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B25" w:rsidRPr="00765475" w:rsidRDefault="00564CD9">
      <w:r w:rsidRPr="00765475">
        <w:rPr>
          <w:noProof/>
        </w:rPr>
        <w:drawing>
          <wp:inline distT="0" distB="0" distL="0" distR="0">
            <wp:extent cx="5486400" cy="11277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127760"/>
                    </a:xfrm>
                    <a:prstGeom prst="rect">
                      <a:avLst/>
                    </a:prstGeom>
                    <a:noFill/>
                    <a:ln>
                      <a:noFill/>
                    </a:ln>
                  </pic:spPr>
                </pic:pic>
              </a:graphicData>
            </a:graphic>
          </wp:inline>
        </w:drawing>
      </w:r>
    </w:p>
    <w:tbl>
      <w:tblPr>
        <w:tblW w:w="8967" w:type="dxa"/>
        <w:tblInd w:w="108" w:type="dxa"/>
        <w:tblLook w:val="0000"/>
      </w:tblPr>
      <w:tblGrid>
        <w:gridCol w:w="8967"/>
      </w:tblGrid>
      <w:tr w:rsidR="00F37B25" w:rsidRPr="00765475" w:rsidTr="00F37B25">
        <w:trPr>
          <w:trHeight w:val="1065"/>
        </w:trPr>
        <w:tc>
          <w:tcPr>
            <w:tcW w:w="8967" w:type="dxa"/>
          </w:tcPr>
          <w:p w:rsidR="00F37B25" w:rsidRPr="00765475" w:rsidRDefault="00F37B25" w:rsidP="00F55FC8"/>
        </w:tc>
      </w:tr>
      <w:tr w:rsidR="00F37B25" w:rsidRPr="00765475" w:rsidTr="002666FF">
        <w:trPr>
          <w:trHeight w:val="80"/>
        </w:trPr>
        <w:tc>
          <w:tcPr>
            <w:tcW w:w="8967" w:type="dxa"/>
          </w:tcPr>
          <w:p w:rsidR="00F37B25" w:rsidRPr="00765475" w:rsidRDefault="00F37B25" w:rsidP="00F37B25"/>
          <w:tbl>
            <w:tblPr>
              <w:tblW w:w="8789" w:type="dxa"/>
              <w:tblInd w:w="108" w:type="dxa"/>
              <w:tblLook w:val="0000"/>
            </w:tblPr>
            <w:tblGrid>
              <w:gridCol w:w="8789"/>
            </w:tblGrid>
            <w:tr w:rsidR="00F37B25" w:rsidRPr="00765475" w:rsidTr="00F55FC8">
              <w:trPr>
                <w:trHeight w:val="1481"/>
              </w:trPr>
              <w:tc>
                <w:tcPr>
                  <w:tcW w:w="8789" w:type="dxa"/>
                </w:tcPr>
                <w:p w:rsidR="00F37B25" w:rsidRPr="00765475" w:rsidRDefault="00564CD9" w:rsidP="00F55FC8">
                  <w:pPr>
                    <w:rPr>
                      <w:rFonts w:cs="Arial"/>
                    </w:rPr>
                  </w:pPr>
                  <w:r w:rsidRPr="00765475">
                    <w:rPr>
                      <w:rFonts w:cs="Arial"/>
                      <w:b/>
                      <w:noProof/>
                      <w:szCs w:val="22"/>
                    </w:rPr>
                    <w:drawing>
                      <wp:anchor distT="0" distB="0" distL="114300" distR="114300" simplePos="0" relativeHeight="251657728" behindDoc="0" locked="0" layoutInCell="1" allowOverlap="1">
                        <wp:simplePos x="0" y="0"/>
                        <wp:positionH relativeFrom="column">
                          <wp:posOffset>3547745</wp:posOffset>
                        </wp:positionH>
                        <wp:positionV relativeFrom="paragraph">
                          <wp:posOffset>132715</wp:posOffset>
                        </wp:positionV>
                        <wp:extent cx="1642110" cy="728980"/>
                        <wp:effectExtent l="0" t="0" r="8890" b="762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2110" cy="728980"/>
                                </a:xfrm>
                                <a:prstGeom prst="rect">
                                  <a:avLst/>
                                </a:prstGeom>
                                <a:noFill/>
                              </pic:spPr>
                            </pic:pic>
                          </a:graphicData>
                        </a:graphic>
                      </wp:anchor>
                    </w:drawing>
                  </w:r>
                  <w:r w:rsidRPr="00765475">
                    <w:rPr>
                      <w:rFonts w:cs="Arial"/>
                      <w:noProof/>
                    </w:rPr>
                    <w:drawing>
                      <wp:inline distT="0" distB="0" distL="0" distR="0">
                        <wp:extent cx="1290320" cy="650240"/>
                        <wp:effectExtent l="0" t="0" r="5080" b="10160"/>
                        <wp:docPr id="5" name="Picture 2" descr="f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0320" cy="650240"/>
                                </a:xfrm>
                                <a:prstGeom prst="rect">
                                  <a:avLst/>
                                </a:prstGeom>
                                <a:noFill/>
                                <a:ln>
                                  <a:noFill/>
                                </a:ln>
                              </pic:spPr>
                            </pic:pic>
                          </a:graphicData>
                        </a:graphic>
                      </wp:inline>
                    </w:drawing>
                  </w:r>
                </w:p>
              </w:tc>
            </w:tr>
            <w:tr w:rsidR="00F37B25" w:rsidRPr="00765475" w:rsidTr="00F55FC8">
              <w:trPr>
                <w:trHeight w:val="1985"/>
              </w:trPr>
              <w:tc>
                <w:tcPr>
                  <w:tcW w:w="8789" w:type="dxa"/>
                </w:tcPr>
                <w:p w:rsidR="00F37B25" w:rsidRPr="00765475" w:rsidRDefault="00F37B25" w:rsidP="00F55FC8">
                  <w:pPr>
                    <w:rPr>
                      <w:rFonts w:cs="Arial"/>
                      <w:color w:val="0000FF"/>
                      <w:szCs w:val="22"/>
                    </w:rPr>
                  </w:pPr>
                </w:p>
              </w:tc>
            </w:tr>
          </w:tbl>
          <w:p w:rsidR="00FE5DDC" w:rsidRPr="00765475" w:rsidRDefault="00FE5DDC" w:rsidP="00F37B25">
            <w:pPr>
              <w:jc w:val="center"/>
              <w:outlineLvl w:val="0"/>
            </w:pPr>
          </w:p>
          <w:p w:rsidR="00F37B25" w:rsidRPr="00765475" w:rsidRDefault="00C9239A" w:rsidP="00F37B25">
            <w:pPr>
              <w:jc w:val="center"/>
              <w:outlineLvl w:val="0"/>
              <w:rPr>
                <w:rFonts w:cs="Arial"/>
                <w:sz w:val="60"/>
                <w:szCs w:val="32"/>
              </w:rPr>
            </w:pPr>
            <w:fldSimple w:instr=" DOCPROPERTY  Category  \* MERGEFORMAT ">
              <w:r w:rsidR="004C512B" w:rsidRPr="004C512B">
                <w:rPr>
                  <w:rFonts w:cs="Arial"/>
                  <w:sz w:val="60"/>
                  <w:szCs w:val="32"/>
                </w:rPr>
                <w:t>Vadlīnijas metadatu un ģeotelpisko datu apmaiņai starp ĢDS datu apstrādē iesaistītajām pusēm</w:t>
              </w:r>
            </w:fldSimple>
            <w:r w:rsidR="00F37B25" w:rsidRPr="00765475">
              <w:rPr>
                <w:rFonts w:cs="Arial"/>
                <w:sz w:val="60"/>
                <w:szCs w:val="32"/>
              </w:rPr>
              <w:t xml:space="preserve"> </w:t>
            </w:r>
          </w:p>
          <w:p w:rsidR="00F37B25" w:rsidRPr="00765475" w:rsidRDefault="00F37B25" w:rsidP="00F37B25">
            <w:pPr>
              <w:jc w:val="center"/>
              <w:outlineLvl w:val="0"/>
              <w:rPr>
                <w:rFonts w:cs="Arial"/>
                <w:sz w:val="32"/>
                <w:szCs w:val="32"/>
              </w:rPr>
            </w:pPr>
            <w:r w:rsidRPr="00765475">
              <w:rPr>
                <w:rFonts w:cs="Arial"/>
                <w:sz w:val="32"/>
                <w:szCs w:val="32"/>
              </w:rPr>
              <w:t>(</w:t>
            </w:r>
            <w:r w:rsidRPr="00765475">
              <w:rPr>
                <w:rFonts w:cs="Arial"/>
                <w:b/>
                <w:bCs/>
                <w:sz w:val="32"/>
                <w:szCs w:val="32"/>
              </w:rPr>
              <w:t>ID.NR. VRAA/2010/36/ERAF/SK</w:t>
            </w:r>
            <w:r w:rsidRPr="00765475">
              <w:rPr>
                <w:rFonts w:cs="Arial"/>
                <w:sz w:val="32"/>
                <w:szCs w:val="32"/>
              </w:rPr>
              <w:t>)</w:t>
            </w:r>
          </w:p>
          <w:p w:rsidR="00F37B25" w:rsidRPr="00765475" w:rsidRDefault="00F37B25" w:rsidP="00F37B25">
            <w:pPr>
              <w:jc w:val="center"/>
              <w:outlineLvl w:val="0"/>
              <w:rPr>
                <w:rFonts w:cs="Arial"/>
                <w:sz w:val="32"/>
                <w:szCs w:val="32"/>
              </w:rPr>
            </w:pPr>
          </w:p>
          <w:p w:rsidR="00F37B25" w:rsidRPr="00765475" w:rsidRDefault="00F37B25" w:rsidP="00F37B25">
            <w:pPr>
              <w:jc w:val="center"/>
              <w:outlineLvl w:val="0"/>
              <w:rPr>
                <w:rFonts w:cs="Arial"/>
                <w:sz w:val="32"/>
                <w:szCs w:val="32"/>
              </w:rPr>
            </w:pPr>
          </w:p>
          <w:p w:rsidR="00F37B25" w:rsidRPr="00765475" w:rsidRDefault="00564CD9" w:rsidP="00F37B25">
            <w:pPr>
              <w:jc w:val="center"/>
              <w:outlineLvl w:val="0"/>
            </w:pPr>
            <w:r w:rsidRPr="00765475">
              <w:rPr>
                <w:noProof/>
              </w:rPr>
              <w:drawing>
                <wp:inline distT="0" distB="0" distL="0" distR="0">
                  <wp:extent cx="1391920" cy="1381760"/>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920" cy="1381760"/>
                          </a:xfrm>
                          <a:prstGeom prst="rect">
                            <a:avLst/>
                          </a:prstGeom>
                          <a:noFill/>
                          <a:ln>
                            <a:noFill/>
                          </a:ln>
                        </pic:spPr>
                      </pic:pic>
                    </a:graphicData>
                  </a:graphic>
                </wp:inline>
              </w:drawing>
            </w:r>
          </w:p>
          <w:p w:rsidR="00F37B25" w:rsidRPr="00765475" w:rsidRDefault="00F37B25" w:rsidP="00F37B25">
            <w:pPr>
              <w:jc w:val="center"/>
              <w:outlineLvl w:val="0"/>
            </w:pPr>
            <w:r w:rsidRPr="00765475">
              <w:t xml:space="preserve">Valsts reģionālās attīstības aģentūra </w:t>
            </w:r>
          </w:p>
          <w:p w:rsidR="00F37B25" w:rsidRPr="00765475" w:rsidRDefault="00F37B25" w:rsidP="00F37B25">
            <w:pPr>
              <w:jc w:val="center"/>
              <w:outlineLvl w:val="0"/>
            </w:pPr>
          </w:p>
          <w:p w:rsidR="000E6DC0" w:rsidRPr="00765475" w:rsidRDefault="000E6DC0" w:rsidP="00F37B25">
            <w:pPr>
              <w:jc w:val="center"/>
              <w:outlineLvl w:val="0"/>
            </w:pPr>
          </w:p>
          <w:p w:rsidR="007A0C24" w:rsidRPr="00765475" w:rsidRDefault="007A0C24" w:rsidP="00F37B25">
            <w:pPr>
              <w:jc w:val="center"/>
              <w:outlineLvl w:val="0"/>
            </w:pPr>
          </w:p>
          <w:p w:rsidR="00F37B25" w:rsidRPr="00765475" w:rsidRDefault="001E02A4" w:rsidP="00F37B25">
            <w:pPr>
              <w:jc w:val="center"/>
              <w:rPr>
                <w:rFonts w:cs="Arial"/>
                <w:szCs w:val="22"/>
              </w:rPr>
            </w:pPr>
            <w:r w:rsidRPr="00765475">
              <w:rPr>
                <w:rFonts w:cs="Arial"/>
                <w:szCs w:val="22"/>
              </w:rPr>
              <w:t>2012</w:t>
            </w:r>
          </w:p>
          <w:p w:rsidR="00B25104" w:rsidRPr="00765475" w:rsidRDefault="00B25104" w:rsidP="00F37B25">
            <w:pPr>
              <w:jc w:val="center"/>
            </w:pPr>
          </w:p>
        </w:tc>
      </w:tr>
    </w:tbl>
    <w:p w:rsidR="000458CD" w:rsidRPr="00765475" w:rsidRDefault="000458CD" w:rsidP="001A7292">
      <w:pPr>
        <w:jc w:val="both"/>
        <w:rPr>
          <w:rFonts w:cs="Arial"/>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829"/>
        <w:gridCol w:w="2560"/>
        <w:gridCol w:w="1325"/>
        <w:gridCol w:w="2075"/>
      </w:tblGrid>
      <w:tr w:rsidR="000458CD" w:rsidRPr="00765475" w:rsidTr="007358AF">
        <w:trPr>
          <w:trHeight w:val="340"/>
        </w:trPr>
        <w:tc>
          <w:tcPr>
            <w:tcW w:w="2829" w:type="dxa"/>
            <w:vAlign w:val="center"/>
          </w:tcPr>
          <w:p w:rsidR="000458CD" w:rsidRPr="00765475" w:rsidRDefault="000458CD" w:rsidP="00AB3EF9">
            <w:pPr>
              <w:rPr>
                <w:rFonts w:cs="Arial"/>
                <w:szCs w:val="22"/>
              </w:rPr>
            </w:pPr>
            <w:r w:rsidRPr="00765475">
              <w:rPr>
                <w:rFonts w:cs="Arial"/>
                <w:szCs w:val="22"/>
              </w:rPr>
              <w:t>Projekta vadītājs</w:t>
            </w:r>
          </w:p>
        </w:tc>
        <w:tc>
          <w:tcPr>
            <w:tcW w:w="2560" w:type="dxa"/>
            <w:vAlign w:val="center"/>
          </w:tcPr>
          <w:p w:rsidR="000458CD" w:rsidRPr="00765475" w:rsidRDefault="00F37B25" w:rsidP="00AB3EF9">
            <w:pPr>
              <w:rPr>
                <w:rFonts w:cs="Arial"/>
                <w:szCs w:val="22"/>
              </w:rPr>
            </w:pPr>
            <w:r w:rsidRPr="00765475">
              <w:rPr>
                <w:rFonts w:cs="Arial"/>
                <w:szCs w:val="22"/>
              </w:rPr>
              <w:t>Aldis Ērglis</w:t>
            </w:r>
          </w:p>
        </w:tc>
        <w:tc>
          <w:tcPr>
            <w:tcW w:w="1325" w:type="dxa"/>
            <w:vAlign w:val="center"/>
          </w:tcPr>
          <w:p w:rsidR="000458CD" w:rsidRPr="00765475" w:rsidRDefault="000458CD" w:rsidP="00AB3EF9">
            <w:pPr>
              <w:rPr>
                <w:rFonts w:cs="Arial"/>
                <w:szCs w:val="22"/>
              </w:rPr>
            </w:pPr>
            <w:r w:rsidRPr="00765475">
              <w:rPr>
                <w:rFonts w:cs="Arial"/>
                <w:szCs w:val="22"/>
              </w:rPr>
              <w:t>Datums</w:t>
            </w:r>
          </w:p>
        </w:tc>
        <w:tc>
          <w:tcPr>
            <w:tcW w:w="2075" w:type="dxa"/>
            <w:vAlign w:val="center"/>
          </w:tcPr>
          <w:p w:rsidR="000458CD" w:rsidRPr="00765475" w:rsidRDefault="00686B45" w:rsidP="00C97FAB">
            <w:pPr>
              <w:rPr>
                <w:rFonts w:cs="Arial"/>
                <w:szCs w:val="22"/>
              </w:rPr>
            </w:pPr>
            <w:r>
              <w:rPr>
                <w:rFonts w:cs="Arial"/>
                <w:szCs w:val="22"/>
              </w:rPr>
              <w:t>08.03.2012</w:t>
            </w:r>
          </w:p>
        </w:tc>
      </w:tr>
      <w:tr w:rsidR="000458CD" w:rsidRPr="00765475" w:rsidTr="007358AF">
        <w:trPr>
          <w:trHeight w:val="340"/>
        </w:trPr>
        <w:tc>
          <w:tcPr>
            <w:tcW w:w="2829" w:type="dxa"/>
            <w:vAlign w:val="center"/>
          </w:tcPr>
          <w:p w:rsidR="000458CD" w:rsidRPr="00765475" w:rsidRDefault="000458CD" w:rsidP="00AB3EF9">
            <w:pPr>
              <w:rPr>
                <w:rFonts w:cs="Arial"/>
                <w:szCs w:val="22"/>
              </w:rPr>
            </w:pPr>
            <w:r w:rsidRPr="00765475">
              <w:rPr>
                <w:rFonts w:cs="Arial"/>
                <w:szCs w:val="22"/>
              </w:rPr>
              <w:t>Dokumenta izstrādātājs</w:t>
            </w:r>
          </w:p>
        </w:tc>
        <w:tc>
          <w:tcPr>
            <w:tcW w:w="2560" w:type="dxa"/>
            <w:vAlign w:val="center"/>
          </w:tcPr>
          <w:p w:rsidR="000458CD" w:rsidRPr="00765475" w:rsidRDefault="00F37B25" w:rsidP="00AB3EF9">
            <w:pPr>
              <w:rPr>
                <w:rFonts w:cs="Arial"/>
                <w:szCs w:val="22"/>
              </w:rPr>
            </w:pPr>
            <w:r w:rsidRPr="00765475">
              <w:rPr>
                <w:rFonts w:cs="Arial"/>
                <w:szCs w:val="22"/>
              </w:rPr>
              <w:t>Ilmārs Krampis</w:t>
            </w:r>
            <w:r w:rsidR="000E6DC0" w:rsidRPr="00765475">
              <w:rPr>
                <w:rFonts w:cs="Arial"/>
                <w:szCs w:val="22"/>
              </w:rPr>
              <w:t>,</w:t>
            </w:r>
          </w:p>
          <w:p w:rsidR="000E6DC0" w:rsidRDefault="000E6DC0" w:rsidP="00AB3EF9">
            <w:pPr>
              <w:rPr>
                <w:rFonts w:cs="Arial"/>
                <w:szCs w:val="22"/>
              </w:rPr>
            </w:pPr>
            <w:r w:rsidRPr="00765475">
              <w:rPr>
                <w:rFonts w:cs="Arial"/>
                <w:szCs w:val="22"/>
              </w:rPr>
              <w:t>Valērija Savina</w:t>
            </w:r>
            <w:r w:rsidR="00686B45">
              <w:rPr>
                <w:rFonts w:cs="Arial"/>
                <w:szCs w:val="22"/>
              </w:rPr>
              <w:t>,</w:t>
            </w:r>
          </w:p>
          <w:p w:rsidR="00686B45" w:rsidRPr="00765475" w:rsidRDefault="00686B45" w:rsidP="00AB3EF9">
            <w:pPr>
              <w:rPr>
                <w:rFonts w:cs="Arial"/>
                <w:szCs w:val="22"/>
              </w:rPr>
            </w:pPr>
            <w:r>
              <w:rPr>
                <w:rFonts w:cs="Arial"/>
                <w:szCs w:val="22"/>
              </w:rPr>
              <w:t>Andrejs Jeršovs</w:t>
            </w:r>
          </w:p>
        </w:tc>
        <w:tc>
          <w:tcPr>
            <w:tcW w:w="1325" w:type="dxa"/>
            <w:vAlign w:val="center"/>
          </w:tcPr>
          <w:p w:rsidR="000458CD" w:rsidRPr="00765475" w:rsidRDefault="000458CD" w:rsidP="00AB3EF9">
            <w:pPr>
              <w:rPr>
                <w:rFonts w:cs="Arial"/>
                <w:szCs w:val="22"/>
              </w:rPr>
            </w:pPr>
            <w:r w:rsidRPr="00765475">
              <w:rPr>
                <w:rFonts w:cs="Arial"/>
                <w:szCs w:val="22"/>
              </w:rPr>
              <w:t>Datums</w:t>
            </w:r>
          </w:p>
        </w:tc>
        <w:tc>
          <w:tcPr>
            <w:tcW w:w="2075" w:type="dxa"/>
            <w:vAlign w:val="center"/>
          </w:tcPr>
          <w:p w:rsidR="000458CD" w:rsidRPr="00765475" w:rsidRDefault="00686B45" w:rsidP="00AB3EF9">
            <w:pPr>
              <w:rPr>
                <w:rFonts w:cs="Arial"/>
                <w:szCs w:val="22"/>
              </w:rPr>
            </w:pPr>
            <w:r>
              <w:rPr>
                <w:rFonts w:cs="Arial"/>
                <w:szCs w:val="22"/>
              </w:rPr>
              <w:t>08.03.2012</w:t>
            </w:r>
          </w:p>
        </w:tc>
      </w:tr>
      <w:tr w:rsidR="00F37B25" w:rsidRPr="00765475" w:rsidTr="007358AF">
        <w:trPr>
          <w:trHeight w:val="340"/>
        </w:trPr>
        <w:tc>
          <w:tcPr>
            <w:tcW w:w="2829" w:type="dxa"/>
            <w:vAlign w:val="center"/>
          </w:tcPr>
          <w:p w:rsidR="00F37B25" w:rsidRPr="00765475" w:rsidRDefault="00F37B25" w:rsidP="00AB3EF9">
            <w:pPr>
              <w:rPr>
                <w:rFonts w:cs="Arial"/>
                <w:szCs w:val="22"/>
              </w:rPr>
            </w:pPr>
            <w:r w:rsidRPr="00765475">
              <w:rPr>
                <w:rFonts w:cs="Arial"/>
                <w:szCs w:val="22"/>
              </w:rPr>
              <w:t>Projektu pārvaldnieks</w:t>
            </w:r>
          </w:p>
        </w:tc>
        <w:tc>
          <w:tcPr>
            <w:tcW w:w="2560" w:type="dxa"/>
            <w:vAlign w:val="center"/>
          </w:tcPr>
          <w:p w:rsidR="00F37B25" w:rsidRPr="00765475" w:rsidRDefault="00F37B25" w:rsidP="00AB3EF9">
            <w:pPr>
              <w:rPr>
                <w:rFonts w:cs="Arial"/>
                <w:szCs w:val="22"/>
              </w:rPr>
            </w:pPr>
          </w:p>
        </w:tc>
        <w:tc>
          <w:tcPr>
            <w:tcW w:w="1325" w:type="dxa"/>
            <w:vAlign w:val="center"/>
          </w:tcPr>
          <w:p w:rsidR="00F37B25" w:rsidRPr="00765475" w:rsidRDefault="00F37B25" w:rsidP="00AB3EF9">
            <w:pPr>
              <w:rPr>
                <w:rFonts w:cs="Arial"/>
                <w:szCs w:val="22"/>
              </w:rPr>
            </w:pPr>
            <w:r w:rsidRPr="00765475">
              <w:rPr>
                <w:rFonts w:cs="Arial"/>
                <w:szCs w:val="22"/>
              </w:rPr>
              <w:t>Datums</w:t>
            </w:r>
          </w:p>
        </w:tc>
        <w:tc>
          <w:tcPr>
            <w:tcW w:w="2075" w:type="dxa"/>
            <w:vAlign w:val="center"/>
          </w:tcPr>
          <w:p w:rsidR="00F37B25" w:rsidRPr="00765475" w:rsidRDefault="00F37B25" w:rsidP="00AB3EF9">
            <w:pPr>
              <w:rPr>
                <w:rFonts w:cs="Arial"/>
                <w:szCs w:val="22"/>
              </w:rPr>
            </w:pPr>
          </w:p>
        </w:tc>
      </w:tr>
    </w:tbl>
    <w:p w:rsidR="000458CD" w:rsidRPr="00765475" w:rsidRDefault="000458CD" w:rsidP="00BD1056">
      <w:pPr>
        <w:jc w:val="both"/>
        <w:rPr>
          <w:rFonts w:cs="Arial"/>
          <w:szCs w:val="22"/>
        </w:rPr>
      </w:pPr>
    </w:p>
    <w:p w:rsidR="000458CD" w:rsidRPr="00765475" w:rsidRDefault="000458CD" w:rsidP="00BD1056">
      <w:pPr>
        <w:jc w:val="both"/>
        <w:rPr>
          <w:rFonts w:cs="Arial"/>
          <w:i/>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r w:rsidRPr="00765475">
        <w:rPr>
          <w:rFonts w:cs="Arial"/>
          <w:szCs w:val="22"/>
        </w:rPr>
        <w:t>Kontaktpersona:</w:t>
      </w:r>
    </w:p>
    <w:p w:rsidR="000458CD" w:rsidRPr="00765475" w:rsidRDefault="000458CD" w:rsidP="00BD1056">
      <w:pPr>
        <w:jc w:val="both"/>
        <w:rPr>
          <w:rFonts w:cs="Arial"/>
          <w:szCs w:val="22"/>
        </w:rPr>
      </w:pPr>
    </w:p>
    <w:p w:rsidR="000458CD" w:rsidRPr="00765475" w:rsidRDefault="00C97FAB" w:rsidP="00BB5FE5">
      <w:pPr>
        <w:jc w:val="both"/>
        <w:outlineLvl w:val="0"/>
        <w:rPr>
          <w:rFonts w:cs="Arial"/>
          <w:szCs w:val="22"/>
        </w:rPr>
      </w:pPr>
      <w:r w:rsidRPr="00765475">
        <w:rPr>
          <w:rFonts w:cs="Arial"/>
          <w:szCs w:val="22"/>
        </w:rPr>
        <w:t>Ilmārs Krampis</w:t>
      </w:r>
    </w:p>
    <w:p w:rsidR="000458CD" w:rsidRPr="00765475" w:rsidRDefault="000458CD" w:rsidP="00BD1056">
      <w:pPr>
        <w:jc w:val="both"/>
        <w:rPr>
          <w:rFonts w:cs="Arial"/>
          <w:szCs w:val="22"/>
        </w:rPr>
      </w:pPr>
    </w:p>
    <w:p w:rsidR="00377535" w:rsidRPr="00765475" w:rsidRDefault="00C9239A" w:rsidP="00BB5FE5">
      <w:pPr>
        <w:jc w:val="both"/>
        <w:outlineLvl w:val="0"/>
      </w:pPr>
      <w:fldSimple w:instr=" DOCPROPERTY  Office  \* MERGEFORMAT ">
        <w:r w:rsidR="004C512B">
          <w:t>Kronvalda bulv. 3/5, Rīga, LV-1010</w:t>
        </w:r>
      </w:fldSimple>
    </w:p>
    <w:p w:rsidR="000458CD" w:rsidRPr="00765475" w:rsidRDefault="00C9239A" w:rsidP="0054168E">
      <w:pPr>
        <w:jc w:val="both"/>
        <w:rPr>
          <w:rFonts w:cs="Arial"/>
          <w:szCs w:val="22"/>
        </w:rPr>
      </w:pPr>
      <w:fldSimple w:instr=" DOCPROPERTY  Office  \* MERGEFORMAT ">
        <w:r w:rsidR="004C512B" w:rsidRPr="004C512B">
          <w:rPr>
            <w:rFonts w:cs="Arial"/>
            <w:szCs w:val="22"/>
          </w:rPr>
          <w:t>Kronvalda bulv. 3/5, Rīga, LV-1010</w:t>
        </w:r>
      </w:fldSimple>
    </w:p>
    <w:p w:rsidR="00377535" w:rsidRPr="00765475" w:rsidRDefault="000458CD" w:rsidP="0054168E">
      <w:pPr>
        <w:jc w:val="both"/>
        <w:rPr>
          <w:rFonts w:cs="Arial"/>
          <w:szCs w:val="22"/>
        </w:rPr>
      </w:pPr>
      <w:r w:rsidRPr="00765475">
        <w:rPr>
          <w:rFonts w:cs="Arial"/>
          <w:szCs w:val="22"/>
        </w:rPr>
        <w:t>Tālr.:</w:t>
      </w:r>
      <w:r w:rsidRPr="00765475">
        <w:rPr>
          <w:rFonts w:cs="Arial"/>
          <w:szCs w:val="22"/>
        </w:rPr>
        <w:tab/>
      </w:r>
      <w:r w:rsidRPr="00765475">
        <w:rPr>
          <w:rFonts w:cs="Arial"/>
          <w:szCs w:val="22"/>
        </w:rPr>
        <w:tab/>
      </w:r>
      <w:fldSimple w:instr=" DOCPROPERTY  &quot;Telephone number&quot;  \* MERGEFORMAT ">
        <w:r w:rsidR="004C512B" w:rsidRPr="004C512B">
          <w:rPr>
            <w:rFonts w:cs="Arial"/>
            <w:szCs w:val="22"/>
          </w:rPr>
          <w:t>672116211</w:t>
        </w:r>
      </w:fldSimple>
    </w:p>
    <w:p w:rsidR="000458CD" w:rsidRPr="00765475" w:rsidRDefault="000458CD" w:rsidP="0054168E">
      <w:pPr>
        <w:jc w:val="both"/>
        <w:rPr>
          <w:rFonts w:cs="Arial"/>
          <w:szCs w:val="22"/>
        </w:rPr>
      </w:pPr>
      <w:r w:rsidRPr="00765475">
        <w:rPr>
          <w:rFonts w:cs="Arial"/>
          <w:szCs w:val="22"/>
        </w:rPr>
        <w:t>Fakss.:</w:t>
      </w:r>
      <w:r w:rsidRPr="00765475">
        <w:rPr>
          <w:rFonts w:cs="Arial"/>
          <w:szCs w:val="22"/>
        </w:rPr>
        <w:tab/>
      </w:r>
      <w:r w:rsidRPr="00765475">
        <w:rPr>
          <w:rFonts w:cs="Arial"/>
          <w:szCs w:val="22"/>
        </w:rPr>
        <w:tab/>
      </w:r>
      <w:fldSimple w:instr=" DOCPROPERTY  &quot;Fax number&quot;  \* MERGEFORMAT ">
        <w:r w:rsidR="004C512B" w:rsidRPr="004C512B">
          <w:rPr>
            <w:rFonts w:cs="Arial"/>
            <w:szCs w:val="22"/>
          </w:rPr>
          <w:t>672116212</w:t>
        </w:r>
      </w:fldSimple>
    </w:p>
    <w:p w:rsidR="000458CD" w:rsidRPr="00765475" w:rsidRDefault="000458CD" w:rsidP="00BD1056">
      <w:pPr>
        <w:jc w:val="both"/>
        <w:rPr>
          <w:rFonts w:cs="Arial"/>
          <w:szCs w:val="22"/>
        </w:rPr>
      </w:pPr>
    </w:p>
    <w:p w:rsidR="000458CD" w:rsidRPr="00765475" w:rsidRDefault="000458CD" w:rsidP="00BD1056">
      <w:pPr>
        <w:jc w:val="both"/>
        <w:rPr>
          <w:rFonts w:cs="Arial"/>
          <w:szCs w:val="22"/>
        </w:rPr>
      </w:pPr>
      <w:r w:rsidRPr="00765475">
        <w:rPr>
          <w:rFonts w:cs="Arial"/>
          <w:szCs w:val="22"/>
        </w:rPr>
        <w:t>E-pasts:</w:t>
      </w:r>
      <w:r w:rsidRPr="00765475">
        <w:rPr>
          <w:rFonts w:cs="Arial"/>
          <w:szCs w:val="22"/>
        </w:rPr>
        <w:tab/>
      </w:r>
      <w:r w:rsidR="000E6DC0" w:rsidRPr="00765475">
        <w:rPr>
          <w:rFonts w:cs="Arial"/>
          <w:szCs w:val="22"/>
        </w:rPr>
        <w:t>ilmars.krampis@fms.lv</w:t>
      </w:r>
    </w:p>
    <w:p w:rsidR="000458CD" w:rsidRPr="00765475" w:rsidRDefault="00C9239A" w:rsidP="00BD1056">
      <w:pPr>
        <w:jc w:val="both"/>
        <w:rPr>
          <w:rFonts w:cs="Arial"/>
          <w:szCs w:val="22"/>
        </w:rPr>
      </w:pPr>
      <w:r w:rsidRPr="00765475">
        <w:rPr>
          <w:rFonts w:cs="Arial"/>
          <w:szCs w:val="22"/>
        </w:rPr>
        <w:fldChar w:fldCharType="begin"/>
      </w:r>
      <w:r w:rsidR="000458CD" w:rsidRPr="00765475">
        <w:rPr>
          <w:rFonts w:cs="Arial"/>
          <w:szCs w:val="22"/>
        </w:rPr>
        <w:instrText xml:space="preserve"> GOTOBUTTON  xxx </w:instrText>
      </w:r>
      <w:r w:rsidRPr="00765475">
        <w:rPr>
          <w:rFonts w:cs="Arial"/>
          <w:szCs w:val="22"/>
        </w:rPr>
        <w:fldChar w:fldCharType="end"/>
      </w: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CA0D58">
      <w:pPr>
        <w:tabs>
          <w:tab w:val="left" w:pos="6555"/>
        </w:tabs>
        <w:jc w:val="both"/>
        <w:rPr>
          <w:rFonts w:ascii="Helvetica-Narrow" w:hAnsi="Helvetica-Narrow" w:cs="Arial"/>
          <w:szCs w:val="22"/>
        </w:rPr>
      </w:pPr>
      <w:r w:rsidRPr="00765475">
        <w:rPr>
          <w:rFonts w:ascii="Helvetica-Narrow" w:hAnsi="Helvetica-Narrow" w:cs="Arial"/>
          <w:szCs w:val="22"/>
        </w:rPr>
        <w:tab/>
      </w:r>
    </w:p>
    <w:p w:rsidR="000458CD" w:rsidRPr="00765475" w:rsidRDefault="000458CD" w:rsidP="00BD1056">
      <w:pPr>
        <w:jc w:val="both"/>
        <w:rPr>
          <w:rFonts w:cs="Arial"/>
          <w:szCs w:val="22"/>
        </w:rPr>
      </w:pPr>
    </w:p>
    <w:p w:rsidR="00C97FAB" w:rsidRPr="00765475" w:rsidRDefault="00C97FAB" w:rsidP="00BD1056">
      <w:pPr>
        <w:jc w:val="both"/>
        <w:rPr>
          <w:rFonts w:cs="Arial"/>
          <w:szCs w:val="22"/>
        </w:rPr>
      </w:pPr>
    </w:p>
    <w:p w:rsidR="00C97FAB" w:rsidRPr="00765475" w:rsidRDefault="000E6DC0" w:rsidP="00BD1056">
      <w:pPr>
        <w:jc w:val="both"/>
        <w:rPr>
          <w:rFonts w:cs="Arial"/>
          <w:szCs w:val="22"/>
        </w:rPr>
      </w:pPr>
      <w:r w:rsidRPr="00765475">
        <w:rPr>
          <w:rFonts w:cs="Arial"/>
          <w:szCs w:val="22"/>
        </w:rPr>
        <w:br w:type="page"/>
      </w:r>
    </w:p>
    <w:tbl>
      <w:tblPr>
        <w:tblW w:w="0" w:type="auto"/>
        <w:tblLook w:val="01E0"/>
      </w:tblPr>
      <w:tblGrid>
        <w:gridCol w:w="8853"/>
        <w:gridCol w:w="222"/>
      </w:tblGrid>
      <w:tr w:rsidR="000458CD" w:rsidRPr="00765475" w:rsidTr="007358AF">
        <w:tc>
          <w:tcPr>
            <w:tcW w:w="4537" w:type="dxa"/>
          </w:tcPr>
          <w:p w:rsidR="00B25104" w:rsidRPr="00765475" w:rsidRDefault="000458CD" w:rsidP="000E6DC0">
            <w:pPr>
              <w:spacing w:before="120" w:after="120"/>
              <w:jc w:val="both"/>
              <w:rPr>
                <w:rFonts w:cs="Arial"/>
                <w:b/>
              </w:rPr>
            </w:pPr>
            <w:r w:rsidRPr="00765475">
              <w:rPr>
                <w:rFonts w:cs="Arial"/>
                <w:szCs w:val="22"/>
              </w:rPr>
              <w:lastRenderedPageBreak/>
              <w:br w:type="page"/>
            </w:r>
            <w:r w:rsidR="00B25104" w:rsidRPr="00765475">
              <w:rPr>
                <w:rFonts w:cs="Arial"/>
                <w:szCs w:val="22"/>
              </w:rPr>
              <w:t xml:space="preserve"> </w:t>
            </w:r>
            <w:r w:rsidR="00B25104" w:rsidRPr="00765475">
              <w:rPr>
                <w:rFonts w:cs="Arial"/>
                <w:b/>
              </w:rPr>
              <w:t>Apstiprinājumu un/vai saskaņojumu lapa</w:t>
            </w:r>
          </w:p>
          <w:p w:rsidR="00B25104" w:rsidRPr="00765475" w:rsidRDefault="00B25104" w:rsidP="00B25104">
            <w:pPr>
              <w:jc w:val="both"/>
              <w:rPr>
                <w:rFonts w:cs="Arial"/>
                <w:szCs w:val="22"/>
              </w:rPr>
            </w:pPr>
          </w:p>
          <w:p w:rsidR="00B25104" w:rsidRPr="00765475" w:rsidRDefault="00C9239A" w:rsidP="00B25104">
            <w:pPr>
              <w:jc w:val="both"/>
              <w:rPr>
                <w:rFonts w:cs="Arial"/>
                <w:szCs w:val="22"/>
              </w:rPr>
            </w:pPr>
            <w:fldSimple w:instr=" TITLE   \* MERGEFORMAT ">
              <w:r w:rsidR="004C512B" w:rsidRPr="004C512B">
                <w:rPr>
                  <w:rFonts w:cs="Arial"/>
                  <w:szCs w:val="22"/>
                </w:rPr>
                <w:t>Ģeotelpisko datu savietotājs</w:t>
              </w:r>
            </w:fldSimple>
            <w:r w:rsidR="00687B16" w:rsidRPr="00765475">
              <w:rPr>
                <w:rFonts w:cs="Arial"/>
                <w:szCs w:val="22"/>
              </w:rPr>
              <w:t xml:space="preserve">. </w:t>
            </w:r>
            <w:sdt>
              <w:sdtPr>
                <w:rPr>
                  <w:rFonts w:cs="Arial"/>
                  <w:szCs w:val="22"/>
                </w:rPr>
                <w:alias w:val="Category"/>
                <w:tag w:val=""/>
                <w:id w:val="1725023886"/>
                <w:placeholder>
                  <w:docPart w:val="9984716925BF4C30A6736985E390933E"/>
                </w:placeholder>
                <w:dataBinding w:prefixMappings="xmlns:ns0='http://purl.org/dc/elements/1.1/' xmlns:ns1='http://schemas.openxmlformats.org/package/2006/metadata/core-properties' " w:xpath="/ns1:coreProperties[1]/ns1:category[1]" w:storeItemID="{6C3C8BC8-F283-45AE-878A-BAB7291924A1}"/>
                <w:text/>
              </w:sdtPr>
              <w:sdtContent>
                <w:r w:rsidR="00687B16" w:rsidRPr="00765475">
                  <w:rPr>
                    <w:rFonts w:cs="Arial"/>
                    <w:szCs w:val="22"/>
                  </w:rPr>
                  <w:t>Vadlīnijas metadatu un ģeotelpisko datu apmaiņai starp ĢDS datu apstrādē iesaistītajām pusēm</w:t>
                </w:r>
              </w:sdtContent>
            </w:sdt>
          </w:p>
          <w:p w:rsidR="00B25104" w:rsidRPr="00765475" w:rsidRDefault="00B25104" w:rsidP="00B25104">
            <w:pPr>
              <w:jc w:val="both"/>
              <w:rPr>
                <w:rFonts w:cs="Arial"/>
                <w:szCs w:val="22"/>
              </w:rPr>
            </w:pPr>
            <w:r w:rsidRPr="00765475">
              <w:t>VRAA</w:t>
            </w:r>
          </w:p>
          <w:p w:rsidR="00B25104" w:rsidRPr="00765475" w:rsidRDefault="00B25104" w:rsidP="00B25104">
            <w:pPr>
              <w:jc w:val="both"/>
              <w:rPr>
                <w:rFonts w:cs="Arial"/>
                <w:szCs w:val="22"/>
              </w:rPr>
            </w:pP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394"/>
            </w:tblGrid>
            <w:tr w:rsidR="00B25104" w:rsidRPr="00765475" w:rsidTr="00B25104">
              <w:tc>
                <w:tcPr>
                  <w:tcW w:w="4248" w:type="dxa"/>
                </w:tcPr>
                <w:p w:rsidR="00B25104" w:rsidRPr="00765475" w:rsidRDefault="00B25104" w:rsidP="00F55FC8">
                  <w:pPr>
                    <w:spacing w:before="120" w:after="120"/>
                    <w:jc w:val="both"/>
                    <w:rPr>
                      <w:rFonts w:cs="Arial"/>
                      <w:szCs w:val="22"/>
                    </w:rPr>
                  </w:pPr>
                  <w:r w:rsidRPr="00765475">
                    <w:rPr>
                      <w:rFonts w:cs="Arial"/>
                      <w:szCs w:val="22"/>
                    </w:rPr>
                    <w:t>APSTIPRINĀTS</w:t>
                  </w:r>
                </w:p>
                <w:p w:rsidR="00B25104" w:rsidRPr="00765475" w:rsidRDefault="00B25104" w:rsidP="00F55FC8">
                  <w:pPr>
                    <w:spacing w:before="120" w:after="120"/>
                    <w:jc w:val="both"/>
                    <w:rPr>
                      <w:rFonts w:cs="Arial"/>
                      <w:szCs w:val="22"/>
                    </w:rPr>
                  </w:pPr>
                </w:p>
              </w:tc>
              <w:tc>
                <w:tcPr>
                  <w:tcW w:w="4394" w:type="dxa"/>
                </w:tcPr>
                <w:p w:rsidR="00B25104" w:rsidRPr="00765475" w:rsidRDefault="00B25104" w:rsidP="00F55FC8">
                  <w:pPr>
                    <w:spacing w:before="120" w:after="120"/>
                    <w:jc w:val="both"/>
                    <w:rPr>
                      <w:rFonts w:cs="Arial"/>
                      <w:szCs w:val="22"/>
                    </w:rPr>
                  </w:pPr>
                  <w:r w:rsidRPr="00765475">
                    <w:rPr>
                      <w:rFonts w:cs="Arial"/>
                      <w:szCs w:val="22"/>
                    </w:rPr>
                    <w:t>APSTIPRINĀTS</w:t>
                  </w:r>
                </w:p>
                <w:p w:rsidR="00B25104" w:rsidRPr="00765475" w:rsidRDefault="00B25104" w:rsidP="00F55FC8">
                  <w:pPr>
                    <w:spacing w:before="120" w:after="120"/>
                    <w:jc w:val="both"/>
                    <w:rPr>
                      <w:rFonts w:cs="Arial"/>
                      <w:szCs w:val="22"/>
                    </w:rPr>
                  </w:pPr>
                </w:p>
              </w:tc>
            </w:tr>
            <w:tr w:rsidR="00B25104" w:rsidRPr="00765475" w:rsidTr="00B25104">
              <w:trPr>
                <w:trHeight w:val="1938"/>
              </w:trPr>
              <w:tc>
                <w:tcPr>
                  <w:tcW w:w="4248" w:type="dxa"/>
                </w:tcPr>
                <w:p w:rsidR="00B25104" w:rsidRPr="00765475" w:rsidRDefault="00B25104" w:rsidP="00F55FC8">
                  <w:pPr>
                    <w:spacing w:before="120" w:after="120"/>
                    <w:jc w:val="both"/>
                    <w:rPr>
                      <w:rFonts w:cs="Arial"/>
                      <w:szCs w:val="22"/>
                    </w:rPr>
                  </w:pPr>
                  <w:r w:rsidRPr="00765475">
                    <w:rPr>
                      <w:rFonts w:cs="Arial"/>
                      <w:szCs w:val="22"/>
                    </w:rPr>
                    <w:t>SIA FMS</w:t>
                  </w:r>
                </w:p>
                <w:p w:rsidR="00B25104" w:rsidRPr="00765475" w:rsidRDefault="00B25104" w:rsidP="00F55FC8">
                  <w:pPr>
                    <w:spacing w:before="120" w:after="120"/>
                    <w:jc w:val="both"/>
                    <w:rPr>
                      <w:rFonts w:cs="Arial"/>
                      <w:szCs w:val="22"/>
                    </w:rPr>
                  </w:pPr>
                </w:p>
              </w:tc>
              <w:tc>
                <w:tcPr>
                  <w:tcW w:w="4394" w:type="dxa"/>
                </w:tcPr>
                <w:p w:rsidR="00B25104" w:rsidRPr="00765475" w:rsidRDefault="00C9239A" w:rsidP="00F55FC8">
                  <w:pPr>
                    <w:spacing w:before="120" w:after="120"/>
                    <w:jc w:val="both"/>
                    <w:rPr>
                      <w:rFonts w:cs="Arial"/>
                      <w:szCs w:val="22"/>
                    </w:rPr>
                  </w:pPr>
                  <w:fldSimple w:instr=" SUBJECT   \* MERGEFORMAT ">
                    <w:r w:rsidR="004C512B">
                      <w:t>VRAA</w:t>
                    </w:r>
                  </w:fldSimple>
                </w:p>
                <w:p w:rsidR="00B25104" w:rsidRPr="00765475" w:rsidRDefault="00B25104" w:rsidP="00F55FC8">
                  <w:pPr>
                    <w:spacing w:before="120" w:after="120"/>
                    <w:jc w:val="both"/>
                    <w:rPr>
                      <w:rFonts w:cs="Arial"/>
                      <w:szCs w:val="22"/>
                    </w:rPr>
                  </w:pPr>
                </w:p>
              </w:tc>
            </w:tr>
            <w:tr w:rsidR="00B25104" w:rsidRPr="00765475" w:rsidTr="00B25104">
              <w:tc>
                <w:tcPr>
                  <w:tcW w:w="4248" w:type="dxa"/>
                </w:tcPr>
                <w:p w:rsidR="00B25104" w:rsidRPr="00765475" w:rsidRDefault="00B25104" w:rsidP="00F55FC8">
                  <w:pPr>
                    <w:spacing w:before="120" w:after="120"/>
                    <w:jc w:val="both"/>
                    <w:rPr>
                      <w:rFonts w:cs="Arial"/>
                      <w:szCs w:val="22"/>
                    </w:rPr>
                  </w:pPr>
                </w:p>
                <w:p w:rsidR="001E02A4" w:rsidRPr="00765475" w:rsidRDefault="001E02A4" w:rsidP="001E02A4">
                  <w:pPr>
                    <w:spacing w:before="120" w:after="120"/>
                    <w:jc w:val="both"/>
                    <w:rPr>
                      <w:rFonts w:cs="Arial"/>
                      <w:szCs w:val="22"/>
                    </w:rPr>
                  </w:pPr>
                  <w:r w:rsidRPr="00765475">
                    <w:t>201</w:t>
                  </w:r>
                  <w:r w:rsidR="00BB5FE5">
                    <w:t>3</w:t>
                  </w:r>
                  <w:r w:rsidRPr="00765475">
                    <w:rPr>
                      <w:rFonts w:cs="Arial"/>
                      <w:szCs w:val="22"/>
                    </w:rPr>
                    <w:t xml:space="preserve">. gada </w:t>
                  </w:r>
                  <w:r w:rsidR="00BB5FE5">
                    <w:rPr>
                      <w:rFonts w:cs="Arial"/>
                      <w:szCs w:val="22"/>
                    </w:rPr>
                    <w:t>07</w:t>
                  </w:r>
                  <w:r w:rsidRPr="00765475">
                    <w:rPr>
                      <w:rFonts w:cs="Arial"/>
                      <w:szCs w:val="22"/>
                    </w:rPr>
                    <w:t xml:space="preserve">. </w:t>
                  </w:r>
                  <w:r w:rsidR="00BB5FE5">
                    <w:rPr>
                      <w:rFonts w:cs="Arial"/>
                      <w:szCs w:val="22"/>
                    </w:rPr>
                    <w:t>janvāris</w:t>
                  </w:r>
                </w:p>
                <w:p w:rsidR="00B25104" w:rsidRPr="00765475" w:rsidRDefault="00B25104" w:rsidP="00F55FC8">
                  <w:pPr>
                    <w:spacing w:before="120" w:after="120"/>
                    <w:jc w:val="both"/>
                    <w:rPr>
                      <w:rFonts w:cs="Arial"/>
                      <w:szCs w:val="22"/>
                    </w:rPr>
                  </w:pPr>
                </w:p>
              </w:tc>
              <w:tc>
                <w:tcPr>
                  <w:tcW w:w="4394" w:type="dxa"/>
                </w:tcPr>
                <w:p w:rsidR="00B25104" w:rsidRPr="00765475" w:rsidRDefault="00B25104" w:rsidP="00F55FC8">
                  <w:pPr>
                    <w:spacing w:before="120" w:after="120"/>
                    <w:jc w:val="both"/>
                    <w:rPr>
                      <w:rFonts w:cs="Arial"/>
                      <w:szCs w:val="22"/>
                    </w:rPr>
                  </w:pPr>
                </w:p>
                <w:p w:rsidR="00B25104" w:rsidRPr="00765475" w:rsidRDefault="00BB5FE5" w:rsidP="00F55FC8">
                  <w:pPr>
                    <w:spacing w:before="120" w:after="120"/>
                    <w:jc w:val="both"/>
                    <w:rPr>
                      <w:rFonts w:cs="Arial"/>
                      <w:szCs w:val="22"/>
                    </w:rPr>
                  </w:pPr>
                  <w:r w:rsidRPr="00765475">
                    <w:t>201</w:t>
                  </w:r>
                  <w:r>
                    <w:t>3</w:t>
                  </w:r>
                  <w:r w:rsidRPr="00765475">
                    <w:rPr>
                      <w:rFonts w:cs="Arial"/>
                      <w:szCs w:val="22"/>
                    </w:rPr>
                    <w:t xml:space="preserve">. gada </w:t>
                  </w:r>
                  <w:r>
                    <w:rPr>
                      <w:rFonts w:cs="Arial"/>
                      <w:szCs w:val="22"/>
                    </w:rPr>
                    <w:t>07</w:t>
                  </w:r>
                  <w:r w:rsidRPr="00765475">
                    <w:rPr>
                      <w:rFonts w:cs="Arial"/>
                      <w:szCs w:val="22"/>
                    </w:rPr>
                    <w:t xml:space="preserve">. </w:t>
                  </w:r>
                  <w:r>
                    <w:rPr>
                      <w:rFonts w:cs="Arial"/>
                      <w:szCs w:val="22"/>
                    </w:rPr>
                    <w:t>janvāris</w:t>
                  </w:r>
                </w:p>
                <w:p w:rsidR="00B25104" w:rsidRPr="00765475" w:rsidRDefault="00B25104" w:rsidP="00F55FC8">
                  <w:pPr>
                    <w:spacing w:before="120" w:after="120"/>
                    <w:jc w:val="both"/>
                    <w:rPr>
                      <w:rFonts w:cs="Arial"/>
                      <w:szCs w:val="22"/>
                    </w:rPr>
                  </w:pPr>
                </w:p>
              </w:tc>
            </w:tr>
          </w:tbl>
          <w:p w:rsidR="00B25104" w:rsidRPr="00765475" w:rsidRDefault="00B25104" w:rsidP="00B25104">
            <w:pPr>
              <w:jc w:val="both"/>
              <w:rPr>
                <w:rFonts w:cs="Arial"/>
              </w:rPr>
            </w:pPr>
          </w:p>
          <w:p w:rsidR="000458CD" w:rsidRPr="00765475" w:rsidRDefault="00B25104" w:rsidP="00B25104">
            <w:pPr>
              <w:spacing w:before="120" w:after="120"/>
              <w:jc w:val="both"/>
              <w:rPr>
                <w:rFonts w:cs="Arial"/>
                <w:szCs w:val="22"/>
              </w:rPr>
            </w:pPr>
            <w:r w:rsidRPr="00765475">
              <w:rPr>
                <w:rFonts w:cs="Arial"/>
                <w:b/>
              </w:rPr>
              <w:br w:type="page"/>
            </w:r>
          </w:p>
          <w:p w:rsidR="000458CD" w:rsidRPr="00765475" w:rsidRDefault="000458CD" w:rsidP="007358AF">
            <w:pPr>
              <w:spacing w:before="120" w:after="120"/>
              <w:jc w:val="both"/>
              <w:rPr>
                <w:rFonts w:cs="Arial"/>
                <w:szCs w:val="22"/>
              </w:rPr>
            </w:pPr>
          </w:p>
          <w:p w:rsidR="000458CD" w:rsidRPr="00765475" w:rsidRDefault="000458CD" w:rsidP="007358AF">
            <w:pPr>
              <w:spacing w:before="120" w:after="120"/>
              <w:jc w:val="both"/>
              <w:rPr>
                <w:rFonts w:cs="Arial"/>
                <w:szCs w:val="22"/>
              </w:rPr>
            </w:pPr>
          </w:p>
          <w:p w:rsidR="000458CD" w:rsidRPr="00765475" w:rsidRDefault="000458CD" w:rsidP="007358AF">
            <w:pPr>
              <w:spacing w:before="120" w:after="120"/>
              <w:jc w:val="both"/>
              <w:rPr>
                <w:rFonts w:cs="Arial"/>
                <w:szCs w:val="22"/>
              </w:rPr>
            </w:pPr>
          </w:p>
        </w:tc>
        <w:tc>
          <w:tcPr>
            <w:tcW w:w="4538" w:type="dxa"/>
          </w:tcPr>
          <w:p w:rsidR="000458CD" w:rsidRPr="00765475" w:rsidRDefault="000458CD" w:rsidP="007358AF">
            <w:pPr>
              <w:spacing w:before="120" w:after="120"/>
              <w:jc w:val="both"/>
              <w:rPr>
                <w:rFonts w:cs="Arial"/>
                <w:szCs w:val="22"/>
              </w:rPr>
            </w:pPr>
          </w:p>
        </w:tc>
      </w:tr>
      <w:tr w:rsidR="000458CD" w:rsidRPr="00765475" w:rsidTr="007358AF">
        <w:tc>
          <w:tcPr>
            <w:tcW w:w="4537" w:type="dxa"/>
          </w:tcPr>
          <w:p w:rsidR="000458CD" w:rsidRPr="00765475" w:rsidRDefault="000458CD" w:rsidP="007358AF">
            <w:pPr>
              <w:spacing w:before="120" w:after="120"/>
              <w:jc w:val="both"/>
              <w:rPr>
                <w:rFonts w:cs="Arial"/>
                <w:szCs w:val="22"/>
              </w:rPr>
            </w:pPr>
          </w:p>
        </w:tc>
        <w:tc>
          <w:tcPr>
            <w:tcW w:w="4538" w:type="dxa"/>
          </w:tcPr>
          <w:p w:rsidR="000458CD" w:rsidRPr="00765475" w:rsidRDefault="000458CD" w:rsidP="007358AF">
            <w:pPr>
              <w:spacing w:before="120" w:after="120"/>
              <w:jc w:val="both"/>
              <w:rPr>
                <w:rFonts w:cs="Arial"/>
                <w:szCs w:val="22"/>
              </w:rPr>
            </w:pPr>
          </w:p>
        </w:tc>
      </w:tr>
    </w:tbl>
    <w:p w:rsidR="000458CD" w:rsidRPr="00765475" w:rsidRDefault="000458CD" w:rsidP="00BD1056">
      <w:pPr>
        <w:jc w:val="both"/>
        <w:rPr>
          <w:rFonts w:cs="Arial"/>
          <w:szCs w:val="22"/>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D1056">
      <w:pPr>
        <w:jc w:val="both"/>
        <w:rPr>
          <w:rFonts w:cs="Arial"/>
        </w:rPr>
      </w:pPr>
    </w:p>
    <w:p w:rsidR="000458CD" w:rsidRPr="00765475" w:rsidRDefault="000458CD" w:rsidP="00BB5FE5">
      <w:pPr>
        <w:jc w:val="both"/>
        <w:outlineLvl w:val="0"/>
        <w:rPr>
          <w:rFonts w:cs="Arial"/>
          <w:b/>
          <w:szCs w:val="22"/>
        </w:rPr>
      </w:pPr>
      <w:r w:rsidRPr="00765475">
        <w:rPr>
          <w:rFonts w:cs="Arial"/>
        </w:rPr>
        <w:br w:type="page"/>
      </w:r>
      <w:bookmarkStart w:id="0" w:name="_Toc98847714"/>
      <w:bookmarkStart w:id="1" w:name="_Toc98847764"/>
      <w:bookmarkStart w:id="2" w:name="_Toc98848064"/>
      <w:r w:rsidRPr="00765475">
        <w:rPr>
          <w:rFonts w:cs="Arial"/>
          <w:b/>
          <w:szCs w:val="22"/>
        </w:rPr>
        <w:lastRenderedPageBreak/>
        <w:t>Izmaiņu lapa</w:t>
      </w:r>
      <w:bookmarkEnd w:id="0"/>
      <w:bookmarkEnd w:id="1"/>
      <w:bookmarkEnd w:id="2"/>
    </w:p>
    <w:p w:rsidR="000458CD" w:rsidRPr="00765475" w:rsidRDefault="000458CD" w:rsidP="00BD1056">
      <w:pPr>
        <w:jc w:val="both"/>
        <w:rPr>
          <w:rFonts w:cs="Arial"/>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7"/>
        <w:gridCol w:w="873"/>
        <w:gridCol w:w="3688"/>
        <w:gridCol w:w="2410"/>
        <w:gridCol w:w="1095"/>
      </w:tblGrid>
      <w:tr w:rsidR="000458CD" w:rsidRPr="009F153E" w:rsidTr="007410AF">
        <w:trPr>
          <w:trHeight w:val="340"/>
          <w:tblHeader/>
        </w:trPr>
        <w:tc>
          <w:tcPr>
            <w:tcW w:w="1217" w:type="dxa"/>
            <w:shd w:val="clear" w:color="auto" w:fill="BFBFBF"/>
            <w:vAlign w:val="center"/>
          </w:tcPr>
          <w:p w:rsidR="000458CD" w:rsidRPr="009F153E" w:rsidRDefault="000458CD" w:rsidP="00AB3EF9">
            <w:pPr>
              <w:rPr>
                <w:rFonts w:cs="Arial"/>
                <w:b/>
                <w:sz w:val="20"/>
                <w:szCs w:val="20"/>
              </w:rPr>
            </w:pPr>
            <w:r w:rsidRPr="009F153E">
              <w:rPr>
                <w:rFonts w:cs="Arial"/>
                <w:b/>
                <w:sz w:val="20"/>
                <w:szCs w:val="20"/>
              </w:rPr>
              <w:t>Datums</w:t>
            </w:r>
          </w:p>
        </w:tc>
        <w:tc>
          <w:tcPr>
            <w:tcW w:w="873" w:type="dxa"/>
            <w:shd w:val="clear" w:color="auto" w:fill="BFBFBF"/>
            <w:vAlign w:val="center"/>
          </w:tcPr>
          <w:p w:rsidR="000458CD" w:rsidRPr="009F153E" w:rsidRDefault="000458CD" w:rsidP="00AB3EF9">
            <w:pPr>
              <w:rPr>
                <w:rFonts w:cs="Arial"/>
                <w:b/>
                <w:sz w:val="20"/>
                <w:szCs w:val="20"/>
              </w:rPr>
            </w:pPr>
            <w:r w:rsidRPr="009F153E">
              <w:rPr>
                <w:rFonts w:cs="Arial"/>
                <w:b/>
                <w:sz w:val="20"/>
                <w:szCs w:val="20"/>
              </w:rPr>
              <w:t>Versija</w:t>
            </w:r>
          </w:p>
        </w:tc>
        <w:tc>
          <w:tcPr>
            <w:tcW w:w="3688" w:type="dxa"/>
            <w:shd w:val="clear" w:color="auto" w:fill="BFBFBF"/>
            <w:vAlign w:val="center"/>
          </w:tcPr>
          <w:p w:rsidR="000458CD" w:rsidRPr="009F153E" w:rsidRDefault="000458CD" w:rsidP="00AB3EF9">
            <w:pPr>
              <w:rPr>
                <w:rFonts w:cs="Arial"/>
                <w:b/>
                <w:sz w:val="20"/>
                <w:szCs w:val="20"/>
              </w:rPr>
            </w:pPr>
            <w:r w:rsidRPr="009F153E">
              <w:rPr>
                <w:rFonts w:cs="Arial"/>
                <w:b/>
                <w:sz w:val="20"/>
                <w:szCs w:val="20"/>
              </w:rPr>
              <w:t>Izmaiņu apraksts</w:t>
            </w:r>
          </w:p>
        </w:tc>
        <w:tc>
          <w:tcPr>
            <w:tcW w:w="2410" w:type="dxa"/>
            <w:shd w:val="clear" w:color="auto" w:fill="BFBFBF"/>
            <w:vAlign w:val="center"/>
          </w:tcPr>
          <w:p w:rsidR="000458CD" w:rsidRPr="009F153E" w:rsidRDefault="000458CD" w:rsidP="00AB3EF9">
            <w:pPr>
              <w:rPr>
                <w:rFonts w:cs="Arial"/>
                <w:b/>
                <w:sz w:val="20"/>
                <w:szCs w:val="20"/>
              </w:rPr>
            </w:pPr>
            <w:r w:rsidRPr="009F153E">
              <w:rPr>
                <w:rFonts w:cs="Arial"/>
                <w:b/>
                <w:sz w:val="20"/>
                <w:szCs w:val="20"/>
              </w:rPr>
              <w:t>Izmaiņu pamatojums</w:t>
            </w:r>
          </w:p>
        </w:tc>
        <w:tc>
          <w:tcPr>
            <w:tcW w:w="1095" w:type="dxa"/>
            <w:shd w:val="clear" w:color="auto" w:fill="BFBFBF"/>
            <w:vAlign w:val="center"/>
          </w:tcPr>
          <w:p w:rsidR="000458CD" w:rsidRPr="009F153E" w:rsidRDefault="000458CD" w:rsidP="00D833E4">
            <w:pPr>
              <w:rPr>
                <w:rFonts w:cs="Arial"/>
                <w:b/>
                <w:sz w:val="20"/>
                <w:szCs w:val="20"/>
              </w:rPr>
            </w:pPr>
            <w:r w:rsidRPr="009F153E">
              <w:rPr>
                <w:rFonts w:cs="Arial"/>
                <w:b/>
                <w:sz w:val="20"/>
                <w:szCs w:val="20"/>
              </w:rPr>
              <w:t>Autors</w:t>
            </w:r>
          </w:p>
        </w:tc>
      </w:tr>
      <w:tr w:rsidR="000458CD" w:rsidRPr="009F153E" w:rsidTr="007410AF">
        <w:trPr>
          <w:trHeight w:val="340"/>
        </w:trPr>
        <w:tc>
          <w:tcPr>
            <w:tcW w:w="1217" w:type="dxa"/>
            <w:shd w:val="clear" w:color="auto" w:fill="FFFFFF"/>
          </w:tcPr>
          <w:p w:rsidR="000458CD" w:rsidRPr="009F153E" w:rsidRDefault="000E6DC0" w:rsidP="00F224FC">
            <w:pPr>
              <w:spacing w:before="240"/>
              <w:rPr>
                <w:rFonts w:cs="Arial"/>
                <w:sz w:val="20"/>
                <w:szCs w:val="20"/>
              </w:rPr>
            </w:pPr>
            <w:r w:rsidRPr="009F153E">
              <w:rPr>
                <w:rFonts w:cs="Arial"/>
                <w:sz w:val="20"/>
                <w:szCs w:val="20"/>
              </w:rPr>
              <w:t>08</w:t>
            </w:r>
            <w:r w:rsidR="00C97FAB" w:rsidRPr="009F153E">
              <w:rPr>
                <w:rFonts w:cs="Arial"/>
                <w:sz w:val="20"/>
                <w:szCs w:val="20"/>
              </w:rPr>
              <w:t>.0</w:t>
            </w:r>
            <w:r w:rsidRPr="009F153E">
              <w:rPr>
                <w:rFonts w:cs="Arial"/>
                <w:sz w:val="20"/>
                <w:szCs w:val="20"/>
              </w:rPr>
              <w:t>3</w:t>
            </w:r>
            <w:r w:rsidR="00C97FAB" w:rsidRPr="009F153E">
              <w:rPr>
                <w:rFonts w:cs="Arial"/>
                <w:sz w:val="20"/>
                <w:szCs w:val="20"/>
              </w:rPr>
              <w:t>.2011</w:t>
            </w:r>
          </w:p>
        </w:tc>
        <w:tc>
          <w:tcPr>
            <w:tcW w:w="873" w:type="dxa"/>
            <w:shd w:val="clear" w:color="auto" w:fill="FFFFFF"/>
          </w:tcPr>
          <w:p w:rsidR="000458CD" w:rsidRPr="009F153E" w:rsidRDefault="00C97FAB" w:rsidP="00F224FC">
            <w:pPr>
              <w:spacing w:before="240"/>
              <w:rPr>
                <w:rFonts w:cs="Arial"/>
                <w:sz w:val="20"/>
                <w:szCs w:val="20"/>
              </w:rPr>
            </w:pPr>
            <w:r w:rsidRPr="009F153E">
              <w:rPr>
                <w:rFonts w:cs="Arial"/>
                <w:sz w:val="20"/>
                <w:szCs w:val="20"/>
              </w:rPr>
              <w:t>0.1</w:t>
            </w:r>
          </w:p>
        </w:tc>
        <w:tc>
          <w:tcPr>
            <w:tcW w:w="3688" w:type="dxa"/>
            <w:shd w:val="clear" w:color="auto" w:fill="FFFFFF"/>
          </w:tcPr>
          <w:p w:rsidR="000458CD" w:rsidRPr="009F153E" w:rsidRDefault="000E6DC0" w:rsidP="00F224FC">
            <w:pPr>
              <w:spacing w:before="240"/>
              <w:rPr>
                <w:rFonts w:cs="Arial"/>
                <w:sz w:val="20"/>
                <w:szCs w:val="20"/>
              </w:rPr>
            </w:pPr>
            <w:r w:rsidRPr="009F153E">
              <w:rPr>
                <w:rFonts w:cs="Arial"/>
                <w:sz w:val="20"/>
                <w:szCs w:val="20"/>
              </w:rPr>
              <w:t>Dokumenta struktūras izveide</w:t>
            </w:r>
          </w:p>
        </w:tc>
        <w:tc>
          <w:tcPr>
            <w:tcW w:w="2410" w:type="dxa"/>
            <w:shd w:val="clear" w:color="auto" w:fill="FFFFFF"/>
          </w:tcPr>
          <w:p w:rsidR="000458CD" w:rsidRPr="009F153E" w:rsidRDefault="000458CD" w:rsidP="00F224FC">
            <w:pPr>
              <w:spacing w:before="240"/>
              <w:rPr>
                <w:rFonts w:cs="Arial"/>
                <w:sz w:val="20"/>
                <w:szCs w:val="20"/>
              </w:rPr>
            </w:pPr>
          </w:p>
        </w:tc>
        <w:tc>
          <w:tcPr>
            <w:tcW w:w="1095" w:type="dxa"/>
            <w:shd w:val="clear" w:color="auto" w:fill="FFFFFF"/>
          </w:tcPr>
          <w:p w:rsidR="000458CD" w:rsidRPr="009F153E" w:rsidRDefault="000E6DC0" w:rsidP="00F224FC">
            <w:pPr>
              <w:spacing w:before="240"/>
              <w:rPr>
                <w:rFonts w:cs="Arial"/>
                <w:sz w:val="20"/>
                <w:szCs w:val="20"/>
              </w:rPr>
            </w:pPr>
            <w:r w:rsidRPr="009F153E">
              <w:rPr>
                <w:rFonts w:cs="Arial"/>
                <w:sz w:val="20"/>
                <w:szCs w:val="20"/>
              </w:rPr>
              <w:t>V.Savina</w:t>
            </w:r>
          </w:p>
        </w:tc>
      </w:tr>
      <w:tr w:rsidR="000458CD" w:rsidRPr="009F153E" w:rsidTr="007410AF">
        <w:trPr>
          <w:trHeight w:val="340"/>
        </w:trPr>
        <w:tc>
          <w:tcPr>
            <w:tcW w:w="1217" w:type="dxa"/>
            <w:shd w:val="clear" w:color="auto" w:fill="FFFFFF"/>
          </w:tcPr>
          <w:p w:rsidR="000458CD" w:rsidRPr="009F153E" w:rsidRDefault="00687B16" w:rsidP="00F224FC">
            <w:pPr>
              <w:spacing w:before="240"/>
              <w:rPr>
                <w:rFonts w:cs="Arial"/>
                <w:b/>
                <w:i/>
                <w:sz w:val="20"/>
                <w:szCs w:val="20"/>
              </w:rPr>
            </w:pPr>
            <w:r w:rsidRPr="009F153E">
              <w:rPr>
                <w:rFonts w:cs="Arial"/>
                <w:sz w:val="20"/>
                <w:szCs w:val="20"/>
              </w:rPr>
              <w:t>05.04.2012</w:t>
            </w:r>
          </w:p>
        </w:tc>
        <w:tc>
          <w:tcPr>
            <w:tcW w:w="873" w:type="dxa"/>
            <w:shd w:val="clear" w:color="auto" w:fill="FFFFFF"/>
          </w:tcPr>
          <w:p w:rsidR="000458CD" w:rsidRPr="009F153E" w:rsidRDefault="00687B16" w:rsidP="00F224FC">
            <w:pPr>
              <w:spacing w:before="240"/>
              <w:rPr>
                <w:rFonts w:cs="Arial"/>
                <w:sz w:val="20"/>
                <w:szCs w:val="20"/>
              </w:rPr>
            </w:pPr>
            <w:r w:rsidRPr="009F153E">
              <w:rPr>
                <w:rFonts w:cs="Arial"/>
                <w:sz w:val="20"/>
                <w:szCs w:val="20"/>
              </w:rPr>
              <w:t>0.2.</w:t>
            </w:r>
          </w:p>
        </w:tc>
        <w:tc>
          <w:tcPr>
            <w:tcW w:w="3688" w:type="dxa"/>
            <w:shd w:val="clear" w:color="auto" w:fill="FFFFFF"/>
          </w:tcPr>
          <w:p w:rsidR="000458CD" w:rsidRPr="009F153E" w:rsidRDefault="00687B16" w:rsidP="00F224FC">
            <w:pPr>
              <w:spacing w:before="240"/>
              <w:rPr>
                <w:rFonts w:cs="Arial"/>
                <w:sz w:val="20"/>
                <w:szCs w:val="20"/>
              </w:rPr>
            </w:pPr>
            <w:r w:rsidRPr="009F153E">
              <w:rPr>
                <w:rFonts w:cs="Arial"/>
                <w:sz w:val="20"/>
                <w:szCs w:val="20"/>
              </w:rPr>
              <w:t>Dokumenta struktūras precizēšana</w:t>
            </w:r>
          </w:p>
        </w:tc>
        <w:tc>
          <w:tcPr>
            <w:tcW w:w="2410" w:type="dxa"/>
            <w:shd w:val="clear" w:color="auto" w:fill="FFFFFF"/>
          </w:tcPr>
          <w:p w:rsidR="000458CD" w:rsidRPr="009F153E" w:rsidRDefault="00687B16" w:rsidP="00F224FC">
            <w:pPr>
              <w:spacing w:before="240"/>
              <w:rPr>
                <w:rFonts w:cs="Arial"/>
                <w:sz w:val="20"/>
                <w:szCs w:val="20"/>
              </w:rPr>
            </w:pPr>
            <w:r w:rsidRPr="009F153E">
              <w:rPr>
                <w:rFonts w:cs="Arial"/>
                <w:sz w:val="20"/>
                <w:szCs w:val="20"/>
              </w:rPr>
              <w:t>Pasūtītāja komentāri</w:t>
            </w:r>
          </w:p>
        </w:tc>
        <w:tc>
          <w:tcPr>
            <w:tcW w:w="1095" w:type="dxa"/>
            <w:shd w:val="clear" w:color="auto" w:fill="FFFFFF"/>
          </w:tcPr>
          <w:p w:rsidR="00FE5DDC" w:rsidRPr="009F153E" w:rsidRDefault="00687B16" w:rsidP="00F224FC">
            <w:pPr>
              <w:spacing w:before="240"/>
              <w:rPr>
                <w:rFonts w:cs="Arial"/>
                <w:sz w:val="20"/>
                <w:szCs w:val="20"/>
              </w:rPr>
            </w:pPr>
            <w:r w:rsidRPr="009F153E">
              <w:rPr>
                <w:rFonts w:cs="Arial"/>
                <w:sz w:val="20"/>
                <w:szCs w:val="20"/>
              </w:rPr>
              <w:t>V.Savina</w:t>
            </w:r>
          </w:p>
        </w:tc>
      </w:tr>
      <w:tr w:rsidR="000458CD" w:rsidRPr="009F153E" w:rsidTr="007410AF">
        <w:trPr>
          <w:trHeight w:val="340"/>
        </w:trPr>
        <w:tc>
          <w:tcPr>
            <w:tcW w:w="1217" w:type="dxa"/>
            <w:shd w:val="clear" w:color="auto" w:fill="FFFFFF"/>
          </w:tcPr>
          <w:p w:rsidR="000458CD" w:rsidRPr="009F153E" w:rsidRDefault="00E10555" w:rsidP="00F224FC">
            <w:pPr>
              <w:spacing w:before="240"/>
              <w:rPr>
                <w:rFonts w:cs="Arial"/>
                <w:b/>
                <w:i/>
                <w:sz w:val="20"/>
                <w:szCs w:val="20"/>
              </w:rPr>
            </w:pPr>
            <w:r w:rsidRPr="009F153E">
              <w:rPr>
                <w:rFonts w:cs="Arial"/>
                <w:sz w:val="20"/>
                <w:szCs w:val="20"/>
              </w:rPr>
              <w:t>1.08.2012</w:t>
            </w:r>
          </w:p>
        </w:tc>
        <w:tc>
          <w:tcPr>
            <w:tcW w:w="873" w:type="dxa"/>
            <w:shd w:val="clear" w:color="auto" w:fill="FFFFFF"/>
          </w:tcPr>
          <w:p w:rsidR="000458CD" w:rsidRPr="009F153E" w:rsidRDefault="00E10555" w:rsidP="00F224FC">
            <w:pPr>
              <w:spacing w:before="240"/>
              <w:rPr>
                <w:rFonts w:cs="Arial"/>
                <w:sz w:val="20"/>
                <w:szCs w:val="20"/>
              </w:rPr>
            </w:pPr>
            <w:r w:rsidRPr="009F153E">
              <w:rPr>
                <w:rFonts w:cs="Arial"/>
                <w:sz w:val="20"/>
                <w:szCs w:val="20"/>
              </w:rPr>
              <w:t>0.3.</w:t>
            </w:r>
          </w:p>
        </w:tc>
        <w:tc>
          <w:tcPr>
            <w:tcW w:w="3688" w:type="dxa"/>
            <w:shd w:val="clear" w:color="auto" w:fill="FFFFFF"/>
          </w:tcPr>
          <w:p w:rsidR="000458CD" w:rsidRPr="009F153E" w:rsidRDefault="00E10555" w:rsidP="00F224FC">
            <w:pPr>
              <w:spacing w:before="240"/>
              <w:rPr>
                <w:rFonts w:cs="Arial"/>
                <w:sz w:val="20"/>
                <w:szCs w:val="20"/>
              </w:rPr>
            </w:pPr>
            <w:r w:rsidRPr="009F153E">
              <w:rPr>
                <w:rFonts w:cs="Arial"/>
                <w:sz w:val="20"/>
                <w:szCs w:val="20"/>
              </w:rPr>
              <w:t>Dokumenta papildināšana</w:t>
            </w:r>
          </w:p>
        </w:tc>
        <w:tc>
          <w:tcPr>
            <w:tcW w:w="2410" w:type="dxa"/>
            <w:shd w:val="clear" w:color="auto" w:fill="FFFFFF"/>
          </w:tcPr>
          <w:p w:rsidR="000458CD" w:rsidRPr="009F153E" w:rsidRDefault="00E10555" w:rsidP="00F224FC">
            <w:pPr>
              <w:spacing w:before="240"/>
              <w:rPr>
                <w:rFonts w:cs="Arial"/>
                <w:sz w:val="20"/>
                <w:szCs w:val="20"/>
              </w:rPr>
            </w:pPr>
            <w:r w:rsidRPr="009F153E">
              <w:rPr>
                <w:rFonts w:cs="Arial"/>
                <w:sz w:val="20"/>
                <w:szCs w:val="20"/>
              </w:rPr>
              <w:t>Tiek sagatavota pirm</w:t>
            </w:r>
            <w:r w:rsidR="00D313A0" w:rsidRPr="009F153E">
              <w:rPr>
                <w:rFonts w:cs="Arial"/>
                <w:sz w:val="20"/>
                <w:szCs w:val="20"/>
              </w:rPr>
              <w:t>ā</w:t>
            </w:r>
            <w:r w:rsidRPr="009F153E">
              <w:rPr>
                <w:rFonts w:cs="Arial"/>
                <w:sz w:val="20"/>
                <w:szCs w:val="20"/>
              </w:rPr>
              <w:t xml:space="preserve"> </w:t>
            </w:r>
            <w:r w:rsidR="00BF7C38" w:rsidRPr="009F153E">
              <w:rPr>
                <w:rFonts w:cs="Arial"/>
                <w:sz w:val="20"/>
                <w:szCs w:val="20"/>
              </w:rPr>
              <w:t>starpversija</w:t>
            </w:r>
            <w:r w:rsidRPr="009F153E">
              <w:rPr>
                <w:rFonts w:cs="Arial"/>
                <w:sz w:val="20"/>
                <w:szCs w:val="20"/>
              </w:rPr>
              <w:t xml:space="preserve"> izskatīšanai pie Pasūtītāja</w:t>
            </w:r>
          </w:p>
        </w:tc>
        <w:tc>
          <w:tcPr>
            <w:tcW w:w="1095" w:type="dxa"/>
            <w:shd w:val="clear" w:color="auto" w:fill="FFFFFF"/>
          </w:tcPr>
          <w:p w:rsidR="000458CD" w:rsidRPr="009F153E" w:rsidRDefault="00E10555" w:rsidP="00F224FC">
            <w:pPr>
              <w:spacing w:before="240"/>
              <w:rPr>
                <w:rFonts w:cs="Arial"/>
                <w:sz w:val="20"/>
                <w:szCs w:val="20"/>
              </w:rPr>
            </w:pPr>
            <w:r w:rsidRPr="009F153E">
              <w:rPr>
                <w:rFonts w:cs="Arial"/>
                <w:sz w:val="20"/>
                <w:szCs w:val="20"/>
              </w:rPr>
              <w:t>V.Savina</w:t>
            </w:r>
          </w:p>
        </w:tc>
      </w:tr>
      <w:tr w:rsidR="00F957C3" w:rsidRPr="009F153E" w:rsidTr="007410AF">
        <w:trPr>
          <w:trHeight w:val="340"/>
        </w:trPr>
        <w:tc>
          <w:tcPr>
            <w:tcW w:w="1217" w:type="dxa"/>
            <w:shd w:val="clear" w:color="auto" w:fill="FFFFFF"/>
          </w:tcPr>
          <w:p w:rsidR="00F957C3" w:rsidRPr="009F153E" w:rsidRDefault="00926D54" w:rsidP="00F224FC">
            <w:pPr>
              <w:spacing w:before="240"/>
              <w:rPr>
                <w:rFonts w:cs="Arial"/>
                <w:sz w:val="20"/>
                <w:szCs w:val="20"/>
              </w:rPr>
            </w:pPr>
            <w:r w:rsidRPr="009F153E">
              <w:rPr>
                <w:rFonts w:cs="Arial"/>
                <w:sz w:val="20"/>
                <w:szCs w:val="20"/>
              </w:rPr>
              <w:t>14.12.2012</w:t>
            </w:r>
          </w:p>
        </w:tc>
        <w:tc>
          <w:tcPr>
            <w:tcW w:w="873" w:type="dxa"/>
            <w:shd w:val="clear" w:color="auto" w:fill="FFFFFF"/>
          </w:tcPr>
          <w:p w:rsidR="00F957C3" w:rsidRPr="009F153E" w:rsidRDefault="00F957C3" w:rsidP="00F224FC">
            <w:pPr>
              <w:spacing w:before="240"/>
              <w:rPr>
                <w:rFonts w:cs="Arial"/>
                <w:sz w:val="20"/>
                <w:szCs w:val="20"/>
              </w:rPr>
            </w:pPr>
            <w:r w:rsidRPr="009F153E">
              <w:rPr>
                <w:rFonts w:cs="Arial"/>
                <w:sz w:val="20"/>
                <w:szCs w:val="20"/>
              </w:rPr>
              <w:t>0.4.</w:t>
            </w:r>
          </w:p>
        </w:tc>
        <w:tc>
          <w:tcPr>
            <w:tcW w:w="3688" w:type="dxa"/>
            <w:shd w:val="clear" w:color="auto" w:fill="FFFFFF"/>
          </w:tcPr>
          <w:p w:rsidR="00926D54" w:rsidRPr="009F153E" w:rsidRDefault="00926D54" w:rsidP="009F153E">
            <w:pPr>
              <w:rPr>
                <w:rFonts w:cs="Arial"/>
                <w:sz w:val="20"/>
                <w:szCs w:val="20"/>
              </w:rPr>
            </w:pPr>
            <w:r w:rsidRPr="009F153E">
              <w:rPr>
                <w:rFonts w:cs="Arial"/>
                <w:sz w:val="20"/>
                <w:szCs w:val="20"/>
              </w:rPr>
              <w:t xml:space="preserve">1. Atjaunots </w:t>
            </w:r>
            <w:fldSimple w:instr=" REF _Ref343686495 \h  \* MERGEFORMAT ">
              <w:r w:rsidR="004C512B" w:rsidRPr="004C512B">
                <w:rPr>
                  <w:noProof/>
                  <w:sz w:val="20"/>
                  <w:szCs w:val="20"/>
                </w:rPr>
                <w:t>3</w:t>
              </w:r>
              <w:r w:rsidR="004C512B" w:rsidRPr="004C512B">
                <w:rPr>
                  <w:sz w:val="20"/>
                  <w:szCs w:val="20"/>
                </w:rPr>
                <w:t>. attēls – ĢDS uzbūves shēma</w:t>
              </w:r>
            </w:fldSimple>
          </w:p>
          <w:p w:rsidR="00926D54" w:rsidRPr="009F153E" w:rsidRDefault="00926D54" w:rsidP="009F153E">
            <w:pPr>
              <w:rPr>
                <w:rFonts w:cs="Arial"/>
                <w:sz w:val="20"/>
                <w:szCs w:val="20"/>
              </w:rPr>
            </w:pPr>
            <w:r w:rsidRPr="009F153E">
              <w:rPr>
                <w:rFonts w:cs="Arial"/>
                <w:sz w:val="20"/>
                <w:szCs w:val="20"/>
              </w:rPr>
              <w:t xml:space="preserve">2. Pievienots nodaļu apraksts: </w:t>
            </w:r>
          </w:p>
          <w:p w:rsidR="00F957C3" w:rsidRPr="009F153E" w:rsidRDefault="00C9239A" w:rsidP="009F153E">
            <w:pPr>
              <w:ind w:left="438" w:hanging="1"/>
              <w:rPr>
                <w:rFonts w:cs="Arial"/>
                <w:sz w:val="20"/>
                <w:szCs w:val="20"/>
              </w:rPr>
            </w:pPr>
            <w:fldSimple w:instr=" REF _Ref320103766 \r \h  \* MERGEFORMAT ">
              <w:r w:rsidR="004C512B">
                <w:rPr>
                  <w:rFonts w:cs="Arial"/>
                  <w:sz w:val="20"/>
                  <w:szCs w:val="20"/>
                </w:rPr>
                <w:t>7</w:t>
              </w:r>
            </w:fldSimple>
            <w:r w:rsidR="00926D54" w:rsidRPr="009F153E">
              <w:rPr>
                <w:rFonts w:cs="Arial"/>
                <w:sz w:val="20"/>
                <w:szCs w:val="20"/>
              </w:rPr>
              <w:t xml:space="preserve"> </w:t>
            </w:r>
            <w:fldSimple w:instr=" REF _Ref320103766 \h  \* MERGEFORMAT ">
              <w:r w:rsidR="004C512B" w:rsidRPr="004C512B">
                <w:rPr>
                  <w:sz w:val="20"/>
                  <w:szCs w:val="20"/>
                </w:rPr>
                <w:t>Drošība</w:t>
              </w:r>
            </w:fldSimple>
          </w:p>
          <w:p w:rsidR="00926D54" w:rsidRPr="009F153E" w:rsidRDefault="00C9239A" w:rsidP="009F153E">
            <w:pPr>
              <w:ind w:left="438" w:hanging="1"/>
              <w:rPr>
                <w:rFonts w:cs="Arial"/>
                <w:sz w:val="20"/>
                <w:szCs w:val="20"/>
              </w:rPr>
            </w:pPr>
            <w:fldSimple w:instr=" REF _Ref331528778 \r \h  \* MERGEFORMAT ">
              <w:r w:rsidR="004C512B">
                <w:rPr>
                  <w:rFonts w:cs="Arial"/>
                  <w:sz w:val="20"/>
                  <w:szCs w:val="20"/>
                </w:rPr>
                <w:t>9</w:t>
              </w:r>
            </w:fldSimple>
            <w:r w:rsidR="00926D54" w:rsidRPr="009F153E">
              <w:rPr>
                <w:rFonts w:cs="Arial"/>
                <w:sz w:val="20"/>
                <w:szCs w:val="20"/>
              </w:rPr>
              <w:t xml:space="preserve"> </w:t>
            </w:r>
            <w:fldSimple w:instr=" REF _Ref331528778 \h  \* MERGEFORMAT ">
              <w:r w:rsidR="004C512B" w:rsidRPr="004C512B">
                <w:rPr>
                  <w:sz w:val="20"/>
                  <w:szCs w:val="20"/>
                </w:rPr>
                <w:t>Klasifikatori</w:t>
              </w:r>
            </w:fldSimple>
          </w:p>
          <w:p w:rsidR="00926D54" w:rsidRPr="009F153E" w:rsidRDefault="00C9239A" w:rsidP="009F153E">
            <w:pPr>
              <w:ind w:left="438" w:hanging="1"/>
              <w:rPr>
                <w:rFonts w:cs="Arial"/>
                <w:sz w:val="20"/>
                <w:szCs w:val="20"/>
              </w:rPr>
            </w:pPr>
            <w:fldSimple w:instr=" REF _Ref343686452 \r \h  \* MERGEFORMAT ">
              <w:r w:rsidR="004C512B">
                <w:rPr>
                  <w:rFonts w:cs="Arial"/>
                  <w:sz w:val="20"/>
                  <w:szCs w:val="20"/>
                </w:rPr>
                <w:t>6.1</w:t>
              </w:r>
            </w:fldSimple>
            <w:r w:rsidR="001C6383">
              <w:rPr>
                <w:rFonts w:cs="Arial"/>
                <w:sz w:val="20"/>
                <w:szCs w:val="20"/>
              </w:rPr>
              <w:t xml:space="preserve"> </w:t>
            </w:r>
            <w:fldSimple w:instr=" REF _Ref343686455 \h  \* MERGEFORMAT ">
              <w:r w:rsidR="004C512B" w:rsidRPr="004C512B">
                <w:rPr>
                  <w:color w:val="000000" w:themeColor="text1"/>
                  <w:sz w:val="20"/>
                  <w:szCs w:val="20"/>
                </w:rPr>
                <w:t>Con terra</w:t>
              </w:r>
            </w:fldSimple>
          </w:p>
          <w:p w:rsidR="00926D54" w:rsidRPr="009F153E" w:rsidRDefault="00C9239A" w:rsidP="009F153E">
            <w:pPr>
              <w:ind w:left="438" w:hanging="1"/>
              <w:rPr>
                <w:rFonts w:cs="Arial"/>
                <w:sz w:val="20"/>
                <w:szCs w:val="20"/>
              </w:rPr>
            </w:pPr>
            <w:fldSimple w:instr=" REF _Ref343243824 \r \h  \* MERGEFORMAT ">
              <w:r w:rsidR="004C512B">
                <w:rPr>
                  <w:rFonts w:cs="Arial"/>
                  <w:sz w:val="20"/>
                  <w:szCs w:val="20"/>
                </w:rPr>
                <w:t>12.3</w:t>
              </w:r>
            </w:fldSimple>
            <w:r w:rsidR="00F224FC" w:rsidRPr="009F153E">
              <w:rPr>
                <w:rFonts w:cs="Arial"/>
                <w:sz w:val="20"/>
                <w:szCs w:val="20"/>
              </w:rPr>
              <w:t xml:space="preserve"> </w:t>
            </w:r>
            <w:fldSimple w:instr=" REF _Ref343243824 \h  \* MERGEFORMAT ">
              <w:r w:rsidR="004C512B" w:rsidRPr="004C512B">
                <w:rPr>
                  <w:sz w:val="20"/>
                  <w:szCs w:val="20"/>
                </w:rPr>
                <w:t>DPPS tīmekļa pakalpes</w:t>
              </w:r>
            </w:fldSimple>
          </w:p>
        </w:tc>
        <w:tc>
          <w:tcPr>
            <w:tcW w:w="2410" w:type="dxa"/>
            <w:shd w:val="clear" w:color="auto" w:fill="FFFFFF"/>
          </w:tcPr>
          <w:p w:rsidR="00F957C3" w:rsidRPr="009F153E" w:rsidRDefault="00926D54" w:rsidP="00F224FC">
            <w:pPr>
              <w:spacing w:before="240"/>
              <w:rPr>
                <w:rFonts w:cs="Arial"/>
                <w:sz w:val="20"/>
                <w:szCs w:val="20"/>
              </w:rPr>
            </w:pPr>
            <w:r w:rsidRPr="009F153E">
              <w:rPr>
                <w:rFonts w:cs="Arial"/>
                <w:sz w:val="20"/>
                <w:szCs w:val="20"/>
              </w:rPr>
              <w:t>DPPS daļas papildinājumi</w:t>
            </w:r>
          </w:p>
        </w:tc>
        <w:tc>
          <w:tcPr>
            <w:tcW w:w="1095" w:type="dxa"/>
            <w:shd w:val="clear" w:color="auto" w:fill="FFFFFF"/>
          </w:tcPr>
          <w:p w:rsidR="00F957C3" w:rsidRPr="009F153E" w:rsidRDefault="00926D54" w:rsidP="00F224FC">
            <w:pPr>
              <w:spacing w:before="240"/>
              <w:rPr>
                <w:rFonts w:cs="Arial"/>
                <w:sz w:val="20"/>
                <w:szCs w:val="20"/>
              </w:rPr>
            </w:pPr>
            <w:r w:rsidRPr="009F153E">
              <w:rPr>
                <w:rFonts w:cs="Arial"/>
                <w:sz w:val="20"/>
                <w:szCs w:val="20"/>
              </w:rPr>
              <w:t>A.Jeršovs</w:t>
            </w:r>
          </w:p>
        </w:tc>
      </w:tr>
      <w:tr w:rsidR="00F957C3" w:rsidRPr="009F153E" w:rsidTr="007410AF">
        <w:trPr>
          <w:trHeight w:val="340"/>
        </w:trPr>
        <w:tc>
          <w:tcPr>
            <w:tcW w:w="1217" w:type="dxa"/>
            <w:shd w:val="clear" w:color="auto" w:fill="FFFFFF"/>
          </w:tcPr>
          <w:p w:rsidR="00F957C3" w:rsidRPr="009F153E" w:rsidRDefault="00926D54" w:rsidP="00F224FC">
            <w:pPr>
              <w:spacing w:before="240"/>
              <w:rPr>
                <w:rFonts w:cs="Arial"/>
                <w:sz w:val="20"/>
                <w:szCs w:val="20"/>
              </w:rPr>
            </w:pPr>
            <w:r w:rsidRPr="009F153E">
              <w:rPr>
                <w:rFonts w:cs="Arial"/>
                <w:sz w:val="20"/>
                <w:szCs w:val="20"/>
              </w:rPr>
              <w:t>19.12.2012</w:t>
            </w:r>
          </w:p>
        </w:tc>
        <w:tc>
          <w:tcPr>
            <w:tcW w:w="873" w:type="dxa"/>
            <w:shd w:val="clear" w:color="auto" w:fill="FFFFFF"/>
          </w:tcPr>
          <w:p w:rsidR="00F957C3" w:rsidRPr="009F153E" w:rsidRDefault="00F957C3" w:rsidP="00F224FC">
            <w:pPr>
              <w:spacing w:before="240"/>
              <w:rPr>
                <w:rFonts w:cs="Arial"/>
                <w:sz w:val="20"/>
                <w:szCs w:val="20"/>
              </w:rPr>
            </w:pPr>
            <w:r w:rsidRPr="009F153E">
              <w:rPr>
                <w:rFonts w:cs="Arial"/>
                <w:sz w:val="20"/>
                <w:szCs w:val="20"/>
              </w:rPr>
              <w:t>0.5.</w:t>
            </w:r>
          </w:p>
        </w:tc>
        <w:tc>
          <w:tcPr>
            <w:tcW w:w="3688" w:type="dxa"/>
            <w:shd w:val="clear" w:color="auto" w:fill="FFFFFF"/>
          </w:tcPr>
          <w:p w:rsidR="007410AF" w:rsidRPr="00B063EC" w:rsidRDefault="007410AF" w:rsidP="007410AF">
            <w:pPr>
              <w:pStyle w:val="CommentText"/>
              <w:rPr>
                <w:rFonts w:cs="Arial"/>
                <w:lang w:eastAsia="en-US"/>
              </w:rPr>
            </w:pPr>
            <w:r w:rsidRPr="00B063EC">
              <w:rPr>
                <w:rFonts w:cs="Arial"/>
                <w:lang w:eastAsia="en-US"/>
              </w:rPr>
              <w:t>1. Veikti redakcionālie labojumi</w:t>
            </w:r>
          </w:p>
          <w:p w:rsidR="007410AF" w:rsidRPr="00B063EC" w:rsidRDefault="007410AF" w:rsidP="007410AF">
            <w:pPr>
              <w:pStyle w:val="CommentText"/>
              <w:rPr>
                <w:rFonts w:cs="Arial"/>
                <w:lang w:eastAsia="en-US"/>
              </w:rPr>
            </w:pPr>
            <w:r w:rsidRPr="00B063EC">
              <w:rPr>
                <w:rFonts w:cs="Arial"/>
                <w:lang w:eastAsia="en-US"/>
              </w:rPr>
              <w:t xml:space="preserve">2. Papildināti </w:t>
            </w:r>
            <w:r w:rsidRPr="00B063EC">
              <w:t xml:space="preserve">Datu saņēmēju ieguvumi no ĢDS – skat. </w:t>
            </w:r>
            <w:r w:rsidRPr="00B063EC">
              <w:rPr>
                <w:rFonts w:cs="Arial"/>
                <w:lang w:eastAsia="en-US"/>
              </w:rPr>
              <w:t>3.2 Ģeotelpisko datu saņēmējs</w:t>
            </w:r>
          </w:p>
          <w:p w:rsidR="007410AF" w:rsidRPr="00B063EC" w:rsidRDefault="007410AF" w:rsidP="007410AF">
            <w:pPr>
              <w:pStyle w:val="CommentText"/>
              <w:rPr>
                <w:rFonts w:cs="Arial"/>
                <w:lang w:eastAsia="en-US"/>
              </w:rPr>
            </w:pPr>
            <w:r w:rsidRPr="00B063EC">
              <w:rPr>
                <w:rFonts w:cs="Arial"/>
                <w:lang w:eastAsia="en-US"/>
              </w:rPr>
              <w:t>3. Papildināts TAPIS apraksts - 4. Tabula: Saskarnes ar ārējām sistēmām</w:t>
            </w:r>
          </w:p>
          <w:p w:rsidR="007410AF" w:rsidRPr="00B063EC" w:rsidRDefault="007410AF" w:rsidP="007410AF">
            <w:pPr>
              <w:pStyle w:val="CommentText"/>
              <w:rPr>
                <w:lang w:eastAsia="en-US"/>
              </w:rPr>
            </w:pPr>
            <w:r w:rsidRPr="00B063EC">
              <w:rPr>
                <w:rFonts w:cs="Arial"/>
                <w:lang w:eastAsia="en-US"/>
              </w:rPr>
              <w:t xml:space="preserve">4. Precizēts </w:t>
            </w:r>
            <w:r w:rsidRPr="00B063EC">
              <w:rPr>
                <w:lang w:eastAsia="en-US"/>
              </w:rPr>
              <w:t xml:space="preserve">PFAS AUTH Datu apmaiņas formāts SAML 2.0 - </w:t>
            </w:r>
            <w:r w:rsidRPr="00B063EC">
              <w:rPr>
                <w:rFonts w:cs="Arial"/>
                <w:lang w:eastAsia="en-US"/>
              </w:rPr>
              <w:t xml:space="preserve">5.3 Sistēmu saskarnes </w:t>
            </w:r>
            <w:r w:rsidRPr="00B063EC">
              <w:rPr>
                <w:lang w:eastAsia="en-US"/>
              </w:rPr>
              <w:t xml:space="preserve">VISS </w:t>
            </w:r>
          </w:p>
          <w:p w:rsidR="007410AF" w:rsidRPr="00B063EC" w:rsidRDefault="007410AF" w:rsidP="007410AF">
            <w:pPr>
              <w:pStyle w:val="CommentText"/>
              <w:rPr>
                <w:rFonts w:cs="Arial"/>
                <w:lang w:eastAsia="en-US"/>
              </w:rPr>
            </w:pPr>
            <w:r w:rsidRPr="00B063EC">
              <w:rPr>
                <w:lang w:eastAsia="en-US"/>
              </w:rPr>
              <w:t xml:space="preserve">5. Norādīts formāt kādā tiek glabāti telpiskie dati – </w:t>
            </w:r>
            <w:r w:rsidRPr="00B063EC">
              <w:rPr>
                <w:rFonts w:cs="Arial"/>
                <w:lang w:eastAsia="en-US"/>
              </w:rPr>
              <w:t xml:space="preserve">6 Izmantojamās tehnoloģijas </w:t>
            </w:r>
          </w:p>
          <w:p w:rsidR="00B063EC" w:rsidRDefault="007410AF" w:rsidP="00B063EC">
            <w:pPr>
              <w:pStyle w:val="CommentText"/>
              <w:rPr>
                <w:rFonts w:cs="Arial"/>
                <w:lang w:eastAsia="en-US"/>
              </w:rPr>
            </w:pPr>
            <w:r w:rsidRPr="00B063EC">
              <w:rPr>
                <w:rFonts w:cs="Arial"/>
                <w:lang w:eastAsia="en-US"/>
              </w:rPr>
              <w:t>6. Izņemta Transaction metode - 8.3 Metadatu tīmekļa pakalpes</w:t>
            </w:r>
          </w:p>
          <w:p w:rsidR="00B063EC" w:rsidRDefault="007410AF" w:rsidP="00B063EC">
            <w:pPr>
              <w:pStyle w:val="CommentText"/>
              <w:rPr>
                <w:rFonts w:cs="Arial"/>
                <w:lang w:eastAsia="en-US"/>
              </w:rPr>
            </w:pPr>
            <w:r w:rsidRPr="00B063EC">
              <w:rPr>
                <w:rFonts w:cs="Arial"/>
                <w:lang w:eastAsia="en-US"/>
              </w:rPr>
              <w:t xml:space="preserve">7. </w:t>
            </w:r>
            <w:r w:rsidRPr="00B063EC">
              <w:rPr>
                <w:lang w:eastAsia="en-US"/>
              </w:rPr>
              <w:t>Norādīt pārlūkprogrammas, kuras tiek atbalstītas</w:t>
            </w:r>
            <w:r w:rsidRPr="00B063EC">
              <w:rPr>
                <w:rFonts w:cs="Arial"/>
                <w:lang w:eastAsia="en-US"/>
              </w:rPr>
              <w:t xml:space="preserve"> - 10.3.4 Ģeotelpisko datu analīzes (apstrādes) tīmekļa pakalpojums</w:t>
            </w:r>
          </w:p>
          <w:p w:rsidR="00B063EC" w:rsidRDefault="001F6B72" w:rsidP="00B063EC">
            <w:pPr>
              <w:pStyle w:val="CommentText"/>
              <w:rPr>
                <w:rFonts w:cs="Arial"/>
                <w:lang w:eastAsia="en-US"/>
              </w:rPr>
            </w:pPr>
            <w:r w:rsidRPr="00B063EC">
              <w:rPr>
                <w:rFonts w:cs="Arial"/>
                <w:lang w:eastAsia="en-US"/>
              </w:rPr>
              <w:t xml:space="preserve">8. Precizēti vektora un rastra datu formāti - 10.3.4 </w:t>
            </w:r>
            <w:r w:rsidR="007410AF" w:rsidRPr="00B063EC">
              <w:rPr>
                <w:rFonts w:cs="Arial"/>
                <w:lang w:eastAsia="en-US"/>
              </w:rPr>
              <w:t xml:space="preserve">Ģeotelpisko datu analīzes (apstrādes) tīmekļa pakalpojums </w:t>
            </w:r>
          </w:p>
          <w:p w:rsidR="00B063EC" w:rsidRDefault="001F6B72" w:rsidP="00B063EC">
            <w:pPr>
              <w:pStyle w:val="CommentText"/>
              <w:rPr>
                <w:rFonts w:cs="Arial"/>
                <w:lang w:eastAsia="en-US"/>
              </w:rPr>
            </w:pPr>
            <w:r w:rsidRPr="00B063EC">
              <w:rPr>
                <w:lang w:eastAsia="en-US"/>
              </w:rPr>
              <w:t xml:space="preserve">9. Pievienots metodes GetCapabilities apraksts - </w:t>
            </w:r>
            <w:r w:rsidRPr="00B063EC">
              <w:rPr>
                <w:rFonts w:cs="Arial"/>
                <w:lang w:eastAsia="en-US"/>
              </w:rPr>
              <w:t xml:space="preserve">10.3.6 </w:t>
            </w:r>
            <w:r w:rsidR="007410AF" w:rsidRPr="00B063EC">
              <w:rPr>
                <w:rFonts w:cs="Arial"/>
                <w:lang w:eastAsia="en-US"/>
              </w:rPr>
              <w:t xml:space="preserve">INSPIRE ģeotelpisko datu lejupielādes pakalpojums </w:t>
            </w:r>
          </w:p>
          <w:p w:rsidR="00B063EC" w:rsidRDefault="001F6B72" w:rsidP="00B063EC">
            <w:pPr>
              <w:pStyle w:val="CommentText"/>
              <w:rPr>
                <w:rFonts w:cs="Arial"/>
                <w:lang w:eastAsia="en-US"/>
              </w:rPr>
            </w:pPr>
            <w:r w:rsidRPr="00B063EC">
              <w:rPr>
                <w:rFonts w:cs="Arial"/>
                <w:lang w:eastAsia="en-US"/>
              </w:rPr>
              <w:t xml:space="preserve">10. XML datnes labotas uz XML shēmu datnēm (.xsd) - 10.5.1.3 </w:t>
            </w:r>
            <w:r w:rsidR="007410AF" w:rsidRPr="00B063EC">
              <w:rPr>
                <w:rFonts w:cs="Arial"/>
                <w:lang w:eastAsia="en-US"/>
              </w:rPr>
              <w:t xml:space="preserve">Tīmekļa pakalpju un XML shēmu publicēšana IVIS portāla </w:t>
            </w:r>
          </w:p>
          <w:p w:rsidR="00B063EC" w:rsidRDefault="00B063EC" w:rsidP="00B063EC">
            <w:pPr>
              <w:pStyle w:val="CommentText"/>
              <w:rPr>
                <w:rFonts w:cs="Arial"/>
                <w:lang w:eastAsia="en-US"/>
              </w:rPr>
            </w:pPr>
            <w:r w:rsidRPr="00B063EC">
              <w:rPr>
                <w:rFonts w:cs="Arial"/>
                <w:lang w:eastAsia="en-US"/>
              </w:rPr>
              <w:t xml:space="preserve">11. Pievienota atsauce </w:t>
            </w:r>
            <w:r w:rsidR="001F6B72" w:rsidRPr="00B063EC">
              <w:rPr>
                <w:rFonts w:cs="Arial"/>
                <w:lang w:eastAsia="en-US"/>
              </w:rPr>
              <w:t xml:space="preserve">uz INPIRE pakalpēm </w:t>
            </w:r>
            <w:r w:rsidRPr="00B063EC">
              <w:rPr>
                <w:rFonts w:cs="Arial"/>
                <w:lang w:eastAsia="en-US"/>
              </w:rPr>
              <w:t xml:space="preserve">- </w:t>
            </w:r>
            <w:r w:rsidR="007410AF" w:rsidRPr="00B063EC">
              <w:rPr>
                <w:rFonts w:cs="Arial"/>
                <w:lang w:eastAsia="en-US"/>
              </w:rPr>
              <w:t xml:space="preserve">10.5.2.1 Tīmekļa pakalpju izmantošana </w:t>
            </w:r>
          </w:p>
          <w:p w:rsidR="00B063EC" w:rsidRDefault="00B063EC" w:rsidP="00B063EC">
            <w:pPr>
              <w:pStyle w:val="CommentText"/>
              <w:rPr>
                <w:lang w:eastAsia="en-US"/>
              </w:rPr>
            </w:pPr>
            <w:r w:rsidRPr="00B063EC">
              <w:rPr>
                <w:rFonts w:cs="Arial"/>
                <w:lang w:eastAsia="en-US"/>
              </w:rPr>
              <w:t>12. Prec</w:t>
            </w:r>
            <w:r w:rsidR="007410AF" w:rsidRPr="00B063EC">
              <w:rPr>
                <w:rFonts w:cs="Arial"/>
                <w:lang w:eastAsia="en-US"/>
              </w:rPr>
              <w:t xml:space="preserve">zēts, ka INSPIRE pakalpēm </w:t>
            </w:r>
            <w:r w:rsidRPr="00B063EC">
              <w:rPr>
                <w:lang w:eastAsia="en-US"/>
              </w:rPr>
              <w:t>n</w:t>
            </w:r>
            <w:r w:rsidR="007410AF" w:rsidRPr="00B063EC">
              <w:rPr>
                <w:lang w:eastAsia="en-US"/>
              </w:rPr>
              <w:t xml:space="preserve">oformējumu (punktu, līniju un poligonu stilus) nosaka INSPIRE </w:t>
            </w:r>
            <w:r w:rsidRPr="00B063EC">
              <w:rPr>
                <w:lang w:eastAsia="en-US"/>
              </w:rPr>
              <w:t xml:space="preserve">tēmas datu specifikācija - </w:t>
            </w:r>
            <w:fldSimple w:instr=" REF _Ref331575346 \r \h  \* MERGEFORMAT ">
              <w:r w:rsidR="004C512B">
                <w:rPr>
                  <w:lang w:eastAsia="en-US"/>
                </w:rPr>
                <w:t>11.1</w:t>
              </w:r>
            </w:fldSimple>
            <w:r w:rsidRPr="00B063EC">
              <w:rPr>
                <w:lang w:eastAsia="en-US"/>
              </w:rPr>
              <w:t xml:space="preserve"> </w:t>
            </w:r>
            <w:fldSimple w:instr=" REF _Ref331575346 \h  \* MERGEFORMAT ">
              <w:r w:rsidR="004C512B" w:rsidRPr="00765475">
                <w:t>Datu izplatīšanas scenāriji</w:t>
              </w:r>
            </w:fldSimple>
          </w:p>
          <w:p w:rsidR="00B063EC" w:rsidRDefault="00B063EC" w:rsidP="00B063EC">
            <w:pPr>
              <w:pStyle w:val="CommentText"/>
              <w:rPr>
                <w:rFonts w:cs="Arial"/>
                <w:lang w:eastAsia="en-US"/>
              </w:rPr>
            </w:pPr>
            <w:r w:rsidRPr="00B063EC">
              <w:rPr>
                <w:lang w:eastAsia="en-US"/>
              </w:rPr>
              <w:t xml:space="preserve">13. Labots ka </w:t>
            </w:r>
            <w:r w:rsidR="007410AF" w:rsidRPr="00B063EC">
              <w:rPr>
                <w:lang w:eastAsia="en-US"/>
              </w:rPr>
              <w:t xml:space="preserve">1.4. Koordinātu sistēmas identifikators </w:t>
            </w:r>
            <w:r w:rsidRPr="00B063EC">
              <w:rPr>
                <w:lang w:eastAsia="en-US"/>
              </w:rPr>
              <w:t xml:space="preserve">ir </w:t>
            </w:r>
            <w:r w:rsidR="007410AF" w:rsidRPr="00B063EC">
              <w:rPr>
                <w:lang w:eastAsia="en-US"/>
              </w:rPr>
              <w:t>izvēl</w:t>
            </w:r>
            <w:r w:rsidRPr="00B063EC">
              <w:rPr>
                <w:lang w:eastAsia="en-US"/>
              </w:rPr>
              <w:t>e</w:t>
            </w:r>
            <w:r w:rsidR="007410AF" w:rsidRPr="00B063EC">
              <w:rPr>
                <w:lang w:eastAsia="en-US"/>
              </w:rPr>
              <w:t xml:space="preserve"> no saraksta.</w:t>
            </w:r>
            <w:r w:rsidRPr="00B063EC">
              <w:rPr>
                <w:lang w:eastAsia="en-US"/>
              </w:rPr>
              <w:t xml:space="preserve"> - </w:t>
            </w:r>
            <w:r w:rsidRPr="00B063EC">
              <w:rPr>
                <w:rFonts w:cs="Arial"/>
                <w:lang w:eastAsia="en-US"/>
              </w:rPr>
              <w:t>13.4</w:t>
            </w:r>
            <w:r w:rsidRPr="00B063EC">
              <w:rPr>
                <w:rFonts w:cs="Arial"/>
                <w:lang w:eastAsia="en-US"/>
              </w:rPr>
              <w:tab/>
              <w:t>Latvijas standarts metadatiem par telpiskiem datiem</w:t>
            </w:r>
          </w:p>
          <w:p w:rsidR="00B063EC" w:rsidRDefault="00B063EC" w:rsidP="00B063EC">
            <w:pPr>
              <w:pStyle w:val="CommentText"/>
              <w:rPr>
                <w:rFonts w:cs="Arial"/>
                <w:lang w:eastAsia="en-US"/>
              </w:rPr>
            </w:pPr>
            <w:r w:rsidRPr="00B063EC">
              <w:rPr>
                <w:rFonts w:cs="Arial"/>
                <w:lang w:eastAsia="en-US"/>
              </w:rPr>
              <w:t xml:space="preserve">14. </w:t>
            </w:r>
            <w:r w:rsidR="007410AF" w:rsidRPr="00B063EC">
              <w:rPr>
                <w:rFonts w:cs="Arial"/>
                <w:lang w:eastAsia="en-US"/>
              </w:rPr>
              <w:t xml:space="preserve">Precizēts profila avots - </w:t>
            </w:r>
            <w:fldSimple w:instr=" REF _Ref331528909 \r \h  \* MERGEFORMAT ">
              <w:r w:rsidR="004C512B">
                <w:rPr>
                  <w:rFonts w:cs="Arial"/>
                  <w:lang w:eastAsia="en-US"/>
                </w:rPr>
                <w:t>13.5</w:t>
              </w:r>
            </w:fldSimple>
            <w:r w:rsidRPr="00B063EC">
              <w:rPr>
                <w:rFonts w:cs="Arial"/>
                <w:lang w:eastAsia="en-US"/>
              </w:rPr>
              <w:t xml:space="preserve"> </w:t>
            </w:r>
            <w:fldSimple w:instr=" REF _Ref331528909 \h  \* MERGEFORMAT ">
              <w:r w:rsidR="004C512B" w:rsidRPr="00765475">
                <w:t xml:space="preserve">Metadati par teritorijas attīstības </w:t>
              </w:r>
              <w:r w:rsidR="004C512B" w:rsidRPr="00765475">
                <w:lastRenderedPageBreak/>
                <w:t>plānošanas dokumentiem</w:t>
              </w:r>
            </w:fldSimple>
          </w:p>
          <w:p w:rsidR="00F957C3" w:rsidRPr="009F153E" w:rsidRDefault="00B063EC" w:rsidP="00B063EC">
            <w:pPr>
              <w:pStyle w:val="CommentText"/>
              <w:rPr>
                <w:rFonts w:cs="Arial"/>
                <w:lang w:eastAsia="en-US"/>
              </w:rPr>
            </w:pPr>
            <w:r w:rsidRPr="00B063EC">
              <w:rPr>
                <w:rFonts w:cs="Arial"/>
                <w:lang w:eastAsia="en-US"/>
              </w:rPr>
              <w:t xml:space="preserve">15. </w:t>
            </w:r>
            <w:r w:rsidR="001C6383" w:rsidRPr="00B063EC">
              <w:rPr>
                <w:rFonts w:cs="Arial"/>
                <w:lang w:eastAsia="en-US"/>
              </w:rPr>
              <w:t>Papildināts ar GET pieprasījuma veidošanas aprakstu, parametriem un piemēriem</w:t>
            </w:r>
            <w:r w:rsidRPr="00B063EC">
              <w:rPr>
                <w:rFonts w:cs="Arial"/>
                <w:lang w:eastAsia="en-US"/>
              </w:rPr>
              <w:t xml:space="preserve"> - </w:t>
            </w:r>
            <w:r>
              <w:rPr>
                <w:rFonts w:cs="Arial"/>
                <w:lang w:eastAsia="en-US"/>
              </w:rPr>
              <w:t xml:space="preserve">13.7 </w:t>
            </w:r>
            <w:r w:rsidRPr="00B063EC">
              <w:rPr>
                <w:rFonts w:cs="Arial"/>
                <w:lang w:eastAsia="en-US"/>
              </w:rPr>
              <w:t>CSW pieprasījumu piemēri</w:t>
            </w:r>
          </w:p>
        </w:tc>
        <w:tc>
          <w:tcPr>
            <w:tcW w:w="2410" w:type="dxa"/>
            <w:shd w:val="clear" w:color="auto" w:fill="FFFFFF"/>
          </w:tcPr>
          <w:p w:rsidR="00F957C3" w:rsidRPr="009F153E" w:rsidRDefault="00F224FC" w:rsidP="00F224FC">
            <w:pPr>
              <w:spacing w:before="240"/>
              <w:rPr>
                <w:rFonts w:cs="Arial"/>
                <w:sz w:val="20"/>
                <w:szCs w:val="20"/>
              </w:rPr>
            </w:pPr>
            <w:r w:rsidRPr="009F153E">
              <w:rPr>
                <w:rFonts w:cs="Arial"/>
                <w:sz w:val="20"/>
                <w:szCs w:val="20"/>
              </w:rPr>
              <w:lastRenderedPageBreak/>
              <w:t>Iestrādāti nodevuma izvērtējuma komentāri - GDSdev01d.IVD.08.12.DEV.0.3_DatuApmaina-NI-01, 14.08.2012. versija 1.00</w:t>
            </w:r>
          </w:p>
        </w:tc>
        <w:tc>
          <w:tcPr>
            <w:tcW w:w="1095" w:type="dxa"/>
            <w:shd w:val="clear" w:color="auto" w:fill="FFFFFF"/>
          </w:tcPr>
          <w:p w:rsidR="00F957C3" w:rsidRPr="009F153E" w:rsidRDefault="00F957C3" w:rsidP="00F224FC">
            <w:pPr>
              <w:spacing w:before="240"/>
              <w:rPr>
                <w:rFonts w:cs="Arial"/>
                <w:sz w:val="20"/>
                <w:szCs w:val="20"/>
              </w:rPr>
            </w:pPr>
            <w:r w:rsidRPr="009F153E">
              <w:rPr>
                <w:rFonts w:cs="Arial"/>
                <w:sz w:val="20"/>
                <w:szCs w:val="20"/>
              </w:rPr>
              <w:t>V.Savina</w:t>
            </w:r>
          </w:p>
        </w:tc>
      </w:tr>
      <w:tr w:rsidR="00D235C5" w:rsidRPr="009F153E" w:rsidTr="007410AF">
        <w:trPr>
          <w:trHeight w:val="340"/>
        </w:trPr>
        <w:tc>
          <w:tcPr>
            <w:tcW w:w="1217" w:type="dxa"/>
            <w:shd w:val="clear" w:color="auto" w:fill="FFFFFF"/>
          </w:tcPr>
          <w:p w:rsidR="00D235C5" w:rsidRPr="009F153E" w:rsidRDefault="00D235C5" w:rsidP="00F224FC">
            <w:pPr>
              <w:spacing w:before="240"/>
              <w:rPr>
                <w:rFonts w:cs="Arial"/>
                <w:sz w:val="20"/>
                <w:szCs w:val="20"/>
              </w:rPr>
            </w:pPr>
            <w:r>
              <w:rPr>
                <w:rFonts w:cs="Arial"/>
                <w:sz w:val="20"/>
                <w:szCs w:val="20"/>
              </w:rPr>
              <w:lastRenderedPageBreak/>
              <w:t>07.01.2013</w:t>
            </w:r>
          </w:p>
        </w:tc>
        <w:tc>
          <w:tcPr>
            <w:tcW w:w="873" w:type="dxa"/>
            <w:shd w:val="clear" w:color="auto" w:fill="FFFFFF"/>
          </w:tcPr>
          <w:p w:rsidR="00D235C5" w:rsidRPr="009F153E" w:rsidRDefault="00D235C5" w:rsidP="00F224FC">
            <w:pPr>
              <w:spacing w:before="240"/>
              <w:rPr>
                <w:rFonts w:cs="Arial"/>
                <w:sz w:val="20"/>
                <w:szCs w:val="20"/>
              </w:rPr>
            </w:pPr>
            <w:r>
              <w:rPr>
                <w:rFonts w:cs="Arial"/>
                <w:sz w:val="20"/>
                <w:szCs w:val="20"/>
              </w:rPr>
              <w:t>1.0</w:t>
            </w:r>
          </w:p>
        </w:tc>
        <w:tc>
          <w:tcPr>
            <w:tcW w:w="3688" w:type="dxa"/>
            <w:shd w:val="clear" w:color="auto" w:fill="FFFFFF"/>
          </w:tcPr>
          <w:p w:rsidR="00D235C5" w:rsidRPr="00B063EC" w:rsidRDefault="00D235C5" w:rsidP="007410AF">
            <w:pPr>
              <w:pStyle w:val="CommentText"/>
              <w:rPr>
                <w:rFonts w:cs="Arial"/>
                <w:lang w:eastAsia="en-US"/>
              </w:rPr>
            </w:pPr>
          </w:p>
        </w:tc>
        <w:tc>
          <w:tcPr>
            <w:tcW w:w="2410" w:type="dxa"/>
            <w:shd w:val="clear" w:color="auto" w:fill="FFFFFF"/>
          </w:tcPr>
          <w:p w:rsidR="00D235C5" w:rsidRPr="009F153E" w:rsidRDefault="00D235C5" w:rsidP="00D235C5">
            <w:pPr>
              <w:spacing w:before="240"/>
              <w:rPr>
                <w:rFonts w:cs="Arial"/>
                <w:sz w:val="20"/>
                <w:szCs w:val="20"/>
              </w:rPr>
            </w:pPr>
            <w:r>
              <w:rPr>
                <w:rFonts w:cs="Arial"/>
                <w:sz w:val="20"/>
                <w:szCs w:val="20"/>
              </w:rPr>
              <w:t>Pirma apstiprināta versija</w:t>
            </w:r>
          </w:p>
        </w:tc>
        <w:tc>
          <w:tcPr>
            <w:tcW w:w="1095" w:type="dxa"/>
            <w:shd w:val="clear" w:color="auto" w:fill="FFFFFF"/>
          </w:tcPr>
          <w:p w:rsidR="00D235C5" w:rsidRPr="009F153E" w:rsidRDefault="00D235C5" w:rsidP="00F224FC">
            <w:pPr>
              <w:spacing w:before="240"/>
              <w:rPr>
                <w:rFonts w:cs="Arial"/>
                <w:sz w:val="20"/>
                <w:szCs w:val="20"/>
              </w:rPr>
            </w:pPr>
            <w:r>
              <w:rPr>
                <w:rFonts w:cs="Arial"/>
                <w:sz w:val="20"/>
                <w:szCs w:val="20"/>
              </w:rPr>
              <w:t>V.Savina</w:t>
            </w:r>
          </w:p>
        </w:tc>
      </w:tr>
    </w:tbl>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szCs w:val="22"/>
        </w:rPr>
      </w:pPr>
    </w:p>
    <w:p w:rsidR="000458CD" w:rsidRPr="00765475" w:rsidRDefault="000458CD" w:rsidP="00BD1056">
      <w:pPr>
        <w:jc w:val="both"/>
        <w:rPr>
          <w:rFonts w:cs="Arial"/>
          <w:b/>
        </w:rPr>
      </w:pPr>
    </w:p>
    <w:p w:rsidR="000458CD" w:rsidRPr="00765475" w:rsidRDefault="000458CD" w:rsidP="00BD1056">
      <w:pPr>
        <w:jc w:val="both"/>
        <w:rPr>
          <w:rFonts w:cs="Arial"/>
          <w:b/>
        </w:rPr>
      </w:pPr>
    </w:p>
    <w:p w:rsidR="000458CD" w:rsidRPr="00765475" w:rsidRDefault="000458CD" w:rsidP="00BD1056">
      <w:pPr>
        <w:jc w:val="both"/>
        <w:rPr>
          <w:rFonts w:cs="Arial"/>
          <w:b/>
        </w:rPr>
      </w:pPr>
    </w:p>
    <w:p w:rsidR="000458CD" w:rsidRPr="00765475" w:rsidRDefault="000458CD" w:rsidP="00BD1056">
      <w:pPr>
        <w:jc w:val="both"/>
        <w:rPr>
          <w:rFonts w:cs="Arial"/>
          <w:b/>
        </w:rPr>
      </w:pPr>
    </w:p>
    <w:p w:rsidR="000458CD" w:rsidRPr="00765475" w:rsidRDefault="000458CD" w:rsidP="00BD1056">
      <w:pPr>
        <w:jc w:val="both"/>
        <w:rPr>
          <w:rFonts w:cs="Arial"/>
          <w:b/>
        </w:rPr>
      </w:pPr>
    </w:p>
    <w:p w:rsidR="000458CD" w:rsidRPr="00765475" w:rsidRDefault="000458CD" w:rsidP="00BD1056">
      <w:pPr>
        <w:jc w:val="both"/>
        <w:rPr>
          <w:rFonts w:cs="Arial"/>
          <w:b/>
        </w:rPr>
      </w:pPr>
    </w:p>
    <w:p w:rsidR="000458CD" w:rsidRPr="00765475" w:rsidRDefault="000458CD" w:rsidP="00BB5FE5">
      <w:pPr>
        <w:jc w:val="both"/>
        <w:outlineLvl w:val="0"/>
        <w:rPr>
          <w:rFonts w:cs="Arial"/>
          <w:b/>
        </w:rPr>
      </w:pPr>
      <w:r w:rsidRPr="00765475">
        <w:rPr>
          <w:rFonts w:cs="Arial"/>
          <w:b/>
        </w:rPr>
        <w:t>Dokumenta identifikācija</w:t>
      </w:r>
    </w:p>
    <w:p w:rsidR="000458CD" w:rsidRPr="00765475" w:rsidRDefault="000458CD" w:rsidP="00BD1056">
      <w:pPr>
        <w:jc w:val="both"/>
        <w:rPr>
          <w:rFonts w:cs="Arial"/>
          <w:szCs w:val="22"/>
        </w:rPr>
      </w:pPr>
    </w:p>
    <w:p w:rsidR="00687B16" w:rsidRPr="00765475" w:rsidRDefault="00C9239A" w:rsidP="00BB5FE5">
      <w:pPr>
        <w:jc w:val="both"/>
        <w:outlineLvl w:val="0"/>
        <w:rPr>
          <w:rFonts w:cs="Arial"/>
          <w:szCs w:val="22"/>
        </w:rPr>
      </w:pPr>
      <w:sdt>
        <w:sdtPr>
          <w:rPr>
            <w:rFonts w:cs="Arial"/>
            <w:szCs w:val="22"/>
          </w:rPr>
          <w:alias w:val="Comments"/>
          <w:tag w:val=""/>
          <w:id w:val="-1661533826"/>
          <w:placeholder>
            <w:docPart w:val="E4DAFB187CCD4A9EB0C67970B2BD1938"/>
          </w:placeholder>
          <w:dataBinding w:prefixMappings="xmlns:ns0='http://purl.org/dc/elements/1.1/' xmlns:ns1='http://schemas.openxmlformats.org/package/2006/metadata/core-properties' " w:xpath="/ns1:coreProperties[1]/ns0:description[1]" w:storeItemID="{6C3C8BC8-F283-45AE-878A-BAB7291924A1}"/>
          <w:text w:multiLine="1"/>
        </w:sdtPr>
        <w:sdtContent>
          <w:r w:rsidR="00D235C5">
            <w:rPr>
              <w:rFonts w:cs="Arial"/>
              <w:szCs w:val="22"/>
            </w:rPr>
            <w:t>GDSdev01d.IVD.03.12.DEV.1.0_DatuApmaina</w:t>
          </w:r>
        </w:sdtContent>
      </w:sdt>
      <w:r w:rsidR="00687B16" w:rsidRPr="00765475">
        <w:rPr>
          <w:rFonts w:cs="Arial"/>
          <w:szCs w:val="22"/>
        </w:rPr>
        <w:t>, kur</w:t>
      </w:r>
    </w:p>
    <w:p w:rsidR="00687B16" w:rsidRPr="00765475" w:rsidRDefault="00687B16" w:rsidP="00687B16">
      <w:pPr>
        <w:jc w:val="both"/>
        <w:rPr>
          <w:rFonts w:cs="Arial"/>
          <w:szCs w:val="22"/>
        </w:rPr>
      </w:pPr>
    </w:p>
    <w:p w:rsidR="00687B16" w:rsidRPr="00765475" w:rsidRDefault="00687B16" w:rsidP="00687B16">
      <w:pPr>
        <w:jc w:val="both"/>
        <w:rPr>
          <w:rFonts w:cs="Arial"/>
          <w:szCs w:val="22"/>
        </w:rPr>
      </w:pPr>
      <w:r w:rsidRPr="00765475">
        <w:rPr>
          <w:rFonts w:cs="Arial"/>
          <w:szCs w:val="22"/>
        </w:rPr>
        <w:t>GDSdev01d</w:t>
      </w:r>
      <w:r w:rsidRPr="00765475">
        <w:rPr>
          <w:rFonts w:cs="Arial"/>
          <w:szCs w:val="22"/>
        </w:rPr>
        <w:tab/>
      </w:r>
      <w:r w:rsidRPr="00765475">
        <w:rPr>
          <w:rFonts w:cs="Arial"/>
          <w:szCs w:val="22"/>
        </w:rPr>
        <w:tab/>
      </w:r>
      <w:r w:rsidRPr="00765475">
        <w:rPr>
          <w:rFonts w:cs="Arial"/>
          <w:szCs w:val="22"/>
        </w:rPr>
        <w:tab/>
        <w:t>projekta kods</w:t>
      </w:r>
    </w:p>
    <w:p w:rsidR="00687B16" w:rsidRPr="00765475" w:rsidRDefault="00DF14BF" w:rsidP="00687B16">
      <w:pPr>
        <w:jc w:val="both"/>
        <w:rPr>
          <w:rFonts w:cs="Arial"/>
          <w:szCs w:val="22"/>
        </w:rPr>
      </w:pPr>
      <w:r w:rsidRPr="00765475">
        <w:rPr>
          <w:rFonts w:cs="Arial"/>
          <w:szCs w:val="22"/>
        </w:rPr>
        <w:t>IVD</w:t>
      </w:r>
      <w:r w:rsidR="00687B16" w:rsidRPr="00765475">
        <w:rPr>
          <w:rFonts w:cs="Arial"/>
          <w:szCs w:val="22"/>
        </w:rPr>
        <w:tab/>
      </w:r>
      <w:r w:rsidR="00687B16" w:rsidRPr="00765475">
        <w:rPr>
          <w:rFonts w:cs="Arial"/>
          <w:szCs w:val="22"/>
        </w:rPr>
        <w:tab/>
      </w:r>
      <w:r w:rsidR="00687B16" w:rsidRPr="00765475">
        <w:rPr>
          <w:rFonts w:cs="Arial"/>
          <w:szCs w:val="22"/>
        </w:rPr>
        <w:tab/>
      </w:r>
      <w:r w:rsidR="00687B16" w:rsidRPr="00765475">
        <w:rPr>
          <w:rFonts w:cs="Arial"/>
          <w:szCs w:val="22"/>
        </w:rPr>
        <w:tab/>
      </w:r>
      <w:r w:rsidRPr="00765475">
        <w:rPr>
          <w:rFonts w:cs="Arial"/>
          <w:szCs w:val="22"/>
        </w:rPr>
        <w:t>dokumenta apzīmējums (vadlīniju dokuments)</w:t>
      </w:r>
      <w:r w:rsidR="00687B16" w:rsidRPr="00765475">
        <w:rPr>
          <w:rFonts w:cs="Arial"/>
          <w:szCs w:val="22"/>
        </w:rPr>
        <w:t xml:space="preserve"> </w:t>
      </w:r>
    </w:p>
    <w:p w:rsidR="00687B16" w:rsidRPr="00765475" w:rsidRDefault="00DF14BF" w:rsidP="00687B16">
      <w:pPr>
        <w:jc w:val="both"/>
        <w:rPr>
          <w:rFonts w:cs="Arial"/>
          <w:szCs w:val="22"/>
        </w:rPr>
      </w:pPr>
      <w:r w:rsidRPr="00765475">
        <w:rPr>
          <w:rFonts w:cs="Arial"/>
          <w:szCs w:val="22"/>
        </w:rPr>
        <w:t>03</w:t>
      </w:r>
      <w:r w:rsidR="00687B16" w:rsidRPr="00765475">
        <w:rPr>
          <w:rFonts w:cs="Arial"/>
          <w:szCs w:val="22"/>
        </w:rPr>
        <w:tab/>
      </w:r>
      <w:r w:rsidR="00687B16" w:rsidRPr="00765475">
        <w:rPr>
          <w:rFonts w:cs="Arial"/>
          <w:szCs w:val="22"/>
        </w:rPr>
        <w:tab/>
      </w:r>
      <w:r w:rsidR="00687B16" w:rsidRPr="00765475">
        <w:rPr>
          <w:rFonts w:cs="Arial"/>
          <w:szCs w:val="22"/>
        </w:rPr>
        <w:tab/>
      </w:r>
      <w:r w:rsidR="00687B16" w:rsidRPr="00765475">
        <w:rPr>
          <w:rFonts w:cs="Arial"/>
          <w:szCs w:val="22"/>
        </w:rPr>
        <w:tab/>
        <w:t>dokumenta veidošanas mēnesis</w:t>
      </w:r>
    </w:p>
    <w:p w:rsidR="00687B16" w:rsidRPr="00765475" w:rsidRDefault="00DF14BF" w:rsidP="00687B16">
      <w:pPr>
        <w:jc w:val="both"/>
        <w:rPr>
          <w:rFonts w:cs="Arial"/>
          <w:szCs w:val="22"/>
        </w:rPr>
      </w:pPr>
      <w:r w:rsidRPr="00765475">
        <w:rPr>
          <w:rFonts w:cs="Arial"/>
          <w:szCs w:val="22"/>
        </w:rPr>
        <w:t>12</w:t>
      </w:r>
      <w:r w:rsidR="00687B16" w:rsidRPr="00765475">
        <w:rPr>
          <w:rFonts w:cs="Arial"/>
          <w:szCs w:val="22"/>
        </w:rPr>
        <w:tab/>
      </w:r>
      <w:r w:rsidR="00687B16" w:rsidRPr="00765475">
        <w:rPr>
          <w:rFonts w:cs="Arial"/>
          <w:szCs w:val="22"/>
        </w:rPr>
        <w:tab/>
      </w:r>
      <w:r w:rsidR="00687B16" w:rsidRPr="00765475">
        <w:rPr>
          <w:rFonts w:cs="Arial"/>
          <w:szCs w:val="22"/>
        </w:rPr>
        <w:tab/>
      </w:r>
      <w:r w:rsidR="00687B16" w:rsidRPr="00765475">
        <w:rPr>
          <w:rFonts w:cs="Arial"/>
          <w:szCs w:val="22"/>
        </w:rPr>
        <w:tab/>
        <w:t>dokumenta veidošanas gads</w:t>
      </w:r>
    </w:p>
    <w:p w:rsidR="00687B16" w:rsidRPr="00765475" w:rsidRDefault="00687B16" w:rsidP="00687B16">
      <w:pPr>
        <w:jc w:val="both"/>
        <w:rPr>
          <w:rFonts w:cs="Arial"/>
          <w:szCs w:val="22"/>
        </w:rPr>
      </w:pPr>
      <w:r w:rsidRPr="00765475">
        <w:rPr>
          <w:rFonts w:cs="Arial"/>
          <w:szCs w:val="22"/>
        </w:rPr>
        <w:t>DEV</w:t>
      </w:r>
      <w:r w:rsidRPr="00765475">
        <w:rPr>
          <w:rFonts w:cs="Arial"/>
          <w:szCs w:val="22"/>
        </w:rPr>
        <w:tab/>
      </w:r>
      <w:r w:rsidRPr="00765475">
        <w:rPr>
          <w:rFonts w:cs="Arial"/>
          <w:szCs w:val="22"/>
        </w:rPr>
        <w:tab/>
      </w:r>
      <w:r w:rsidRPr="00765475">
        <w:rPr>
          <w:rFonts w:cs="Arial"/>
          <w:szCs w:val="22"/>
        </w:rPr>
        <w:tab/>
      </w:r>
      <w:r w:rsidRPr="00765475">
        <w:rPr>
          <w:rFonts w:cs="Arial"/>
          <w:szCs w:val="22"/>
        </w:rPr>
        <w:tab/>
        <w:t>individuālā izstrāde</w:t>
      </w:r>
    </w:p>
    <w:p w:rsidR="00687B16" w:rsidRPr="00765475" w:rsidRDefault="00D235C5" w:rsidP="00687B16">
      <w:pPr>
        <w:jc w:val="both"/>
        <w:rPr>
          <w:rFonts w:cs="Arial"/>
          <w:szCs w:val="22"/>
        </w:rPr>
      </w:pPr>
      <w:r>
        <w:rPr>
          <w:rFonts w:cs="Arial"/>
          <w:szCs w:val="22"/>
        </w:rPr>
        <w:t>1.0</w:t>
      </w:r>
      <w:r w:rsidR="00687B16" w:rsidRPr="00765475">
        <w:rPr>
          <w:rFonts w:cs="Arial"/>
          <w:szCs w:val="22"/>
        </w:rPr>
        <w:tab/>
      </w:r>
      <w:r w:rsidR="00687B16" w:rsidRPr="00765475">
        <w:rPr>
          <w:rFonts w:cs="Arial"/>
          <w:szCs w:val="22"/>
        </w:rPr>
        <w:tab/>
      </w:r>
      <w:r w:rsidR="00687B16" w:rsidRPr="00765475">
        <w:rPr>
          <w:rFonts w:cs="Arial"/>
          <w:szCs w:val="22"/>
        </w:rPr>
        <w:tab/>
      </w:r>
      <w:r w:rsidR="00687B16" w:rsidRPr="00765475">
        <w:rPr>
          <w:rFonts w:cs="Arial"/>
          <w:szCs w:val="22"/>
        </w:rPr>
        <w:tab/>
        <w:t>versijas numurs</w:t>
      </w:r>
    </w:p>
    <w:p w:rsidR="00DF14BF" w:rsidRPr="00765475" w:rsidRDefault="00DF14BF" w:rsidP="00687B16">
      <w:pPr>
        <w:jc w:val="both"/>
        <w:rPr>
          <w:rFonts w:cs="Arial"/>
          <w:szCs w:val="22"/>
        </w:rPr>
      </w:pPr>
      <w:r w:rsidRPr="00765475">
        <w:rPr>
          <w:rFonts w:cs="Arial"/>
          <w:szCs w:val="22"/>
        </w:rPr>
        <w:t>DatuApmaina</w:t>
      </w:r>
      <w:r w:rsidRPr="00765475">
        <w:rPr>
          <w:rFonts w:cs="Arial"/>
          <w:szCs w:val="22"/>
        </w:rPr>
        <w:tab/>
      </w:r>
      <w:r w:rsidRPr="00765475">
        <w:rPr>
          <w:rFonts w:cs="Arial"/>
          <w:szCs w:val="22"/>
        </w:rPr>
        <w:tab/>
      </w:r>
      <w:r w:rsidRPr="00765475">
        <w:rPr>
          <w:rFonts w:cs="Arial"/>
          <w:szCs w:val="22"/>
        </w:rPr>
        <w:tab/>
        <w:t>papildkods (Vadlīnijas datu apmaiņai)</w:t>
      </w:r>
    </w:p>
    <w:p w:rsidR="007A0C24" w:rsidRPr="00765475" w:rsidRDefault="002666FF" w:rsidP="00971D44">
      <w:pPr>
        <w:jc w:val="both"/>
        <w:rPr>
          <w:rFonts w:cs="Arial"/>
          <w:szCs w:val="22"/>
        </w:rPr>
      </w:pPr>
      <w:r w:rsidRPr="00765475">
        <w:rPr>
          <w:rFonts w:cs="Arial"/>
          <w:szCs w:val="22"/>
        </w:rPr>
        <w:br w:type="page"/>
      </w:r>
    </w:p>
    <w:p w:rsidR="007A0C24" w:rsidRPr="00765475" w:rsidRDefault="007A0C24" w:rsidP="00BB5FE5">
      <w:pPr>
        <w:jc w:val="both"/>
        <w:outlineLvl w:val="0"/>
        <w:rPr>
          <w:rFonts w:cs="Arial"/>
          <w:b/>
          <w:sz w:val="28"/>
          <w:szCs w:val="28"/>
        </w:rPr>
      </w:pPr>
      <w:r w:rsidRPr="00765475">
        <w:rPr>
          <w:rFonts w:cs="Arial"/>
          <w:b/>
          <w:sz w:val="28"/>
          <w:szCs w:val="28"/>
        </w:rPr>
        <w:lastRenderedPageBreak/>
        <w:t>Saturs</w:t>
      </w:r>
    </w:p>
    <w:p w:rsidR="007A0C24" w:rsidRPr="00765475" w:rsidRDefault="007A0C24" w:rsidP="00971D44">
      <w:pPr>
        <w:jc w:val="both"/>
        <w:rPr>
          <w:rFonts w:cs="Arial"/>
          <w:szCs w:val="22"/>
        </w:rPr>
      </w:pPr>
    </w:p>
    <w:p w:rsidR="004C512B" w:rsidRDefault="00C9239A">
      <w:pPr>
        <w:pStyle w:val="TOC1"/>
        <w:rPr>
          <w:rFonts w:asciiTheme="minorHAnsi" w:eastAsiaTheme="minorEastAsia" w:hAnsiTheme="minorHAnsi" w:cstheme="minorBidi"/>
          <w:bCs w:val="0"/>
          <w:caps w:val="0"/>
          <w:noProof/>
          <w:szCs w:val="22"/>
        </w:rPr>
      </w:pPr>
      <w:r w:rsidRPr="00C9239A">
        <w:rPr>
          <w:rFonts w:cs="Arial"/>
          <w:b/>
          <w:bCs w:val="0"/>
          <w:caps w:val="0"/>
          <w:sz w:val="20"/>
          <w:szCs w:val="22"/>
        </w:rPr>
        <w:fldChar w:fldCharType="begin"/>
      </w:r>
      <w:r w:rsidR="004C31F7" w:rsidRPr="00765475">
        <w:rPr>
          <w:rFonts w:cs="Arial"/>
          <w:b/>
          <w:bCs w:val="0"/>
          <w:caps w:val="0"/>
          <w:sz w:val="20"/>
          <w:szCs w:val="22"/>
        </w:rPr>
        <w:instrText xml:space="preserve"> TOC \o \t "Caption1;1" </w:instrText>
      </w:r>
      <w:r w:rsidRPr="00C9239A">
        <w:rPr>
          <w:rFonts w:cs="Arial"/>
          <w:b/>
          <w:bCs w:val="0"/>
          <w:caps w:val="0"/>
          <w:sz w:val="20"/>
          <w:szCs w:val="22"/>
        </w:rPr>
        <w:fldChar w:fldCharType="separate"/>
      </w:r>
      <w:r w:rsidR="004C512B">
        <w:rPr>
          <w:noProof/>
        </w:rPr>
        <w:t>1</w:t>
      </w:r>
      <w:r w:rsidR="004C512B">
        <w:rPr>
          <w:rFonts w:asciiTheme="minorHAnsi" w:eastAsiaTheme="minorEastAsia" w:hAnsiTheme="minorHAnsi" w:cstheme="minorBidi"/>
          <w:bCs w:val="0"/>
          <w:caps w:val="0"/>
          <w:noProof/>
          <w:szCs w:val="22"/>
        </w:rPr>
        <w:tab/>
      </w:r>
      <w:r w:rsidR="004C512B">
        <w:rPr>
          <w:noProof/>
        </w:rPr>
        <w:t>Ievads</w:t>
      </w:r>
      <w:r w:rsidR="004C512B">
        <w:rPr>
          <w:noProof/>
        </w:rPr>
        <w:tab/>
      </w:r>
      <w:r>
        <w:rPr>
          <w:noProof/>
        </w:rPr>
        <w:fldChar w:fldCharType="begin"/>
      </w:r>
      <w:r w:rsidR="004C512B">
        <w:rPr>
          <w:noProof/>
        </w:rPr>
        <w:instrText xml:space="preserve"> PAGEREF _Toc343710600 \h </w:instrText>
      </w:r>
      <w:r>
        <w:rPr>
          <w:noProof/>
        </w:rPr>
      </w:r>
      <w:r>
        <w:rPr>
          <w:noProof/>
        </w:rPr>
        <w:fldChar w:fldCharType="separate"/>
      </w:r>
      <w:r w:rsidR="004C512B">
        <w:rPr>
          <w:noProof/>
        </w:rPr>
        <w:t>11</w:t>
      </w:r>
      <w:r>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Dokumenta nolūks</w:t>
      </w:r>
      <w:r>
        <w:rPr>
          <w:noProof/>
        </w:rPr>
        <w:tab/>
      </w:r>
      <w:r w:rsidR="00C9239A">
        <w:rPr>
          <w:noProof/>
        </w:rPr>
        <w:fldChar w:fldCharType="begin"/>
      </w:r>
      <w:r>
        <w:rPr>
          <w:noProof/>
        </w:rPr>
        <w:instrText xml:space="preserve"> PAGEREF _Toc343710601 \h </w:instrText>
      </w:r>
      <w:r w:rsidR="00C9239A">
        <w:rPr>
          <w:noProof/>
        </w:rPr>
      </w:r>
      <w:r w:rsidR="00C9239A">
        <w:rPr>
          <w:noProof/>
        </w:rPr>
        <w:fldChar w:fldCharType="separate"/>
      </w:r>
      <w:r>
        <w:rPr>
          <w:noProof/>
        </w:rPr>
        <w:t>11</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Dokumenta uzturētājs</w:t>
      </w:r>
      <w:r>
        <w:rPr>
          <w:noProof/>
        </w:rPr>
        <w:tab/>
      </w:r>
      <w:r w:rsidR="00C9239A">
        <w:rPr>
          <w:noProof/>
        </w:rPr>
        <w:fldChar w:fldCharType="begin"/>
      </w:r>
      <w:r>
        <w:rPr>
          <w:noProof/>
        </w:rPr>
        <w:instrText xml:space="preserve"> PAGEREF _Toc343710602 \h </w:instrText>
      </w:r>
      <w:r w:rsidR="00C9239A">
        <w:rPr>
          <w:noProof/>
        </w:rPr>
      </w:r>
      <w:r w:rsidR="00C9239A">
        <w:rPr>
          <w:noProof/>
        </w:rPr>
        <w:fldChar w:fldCharType="separate"/>
      </w:r>
      <w:r>
        <w:rPr>
          <w:noProof/>
        </w:rPr>
        <w:t>11</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Saistība ar citiem dokumentiem</w:t>
      </w:r>
      <w:r>
        <w:rPr>
          <w:noProof/>
        </w:rPr>
        <w:tab/>
      </w:r>
      <w:r w:rsidR="00C9239A">
        <w:rPr>
          <w:noProof/>
        </w:rPr>
        <w:fldChar w:fldCharType="begin"/>
      </w:r>
      <w:r>
        <w:rPr>
          <w:noProof/>
        </w:rPr>
        <w:instrText xml:space="preserve"> PAGEREF _Toc343710603 \h </w:instrText>
      </w:r>
      <w:r w:rsidR="00C9239A">
        <w:rPr>
          <w:noProof/>
        </w:rPr>
      </w:r>
      <w:r w:rsidR="00C9239A">
        <w:rPr>
          <w:noProof/>
        </w:rPr>
        <w:fldChar w:fldCharType="separate"/>
      </w:r>
      <w:r>
        <w:rPr>
          <w:noProof/>
        </w:rPr>
        <w:t>11</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Dokumenta pārskats</w:t>
      </w:r>
      <w:r>
        <w:rPr>
          <w:noProof/>
        </w:rPr>
        <w:tab/>
      </w:r>
      <w:r w:rsidR="00C9239A">
        <w:rPr>
          <w:noProof/>
        </w:rPr>
        <w:fldChar w:fldCharType="begin"/>
      </w:r>
      <w:r>
        <w:rPr>
          <w:noProof/>
        </w:rPr>
        <w:instrText xml:space="preserve"> PAGEREF _Toc343710604 \h </w:instrText>
      </w:r>
      <w:r w:rsidR="00C9239A">
        <w:rPr>
          <w:noProof/>
        </w:rPr>
      </w:r>
      <w:r w:rsidR="00C9239A">
        <w:rPr>
          <w:noProof/>
        </w:rPr>
        <w:fldChar w:fldCharType="separate"/>
      </w:r>
      <w:r>
        <w:rPr>
          <w:noProof/>
        </w:rPr>
        <w:t>12</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2</w:t>
      </w:r>
      <w:r>
        <w:rPr>
          <w:rFonts w:asciiTheme="minorHAnsi" w:eastAsiaTheme="minorEastAsia" w:hAnsiTheme="minorHAnsi" w:cstheme="minorBidi"/>
          <w:bCs w:val="0"/>
          <w:caps w:val="0"/>
          <w:noProof/>
          <w:szCs w:val="22"/>
        </w:rPr>
        <w:tab/>
      </w:r>
      <w:r>
        <w:rPr>
          <w:noProof/>
        </w:rPr>
        <w:t>Termini un pieņemtie apzīmējumi</w:t>
      </w:r>
      <w:r>
        <w:rPr>
          <w:noProof/>
        </w:rPr>
        <w:tab/>
      </w:r>
      <w:r w:rsidR="00C9239A">
        <w:rPr>
          <w:noProof/>
        </w:rPr>
        <w:fldChar w:fldCharType="begin"/>
      </w:r>
      <w:r>
        <w:rPr>
          <w:noProof/>
        </w:rPr>
        <w:instrText xml:space="preserve"> PAGEREF _Toc343710605 \h </w:instrText>
      </w:r>
      <w:r w:rsidR="00C9239A">
        <w:rPr>
          <w:noProof/>
        </w:rPr>
      </w:r>
      <w:r w:rsidR="00C9239A">
        <w:rPr>
          <w:noProof/>
        </w:rPr>
        <w:fldChar w:fldCharType="separate"/>
      </w:r>
      <w:r>
        <w:rPr>
          <w:noProof/>
        </w:rPr>
        <w:t>13</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3</w:t>
      </w:r>
      <w:r>
        <w:rPr>
          <w:rFonts w:asciiTheme="minorHAnsi" w:eastAsiaTheme="minorEastAsia" w:hAnsiTheme="minorHAnsi" w:cstheme="minorBidi"/>
          <w:bCs w:val="0"/>
          <w:caps w:val="0"/>
          <w:noProof/>
          <w:szCs w:val="22"/>
        </w:rPr>
        <w:tab/>
      </w:r>
      <w:r>
        <w:rPr>
          <w:noProof/>
        </w:rPr>
        <w:t>Dokumenta auditorija</w:t>
      </w:r>
      <w:r>
        <w:rPr>
          <w:noProof/>
        </w:rPr>
        <w:tab/>
      </w:r>
      <w:r w:rsidR="00C9239A">
        <w:rPr>
          <w:noProof/>
        </w:rPr>
        <w:fldChar w:fldCharType="begin"/>
      </w:r>
      <w:r>
        <w:rPr>
          <w:noProof/>
        </w:rPr>
        <w:instrText xml:space="preserve"> PAGEREF _Toc343710606 \h </w:instrText>
      </w:r>
      <w:r w:rsidR="00C9239A">
        <w:rPr>
          <w:noProof/>
        </w:rPr>
      </w:r>
      <w:r w:rsidR="00C9239A">
        <w:rPr>
          <w:noProof/>
        </w:rPr>
        <w:fldChar w:fldCharType="separate"/>
      </w:r>
      <w:r>
        <w:rPr>
          <w:noProof/>
        </w:rPr>
        <w:t>16</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Ģeotelpisko datu turētājs</w:t>
      </w:r>
      <w:r>
        <w:rPr>
          <w:noProof/>
        </w:rPr>
        <w:tab/>
      </w:r>
      <w:r w:rsidR="00C9239A">
        <w:rPr>
          <w:noProof/>
        </w:rPr>
        <w:fldChar w:fldCharType="begin"/>
      </w:r>
      <w:r>
        <w:rPr>
          <w:noProof/>
        </w:rPr>
        <w:instrText xml:space="preserve"> PAGEREF _Toc343710607 \h </w:instrText>
      </w:r>
      <w:r w:rsidR="00C9239A">
        <w:rPr>
          <w:noProof/>
        </w:rPr>
      </w:r>
      <w:r w:rsidR="00C9239A">
        <w:rPr>
          <w:noProof/>
        </w:rPr>
        <w:fldChar w:fldCharType="separate"/>
      </w:r>
      <w:r>
        <w:rPr>
          <w:noProof/>
        </w:rPr>
        <w:t>16</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Ģeotelpisko datu saņēmējs</w:t>
      </w:r>
      <w:r>
        <w:rPr>
          <w:noProof/>
        </w:rPr>
        <w:tab/>
      </w:r>
      <w:r w:rsidR="00C9239A">
        <w:rPr>
          <w:noProof/>
        </w:rPr>
        <w:fldChar w:fldCharType="begin"/>
      </w:r>
      <w:r>
        <w:rPr>
          <w:noProof/>
        </w:rPr>
        <w:instrText xml:space="preserve"> PAGEREF _Toc343710608 \h </w:instrText>
      </w:r>
      <w:r w:rsidR="00C9239A">
        <w:rPr>
          <w:noProof/>
        </w:rPr>
      </w:r>
      <w:r w:rsidR="00C9239A">
        <w:rPr>
          <w:noProof/>
        </w:rPr>
        <w:fldChar w:fldCharType="separate"/>
      </w:r>
      <w:r>
        <w:rPr>
          <w:noProof/>
        </w:rPr>
        <w:t>16</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4</w:t>
      </w:r>
      <w:r>
        <w:rPr>
          <w:rFonts w:asciiTheme="minorHAnsi" w:eastAsiaTheme="minorEastAsia" w:hAnsiTheme="minorHAnsi" w:cstheme="minorBidi"/>
          <w:bCs w:val="0"/>
          <w:caps w:val="0"/>
          <w:noProof/>
          <w:szCs w:val="22"/>
        </w:rPr>
        <w:tab/>
      </w:r>
      <w:r>
        <w:rPr>
          <w:noProof/>
        </w:rPr>
        <w:t>VRAA loma un ĢDS mērķis</w:t>
      </w:r>
      <w:r>
        <w:rPr>
          <w:noProof/>
        </w:rPr>
        <w:tab/>
      </w:r>
      <w:r w:rsidR="00C9239A">
        <w:rPr>
          <w:noProof/>
        </w:rPr>
        <w:fldChar w:fldCharType="begin"/>
      </w:r>
      <w:r>
        <w:rPr>
          <w:noProof/>
        </w:rPr>
        <w:instrText xml:space="preserve"> PAGEREF _Toc343710609 \h </w:instrText>
      </w:r>
      <w:r w:rsidR="00C9239A">
        <w:rPr>
          <w:noProof/>
        </w:rPr>
      </w:r>
      <w:r w:rsidR="00C9239A">
        <w:rPr>
          <w:noProof/>
        </w:rPr>
        <w:fldChar w:fldCharType="separate"/>
      </w:r>
      <w:r>
        <w:rPr>
          <w:noProof/>
        </w:rPr>
        <w:t>18</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5</w:t>
      </w:r>
      <w:r>
        <w:rPr>
          <w:rFonts w:asciiTheme="minorHAnsi" w:eastAsiaTheme="minorEastAsia" w:hAnsiTheme="minorHAnsi" w:cstheme="minorBidi"/>
          <w:bCs w:val="0"/>
          <w:caps w:val="0"/>
          <w:noProof/>
          <w:szCs w:val="22"/>
        </w:rPr>
        <w:tab/>
      </w:r>
      <w:r>
        <w:rPr>
          <w:noProof/>
        </w:rPr>
        <w:t>Konceptuālā sistēmas uzbūve</w:t>
      </w:r>
      <w:r>
        <w:rPr>
          <w:noProof/>
        </w:rPr>
        <w:tab/>
      </w:r>
      <w:r w:rsidR="00C9239A">
        <w:rPr>
          <w:noProof/>
        </w:rPr>
        <w:fldChar w:fldCharType="begin"/>
      </w:r>
      <w:r>
        <w:rPr>
          <w:noProof/>
        </w:rPr>
        <w:instrText xml:space="preserve"> PAGEREF _Toc343710610 \h </w:instrText>
      </w:r>
      <w:r w:rsidR="00C9239A">
        <w:rPr>
          <w:noProof/>
        </w:rPr>
      </w:r>
      <w:r w:rsidR="00C9239A">
        <w:rPr>
          <w:noProof/>
        </w:rPr>
        <w:fldChar w:fldCharType="separate"/>
      </w:r>
      <w:r>
        <w:rPr>
          <w:noProof/>
        </w:rPr>
        <w:t>20</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Sistēmu sadarbība</w:t>
      </w:r>
      <w:r>
        <w:rPr>
          <w:noProof/>
        </w:rPr>
        <w:tab/>
      </w:r>
      <w:r w:rsidR="00C9239A">
        <w:rPr>
          <w:noProof/>
        </w:rPr>
        <w:fldChar w:fldCharType="begin"/>
      </w:r>
      <w:r>
        <w:rPr>
          <w:noProof/>
        </w:rPr>
        <w:instrText xml:space="preserve"> PAGEREF _Toc343710611 \h </w:instrText>
      </w:r>
      <w:r w:rsidR="00C9239A">
        <w:rPr>
          <w:noProof/>
        </w:rPr>
      </w:r>
      <w:r w:rsidR="00C9239A">
        <w:rPr>
          <w:noProof/>
        </w:rPr>
        <w:fldChar w:fldCharType="separate"/>
      </w:r>
      <w:r>
        <w:rPr>
          <w:noProof/>
        </w:rPr>
        <w:t>20</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Lietotāju saskarnes</w:t>
      </w:r>
      <w:r>
        <w:rPr>
          <w:noProof/>
        </w:rPr>
        <w:tab/>
      </w:r>
      <w:r w:rsidR="00C9239A">
        <w:rPr>
          <w:noProof/>
        </w:rPr>
        <w:fldChar w:fldCharType="begin"/>
      </w:r>
      <w:r>
        <w:rPr>
          <w:noProof/>
        </w:rPr>
        <w:instrText xml:space="preserve"> PAGEREF _Toc343710612 \h </w:instrText>
      </w:r>
      <w:r w:rsidR="00C9239A">
        <w:rPr>
          <w:noProof/>
        </w:rPr>
      </w:r>
      <w:r w:rsidR="00C9239A">
        <w:rPr>
          <w:noProof/>
        </w:rPr>
        <w:fldChar w:fldCharType="separate"/>
      </w:r>
      <w:r>
        <w:rPr>
          <w:noProof/>
        </w:rPr>
        <w:t>20</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Sistēmu saskarnes</w:t>
      </w:r>
      <w:r>
        <w:rPr>
          <w:noProof/>
        </w:rPr>
        <w:tab/>
      </w:r>
      <w:r w:rsidR="00C9239A">
        <w:rPr>
          <w:noProof/>
        </w:rPr>
        <w:fldChar w:fldCharType="begin"/>
      </w:r>
      <w:r>
        <w:rPr>
          <w:noProof/>
        </w:rPr>
        <w:instrText xml:space="preserve"> PAGEREF _Toc343710613 \h </w:instrText>
      </w:r>
      <w:r w:rsidR="00C9239A">
        <w:rPr>
          <w:noProof/>
        </w:rPr>
      </w:r>
      <w:r w:rsidR="00C9239A">
        <w:rPr>
          <w:noProof/>
        </w:rPr>
        <w:fldChar w:fldCharType="separate"/>
      </w:r>
      <w:r>
        <w:rPr>
          <w:noProof/>
        </w:rPr>
        <w:t>21</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5.4</w:t>
      </w:r>
      <w:r>
        <w:rPr>
          <w:rFonts w:asciiTheme="minorHAnsi" w:eastAsiaTheme="minorEastAsia" w:hAnsiTheme="minorHAnsi" w:cstheme="minorBidi"/>
          <w:noProof/>
          <w:szCs w:val="22"/>
        </w:rPr>
        <w:tab/>
      </w:r>
      <w:r>
        <w:rPr>
          <w:noProof/>
        </w:rPr>
        <w:t>Sistēmas komponentu grupas</w:t>
      </w:r>
      <w:r>
        <w:rPr>
          <w:noProof/>
        </w:rPr>
        <w:tab/>
      </w:r>
      <w:r w:rsidR="00C9239A">
        <w:rPr>
          <w:noProof/>
        </w:rPr>
        <w:fldChar w:fldCharType="begin"/>
      </w:r>
      <w:r>
        <w:rPr>
          <w:noProof/>
        </w:rPr>
        <w:instrText xml:space="preserve"> PAGEREF _Toc343710614 \h </w:instrText>
      </w:r>
      <w:r w:rsidR="00C9239A">
        <w:rPr>
          <w:noProof/>
        </w:rPr>
      </w:r>
      <w:r w:rsidR="00C9239A">
        <w:rPr>
          <w:noProof/>
        </w:rPr>
        <w:fldChar w:fldCharType="separate"/>
      </w:r>
      <w:r>
        <w:rPr>
          <w:noProof/>
        </w:rPr>
        <w:t>22</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6</w:t>
      </w:r>
      <w:r>
        <w:rPr>
          <w:rFonts w:asciiTheme="minorHAnsi" w:eastAsiaTheme="minorEastAsia" w:hAnsiTheme="minorHAnsi" w:cstheme="minorBidi"/>
          <w:bCs w:val="0"/>
          <w:caps w:val="0"/>
          <w:noProof/>
          <w:szCs w:val="22"/>
        </w:rPr>
        <w:tab/>
      </w:r>
      <w:r>
        <w:rPr>
          <w:noProof/>
        </w:rPr>
        <w:t>Izmantojamās tehnoloģijas</w:t>
      </w:r>
      <w:r>
        <w:rPr>
          <w:noProof/>
        </w:rPr>
        <w:tab/>
      </w:r>
      <w:r w:rsidR="00C9239A">
        <w:rPr>
          <w:noProof/>
        </w:rPr>
        <w:fldChar w:fldCharType="begin"/>
      </w:r>
      <w:r>
        <w:rPr>
          <w:noProof/>
        </w:rPr>
        <w:instrText xml:space="preserve"> PAGEREF _Toc343710615 \h </w:instrText>
      </w:r>
      <w:r w:rsidR="00C9239A">
        <w:rPr>
          <w:noProof/>
        </w:rPr>
      </w:r>
      <w:r w:rsidR="00C9239A">
        <w:rPr>
          <w:noProof/>
        </w:rPr>
        <w:fldChar w:fldCharType="separate"/>
      </w:r>
      <w:r>
        <w:rPr>
          <w:noProof/>
        </w:rPr>
        <w:t>25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sidRPr="00BD35EF">
        <w:rPr>
          <w:noProof/>
          <w:color w:val="000000" w:themeColor="text1"/>
        </w:rPr>
        <w:t>6.1</w:t>
      </w:r>
      <w:r>
        <w:rPr>
          <w:rFonts w:asciiTheme="minorHAnsi" w:eastAsiaTheme="minorEastAsia" w:hAnsiTheme="minorHAnsi" w:cstheme="minorBidi"/>
          <w:noProof/>
          <w:szCs w:val="22"/>
        </w:rPr>
        <w:tab/>
      </w:r>
      <w:r w:rsidRPr="00BD35EF">
        <w:rPr>
          <w:noProof/>
          <w:color w:val="000000" w:themeColor="text1"/>
        </w:rPr>
        <w:t>Con terra</w:t>
      </w:r>
      <w:r>
        <w:rPr>
          <w:noProof/>
        </w:rPr>
        <w:tab/>
      </w:r>
      <w:r w:rsidR="00C9239A">
        <w:rPr>
          <w:noProof/>
        </w:rPr>
        <w:fldChar w:fldCharType="begin"/>
      </w:r>
      <w:r>
        <w:rPr>
          <w:noProof/>
        </w:rPr>
        <w:instrText xml:space="preserve"> PAGEREF _Toc343710616 \h </w:instrText>
      </w:r>
      <w:r w:rsidR="00C9239A">
        <w:rPr>
          <w:noProof/>
        </w:rPr>
      </w:r>
      <w:r w:rsidR="00C9239A">
        <w:rPr>
          <w:noProof/>
        </w:rPr>
        <w:fldChar w:fldCharType="separate"/>
      </w:r>
      <w:r>
        <w:rPr>
          <w:noProof/>
        </w:rPr>
        <w:t>25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sidRPr="00BD35EF">
        <w:rPr>
          <w:noProof/>
          <w:color w:val="000000" w:themeColor="text1"/>
        </w:rPr>
        <w:t>6.2</w:t>
      </w:r>
      <w:r>
        <w:rPr>
          <w:rFonts w:asciiTheme="minorHAnsi" w:eastAsiaTheme="minorEastAsia" w:hAnsiTheme="minorHAnsi" w:cstheme="minorBidi"/>
          <w:noProof/>
          <w:szCs w:val="22"/>
        </w:rPr>
        <w:tab/>
      </w:r>
      <w:r w:rsidRPr="00BD35EF">
        <w:rPr>
          <w:noProof/>
          <w:color w:val="000000" w:themeColor="text1"/>
        </w:rPr>
        <w:t>Esri</w:t>
      </w:r>
      <w:r>
        <w:rPr>
          <w:noProof/>
        </w:rPr>
        <w:tab/>
      </w:r>
      <w:r w:rsidR="00C9239A">
        <w:rPr>
          <w:noProof/>
        </w:rPr>
        <w:fldChar w:fldCharType="begin"/>
      </w:r>
      <w:r>
        <w:rPr>
          <w:noProof/>
        </w:rPr>
        <w:instrText xml:space="preserve"> PAGEREF _Toc343710617 \h </w:instrText>
      </w:r>
      <w:r w:rsidR="00C9239A">
        <w:rPr>
          <w:noProof/>
        </w:rPr>
      </w:r>
      <w:r w:rsidR="00C9239A">
        <w:rPr>
          <w:noProof/>
        </w:rPr>
        <w:fldChar w:fldCharType="separate"/>
      </w:r>
      <w:r>
        <w:rPr>
          <w:noProof/>
        </w:rPr>
        <w:t>25</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6.2.1</w:t>
      </w:r>
      <w:r>
        <w:rPr>
          <w:rFonts w:asciiTheme="minorHAnsi" w:eastAsiaTheme="minorEastAsia" w:hAnsiTheme="minorHAnsi" w:cstheme="minorBidi"/>
          <w:iCs w:val="0"/>
          <w:noProof/>
          <w:szCs w:val="22"/>
        </w:rPr>
        <w:tab/>
      </w:r>
      <w:r>
        <w:rPr>
          <w:noProof/>
        </w:rPr>
        <w:t>Metadatu pārvaldības moduļi</w:t>
      </w:r>
      <w:r>
        <w:rPr>
          <w:noProof/>
        </w:rPr>
        <w:tab/>
      </w:r>
      <w:r w:rsidR="00C9239A">
        <w:rPr>
          <w:noProof/>
        </w:rPr>
        <w:fldChar w:fldCharType="begin"/>
      </w:r>
      <w:r>
        <w:rPr>
          <w:noProof/>
        </w:rPr>
        <w:instrText xml:space="preserve"> PAGEREF _Toc343710618 \h </w:instrText>
      </w:r>
      <w:r w:rsidR="00C9239A">
        <w:rPr>
          <w:noProof/>
        </w:rPr>
      </w:r>
      <w:r w:rsidR="00C9239A">
        <w:rPr>
          <w:noProof/>
        </w:rPr>
        <w:fldChar w:fldCharType="separate"/>
      </w:r>
      <w:r>
        <w:rPr>
          <w:noProof/>
        </w:rPr>
        <w:t>25</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6.2.2</w:t>
      </w:r>
      <w:r>
        <w:rPr>
          <w:rFonts w:asciiTheme="minorHAnsi" w:eastAsiaTheme="minorEastAsia" w:hAnsiTheme="minorHAnsi" w:cstheme="minorBidi"/>
          <w:iCs w:val="0"/>
          <w:noProof/>
          <w:szCs w:val="22"/>
        </w:rPr>
        <w:tab/>
      </w:r>
      <w:r>
        <w:rPr>
          <w:noProof/>
        </w:rPr>
        <w:t>Ģeotelpisko datu pārvaldības modulis</w:t>
      </w:r>
      <w:r>
        <w:rPr>
          <w:noProof/>
        </w:rPr>
        <w:tab/>
      </w:r>
      <w:r w:rsidR="00C9239A">
        <w:rPr>
          <w:noProof/>
        </w:rPr>
        <w:fldChar w:fldCharType="begin"/>
      </w:r>
      <w:r>
        <w:rPr>
          <w:noProof/>
        </w:rPr>
        <w:instrText xml:space="preserve"> PAGEREF _Toc343710619 \h </w:instrText>
      </w:r>
      <w:r w:rsidR="00C9239A">
        <w:rPr>
          <w:noProof/>
        </w:rPr>
      </w:r>
      <w:r w:rsidR="00C9239A">
        <w:rPr>
          <w:noProof/>
        </w:rPr>
        <w:fldChar w:fldCharType="separate"/>
      </w:r>
      <w:r>
        <w:rPr>
          <w:noProof/>
        </w:rPr>
        <w:t>26</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7</w:t>
      </w:r>
      <w:r>
        <w:rPr>
          <w:rFonts w:asciiTheme="minorHAnsi" w:eastAsiaTheme="minorEastAsia" w:hAnsiTheme="minorHAnsi" w:cstheme="minorBidi"/>
          <w:bCs w:val="0"/>
          <w:caps w:val="0"/>
          <w:noProof/>
          <w:szCs w:val="22"/>
        </w:rPr>
        <w:tab/>
      </w:r>
      <w:r>
        <w:rPr>
          <w:noProof/>
        </w:rPr>
        <w:t>Drošība</w:t>
      </w:r>
      <w:r>
        <w:rPr>
          <w:noProof/>
        </w:rPr>
        <w:tab/>
      </w:r>
      <w:r w:rsidR="00C9239A">
        <w:rPr>
          <w:noProof/>
        </w:rPr>
        <w:fldChar w:fldCharType="begin"/>
      </w:r>
      <w:r>
        <w:rPr>
          <w:noProof/>
        </w:rPr>
        <w:instrText xml:space="preserve"> PAGEREF _Toc343710620 \h </w:instrText>
      </w:r>
      <w:r w:rsidR="00C9239A">
        <w:rPr>
          <w:noProof/>
        </w:rPr>
      </w:r>
      <w:r w:rsidR="00C9239A">
        <w:rPr>
          <w:noProof/>
        </w:rPr>
        <w:fldChar w:fldCharType="separate"/>
      </w:r>
      <w:r>
        <w:rPr>
          <w:noProof/>
        </w:rPr>
        <w:t>27</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7.1</w:t>
      </w:r>
      <w:r>
        <w:rPr>
          <w:rFonts w:asciiTheme="minorHAnsi" w:eastAsiaTheme="minorEastAsia" w:hAnsiTheme="minorHAnsi" w:cstheme="minorBidi"/>
          <w:noProof/>
          <w:szCs w:val="22"/>
        </w:rPr>
        <w:tab/>
      </w:r>
      <w:r>
        <w:rPr>
          <w:noProof/>
        </w:rPr>
        <w:t>Pamata koncepti</w:t>
      </w:r>
      <w:r>
        <w:rPr>
          <w:noProof/>
        </w:rPr>
        <w:tab/>
      </w:r>
      <w:r w:rsidR="00C9239A">
        <w:rPr>
          <w:noProof/>
        </w:rPr>
        <w:fldChar w:fldCharType="begin"/>
      </w:r>
      <w:r>
        <w:rPr>
          <w:noProof/>
        </w:rPr>
        <w:instrText xml:space="preserve"> PAGEREF _Toc343710621 \h </w:instrText>
      </w:r>
      <w:r w:rsidR="00C9239A">
        <w:rPr>
          <w:noProof/>
        </w:rPr>
      </w:r>
      <w:r w:rsidR="00C9239A">
        <w:rPr>
          <w:noProof/>
        </w:rPr>
        <w:fldChar w:fldCharType="separate"/>
      </w:r>
      <w:r>
        <w:rPr>
          <w:noProof/>
        </w:rPr>
        <w:t>27</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7.2</w:t>
      </w:r>
      <w:r>
        <w:rPr>
          <w:rFonts w:asciiTheme="minorHAnsi" w:eastAsiaTheme="minorEastAsia" w:hAnsiTheme="minorHAnsi" w:cstheme="minorBidi"/>
          <w:noProof/>
          <w:szCs w:val="22"/>
        </w:rPr>
        <w:tab/>
      </w:r>
      <w:r>
        <w:rPr>
          <w:noProof/>
        </w:rPr>
        <w:t>DPPS</w:t>
      </w:r>
      <w:r>
        <w:rPr>
          <w:noProof/>
        </w:rPr>
        <w:tab/>
      </w:r>
      <w:r w:rsidR="00C9239A">
        <w:rPr>
          <w:noProof/>
        </w:rPr>
        <w:fldChar w:fldCharType="begin"/>
      </w:r>
      <w:r>
        <w:rPr>
          <w:noProof/>
        </w:rPr>
        <w:instrText xml:space="preserve"> PAGEREF _Toc343710622 \h </w:instrText>
      </w:r>
      <w:r w:rsidR="00C9239A">
        <w:rPr>
          <w:noProof/>
        </w:rPr>
      </w:r>
      <w:r w:rsidR="00C9239A">
        <w:rPr>
          <w:noProof/>
        </w:rPr>
        <w:fldChar w:fldCharType="separate"/>
      </w:r>
      <w:r>
        <w:rPr>
          <w:noProof/>
        </w:rPr>
        <w:t>29</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7.3</w:t>
      </w:r>
      <w:r>
        <w:rPr>
          <w:rFonts w:asciiTheme="minorHAnsi" w:eastAsiaTheme="minorEastAsia" w:hAnsiTheme="minorHAnsi" w:cstheme="minorBidi"/>
          <w:noProof/>
          <w:szCs w:val="22"/>
        </w:rPr>
        <w:tab/>
      </w:r>
      <w:r>
        <w:rPr>
          <w:noProof/>
        </w:rPr>
        <w:t>Lietotāji</w:t>
      </w:r>
      <w:r>
        <w:rPr>
          <w:noProof/>
        </w:rPr>
        <w:tab/>
      </w:r>
      <w:r w:rsidR="00C9239A">
        <w:rPr>
          <w:noProof/>
        </w:rPr>
        <w:fldChar w:fldCharType="begin"/>
      </w:r>
      <w:r>
        <w:rPr>
          <w:noProof/>
        </w:rPr>
        <w:instrText xml:space="preserve"> PAGEREF _Toc343710623 \h </w:instrText>
      </w:r>
      <w:r w:rsidR="00C9239A">
        <w:rPr>
          <w:noProof/>
        </w:rPr>
      </w:r>
      <w:r w:rsidR="00C9239A">
        <w:rPr>
          <w:noProof/>
        </w:rPr>
        <w:fldChar w:fldCharType="separate"/>
      </w:r>
      <w:r>
        <w:rPr>
          <w:noProof/>
        </w:rPr>
        <w:t>30</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7.4</w:t>
      </w:r>
      <w:r>
        <w:rPr>
          <w:rFonts w:asciiTheme="minorHAnsi" w:eastAsiaTheme="minorEastAsia" w:hAnsiTheme="minorHAnsi" w:cstheme="minorBidi"/>
          <w:noProof/>
          <w:szCs w:val="22"/>
        </w:rPr>
        <w:tab/>
      </w:r>
      <w:r>
        <w:rPr>
          <w:noProof/>
        </w:rPr>
        <w:t>Pamata datu plūsmas</w:t>
      </w:r>
      <w:r>
        <w:rPr>
          <w:noProof/>
        </w:rPr>
        <w:tab/>
      </w:r>
      <w:r w:rsidR="00C9239A">
        <w:rPr>
          <w:noProof/>
        </w:rPr>
        <w:fldChar w:fldCharType="begin"/>
      </w:r>
      <w:r>
        <w:rPr>
          <w:noProof/>
        </w:rPr>
        <w:instrText xml:space="preserve"> PAGEREF _Toc343710624 \h </w:instrText>
      </w:r>
      <w:r w:rsidR="00C9239A">
        <w:rPr>
          <w:noProof/>
        </w:rPr>
      </w:r>
      <w:r w:rsidR="00C9239A">
        <w:rPr>
          <w:noProof/>
        </w:rPr>
        <w:fldChar w:fldCharType="separate"/>
      </w:r>
      <w:r>
        <w:rPr>
          <w:noProof/>
        </w:rPr>
        <w:t>31</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7.4.1</w:t>
      </w:r>
      <w:r>
        <w:rPr>
          <w:rFonts w:asciiTheme="minorHAnsi" w:eastAsiaTheme="minorEastAsia" w:hAnsiTheme="minorHAnsi" w:cstheme="minorBidi"/>
          <w:iCs w:val="0"/>
          <w:noProof/>
          <w:szCs w:val="22"/>
        </w:rPr>
        <w:tab/>
      </w:r>
      <w:r>
        <w:rPr>
          <w:noProof/>
        </w:rPr>
        <w:t>Datu turētājs</w:t>
      </w:r>
      <w:r>
        <w:rPr>
          <w:noProof/>
        </w:rPr>
        <w:tab/>
      </w:r>
      <w:r w:rsidR="00C9239A">
        <w:rPr>
          <w:noProof/>
        </w:rPr>
        <w:fldChar w:fldCharType="begin"/>
      </w:r>
      <w:r>
        <w:rPr>
          <w:noProof/>
        </w:rPr>
        <w:instrText xml:space="preserve"> PAGEREF _Toc343710625 \h </w:instrText>
      </w:r>
      <w:r w:rsidR="00C9239A">
        <w:rPr>
          <w:noProof/>
        </w:rPr>
      </w:r>
      <w:r w:rsidR="00C9239A">
        <w:rPr>
          <w:noProof/>
        </w:rPr>
        <w:fldChar w:fldCharType="separate"/>
      </w:r>
      <w:r>
        <w:rPr>
          <w:noProof/>
        </w:rPr>
        <w:t>31</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7.4.2</w:t>
      </w:r>
      <w:r>
        <w:rPr>
          <w:rFonts w:asciiTheme="minorHAnsi" w:eastAsiaTheme="minorEastAsia" w:hAnsiTheme="minorHAnsi" w:cstheme="minorBidi"/>
          <w:iCs w:val="0"/>
          <w:noProof/>
          <w:szCs w:val="22"/>
        </w:rPr>
        <w:tab/>
      </w:r>
      <w:r>
        <w:rPr>
          <w:noProof/>
        </w:rPr>
        <w:t>Datu saņēmējs</w:t>
      </w:r>
      <w:r>
        <w:rPr>
          <w:noProof/>
        </w:rPr>
        <w:tab/>
      </w:r>
      <w:r w:rsidR="00C9239A">
        <w:rPr>
          <w:noProof/>
        </w:rPr>
        <w:fldChar w:fldCharType="begin"/>
      </w:r>
      <w:r>
        <w:rPr>
          <w:noProof/>
        </w:rPr>
        <w:instrText xml:space="preserve"> PAGEREF _Toc343710626 \h </w:instrText>
      </w:r>
      <w:r w:rsidR="00C9239A">
        <w:rPr>
          <w:noProof/>
        </w:rPr>
      </w:r>
      <w:r w:rsidR="00C9239A">
        <w:rPr>
          <w:noProof/>
        </w:rPr>
        <w:fldChar w:fldCharType="separate"/>
      </w:r>
      <w:r>
        <w:rPr>
          <w:noProof/>
        </w:rPr>
        <w:t>32</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7.5</w:t>
      </w:r>
      <w:r>
        <w:rPr>
          <w:rFonts w:asciiTheme="minorHAnsi" w:eastAsiaTheme="minorEastAsia" w:hAnsiTheme="minorHAnsi" w:cstheme="minorBidi"/>
          <w:noProof/>
          <w:szCs w:val="22"/>
        </w:rPr>
        <w:tab/>
      </w:r>
      <w:r>
        <w:rPr>
          <w:noProof/>
        </w:rPr>
        <w:t>Vispārēji ierobežojumi</w:t>
      </w:r>
      <w:r>
        <w:rPr>
          <w:noProof/>
        </w:rPr>
        <w:tab/>
      </w:r>
      <w:r w:rsidR="00C9239A">
        <w:rPr>
          <w:noProof/>
        </w:rPr>
        <w:fldChar w:fldCharType="begin"/>
      </w:r>
      <w:r>
        <w:rPr>
          <w:noProof/>
        </w:rPr>
        <w:instrText xml:space="preserve"> PAGEREF _Toc343710627 \h </w:instrText>
      </w:r>
      <w:r w:rsidR="00C9239A">
        <w:rPr>
          <w:noProof/>
        </w:rPr>
      </w:r>
      <w:r w:rsidR="00C9239A">
        <w:rPr>
          <w:noProof/>
        </w:rPr>
        <w:fldChar w:fldCharType="separate"/>
      </w:r>
      <w:r>
        <w:rPr>
          <w:noProof/>
        </w:rPr>
        <w:t>33</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8</w:t>
      </w:r>
      <w:r>
        <w:rPr>
          <w:rFonts w:asciiTheme="minorHAnsi" w:eastAsiaTheme="minorEastAsia" w:hAnsiTheme="minorHAnsi" w:cstheme="minorBidi"/>
          <w:bCs w:val="0"/>
          <w:caps w:val="0"/>
          <w:noProof/>
          <w:szCs w:val="22"/>
        </w:rPr>
        <w:tab/>
      </w:r>
      <w:r>
        <w:rPr>
          <w:noProof/>
        </w:rPr>
        <w:t>Metadati</w:t>
      </w:r>
      <w:r>
        <w:rPr>
          <w:noProof/>
        </w:rPr>
        <w:tab/>
      </w:r>
      <w:r w:rsidR="00C9239A">
        <w:rPr>
          <w:noProof/>
        </w:rPr>
        <w:fldChar w:fldCharType="begin"/>
      </w:r>
      <w:r>
        <w:rPr>
          <w:noProof/>
        </w:rPr>
        <w:instrText xml:space="preserve"> PAGEREF _Toc343710628 \h </w:instrText>
      </w:r>
      <w:r w:rsidR="00C9239A">
        <w:rPr>
          <w:noProof/>
        </w:rPr>
      </w:r>
      <w:r w:rsidR="00C9239A">
        <w:rPr>
          <w:noProof/>
        </w:rPr>
        <w:fldChar w:fldCharType="separate"/>
      </w:r>
      <w:r>
        <w:rPr>
          <w:noProof/>
        </w:rPr>
        <w:t>35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8.1</w:t>
      </w:r>
      <w:r>
        <w:rPr>
          <w:rFonts w:asciiTheme="minorHAnsi" w:eastAsiaTheme="minorEastAsia" w:hAnsiTheme="minorHAnsi" w:cstheme="minorBidi"/>
          <w:noProof/>
          <w:szCs w:val="22"/>
        </w:rPr>
        <w:tab/>
      </w:r>
      <w:r>
        <w:rPr>
          <w:noProof/>
        </w:rPr>
        <w:t>Metadatu skaidrojums</w:t>
      </w:r>
      <w:r>
        <w:rPr>
          <w:noProof/>
        </w:rPr>
        <w:tab/>
      </w:r>
      <w:r w:rsidR="00C9239A">
        <w:rPr>
          <w:noProof/>
        </w:rPr>
        <w:fldChar w:fldCharType="begin"/>
      </w:r>
      <w:r>
        <w:rPr>
          <w:noProof/>
        </w:rPr>
        <w:instrText xml:space="preserve"> PAGEREF _Toc343710629 \h </w:instrText>
      </w:r>
      <w:r w:rsidR="00C9239A">
        <w:rPr>
          <w:noProof/>
        </w:rPr>
      </w:r>
      <w:r w:rsidR="00C9239A">
        <w:rPr>
          <w:noProof/>
        </w:rPr>
        <w:fldChar w:fldCharType="separate"/>
      </w:r>
      <w:r>
        <w:rPr>
          <w:noProof/>
        </w:rPr>
        <w:t>35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8.2</w:t>
      </w:r>
      <w:r>
        <w:rPr>
          <w:rFonts w:asciiTheme="minorHAnsi" w:eastAsiaTheme="minorEastAsia" w:hAnsiTheme="minorHAnsi" w:cstheme="minorBidi"/>
          <w:noProof/>
          <w:szCs w:val="22"/>
        </w:rPr>
        <w:tab/>
      </w:r>
      <w:r>
        <w:rPr>
          <w:noProof/>
        </w:rPr>
        <w:t>Metadatu standarti</w:t>
      </w:r>
      <w:r>
        <w:rPr>
          <w:noProof/>
        </w:rPr>
        <w:tab/>
      </w:r>
      <w:r w:rsidR="00C9239A">
        <w:rPr>
          <w:noProof/>
        </w:rPr>
        <w:fldChar w:fldCharType="begin"/>
      </w:r>
      <w:r>
        <w:rPr>
          <w:noProof/>
        </w:rPr>
        <w:instrText xml:space="preserve"> PAGEREF _Toc343710630 \h </w:instrText>
      </w:r>
      <w:r w:rsidR="00C9239A">
        <w:rPr>
          <w:noProof/>
        </w:rPr>
      </w:r>
      <w:r w:rsidR="00C9239A">
        <w:rPr>
          <w:noProof/>
        </w:rPr>
        <w:fldChar w:fldCharType="separate"/>
      </w:r>
      <w:r>
        <w:rPr>
          <w:noProof/>
        </w:rPr>
        <w:t>35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8.3</w:t>
      </w:r>
      <w:r>
        <w:rPr>
          <w:rFonts w:asciiTheme="minorHAnsi" w:eastAsiaTheme="minorEastAsia" w:hAnsiTheme="minorHAnsi" w:cstheme="minorBidi"/>
          <w:noProof/>
          <w:szCs w:val="22"/>
        </w:rPr>
        <w:tab/>
      </w:r>
      <w:r>
        <w:rPr>
          <w:noProof/>
        </w:rPr>
        <w:t>Metadatu tīmekļa pakalpes</w:t>
      </w:r>
      <w:r>
        <w:rPr>
          <w:noProof/>
        </w:rPr>
        <w:tab/>
      </w:r>
      <w:r w:rsidR="00C9239A">
        <w:rPr>
          <w:noProof/>
        </w:rPr>
        <w:fldChar w:fldCharType="begin"/>
      </w:r>
      <w:r>
        <w:rPr>
          <w:noProof/>
        </w:rPr>
        <w:instrText xml:space="preserve"> PAGEREF _Toc343710631 \h </w:instrText>
      </w:r>
      <w:r w:rsidR="00C9239A">
        <w:rPr>
          <w:noProof/>
        </w:rPr>
      </w:r>
      <w:r w:rsidR="00C9239A">
        <w:rPr>
          <w:noProof/>
        </w:rPr>
        <w:fldChar w:fldCharType="separate"/>
      </w:r>
      <w:r>
        <w:rPr>
          <w:noProof/>
        </w:rPr>
        <w:t>36</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8.4</w:t>
      </w:r>
      <w:r>
        <w:rPr>
          <w:rFonts w:asciiTheme="minorHAnsi" w:eastAsiaTheme="minorEastAsia" w:hAnsiTheme="minorHAnsi" w:cstheme="minorBidi"/>
          <w:noProof/>
          <w:szCs w:val="22"/>
        </w:rPr>
        <w:tab/>
      </w:r>
      <w:r>
        <w:rPr>
          <w:noProof/>
        </w:rPr>
        <w:t>ĢDS Metadatu katalogs</w:t>
      </w:r>
      <w:r>
        <w:rPr>
          <w:noProof/>
        </w:rPr>
        <w:tab/>
      </w:r>
      <w:r w:rsidR="00C9239A">
        <w:rPr>
          <w:noProof/>
        </w:rPr>
        <w:fldChar w:fldCharType="begin"/>
      </w:r>
      <w:r>
        <w:rPr>
          <w:noProof/>
        </w:rPr>
        <w:instrText xml:space="preserve"> PAGEREF _Toc343710632 \h </w:instrText>
      </w:r>
      <w:r w:rsidR="00C9239A">
        <w:rPr>
          <w:noProof/>
        </w:rPr>
      </w:r>
      <w:r w:rsidR="00C9239A">
        <w:rPr>
          <w:noProof/>
        </w:rPr>
        <w:fldChar w:fldCharType="separate"/>
      </w:r>
      <w:r>
        <w:rPr>
          <w:noProof/>
        </w:rPr>
        <w:t>37</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8.5</w:t>
      </w:r>
      <w:r>
        <w:rPr>
          <w:rFonts w:asciiTheme="minorHAnsi" w:eastAsiaTheme="minorEastAsia" w:hAnsiTheme="minorHAnsi" w:cstheme="minorBidi"/>
          <w:noProof/>
          <w:szCs w:val="22"/>
        </w:rPr>
        <w:tab/>
      </w:r>
      <w:r>
        <w:rPr>
          <w:noProof/>
        </w:rPr>
        <w:t>ĢDS Metadatu kataloga lietotāji</w:t>
      </w:r>
      <w:r>
        <w:rPr>
          <w:noProof/>
        </w:rPr>
        <w:tab/>
      </w:r>
      <w:r w:rsidR="00C9239A">
        <w:rPr>
          <w:noProof/>
        </w:rPr>
        <w:fldChar w:fldCharType="begin"/>
      </w:r>
      <w:r>
        <w:rPr>
          <w:noProof/>
        </w:rPr>
        <w:instrText xml:space="preserve"> PAGEREF _Toc343710633 \h </w:instrText>
      </w:r>
      <w:r w:rsidR="00C9239A">
        <w:rPr>
          <w:noProof/>
        </w:rPr>
      </w:r>
      <w:r w:rsidR="00C9239A">
        <w:rPr>
          <w:noProof/>
        </w:rPr>
        <w:fldChar w:fldCharType="separate"/>
      </w:r>
      <w:r>
        <w:rPr>
          <w:noProof/>
        </w:rPr>
        <w:t>39</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8.6</w:t>
      </w:r>
      <w:r>
        <w:rPr>
          <w:rFonts w:asciiTheme="minorHAnsi" w:eastAsiaTheme="minorEastAsia" w:hAnsiTheme="minorHAnsi" w:cstheme="minorBidi"/>
          <w:noProof/>
          <w:szCs w:val="22"/>
        </w:rPr>
        <w:tab/>
      </w:r>
      <w:r>
        <w:rPr>
          <w:noProof/>
        </w:rPr>
        <w:t>Lietojuma scenāriji</w:t>
      </w:r>
      <w:r>
        <w:rPr>
          <w:noProof/>
        </w:rPr>
        <w:tab/>
      </w:r>
      <w:r w:rsidR="00C9239A">
        <w:rPr>
          <w:noProof/>
        </w:rPr>
        <w:fldChar w:fldCharType="begin"/>
      </w:r>
      <w:r>
        <w:rPr>
          <w:noProof/>
        </w:rPr>
        <w:instrText xml:space="preserve"> PAGEREF _Toc343710634 \h </w:instrText>
      </w:r>
      <w:r w:rsidR="00C9239A">
        <w:rPr>
          <w:noProof/>
        </w:rPr>
      </w:r>
      <w:r w:rsidR="00C9239A">
        <w:rPr>
          <w:noProof/>
        </w:rPr>
        <w:fldChar w:fldCharType="separate"/>
      </w:r>
      <w:r>
        <w:rPr>
          <w:noProof/>
        </w:rPr>
        <w:t>39</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8.6.1</w:t>
      </w:r>
      <w:r>
        <w:rPr>
          <w:rFonts w:asciiTheme="minorHAnsi" w:eastAsiaTheme="minorEastAsia" w:hAnsiTheme="minorHAnsi" w:cstheme="minorBidi"/>
          <w:iCs w:val="0"/>
          <w:noProof/>
          <w:szCs w:val="22"/>
        </w:rPr>
        <w:tab/>
      </w:r>
      <w:r>
        <w:rPr>
          <w:noProof/>
        </w:rPr>
        <w:t>Datu turētājs</w:t>
      </w:r>
      <w:r>
        <w:rPr>
          <w:noProof/>
        </w:rPr>
        <w:tab/>
      </w:r>
      <w:r w:rsidR="00C9239A">
        <w:rPr>
          <w:noProof/>
        </w:rPr>
        <w:fldChar w:fldCharType="begin"/>
      </w:r>
      <w:r>
        <w:rPr>
          <w:noProof/>
        </w:rPr>
        <w:instrText xml:space="preserve"> PAGEREF _Toc343710635 \h </w:instrText>
      </w:r>
      <w:r w:rsidR="00C9239A">
        <w:rPr>
          <w:noProof/>
        </w:rPr>
      </w:r>
      <w:r w:rsidR="00C9239A">
        <w:rPr>
          <w:noProof/>
        </w:rPr>
        <w:fldChar w:fldCharType="separate"/>
      </w:r>
      <w:r>
        <w:rPr>
          <w:noProof/>
        </w:rPr>
        <w:t>39</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8.6.1.1</w:t>
      </w:r>
      <w:r>
        <w:rPr>
          <w:rFonts w:asciiTheme="minorHAnsi" w:eastAsiaTheme="minorEastAsia" w:hAnsiTheme="minorHAnsi" w:cstheme="minorBidi"/>
          <w:noProof/>
          <w:szCs w:val="22"/>
        </w:rPr>
        <w:tab/>
      </w:r>
      <w:r>
        <w:rPr>
          <w:noProof/>
        </w:rPr>
        <w:t>Metadatu pievienošana</w:t>
      </w:r>
      <w:r>
        <w:rPr>
          <w:noProof/>
        </w:rPr>
        <w:tab/>
      </w:r>
      <w:r w:rsidR="00C9239A">
        <w:rPr>
          <w:noProof/>
        </w:rPr>
        <w:fldChar w:fldCharType="begin"/>
      </w:r>
      <w:r>
        <w:rPr>
          <w:noProof/>
        </w:rPr>
        <w:instrText xml:space="preserve"> PAGEREF _Toc343710636 \h </w:instrText>
      </w:r>
      <w:r w:rsidR="00C9239A">
        <w:rPr>
          <w:noProof/>
        </w:rPr>
      </w:r>
      <w:r w:rsidR="00C9239A">
        <w:rPr>
          <w:noProof/>
        </w:rPr>
        <w:fldChar w:fldCharType="separate"/>
      </w:r>
      <w:r>
        <w:rPr>
          <w:noProof/>
        </w:rPr>
        <w:t>39</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8.6.2</w:t>
      </w:r>
      <w:r>
        <w:rPr>
          <w:rFonts w:asciiTheme="minorHAnsi" w:eastAsiaTheme="minorEastAsia" w:hAnsiTheme="minorHAnsi" w:cstheme="minorBidi"/>
          <w:iCs w:val="0"/>
          <w:noProof/>
          <w:szCs w:val="22"/>
        </w:rPr>
        <w:tab/>
      </w:r>
      <w:r>
        <w:rPr>
          <w:noProof/>
        </w:rPr>
        <w:t>Ārēja piekļuve metadatiem</w:t>
      </w:r>
      <w:r>
        <w:rPr>
          <w:noProof/>
        </w:rPr>
        <w:tab/>
      </w:r>
      <w:r w:rsidR="00C9239A">
        <w:rPr>
          <w:noProof/>
        </w:rPr>
        <w:fldChar w:fldCharType="begin"/>
      </w:r>
      <w:r>
        <w:rPr>
          <w:noProof/>
        </w:rPr>
        <w:instrText xml:space="preserve"> PAGEREF _Toc343710637 \h </w:instrText>
      </w:r>
      <w:r w:rsidR="00C9239A">
        <w:rPr>
          <w:noProof/>
        </w:rPr>
      </w:r>
      <w:r w:rsidR="00C9239A">
        <w:rPr>
          <w:noProof/>
        </w:rPr>
        <w:fldChar w:fldCharType="separate"/>
      </w:r>
      <w:r>
        <w:rPr>
          <w:noProof/>
        </w:rPr>
        <w:t>40</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8.6.3</w:t>
      </w:r>
      <w:r>
        <w:rPr>
          <w:rFonts w:asciiTheme="minorHAnsi" w:eastAsiaTheme="minorEastAsia" w:hAnsiTheme="minorHAnsi" w:cstheme="minorBidi"/>
          <w:iCs w:val="0"/>
          <w:noProof/>
          <w:szCs w:val="22"/>
        </w:rPr>
        <w:tab/>
      </w:r>
      <w:r>
        <w:rPr>
          <w:noProof/>
        </w:rPr>
        <w:t>Metadatu meklēšana ārējos metadatu resursos</w:t>
      </w:r>
      <w:r>
        <w:rPr>
          <w:noProof/>
        </w:rPr>
        <w:tab/>
      </w:r>
      <w:r w:rsidR="00C9239A">
        <w:rPr>
          <w:noProof/>
        </w:rPr>
        <w:fldChar w:fldCharType="begin"/>
      </w:r>
      <w:r>
        <w:rPr>
          <w:noProof/>
        </w:rPr>
        <w:instrText xml:space="preserve"> PAGEREF _Toc343710638 \h </w:instrText>
      </w:r>
      <w:r w:rsidR="00C9239A">
        <w:rPr>
          <w:noProof/>
        </w:rPr>
      </w:r>
      <w:r w:rsidR="00C9239A">
        <w:rPr>
          <w:noProof/>
        </w:rPr>
        <w:fldChar w:fldCharType="separate"/>
      </w:r>
      <w:r>
        <w:rPr>
          <w:noProof/>
        </w:rPr>
        <w:t>40</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8.6.3.1</w:t>
      </w:r>
      <w:r>
        <w:rPr>
          <w:rFonts w:asciiTheme="minorHAnsi" w:eastAsiaTheme="minorEastAsia" w:hAnsiTheme="minorHAnsi" w:cstheme="minorBidi"/>
          <w:noProof/>
          <w:szCs w:val="22"/>
        </w:rPr>
        <w:tab/>
      </w:r>
      <w:r>
        <w:rPr>
          <w:noProof/>
        </w:rPr>
        <w:t>Metadatu labošana</w:t>
      </w:r>
      <w:r>
        <w:rPr>
          <w:noProof/>
        </w:rPr>
        <w:tab/>
      </w:r>
      <w:r w:rsidR="00C9239A">
        <w:rPr>
          <w:noProof/>
        </w:rPr>
        <w:fldChar w:fldCharType="begin"/>
      </w:r>
      <w:r>
        <w:rPr>
          <w:noProof/>
        </w:rPr>
        <w:instrText xml:space="preserve"> PAGEREF _Toc343710639 \h </w:instrText>
      </w:r>
      <w:r w:rsidR="00C9239A">
        <w:rPr>
          <w:noProof/>
        </w:rPr>
      </w:r>
      <w:r w:rsidR="00C9239A">
        <w:rPr>
          <w:noProof/>
        </w:rPr>
        <w:fldChar w:fldCharType="separate"/>
      </w:r>
      <w:r>
        <w:rPr>
          <w:noProof/>
        </w:rPr>
        <w:t>40</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8.6.3.2</w:t>
      </w:r>
      <w:r>
        <w:rPr>
          <w:rFonts w:asciiTheme="minorHAnsi" w:eastAsiaTheme="minorEastAsia" w:hAnsiTheme="minorHAnsi" w:cstheme="minorBidi"/>
          <w:noProof/>
          <w:szCs w:val="22"/>
        </w:rPr>
        <w:tab/>
      </w:r>
      <w:r>
        <w:rPr>
          <w:noProof/>
        </w:rPr>
        <w:t>Metadatu dzēšana</w:t>
      </w:r>
      <w:r>
        <w:rPr>
          <w:noProof/>
        </w:rPr>
        <w:tab/>
      </w:r>
      <w:r w:rsidR="00C9239A">
        <w:rPr>
          <w:noProof/>
        </w:rPr>
        <w:fldChar w:fldCharType="begin"/>
      </w:r>
      <w:r>
        <w:rPr>
          <w:noProof/>
        </w:rPr>
        <w:instrText xml:space="preserve"> PAGEREF _Toc343710640 \h </w:instrText>
      </w:r>
      <w:r w:rsidR="00C9239A">
        <w:rPr>
          <w:noProof/>
        </w:rPr>
      </w:r>
      <w:r w:rsidR="00C9239A">
        <w:rPr>
          <w:noProof/>
        </w:rPr>
        <w:fldChar w:fldCharType="separate"/>
      </w:r>
      <w:r>
        <w:rPr>
          <w:noProof/>
        </w:rPr>
        <w:t>41</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lastRenderedPageBreak/>
        <w:t>8.6.3.3</w:t>
      </w:r>
      <w:r>
        <w:rPr>
          <w:rFonts w:asciiTheme="minorHAnsi" w:eastAsiaTheme="minorEastAsia" w:hAnsiTheme="minorHAnsi" w:cstheme="minorBidi"/>
          <w:noProof/>
          <w:szCs w:val="22"/>
        </w:rPr>
        <w:tab/>
      </w:r>
      <w:r>
        <w:rPr>
          <w:noProof/>
        </w:rPr>
        <w:t>Metadatu lejupielāde</w:t>
      </w:r>
      <w:r>
        <w:rPr>
          <w:noProof/>
        </w:rPr>
        <w:tab/>
      </w:r>
      <w:r w:rsidR="00C9239A">
        <w:rPr>
          <w:noProof/>
        </w:rPr>
        <w:fldChar w:fldCharType="begin"/>
      </w:r>
      <w:r>
        <w:rPr>
          <w:noProof/>
        </w:rPr>
        <w:instrText xml:space="preserve"> PAGEREF _Toc343710641 \h </w:instrText>
      </w:r>
      <w:r w:rsidR="00C9239A">
        <w:rPr>
          <w:noProof/>
        </w:rPr>
      </w:r>
      <w:r w:rsidR="00C9239A">
        <w:rPr>
          <w:noProof/>
        </w:rPr>
        <w:fldChar w:fldCharType="separate"/>
      </w:r>
      <w:r>
        <w:rPr>
          <w:noProof/>
        </w:rPr>
        <w:t>41</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8.6.4</w:t>
      </w:r>
      <w:r>
        <w:rPr>
          <w:rFonts w:asciiTheme="minorHAnsi" w:eastAsiaTheme="minorEastAsia" w:hAnsiTheme="minorHAnsi" w:cstheme="minorBidi"/>
          <w:iCs w:val="0"/>
          <w:noProof/>
          <w:szCs w:val="22"/>
        </w:rPr>
        <w:tab/>
      </w:r>
      <w:r>
        <w:rPr>
          <w:noProof/>
        </w:rPr>
        <w:t>Datu saņēmējs</w:t>
      </w:r>
      <w:r>
        <w:rPr>
          <w:noProof/>
        </w:rPr>
        <w:tab/>
      </w:r>
      <w:r w:rsidR="00C9239A">
        <w:rPr>
          <w:noProof/>
        </w:rPr>
        <w:fldChar w:fldCharType="begin"/>
      </w:r>
      <w:r>
        <w:rPr>
          <w:noProof/>
        </w:rPr>
        <w:instrText xml:space="preserve"> PAGEREF _Toc343710642 \h </w:instrText>
      </w:r>
      <w:r w:rsidR="00C9239A">
        <w:rPr>
          <w:noProof/>
        </w:rPr>
      </w:r>
      <w:r w:rsidR="00C9239A">
        <w:rPr>
          <w:noProof/>
        </w:rPr>
        <w:fldChar w:fldCharType="separate"/>
      </w:r>
      <w:r>
        <w:rPr>
          <w:noProof/>
        </w:rPr>
        <w:t>41</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8.6.4.1</w:t>
      </w:r>
      <w:r>
        <w:rPr>
          <w:rFonts w:asciiTheme="minorHAnsi" w:eastAsiaTheme="minorEastAsia" w:hAnsiTheme="minorHAnsi" w:cstheme="minorBidi"/>
          <w:noProof/>
          <w:szCs w:val="22"/>
        </w:rPr>
        <w:tab/>
      </w:r>
      <w:r>
        <w:rPr>
          <w:noProof/>
        </w:rPr>
        <w:t>Metadatu meklēšana un saraksta attēlošana</w:t>
      </w:r>
      <w:r>
        <w:rPr>
          <w:noProof/>
        </w:rPr>
        <w:tab/>
      </w:r>
      <w:r w:rsidR="00C9239A">
        <w:rPr>
          <w:noProof/>
        </w:rPr>
        <w:fldChar w:fldCharType="begin"/>
      </w:r>
      <w:r>
        <w:rPr>
          <w:noProof/>
        </w:rPr>
        <w:instrText xml:space="preserve"> PAGEREF _Toc343710643 \h </w:instrText>
      </w:r>
      <w:r w:rsidR="00C9239A">
        <w:rPr>
          <w:noProof/>
        </w:rPr>
      </w:r>
      <w:r w:rsidR="00C9239A">
        <w:rPr>
          <w:noProof/>
        </w:rPr>
        <w:fldChar w:fldCharType="separate"/>
      </w:r>
      <w:r>
        <w:rPr>
          <w:noProof/>
        </w:rPr>
        <w:t>41</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8.6.4.2</w:t>
      </w:r>
      <w:r>
        <w:rPr>
          <w:rFonts w:asciiTheme="minorHAnsi" w:eastAsiaTheme="minorEastAsia" w:hAnsiTheme="minorHAnsi" w:cstheme="minorBidi"/>
          <w:noProof/>
          <w:szCs w:val="22"/>
        </w:rPr>
        <w:tab/>
      </w:r>
      <w:r>
        <w:rPr>
          <w:noProof/>
        </w:rPr>
        <w:t>Metadatu apskate</w:t>
      </w:r>
      <w:r>
        <w:rPr>
          <w:noProof/>
        </w:rPr>
        <w:tab/>
      </w:r>
      <w:r w:rsidR="00C9239A">
        <w:rPr>
          <w:noProof/>
        </w:rPr>
        <w:fldChar w:fldCharType="begin"/>
      </w:r>
      <w:r>
        <w:rPr>
          <w:noProof/>
        </w:rPr>
        <w:instrText xml:space="preserve"> PAGEREF _Toc343710644 \h </w:instrText>
      </w:r>
      <w:r w:rsidR="00C9239A">
        <w:rPr>
          <w:noProof/>
        </w:rPr>
      </w:r>
      <w:r w:rsidR="00C9239A">
        <w:rPr>
          <w:noProof/>
        </w:rPr>
        <w:fldChar w:fldCharType="separate"/>
      </w:r>
      <w:r>
        <w:rPr>
          <w:noProof/>
        </w:rPr>
        <w:t>42</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8.6.5</w:t>
      </w:r>
      <w:r>
        <w:rPr>
          <w:rFonts w:asciiTheme="minorHAnsi" w:eastAsiaTheme="minorEastAsia" w:hAnsiTheme="minorHAnsi" w:cstheme="minorBidi"/>
          <w:iCs w:val="0"/>
          <w:noProof/>
          <w:szCs w:val="22"/>
        </w:rPr>
        <w:tab/>
      </w:r>
      <w:r>
        <w:rPr>
          <w:noProof/>
        </w:rPr>
        <w:t>Ārēja piekļuve metadatiem</w:t>
      </w:r>
      <w:r>
        <w:rPr>
          <w:noProof/>
        </w:rPr>
        <w:tab/>
      </w:r>
      <w:r w:rsidR="00C9239A">
        <w:rPr>
          <w:noProof/>
        </w:rPr>
        <w:fldChar w:fldCharType="begin"/>
      </w:r>
      <w:r>
        <w:rPr>
          <w:noProof/>
        </w:rPr>
        <w:instrText xml:space="preserve"> PAGEREF _Toc343710645 \h </w:instrText>
      </w:r>
      <w:r w:rsidR="00C9239A">
        <w:rPr>
          <w:noProof/>
        </w:rPr>
      </w:r>
      <w:r w:rsidR="00C9239A">
        <w:rPr>
          <w:noProof/>
        </w:rPr>
        <w:fldChar w:fldCharType="separate"/>
      </w:r>
      <w:r>
        <w:rPr>
          <w:noProof/>
        </w:rPr>
        <w:t>42</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8.7</w:t>
      </w:r>
      <w:r>
        <w:rPr>
          <w:rFonts w:asciiTheme="minorHAnsi" w:eastAsiaTheme="minorEastAsia" w:hAnsiTheme="minorHAnsi" w:cstheme="minorBidi"/>
          <w:noProof/>
          <w:szCs w:val="22"/>
        </w:rPr>
        <w:tab/>
      </w:r>
      <w:r>
        <w:rPr>
          <w:noProof/>
        </w:rPr>
        <w:t>Vispārējie ierobežojumi</w:t>
      </w:r>
      <w:r>
        <w:rPr>
          <w:noProof/>
        </w:rPr>
        <w:tab/>
      </w:r>
      <w:r w:rsidR="00C9239A">
        <w:rPr>
          <w:noProof/>
        </w:rPr>
        <w:fldChar w:fldCharType="begin"/>
      </w:r>
      <w:r>
        <w:rPr>
          <w:noProof/>
        </w:rPr>
        <w:instrText xml:space="preserve"> PAGEREF _Toc343710646 \h </w:instrText>
      </w:r>
      <w:r w:rsidR="00C9239A">
        <w:rPr>
          <w:noProof/>
        </w:rPr>
      </w:r>
      <w:r w:rsidR="00C9239A">
        <w:rPr>
          <w:noProof/>
        </w:rPr>
        <w:fldChar w:fldCharType="separate"/>
      </w:r>
      <w:r>
        <w:rPr>
          <w:noProof/>
        </w:rPr>
        <w:t>43</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9</w:t>
      </w:r>
      <w:r>
        <w:rPr>
          <w:rFonts w:asciiTheme="minorHAnsi" w:eastAsiaTheme="minorEastAsia" w:hAnsiTheme="minorHAnsi" w:cstheme="minorBidi"/>
          <w:bCs w:val="0"/>
          <w:caps w:val="0"/>
          <w:noProof/>
          <w:szCs w:val="22"/>
        </w:rPr>
        <w:tab/>
      </w:r>
      <w:r>
        <w:rPr>
          <w:noProof/>
        </w:rPr>
        <w:t>Klasifikatori</w:t>
      </w:r>
      <w:r>
        <w:rPr>
          <w:noProof/>
        </w:rPr>
        <w:tab/>
      </w:r>
      <w:r w:rsidR="00C9239A">
        <w:rPr>
          <w:noProof/>
        </w:rPr>
        <w:fldChar w:fldCharType="begin"/>
      </w:r>
      <w:r>
        <w:rPr>
          <w:noProof/>
        </w:rPr>
        <w:instrText xml:space="preserve"> PAGEREF _Toc343710647 \h </w:instrText>
      </w:r>
      <w:r w:rsidR="00C9239A">
        <w:rPr>
          <w:noProof/>
        </w:rPr>
      </w:r>
      <w:r w:rsidR="00C9239A">
        <w:rPr>
          <w:noProof/>
        </w:rPr>
        <w:fldChar w:fldCharType="separate"/>
      </w:r>
      <w:r>
        <w:rPr>
          <w:noProof/>
        </w:rPr>
        <w:t>44</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9.1</w:t>
      </w:r>
      <w:r>
        <w:rPr>
          <w:rFonts w:asciiTheme="minorHAnsi" w:eastAsiaTheme="minorEastAsia" w:hAnsiTheme="minorHAnsi" w:cstheme="minorBidi"/>
          <w:noProof/>
          <w:szCs w:val="22"/>
        </w:rPr>
        <w:tab/>
      </w:r>
      <w:r>
        <w:rPr>
          <w:noProof/>
        </w:rPr>
        <w:t>Pamata koncepti</w:t>
      </w:r>
      <w:r>
        <w:rPr>
          <w:noProof/>
        </w:rPr>
        <w:tab/>
      </w:r>
      <w:r w:rsidR="00C9239A">
        <w:rPr>
          <w:noProof/>
        </w:rPr>
        <w:fldChar w:fldCharType="begin"/>
      </w:r>
      <w:r>
        <w:rPr>
          <w:noProof/>
        </w:rPr>
        <w:instrText xml:space="preserve"> PAGEREF _Toc343710648 \h </w:instrText>
      </w:r>
      <w:r w:rsidR="00C9239A">
        <w:rPr>
          <w:noProof/>
        </w:rPr>
      </w:r>
      <w:r w:rsidR="00C9239A">
        <w:rPr>
          <w:noProof/>
        </w:rPr>
        <w:fldChar w:fldCharType="separate"/>
      </w:r>
      <w:r>
        <w:rPr>
          <w:noProof/>
        </w:rPr>
        <w:t>44</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9.1.1</w:t>
      </w:r>
      <w:r>
        <w:rPr>
          <w:rFonts w:asciiTheme="minorHAnsi" w:eastAsiaTheme="minorEastAsia" w:hAnsiTheme="minorHAnsi" w:cstheme="minorBidi"/>
          <w:iCs w:val="0"/>
          <w:noProof/>
          <w:szCs w:val="22"/>
        </w:rPr>
        <w:tab/>
      </w:r>
      <w:r>
        <w:rPr>
          <w:noProof/>
        </w:rPr>
        <w:t>SKOS teorija</w:t>
      </w:r>
      <w:r>
        <w:rPr>
          <w:noProof/>
        </w:rPr>
        <w:tab/>
      </w:r>
      <w:r w:rsidR="00C9239A">
        <w:rPr>
          <w:noProof/>
        </w:rPr>
        <w:fldChar w:fldCharType="begin"/>
      </w:r>
      <w:r>
        <w:rPr>
          <w:noProof/>
        </w:rPr>
        <w:instrText xml:space="preserve"> PAGEREF _Toc343710649 \h </w:instrText>
      </w:r>
      <w:r w:rsidR="00C9239A">
        <w:rPr>
          <w:noProof/>
        </w:rPr>
      </w:r>
      <w:r w:rsidR="00C9239A">
        <w:rPr>
          <w:noProof/>
        </w:rPr>
        <w:fldChar w:fldCharType="separate"/>
      </w:r>
      <w:r>
        <w:rPr>
          <w:noProof/>
        </w:rPr>
        <w:t>44</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9.1.2</w:t>
      </w:r>
      <w:r>
        <w:rPr>
          <w:rFonts w:asciiTheme="minorHAnsi" w:eastAsiaTheme="minorEastAsia" w:hAnsiTheme="minorHAnsi" w:cstheme="minorBidi"/>
          <w:iCs w:val="0"/>
          <w:noProof/>
          <w:szCs w:val="22"/>
        </w:rPr>
        <w:tab/>
      </w:r>
      <w:r>
        <w:rPr>
          <w:noProof/>
        </w:rPr>
        <w:t>REST tehnoloģijas apraksts</w:t>
      </w:r>
      <w:r>
        <w:rPr>
          <w:noProof/>
        </w:rPr>
        <w:tab/>
      </w:r>
      <w:r w:rsidR="00C9239A">
        <w:rPr>
          <w:noProof/>
        </w:rPr>
        <w:fldChar w:fldCharType="begin"/>
      </w:r>
      <w:r>
        <w:rPr>
          <w:noProof/>
        </w:rPr>
        <w:instrText xml:space="preserve"> PAGEREF _Toc343710650 \h </w:instrText>
      </w:r>
      <w:r w:rsidR="00C9239A">
        <w:rPr>
          <w:noProof/>
        </w:rPr>
      </w:r>
      <w:r w:rsidR="00C9239A">
        <w:rPr>
          <w:noProof/>
        </w:rPr>
        <w:fldChar w:fldCharType="separate"/>
      </w:r>
      <w:r>
        <w:rPr>
          <w:noProof/>
        </w:rPr>
        <w:t>46</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9.1.3</w:t>
      </w:r>
      <w:r>
        <w:rPr>
          <w:rFonts w:asciiTheme="minorHAnsi" w:eastAsiaTheme="minorEastAsia" w:hAnsiTheme="minorHAnsi" w:cstheme="minorBidi"/>
          <w:iCs w:val="0"/>
          <w:noProof/>
          <w:szCs w:val="22"/>
        </w:rPr>
        <w:tab/>
      </w:r>
      <w:r>
        <w:rPr>
          <w:noProof/>
        </w:rPr>
        <w:t>ODATA protokola apraksts</w:t>
      </w:r>
      <w:r>
        <w:rPr>
          <w:noProof/>
        </w:rPr>
        <w:tab/>
      </w:r>
      <w:r w:rsidR="00C9239A">
        <w:rPr>
          <w:noProof/>
        </w:rPr>
        <w:fldChar w:fldCharType="begin"/>
      </w:r>
      <w:r>
        <w:rPr>
          <w:noProof/>
        </w:rPr>
        <w:instrText xml:space="preserve"> PAGEREF _Toc343710651 \h </w:instrText>
      </w:r>
      <w:r w:rsidR="00C9239A">
        <w:rPr>
          <w:noProof/>
        </w:rPr>
      </w:r>
      <w:r w:rsidR="00C9239A">
        <w:rPr>
          <w:noProof/>
        </w:rPr>
        <w:fldChar w:fldCharType="separate"/>
      </w:r>
      <w:r>
        <w:rPr>
          <w:noProof/>
        </w:rPr>
        <w:t>47</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9.1.4</w:t>
      </w:r>
      <w:r>
        <w:rPr>
          <w:rFonts w:asciiTheme="minorHAnsi" w:eastAsiaTheme="minorEastAsia" w:hAnsiTheme="minorHAnsi" w:cstheme="minorBidi"/>
          <w:iCs w:val="0"/>
          <w:noProof/>
          <w:szCs w:val="22"/>
        </w:rPr>
        <w:tab/>
      </w:r>
      <w:r>
        <w:rPr>
          <w:noProof/>
        </w:rPr>
        <w:t>Klasifikatoru izmantošanas piemērs</w:t>
      </w:r>
      <w:r>
        <w:rPr>
          <w:noProof/>
        </w:rPr>
        <w:tab/>
      </w:r>
      <w:r w:rsidR="00C9239A">
        <w:rPr>
          <w:noProof/>
        </w:rPr>
        <w:fldChar w:fldCharType="begin"/>
      </w:r>
      <w:r>
        <w:rPr>
          <w:noProof/>
        </w:rPr>
        <w:instrText xml:space="preserve"> PAGEREF _Toc343710652 \h </w:instrText>
      </w:r>
      <w:r w:rsidR="00C9239A">
        <w:rPr>
          <w:noProof/>
        </w:rPr>
      </w:r>
      <w:r w:rsidR="00C9239A">
        <w:rPr>
          <w:noProof/>
        </w:rPr>
        <w:fldChar w:fldCharType="separate"/>
      </w:r>
      <w:r>
        <w:rPr>
          <w:noProof/>
        </w:rPr>
        <w:t>48</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9.1.4.1</w:t>
      </w:r>
      <w:r>
        <w:rPr>
          <w:rFonts w:asciiTheme="minorHAnsi" w:eastAsiaTheme="minorEastAsia" w:hAnsiTheme="minorHAnsi" w:cstheme="minorBidi"/>
          <w:noProof/>
          <w:szCs w:val="22"/>
        </w:rPr>
        <w:tab/>
      </w:r>
      <w:r>
        <w:rPr>
          <w:noProof/>
        </w:rPr>
        <w:t>Pirmās rindas saglabāšana</w:t>
      </w:r>
      <w:r>
        <w:rPr>
          <w:noProof/>
        </w:rPr>
        <w:tab/>
      </w:r>
      <w:r w:rsidR="00C9239A">
        <w:rPr>
          <w:noProof/>
        </w:rPr>
        <w:fldChar w:fldCharType="begin"/>
      </w:r>
      <w:r>
        <w:rPr>
          <w:noProof/>
        </w:rPr>
        <w:instrText xml:space="preserve"> PAGEREF _Toc343710653 \h </w:instrText>
      </w:r>
      <w:r w:rsidR="00C9239A">
        <w:rPr>
          <w:noProof/>
        </w:rPr>
      </w:r>
      <w:r w:rsidR="00C9239A">
        <w:rPr>
          <w:noProof/>
        </w:rPr>
        <w:fldChar w:fldCharType="separate"/>
      </w:r>
      <w:r>
        <w:rPr>
          <w:noProof/>
        </w:rPr>
        <w:t>48</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9.1.4.2</w:t>
      </w:r>
      <w:r>
        <w:rPr>
          <w:rFonts w:asciiTheme="minorHAnsi" w:eastAsiaTheme="minorEastAsia" w:hAnsiTheme="minorHAnsi" w:cstheme="minorBidi"/>
          <w:noProof/>
          <w:szCs w:val="22"/>
        </w:rPr>
        <w:tab/>
      </w:r>
      <w:r>
        <w:rPr>
          <w:noProof/>
        </w:rPr>
        <w:t>Izveidot atkarību ar pirmo un otru rindu</w:t>
      </w:r>
      <w:r>
        <w:rPr>
          <w:noProof/>
        </w:rPr>
        <w:tab/>
      </w:r>
      <w:r w:rsidR="00C9239A">
        <w:rPr>
          <w:noProof/>
        </w:rPr>
        <w:fldChar w:fldCharType="begin"/>
      </w:r>
      <w:r>
        <w:rPr>
          <w:noProof/>
        </w:rPr>
        <w:instrText xml:space="preserve"> PAGEREF _Toc343710654 \h </w:instrText>
      </w:r>
      <w:r w:rsidR="00C9239A">
        <w:rPr>
          <w:noProof/>
        </w:rPr>
      </w:r>
      <w:r w:rsidR="00C9239A">
        <w:rPr>
          <w:noProof/>
        </w:rPr>
        <w:fldChar w:fldCharType="separate"/>
      </w:r>
      <w:r>
        <w:rPr>
          <w:noProof/>
        </w:rPr>
        <w:t>49</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9.2</w:t>
      </w:r>
      <w:r>
        <w:rPr>
          <w:rFonts w:asciiTheme="minorHAnsi" w:eastAsiaTheme="minorEastAsia" w:hAnsiTheme="minorHAnsi" w:cstheme="minorBidi"/>
          <w:noProof/>
          <w:szCs w:val="22"/>
        </w:rPr>
        <w:tab/>
      </w:r>
      <w:r>
        <w:rPr>
          <w:noProof/>
        </w:rPr>
        <w:t>Lietotāji</w:t>
      </w:r>
      <w:r>
        <w:rPr>
          <w:noProof/>
        </w:rPr>
        <w:tab/>
      </w:r>
      <w:r w:rsidR="00C9239A">
        <w:rPr>
          <w:noProof/>
        </w:rPr>
        <w:fldChar w:fldCharType="begin"/>
      </w:r>
      <w:r>
        <w:rPr>
          <w:noProof/>
        </w:rPr>
        <w:instrText xml:space="preserve"> PAGEREF _Toc343710655 \h </w:instrText>
      </w:r>
      <w:r w:rsidR="00C9239A">
        <w:rPr>
          <w:noProof/>
        </w:rPr>
      </w:r>
      <w:r w:rsidR="00C9239A">
        <w:rPr>
          <w:noProof/>
        </w:rPr>
        <w:fldChar w:fldCharType="separate"/>
      </w:r>
      <w:r>
        <w:rPr>
          <w:noProof/>
        </w:rPr>
        <w:t>50</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9.3</w:t>
      </w:r>
      <w:r>
        <w:rPr>
          <w:rFonts w:asciiTheme="minorHAnsi" w:eastAsiaTheme="minorEastAsia" w:hAnsiTheme="minorHAnsi" w:cstheme="minorBidi"/>
          <w:noProof/>
          <w:szCs w:val="22"/>
        </w:rPr>
        <w:tab/>
      </w:r>
      <w:r>
        <w:rPr>
          <w:noProof/>
        </w:rPr>
        <w:t>Pamata datu plūsmas</w:t>
      </w:r>
      <w:r>
        <w:rPr>
          <w:noProof/>
        </w:rPr>
        <w:tab/>
      </w:r>
      <w:r w:rsidR="00C9239A">
        <w:rPr>
          <w:noProof/>
        </w:rPr>
        <w:fldChar w:fldCharType="begin"/>
      </w:r>
      <w:r>
        <w:rPr>
          <w:noProof/>
        </w:rPr>
        <w:instrText xml:space="preserve"> PAGEREF _Toc343710656 \h </w:instrText>
      </w:r>
      <w:r w:rsidR="00C9239A">
        <w:rPr>
          <w:noProof/>
        </w:rPr>
      </w:r>
      <w:r w:rsidR="00C9239A">
        <w:rPr>
          <w:noProof/>
        </w:rPr>
        <w:fldChar w:fldCharType="separate"/>
      </w:r>
      <w:r>
        <w:rPr>
          <w:noProof/>
        </w:rPr>
        <w:t>50</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9.3.1</w:t>
      </w:r>
      <w:r>
        <w:rPr>
          <w:rFonts w:asciiTheme="minorHAnsi" w:eastAsiaTheme="minorEastAsia" w:hAnsiTheme="minorHAnsi" w:cstheme="minorBidi"/>
          <w:iCs w:val="0"/>
          <w:noProof/>
          <w:szCs w:val="22"/>
        </w:rPr>
        <w:tab/>
      </w:r>
      <w:r>
        <w:rPr>
          <w:noProof/>
        </w:rPr>
        <w:t>Datu turētājs</w:t>
      </w:r>
      <w:r>
        <w:rPr>
          <w:noProof/>
        </w:rPr>
        <w:tab/>
      </w:r>
      <w:r w:rsidR="00C9239A">
        <w:rPr>
          <w:noProof/>
        </w:rPr>
        <w:fldChar w:fldCharType="begin"/>
      </w:r>
      <w:r>
        <w:rPr>
          <w:noProof/>
        </w:rPr>
        <w:instrText xml:space="preserve"> PAGEREF _Toc343710657 \h </w:instrText>
      </w:r>
      <w:r w:rsidR="00C9239A">
        <w:rPr>
          <w:noProof/>
        </w:rPr>
      </w:r>
      <w:r w:rsidR="00C9239A">
        <w:rPr>
          <w:noProof/>
        </w:rPr>
        <w:fldChar w:fldCharType="separate"/>
      </w:r>
      <w:r>
        <w:rPr>
          <w:noProof/>
        </w:rPr>
        <w:t>50</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9.3.2</w:t>
      </w:r>
      <w:r>
        <w:rPr>
          <w:rFonts w:asciiTheme="minorHAnsi" w:eastAsiaTheme="minorEastAsia" w:hAnsiTheme="minorHAnsi" w:cstheme="minorBidi"/>
          <w:iCs w:val="0"/>
          <w:noProof/>
          <w:szCs w:val="22"/>
        </w:rPr>
        <w:tab/>
      </w:r>
      <w:r>
        <w:rPr>
          <w:noProof/>
        </w:rPr>
        <w:t>Datu saņēmējs</w:t>
      </w:r>
      <w:r>
        <w:rPr>
          <w:noProof/>
        </w:rPr>
        <w:tab/>
      </w:r>
      <w:r w:rsidR="00C9239A">
        <w:rPr>
          <w:noProof/>
        </w:rPr>
        <w:fldChar w:fldCharType="begin"/>
      </w:r>
      <w:r>
        <w:rPr>
          <w:noProof/>
        </w:rPr>
        <w:instrText xml:space="preserve"> PAGEREF _Toc343710658 \h </w:instrText>
      </w:r>
      <w:r w:rsidR="00C9239A">
        <w:rPr>
          <w:noProof/>
        </w:rPr>
      </w:r>
      <w:r w:rsidR="00C9239A">
        <w:rPr>
          <w:noProof/>
        </w:rPr>
        <w:fldChar w:fldCharType="separate"/>
      </w:r>
      <w:r>
        <w:rPr>
          <w:noProof/>
        </w:rPr>
        <w:t>50</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9.4</w:t>
      </w:r>
      <w:r>
        <w:rPr>
          <w:rFonts w:asciiTheme="minorHAnsi" w:eastAsiaTheme="minorEastAsia" w:hAnsiTheme="minorHAnsi" w:cstheme="minorBidi"/>
          <w:noProof/>
          <w:szCs w:val="22"/>
        </w:rPr>
        <w:tab/>
      </w:r>
      <w:r>
        <w:rPr>
          <w:noProof/>
        </w:rPr>
        <w:t>Vispārējie ierobežojumi</w:t>
      </w:r>
      <w:r>
        <w:rPr>
          <w:noProof/>
        </w:rPr>
        <w:tab/>
      </w:r>
      <w:r w:rsidR="00C9239A">
        <w:rPr>
          <w:noProof/>
        </w:rPr>
        <w:fldChar w:fldCharType="begin"/>
      </w:r>
      <w:r>
        <w:rPr>
          <w:noProof/>
        </w:rPr>
        <w:instrText xml:space="preserve"> PAGEREF _Toc343710659 \h </w:instrText>
      </w:r>
      <w:r w:rsidR="00C9239A">
        <w:rPr>
          <w:noProof/>
        </w:rPr>
      </w:r>
      <w:r w:rsidR="00C9239A">
        <w:rPr>
          <w:noProof/>
        </w:rPr>
        <w:fldChar w:fldCharType="separate"/>
      </w:r>
      <w:r>
        <w:rPr>
          <w:noProof/>
        </w:rPr>
        <w:t>50</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9.5</w:t>
      </w:r>
      <w:r>
        <w:rPr>
          <w:rFonts w:asciiTheme="minorHAnsi" w:eastAsiaTheme="minorEastAsia" w:hAnsiTheme="minorHAnsi" w:cstheme="minorBidi"/>
          <w:noProof/>
          <w:szCs w:val="22"/>
        </w:rPr>
        <w:tab/>
      </w:r>
      <w:r>
        <w:rPr>
          <w:noProof/>
        </w:rPr>
        <w:t>Vaicājumu piemēri</w:t>
      </w:r>
      <w:r>
        <w:rPr>
          <w:noProof/>
        </w:rPr>
        <w:tab/>
      </w:r>
      <w:r w:rsidR="00C9239A">
        <w:rPr>
          <w:noProof/>
        </w:rPr>
        <w:fldChar w:fldCharType="begin"/>
      </w:r>
      <w:r>
        <w:rPr>
          <w:noProof/>
        </w:rPr>
        <w:instrText xml:space="preserve"> PAGEREF _Toc343710660 \h </w:instrText>
      </w:r>
      <w:r w:rsidR="00C9239A">
        <w:rPr>
          <w:noProof/>
        </w:rPr>
      </w:r>
      <w:r w:rsidR="00C9239A">
        <w:rPr>
          <w:noProof/>
        </w:rPr>
        <w:fldChar w:fldCharType="separate"/>
      </w:r>
      <w:r>
        <w:rPr>
          <w:noProof/>
        </w:rPr>
        <w:t>50</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10</w:t>
      </w:r>
      <w:r>
        <w:rPr>
          <w:rFonts w:asciiTheme="minorHAnsi" w:eastAsiaTheme="minorEastAsia" w:hAnsiTheme="minorHAnsi" w:cstheme="minorBidi"/>
          <w:bCs w:val="0"/>
          <w:caps w:val="0"/>
          <w:noProof/>
          <w:szCs w:val="22"/>
        </w:rPr>
        <w:tab/>
      </w:r>
      <w:r>
        <w:rPr>
          <w:noProof/>
        </w:rPr>
        <w:t>Ģeotelpiskie dati</w:t>
      </w:r>
      <w:r>
        <w:rPr>
          <w:noProof/>
        </w:rPr>
        <w:tab/>
      </w:r>
      <w:r w:rsidR="00C9239A">
        <w:rPr>
          <w:noProof/>
        </w:rPr>
        <w:fldChar w:fldCharType="begin"/>
      </w:r>
      <w:r>
        <w:rPr>
          <w:noProof/>
        </w:rPr>
        <w:instrText xml:space="preserve"> PAGEREF _Toc343710661 \h </w:instrText>
      </w:r>
      <w:r w:rsidR="00C9239A">
        <w:rPr>
          <w:noProof/>
        </w:rPr>
      </w:r>
      <w:r w:rsidR="00C9239A">
        <w:rPr>
          <w:noProof/>
        </w:rPr>
        <w:fldChar w:fldCharType="separate"/>
      </w:r>
      <w:r>
        <w:rPr>
          <w:noProof/>
        </w:rPr>
        <w:t>63</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10.1</w:t>
      </w:r>
      <w:r>
        <w:rPr>
          <w:rFonts w:asciiTheme="minorHAnsi" w:eastAsiaTheme="minorEastAsia" w:hAnsiTheme="minorHAnsi" w:cstheme="minorBidi"/>
          <w:noProof/>
          <w:szCs w:val="22"/>
        </w:rPr>
        <w:tab/>
      </w:r>
      <w:r>
        <w:rPr>
          <w:noProof/>
        </w:rPr>
        <w:t>Ģeotelpiskie dati</w:t>
      </w:r>
      <w:r>
        <w:rPr>
          <w:noProof/>
        </w:rPr>
        <w:tab/>
      </w:r>
      <w:r w:rsidR="00C9239A">
        <w:rPr>
          <w:noProof/>
        </w:rPr>
        <w:fldChar w:fldCharType="begin"/>
      </w:r>
      <w:r>
        <w:rPr>
          <w:noProof/>
        </w:rPr>
        <w:instrText xml:space="preserve"> PAGEREF _Toc343710662 \h </w:instrText>
      </w:r>
      <w:r w:rsidR="00C9239A">
        <w:rPr>
          <w:noProof/>
        </w:rPr>
      </w:r>
      <w:r w:rsidR="00C9239A">
        <w:rPr>
          <w:noProof/>
        </w:rPr>
        <w:fldChar w:fldCharType="separate"/>
      </w:r>
      <w:r>
        <w:rPr>
          <w:noProof/>
        </w:rPr>
        <w:t>63</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10.2</w:t>
      </w:r>
      <w:r>
        <w:rPr>
          <w:rFonts w:asciiTheme="minorHAnsi" w:eastAsiaTheme="minorEastAsia" w:hAnsiTheme="minorHAnsi" w:cstheme="minorBidi"/>
          <w:noProof/>
          <w:szCs w:val="22"/>
        </w:rPr>
        <w:tab/>
      </w:r>
      <w:r>
        <w:rPr>
          <w:noProof/>
        </w:rPr>
        <w:t>Ģeotelpisko datu tīmekļa pakalpes</w:t>
      </w:r>
      <w:r>
        <w:rPr>
          <w:noProof/>
        </w:rPr>
        <w:tab/>
      </w:r>
      <w:r w:rsidR="00C9239A">
        <w:rPr>
          <w:noProof/>
        </w:rPr>
        <w:fldChar w:fldCharType="begin"/>
      </w:r>
      <w:r>
        <w:rPr>
          <w:noProof/>
        </w:rPr>
        <w:instrText xml:space="preserve"> PAGEREF _Toc343710663 \h </w:instrText>
      </w:r>
      <w:r w:rsidR="00C9239A">
        <w:rPr>
          <w:noProof/>
        </w:rPr>
      </w:r>
      <w:r w:rsidR="00C9239A">
        <w:rPr>
          <w:noProof/>
        </w:rPr>
        <w:fldChar w:fldCharType="separate"/>
      </w:r>
      <w:r>
        <w:rPr>
          <w:noProof/>
        </w:rPr>
        <w:t>63</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10.3</w:t>
      </w:r>
      <w:r>
        <w:rPr>
          <w:rFonts w:asciiTheme="minorHAnsi" w:eastAsiaTheme="minorEastAsia" w:hAnsiTheme="minorHAnsi" w:cstheme="minorBidi"/>
          <w:noProof/>
          <w:szCs w:val="22"/>
        </w:rPr>
        <w:tab/>
      </w:r>
      <w:r>
        <w:rPr>
          <w:noProof/>
        </w:rPr>
        <w:t>ĢDS Ģeotelpisko datu pārvaldības modulis</w:t>
      </w:r>
      <w:r>
        <w:rPr>
          <w:noProof/>
        </w:rPr>
        <w:tab/>
      </w:r>
      <w:r w:rsidR="00C9239A">
        <w:rPr>
          <w:noProof/>
        </w:rPr>
        <w:fldChar w:fldCharType="begin"/>
      </w:r>
      <w:r>
        <w:rPr>
          <w:noProof/>
        </w:rPr>
        <w:instrText xml:space="preserve"> PAGEREF _Toc343710664 \h </w:instrText>
      </w:r>
      <w:r w:rsidR="00C9239A">
        <w:rPr>
          <w:noProof/>
        </w:rPr>
      </w:r>
      <w:r w:rsidR="00C9239A">
        <w:rPr>
          <w:noProof/>
        </w:rPr>
        <w:fldChar w:fldCharType="separate"/>
      </w:r>
      <w:r>
        <w:rPr>
          <w:noProof/>
        </w:rPr>
        <w:t>64</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10.3.1</w:t>
      </w:r>
      <w:r>
        <w:rPr>
          <w:rFonts w:asciiTheme="minorHAnsi" w:eastAsiaTheme="minorEastAsia" w:hAnsiTheme="minorHAnsi" w:cstheme="minorBidi"/>
          <w:iCs w:val="0"/>
          <w:noProof/>
          <w:szCs w:val="22"/>
        </w:rPr>
        <w:tab/>
      </w:r>
      <w:r>
        <w:rPr>
          <w:noProof/>
        </w:rPr>
        <w:t>Ģeotelpisko datu skatīšanās pakalpojums – OGC WMS pakalpe</w:t>
      </w:r>
      <w:r>
        <w:rPr>
          <w:noProof/>
        </w:rPr>
        <w:tab/>
      </w:r>
      <w:r w:rsidR="00C9239A">
        <w:rPr>
          <w:noProof/>
        </w:rPr>
        <w:fldChar w:fldCharType="begin"/>
      </w:r>
      <w:r>
        <w:rPr>
          <w:noProof/>
        </w:rPr>
        <w:instrText xml:space="preserve"> PAGEREF _Toc343710665 \h </w:instrText>
      </w:r>
      <w:r w:rsidR="00C9239A">
        <w:rPr>
          <w:noProof/>
        </w:rPr>
      </w:r>
      <w:r w:rsidR="00C9239A">
        <w:rPr>
          <w:noProof/>
        </w:rPr>
        <w:fldChar w:fldCharType="separate"/>
      </w:r>
      <w:r>
        <w:rPr>
          <w:noProof/>
        </w:rPr>
        <w:t>65</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10.3.2</w:t>
      </w:r>
      <w:r>
        <w:rPr>
          <w:rFonts w:asciiTheme="minorHAnsi" w:eastAsiaTheme="minorEastAsia" w:hAnsiTheme="minorHAnsi" w:cstheme="minorBidi"/>
          <w:iCs w:val="0"/>
          <w:noProof/>
          <w:szCs w:val="22"/>
        </w:rPr>
        <w:tab/>
      </w:r>
      <w:r>
        <w:rPr>
          <w:noProof/>
        </w:rPr>
        <w:t>Ģeotelpisko datu lejupielādes tīmekļa pakalpojums – WFS pakalpe</w:t>
      </w:r>
      <w:r>
        <w:rPr>
          <w:noProof/>
        </w:rPr>
        <w:tab/>
      </w:r>
      <w:r w:rsidR="00C9239A">
        <w:rPr>
          <w:noProof/>
        </w:rPr>
        <w:fldChar w:fldCharType="begin"/>
      </w:r>
      <w:r>
        <w:rPr>
          <w:noProof/>
        </w:rPr>
        <w:instrText xml:space="preserve"> PAGEREF _Toc343710666 \h </w:instrText>
      </w:r>
      <w:r w:rsidR="00C9239A">
        <w:rPr>
          <w:noProof/>
        </w:rPr>
      </w:r>
      <w:r w:rsidR="00C9239A">
        <w:rPr>
          <w:noProof/>
        </w:rPr>
        <w:fldChar w:fldCharType="separate"/>
      </w:r>
      <w:r>
        <w:rPr>
          <w:noProof/>
        </w:rPr>
        <w:t>66</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10.3.3</w:t>
      </w:r>
      <w:r>
        <w:rPr>
          <w:rFonts w:asciiTheme="minorHAnsi" w:eastAsiaTheme="minorEastAsia" w:hAnsiTheme="minorHAnsi" w:cstheme="minorBidi"/>
          <w:iCs w:val="0"/>
          <w:noProof/>
          <w:szCs w:val="22"/>
        </w:rPr>
        <w:tab/>
      </w:r>
      <w:r>
        <w:rPr>
          <w:noProof/>
        </w:rPr>
        <w:t>Zemes virsmas ģeotelpisko datu attēla lejupielādes tīmekļa pakalpojums – WCS pakalpe</w:t>
      </w:r>
      <w:r>
        <w:rPr>
          <w:noProof/>
        </w:rPr>
        <w:tab/>
      </w:r>
      <w:r w:rsidR="00C9239A">
        <w:rPr>
          <w:noProof/>
        </w:rPr>
        <w:fldChar w:fldCharType="begin"/>
      </w:r>
      <w:r>
        <w:rPr>
          <w:noProof/>
        </w:rPr>
        <w:instrText xml:space="preserve"> PAGEREF _Toc343710667 \h </w:instrText>
      </w:r>
      <w:r w:rsidR="00C9239A">
        <w:rPr>
          <w:noProof/>
        </w:rPr>
      </w:r>
      <w:r w:rsidR="00C9239A">
        <w:rPr>
          <w:noProof/>
        </w:rPr>
        <w:fldChar w:fldCharType="separate"/>
      </w:r>
      <w:r>
        <w:rPr>
          <w:noProof/>
        </w:rPr>
        <w:t>68</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10.3.4</w:t>
      </w:r>
      <w:r>
        <w:rPr>
          <w:rFonts w:asciiTheme="minorHAnsi" w:eastAsiaTheme="minorEastAsia" w:hAnsiTheme="minorHAnsi" w:cstheme="minorBidi"/>
          <w:iCs w:val="0"/>
          <w:noProof/>
          <w:szCs w:val="22"/>
        </w:rPr>
        <w:tab/>
      </w:r>
      <w:r>
        <w:rPr>
          <w:noProof/>
        </w:rPr>
        <w:t>Ģeotelpisko datu analīzes (apstrādes) tīmekļa pakalpojums</w:t>
      </w:r>
      <w:r>
        <w:rPr>
          <w:noProof/>
        </w:rPr>
        <w:tab/>
      </w:r>
      <w:r w:rsidR="00C9239A">
        <w:rPr>
          <w:noProof/>
        </w:rPr>
        <w:fldChar w:fldCharType="begin"/>
      </w:r>
      <w:r>
        <w:rPr>
          <w:noProof/>
        </w:rPr>
        <w:instrText xml:space="preserve"> PAGEREF _Toc343710668 \h </w:instrText>
      </w:r>
      <w:r w:rsidR="00C9239A">
        <w:rPr>
          <w:noProof/>
        </w:rPr>
      </w:r>
      <w:r w:rsidR="00C9239A">
        <w:rPr>
          <w:noProof/>
        </w:rPr>
        <w:fldChar w:fldCharType="separate"/>
      </w:r>
      <w:r>
        <w:rPr>
          <w:noProof/>
        </w:rPr>
        <w:t>69</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10.3.5</w:t>
      </w:r>
      <w:r>
        <w:rPr>
          <w:rFonts w:asciiTheme="minorHAnsi" w:eastAsiaTheme="minorEastAsia" w:hAnsiTheme="minorHAnsi" w:cstheme="minorBidi"/>
          <w:iCs w:val="0"/>
          <w:noProof/>
          <w:szCs w:val="22"/>
        </w:rPr>
        <w:tab/>
      </w:r>
      <w:r>
        <w:rPr>
          <w:noProof/>
        </w:rPr>
        <w:t>INSPIRE ģeotelpisko datu skatīšanas pakalpojums</w:t>
      </w:r>
      <w:r>
        <w:rPr>
          <w:noProof/>
        </w:rPr>
        <w:tab/>
      </w:r>
      <w:r w:rsidR="00C9239A">
        <w:rPr>
          <w:noProof/>
        </w:rPr>
        <w:fldChar w:fldCharType="begin"/>
      </w:r>
      <w:r>
        <w:rPr>
          <w:noProof/>
        </w:rPr>
        <w:instrText xml:space="preserve"> PAGEREF _Toc343710669 \h </w:instrText>
      </w:r>
      <w:r w:rsidR="00C9239A">
        <w:rPr>
          <w:noProof/>
        </w:rPr>
      </w:r>
      <w:r w:rsidR="00C9239A">
        <w:rPr>
          <w:noProof/>
        </w:rPr>
        <w:fldChar w:fldCharType="separate"/>
      </w:r>
      <w:r>
        <w:rPr>
          <w:noProof/>
        </w:rPr>
        <w:t>71</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10.3.6</w:t>
      </w:r>
      <w:r>
        <w:rPr>
          <w:rFonts w:asciiTheme="minorHAnsi" w:eastAsiaTheme="minorEastAsia" w:hAnsiTheme="minorHAnsi" w:cstheme="minorBidi"/>
          <w:iCs w:val="0"/>
          <w:noProof/>
          <w:szCs w:val="22"/>
        </w:rPr>
        <w:tab/>
      </w:r>
      <w:r>
        <w:rPr>
          <w:noProof/>
        </w:rPr>
        <w:t>INSPIRE ģeotelpisko datu lejupielādes pakalpojums</w:t>
      </w:r>
      <w:r>
        <w:rPr>
          <w:noProof/>
        </w:rPr>
        <w:tab/>
      </w:r>
      <w:r w:rsidR="00C9239A">
        <w:rPr>
          <w:noProof/>
        </w:rPr>
        <w:fldChar w:fldCharType="begin"/>
      </w:r>
      <w:r>
        <w:rPr>
          <w:noProof/>
        </w:rPr>
        <w:instrText xml:space="preserve"> PAGEREF _Toc343710670 \h </w:instrText>
      </w:r>
      <w:r w:rsidR="00C9239A">
        <w:rPr>
          <w:noProof/>
        </w:rPr>
      </w:r>
      <w:r w:rsidR="00C9239A">
        <w:rPr>
          <w:noProof/>
        </w:rPr>
        <w:fldChar w:fldCharType="separate"/>
      </w:r>
      <w:r>
        <w:rPr>
          <w:noProof/>
        </w:rPr>
        <w:t>72</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10.3.7</w:t>
      </w:r>
      <w:r>
        <w:rPr>
          <w:rFonts w:asciiTheme="minorHAnsi" w:eastAsiaTheme="minorEastAsia" w:hAnsiTheme="minorHAnsi" w:cstheme="minorBidi"/>
          <w:iCs w:val="0"/>
          <w:noProof/>
          <w:szCs w:val="22"/>
        </w:rPr>
        <w:tab/>
      </w:r>
      <w:r>
        <w:rPr>
          <w:noProof/>
        </w:rPr>
        <w:t>INSPIRE ģeotelpisko datu transformācijas pakalpojums</w:t>
      </w:r>
      <w:r>
        <w:rPr>
          <w:noProof/>
        </w:rPr>
        <w:tab/>
      </w:r>
      <w:r w:rsidR="00C9239A">
        <w:rPr>
          <w:noProof/>
        </w:rPr>
        <w:fldChar w:fldCharType="begin"/>
      </w:r>
      <w:r>
        <w:rPr>
          <w:noProof/>
        </w:rPr>
        <w:instrText xml:space="preserve"> PAGEREF _Toc343710671 \h </w:instrText>
      </w:r>
      <w:r w:rsidR="00C9239A">
        <w:rPr>
          <w:noProof/>
        </w:rPr>
      </w:r>
      <w:r w:rsidR="00C9239A">
        <w:rPr>
          <w:noProof/>
        </w:rPr>
        <w:fldChar w:fldCharType="separate"/>
      </w:r>
      <w:r>
        <w:rPr>
          <w:noProof/>
        </w:rPr>
        <w:t>72</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10.4</w:t>
      </w:r>
      <w:r>
        <w:rPr>
          <w:rFonts w:asciiTheme="minorHAnsi" w:eastAsiaTheme="minorEastAsia" w:hAnsiTheme="minorHAnsi" w:cstheme="minorBidi"/>
          <w:noProof/>
          <w:szCs w:val="22"/>
        </w:rPr>
        <w:tab/>
      </w:r>
      <w:r>
        <w:rPr>
          <w:noProof/>
        </w:rPr>
        <w:t>Lietotāji</w:t>
      </w:r>
      <w:r>
        <w:rPr>
          <w:noProof/>
        </w:rPr>
        <w:tab/>
      </w:r>
      <w:r w:rsidR="00C9239A">
        <w:rPr>
          <w:noProof/>
        </w:rPr>
        <w:fldChar w:fldCharType="begin"/>
      </w:r>
      <w:r>
        <w:rPr>
          <w:noProof/>
        </w:rPr>
        <w:instrText xml:space="preserve"> PAGEREF _Toc343710672 \h </w:instrText>
      </w:r>
      <w:r w:rsidR="00C9239A">
        <w:rPr>
          <w:noProof/>
        </w:rPr>
      </w:r>
      <w:r w:rsidR="00C9239A">
        <w:rPr>
          <w:noProof/>
        </w:rPr>
        <w:fldChar w:fldCharType="separate"/>
      </w:r>
      <w:r>
        <w:rPr>
          <w:noProof/>
        </w:rPr>
        <w:t>73</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10.5</w:t>
      </w:r>
      <w:r>
        <w:rPr>
          <w:rFonts w:asciiTheme="minorHAnsi" w:eastAsiaTheme="minorEastAsia" w:hAnsiTheme="minorHAnsi" w:cstheme="minorBidi"/>
          <w:noProof/>
          <w:szCs w:val="22"/>
        </w:rPr>
        <w:tab/>
      </w:r>
      <w:r>
        <w:rPr>
          <w:noProof/>
        </w:rPr>
        <w:t>Lietojuma scenāriji</w:t>
      </w:r>
      <w:r>
        <w:rPr>
          <w:noProof/>
        </w:rPr>
        <w:tab/>
      </w:r>
      <w:r w:rsidR="00C9239A">
        <w:rPr>
          <w:noProof/>
        </w:rPr>
        <w:fldChar w:fldCharType="begin"/>
      </w:r>
      <w:r>
        <w:rPr>
          <w:noProof/>
        </w:rPr>
        <w:instrText xml:space="preserve"> PAGEREF _Toc343710673 \h </w:instrText>
      </w:r>
      <w:r w:rsidR="00C9239A">
        <w:rPr>
          <w:noProof/>
        </w:rPr>
      </w:r>
      <w:r w:rsidR="00C9239A">
        <w:rPr>
          <w:noProof/>
        </w:rPr>
        <w:fldChar w:fldCharType="separate"/>
      </w:r>
      <w:r>
        <w:rPr>
          <w:noProof/>
        </w:rPr>
        <w:t>73</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10.5.1</w:t>
      </w:r>
      <w:r>
        <w:rPr>
          <w:rFonts w:asciiTheme="minorHAnsi" w:eastAsiaTheme="minorEastAsia" w:hAnsiTheme="minorHAnsi" w:cstheme="minorBidi"/>
          <w:iCs w:val="0"/>
          <w:noProof/>
          <w:szCs w:val="22"/>
        </w:rPr>
        <w:tab/>
      </w:r>
      <w:r>
        <w:rPr>
          <w:noProof/>
        </w:rPr>
        <w:t>Datu turētājs</w:t>
      </w:r>
      <w:r>
        <w:rPr>
          <w:noProof/>
        </w:rPr>
        <w:tab/>
      </w:r>
      <w:r w:rsidR="00C9239A">
        <w:rPr>
          <w:noProof/>
        </w:rPr>
        <w:fldChar w:fldCharType="begin"/>
      </w:r>
      <w:r>
        <w:rPr>
          <w:noProof/>
        </w:rPr>
        <w:instrText xml:space="preserve"> PAGEREF _Toc343710674 \h </w:instrText>
      </w:r>
      <w:r w:rsidR="00C9239A">
        <w:rPr>
          <w:noProof/>
        </w:rPr>
      </w:r>
      <w:r w:rsidR="00C9239A">
        <w:rPr>
          <w:noProof/>
        </w:rPr>
        <w:fldChar w:fldCharType="separate"/>
      </w:r>
      <w:r>
        <w:rPr>
          <w:noProof/>
        </w:rPr>
        <w:t>73</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10.5.1.1</w:t>
      </w:r>
      <w:r>
        <w:rPr>
          <w:rFonts w:asciiTheme="minorHAnsi" w:eastAsiaTheme="minorEastAsia" w:hAnsiTheme="minorHAnsi" w:cstheme="minorBidi"/>
          <w:noProof/>
          <w:szCs w:val="22"/>
        </w:rPr>
        <w:tab/>
      </w:r>
      <w:r>
        <w:rPr>
          <w:noProof/>
        </w:rPr>
        <w:t>Ģeotelpisko datu ielāde</w:t>
      </w:r>
      <w:r>
        <w:rPr>
          <w:noProof/>
        </w:rPr>
        <w:tab/>
      </w:r>
      <w:r w:rsidR="00C9239A">
        <w:rPr>
          <w:noProof/>
        </w:rPr>
        <w:fldChar w:fldCharType="begin"/>
      </w:r>
      <w:r>
        <w:rPr>
          <w:noProof/>
        </w:rPr>
        <w:instrText xml:space="preserve"> PAGEREF _Toc343710675 \h </w:instrText>
      </w:r>
      <w:r w:rsidR="00C9239A">
        <w:rPr>
          <w:noProof/>
        </w:rPr>
      </w:r>
      <w:r w:rsidR="00C9239A">
        <w:rPr>
          <w:noProof/>
        </w:rPr>
        <w:fldChar w:fldCharType="separate"/>
      </w:r>
      <w:r>
        <w:rPr>
          <w:noProof/>
        </w:rPr>
        <w:t>73</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10.5.1.2</w:t>
      </w:r>
      <w:r>
        <w:rPr>
          <w:rFonts w:asciiTheme="minorHAnsi" w:eastAsiaTheme="minorEastAsia" w:hAnsiTheme="minorHAnsi" w:cstheme="minorBidi"/>
          <w:noProof/>
          <w:szCs w:val="22"/>
        </w:rPr>
        <w:tab/>
      </w:r>
      <w:r>
        <w:rPr>
          <w:noProof/>
        </w:rPr>
        <w:t>Tīmekļa pakalpju sagatavošana</w:t>
      </w:r>
      <w:r>
        <w:rPr>
          <w:noProof/>
        </w:rPr>
        <w:tab/>
      </w:r>
      <w:r w:rsidR="00C9239A">
        <w:rPr>
          <w:noProof/>
        </w:rPr>
        <w:fldChar w:fldCharType="begin"/>
      </w:r>
      <w:r>
        <w:rPr>
          <w:noProof/>
        </w:rPr>
        <w:instrText xml:space="preserve"> PAGEREF _Toc343710676 \h </w:instrText>
      </w:r>
      <w:r w:rsidR="00C9239A">
        <w:rPr>
          <w:noProof/>
        </w:rPr>
      </w:r>
      <w:r w:rsidR="00C9239A">
        <w:rPr>
          <w:noProof/>
        </w:rPr>
        <w:fldChar w:fldCharType="separate"/>
      </w:r>
      <w:r>
        <w:rPr>
          <w:noProof/>
        </w:rPr>
        <w:t>73</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10.5.1.3</w:t>
      </w:r>
      <w:r>
        <w:rPr>
          <w:rFonts w:asciiTheme="minorHAnsi" w:eastAsiaTheme="minorEastAsia" w:hAnsiTheme="minorHAnsi" w:cstheme="minorBidi"/>
          <w:noProof/>
          <w:szCs w:val="22"/>
        </w:rPr>
        <w:tab/>
      </w:r>
      <w:r>
        <w:rPr>
          <w:noProof/>
        </w:rPr>
        <w:t>Tīmekļa pakalpju un XML shēmu publicēšana IVIS portāla</w:t>
      </w:r>
      <w:r>
        <w:rPr>
          <w:noProof/>
        </w:rPr>
        <w:tab/>
      </w:r>
      <w:r w:rsidR="00C9239A">
        <w:rPr>
          <w:noProof/>
        </w:rPr>
        <w:fldChar w:fldCharType="begin"/>
      </w:r>
      <w:r>
        <w:rPr>
          <w:noProof/>
        </w:rPr>
        <w:instrText xml:space="preserve"> PAGEREF _Toc343710677 \h </w:instrText>
      </w:r>
      <w:r w:rsidR="00C9239A">
        <w:rPr>
          <w:noProof/>
        </w:rPr>
      </w:r>
      <w:r w:rsidR="00C9239A">
        <w:rPr>
          <w:noProof/>
        </w:rPr>
        <w:fldChar w:fldCharType="separate"/>
      </w:r>
      <w:r>
        <w:rPr>
          <w:noProof/>
        </w:rPr>
        <w:t>74</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10.5.2</w:t>
      </w:r>
      <w:r>
        <w:rPr>
          <w:rFonts w:asciiTheme="minorHAnsi" w:eastAsiaTheme="minorEastAsia" w:hAnsiTheme="minorHAnsi" w:cstheme="minorBidi"/>
          <w:iCs w:val="0"/>
          <w:noProof/>
          <w:szCs w:val="22"/>
        </w:rPr>
        <w:tab/>
      </w:r>
      <w:r>
        <w:rPr>
          <w:noProof/>
        </w:rPr>
        <w:t>Datu saņēmēja</w:t>
      </w:r>
      <w:r>
        <w:rPr>
          <w:noProof/>
        </w:rPr>
        <w:tab/>
      </w:r>
      <w:r w:rsidR="00C9239A">
        <w:rPr>
          <w:noProof/>
        </w:rPr>
        <w:fldChar w:fldCharType="begin"/>
      </w:r>
      <w:r>
        <w:rPr>
          <w:noProof/>
        </w:rPr>
        <w:instrText xml:space="preserve"> PAGEREF _Toc343710678 \h </w:instrText>
      </w:r>
      <w:r w:rsidR="00C9239A">
        <w:rPr>
          <w:noProof/>
        </w:rPr>
      </w:r>
      <w:r w:rsidR="00C9239A">
        <w:rPr>
          <w:noProof/>
        </w:rPr>
        <w:fldChar w:fldCharType="separate"/>
      </w:r>
      <w:r>
        <w:rPr>
          <w:noProof/>
        </w:rPr>
        <w:t>74</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10.5.2.1</w:t>
      </w:r>
      <w:r>
        <w:rPr>
          <w:rFonts w:asciiTheme="minorHAnsi" w:eastAsiaTheme="minorEastAsia" w:hAnsiTheme="minorHAnsi" w:cstheme="minorBidi"/>
          <w:noProof/>
          <w:szCs w:val="22"/>
        </w:rPr>
        <w:tab/>
      </w:r>
      <w:r>
        <w:rPr>
          <w:noProof/>
        </w:rPr>
        <w:t>Tīmekļa pakalpju izmantošana</w:t>
      </w:r>
      <w:r>
        <w:rPr>
          <w:noProof/>
        </w:rPr>
        <w:tab/>
      </w:r>
      <w:r w:rsidR="00C9239A">
        <w:rPr>
          <w:noProof/>
        </w:rPr>
        <w:fldChar w:fldCharType="begin"/>
      </w:r>
      <w:r>
        <w:rPr>
          <w:noProof/>
        </w:rPr>
        <w:instrText xml:space="preserve"> PAGEREF _Toc343710679 \h </w:instrText>
      </w:r>
      <w:r w:rsidR="00C9239A">
        <w:rPr>
          <w:noProof/>
        </w:rPr>
      </w:r>
      <w:r w:rsidR="00C9239A">
        <w:rPr>
          <w:noProof/>
        </w:rPr>
        <w:fldChar w:fldCharType="separate"/>
      </w:r>
      <w:r>
        <w:rPr>
          <w:noProof/>
        </w:rPr>
        <w:t>74</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10.6</w:t>
      </w:r>
      <w:r>
        <w:rPr>
          <w:rFonts w:asciiTheme="minorHAnsi" w:eastAsiaTheme="minorEastAsia" w:hAnsiTheme="minorHAnsi" w:cstheme="minorBidi"/>
          <w:noProof/>
          <w:szCs w:val="22"/>
        </w:rPr>
        <w:tab/>
      </w:r>
      <w:r>
        <w:rPr>
          <w:noProof/>
        </w:rPr>
        <w:t>Vispārējie ierobežojumi</w:t>
      </w:r>
      <w:r>
        <w:rPr>
          <w:noProof/>
        </w:rPr>
        <w:tab/>
      </w:r>
      <w:r w:rsidR="00C9239A">
        <w:rPr>
          <w:noProof/>
        </w:rPr>
        <w:fldChar w:fldCharType="begin"/>
      </w:r>
      <w:r>
        <w:rPr>
          <w:noProof/>
        </w:rPr>
        <w:instrText xml:space="preserve"> PAGEREF _Toc343710680 \h </w:instrText>
      </w:r>
      <w:r w:rsidR="00C9239A">
        <w:rPr>
          <w:noProof/>
        </w:rPr>
      </w:r>
      <w:r w:rsidR="00C9239A">
        <w:rPr>
          <w:noProof/>
        </w:rPr>
        <w:fldChar w:fldCharType="separate"/>
      </w:r>
      <w:r>
        <w:rPr>
          <w:noProof/>
        </w:rPr>
        <w:t>75</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11</w:t>
      </w:r>
      <w:r>
        <w:rPr>
          <w:rFonts w:asciiTheme="minorHAnsi" w:eastAsiaTheme="minorEastAsia" w:hAnsiTheme="minorHAnsi" w:cstheme="minorBidi"/>
          <w:bCs w:val="0"/>
          <w:caps w:val="0"/>
          <w:noProof/>
          <w:szCs w:val="22"/>
        </w:rPr>
        <w:tab/>
      </w:r>
      <w:r>
        <w:rPr>
          <w:noProof/>
        </w:rPr>
        <w:t>Izstrādes vadlīnijas ģeotelpisko</w:t>
      </w:r>
      <w:r w:rsidRPr="00BD35EF">
        <w:rPr>
          <w:rFonts w:cs="Arial"/>
          <w:noProof/>
          <w:color w:val="0000FF"/>
        </w:rPr>
        <w:t xml:space="preserve"> </w:t>
      </w:r>
      <w:r>
        <w:rPr>
          <w:noProof/>
        </w:rPr>
        <w:t>datu turētājam</w:t>
      </w:r>
      <w:r>
        <w:rPr>
          <w:noProof/>
        </w:rPr>
        <w:tab/>
      </w:r>
      <w:r w:rsidR="00C9239A">
        <w:rPr>
          <w:noProof/>
        </w:rPr>
        <w:fldChar w:fldCharType="begin"/>
      </w:r>
      <w:r>
        <w:rPr>
          <w:noProof/>
        </w:rPr>
        <w:instrText xml:space="preserve"> PAGEREF _Toc343710681 \h </w:instrText>
      </w:r>
      <w:r w:rsidR="00C9239A">
        <w:rPr>
          <w:noProof/>
        </w:rPr>
      </w:r>
      <w:r w:rsidR="00C9239A">
        <w:rPr>
          <w:noProof/>
        </w:rPr>
        <w:fldChar w:fldCharType="separate"/>
      </w:r>
      <w:r>
        <w:rPr>
          <w:noProof/>
        </w:rPr>
        <w:t>76</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11.1</w:t>
      </w:r>
      <w:r>
        <w:rPr>
          <w:rFonts w:asciiTheme="minorHAnsi" w:eastAsiaTheme="minorEastAsia" w:hAnsiTheme="minorHAnsi" w:cstheme="minorBidi"/>
          <w:noProof/>
          <w:szCs w:val="22"/>
        </w:rPr>
        <w:tab/>
      </w:r>
      <w:r>
        <w:rPr>
          <w:noProof/>
        </w:rPr>
        <w:t>Datu izplatīšanas scenāriji</w:t>
      </w:r>
      <w:r>
        <w:rPr>
          <w:noProof/>
        </w:rPr>
        <w:tab/>
      </w:r>
      <w:r w:rsidR="00C9239A">
        <w:rPr>
          <w:noProof/>
        </w:rPr>
        <w:fldChar w:fldCharType="begin"/>
      </w:r>
      <w:r>
        <w:rPr>
          <w:noProof/>
        </w:rPr>
        <w:instrText xml:space="preserve"> PAGEREF _Toc343710682 \h </w:instrText>
      </w:r>
      <w:r w:rsidR="00C9239A">
        <w:rPr>
          <w:noProof/>
        </w:rPr>
      </w:r>
      <w:r w:rsidR="00C9239A">
        <w:rPr>
          <w:noProof/>
        </w:rPr>
        <w:fldChar w:fldCharType="separate"/>
      </w:r>
      <w:r>
        <w:rPr>
          <w:noProof/>
        </w:rPr>
        <w:t>76</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11.1.1</w:t>
      </w:r>
      <w:r>
        <w:rPr>
          <w:rFonts w:asciiTheme="minorHAnsi" w:eastAsiaTheme="minorEastAsia" w:hAnsiTheme="minorHAnsi" w:cstheme="minorBidi"/>
          <w:iCs w:val="0"/>
          <w:noProof/>
          <w:szCs w:val="22"/>
        </w:rPr>
        <w:tab/>
      </w:r>
      <w:r>
        <w:rPr>
          <w:noProof/>
        </w:rPr>
        <w:t>WMS pakalpes izplatīšana no datu turētāja infrastruktūras</w:t>
      </w:r>
      <w:r>
        <w:rPr>
          <w:noProof/>
        </w:rPr>
        <w:tab/>
      </w:r>
      <w:r w:rsidR="00C9239A">
        <w:rPr>
          <w:noProof/>
        </w:rPr>
        <w:fldChar w:fldCharType="begin"/>
      </w:r>
      <w:r>
        <w:rPr>
          <w:noProof/>
        </w:rPr>
        <w:instrText xml:space="preserve"> PAGEREF _Toc343710683 \h </w:instrText>
      </w:r>
      <w:r w:rsidR="00C9239A">
        <w:rPr>
          <w:noProof/>
        </w:rPr>
      </w:r>
      <w:r w:rsidR="00C9239A">
        <w:rPr>
          <w:noProof/>
        </w:rPr>
        <w:fldChar w:fldCharType="separate"/>
      </w:r>
      <w:r>
        <w:rPr>
          <w:noProof/>
        </w:rPr>
        <w:t>77</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lastRenderedPageBreak/>
        <w:t>11.1.2</w:t>
      </w:r>
      <w:r>
        <w:rPr>
          <w:rFonts w:asciiTheme="minorHAnsi" w:eastAsiaTheme="minorEastAsia" w:hAnsiTheme="minorHAnsi" w:cstheme="minorBidi"/>
          <w:iCs w:val="0"/>
          <w:noProof/>
          <w:szCs w:val="22"/>
        </w:rPr>
        <w:tab/>
      </w:r>
      <w:r>
        <w:rPr>
          <w:noProof/>
        </w:rPr>
        <w:t>WMS pakalpes pārpublicēšana, izmantojot Datu turētāja sistēmā sagatavotos keša datus</w:t>
      </w:r>
      <w:r>
        <w:rPr>
          <w:noProof/>
        </w:rPr>
        <w:tab/>
      </w:r>
      <w:r w:rsidR="00C9239A">
        <w:rPr>
          <w:noProof/>
        </w:rPr>
        <w:fldChar w:fldCharType="begin"/>
      </w:r>
      <w:r>
        <w:rPr>
          <w:noProof/>
        </w:rPr>
        <w:instrText xml:space="preserve"> PAGEREF _Toc343710684 \h </w:instrText>
      </w:r>
      <w:r w:rsidR="00C9239A">
        <w:rPr>
          <w:noProof/>
        </w:rPr>
      </w:r>
      <w:r w:rsidR="00C9239A">
        <w:rPr>
          <w:noProof/>
        </w:rPr>
        <w:fldChar w:fldCharType="separate"/>
      </w:r>
      <w:r>
        <w:rPr>
          <w:noProof/>
        </w:rPr>
        <w:t>77</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11.1.3</w:t>
      </w:r>
      <w:r>
        <w:rPr>
          <w:rFonts w:asciiTheme="minorHAnsi" w:eastAsiaTheme="minorEastAsia" w:hAnsiTheme="minorHAnsi" w:cstheme="minorBidi"/>
          <w:iCs w:val="0"/>
          <w:noProof/>
          <w:szCs w:val="22"/>
        </w:rPr>
        <w:tab/>
      </w:r>
      <w:r>
        <w:rPr>
          <w:noProof/>
        </w:rPr>
        <w:t>WMS pakalpes pārpublicēšana, izmantojot Datu turētāja sistēmā sagatavotu dinamisku pakalpi</w:t>
      </w:r>
      <w:r>
        <w:rPr>
          <w:noProof/>
        </w:rPr>
        <w:tab/>
      </w:r>
      <w:r w:rsidR="00C9239A">
        <w:rPr>
          <w:noProof/>
        </w:rPr>
        <w:fldChar w:fldCharType="begin"/>
      </w:r>
      <w:r>
        <w:rPr>
          <w:noProof/>
        </w:rPr>
        <w:instrText xml:space="preserve"> PAGEREF _Toc343710685 \h </w:instrText>
      </w:r>
      <w:r w:rsidR="00C9239A">
        <w:rPr>
          <w:noProof/>
        </w:rPr>
      </w:r>
      <w:r w:rsidR="00C9239A">
        <w:rPr>
          <w:noProof/>
        </w:rPr>
        <w:fldChar w:fldCharType="separate"/>
      </w:r>
      <w:r>
        <w:rPr>
          <w:noProof/>
        </w:rPr>
        <w:t>78</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11.1.4</w:t>
      </w:r>
      <w:r>
        <w:rPr>
          <w:rFonts w:asciiTheme="minorHAnsi" w:eastAsiaTheme="minorEastAsia" w:hAnsiTheme="minorHAnsi" w:cstheme="minorBidi"/>
          <w:iCs w:val="0"/>
          <w:noProof/>
          <w:szCs w:val="22"/>
        </w:rPr>
        <w:tab/>
      </w:r>
      <w:r>
        <w:rPr>
          <w:noProof/>
        </w:rPr>
        <w:t>WMS pakalpes publicēšana no Datu turētāja sistēmas replicētiem vektora formāta datiem</w:t>
      </w:r>
      <w:r>
        <w:rPr>
          <w:noProof/>
        </w:rPr>
        <w:tab/>
      </w:r>
      <w:r w:rsidR="00C9239A">
        <w:rPr>
          <w:noProof/>
        </w:rPr>
        <w:fldChar w:fldCharType="begin"/>
      </w:r>
      <w:r>
        <w:rPr>
          <w:noProof/>
        </w:rPr>
        <w:instrText xml:space="preserve"> PAGEREF _Toc343710686 \h </w:instrText>
      </w:r>
      <w:r w:rsidR="00C9239A">
        <w:rPr>
          <w:noProof/>
        </w:rPr>
      </w:r>
      <w:r w:rsidR="00C9239A">
        <w:rPr>
          <w:noProof/>
        </w:rPr>
        <w:fldChar w:fldCharType="separate"/>
      </w:r>
      <w:r>
        <w:rPr>
          <w:noProof/>
        </w:rPr>
        <w:t>78</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11.1.5</w:t>
      </w:r>
      <w:r>
        <w:rPr>
          <w:rFonts w:asciiTheme="minorHAnsi" w:eastAsiaTheme="minorEastAsia" w:hAnsiTheme="minorHAnsi" w:cstheme="minorBidi"/>
          <w:iCs w:val="0"/>
          <w:noProof/>
          <w:szCs w:val="22"/>
        </w:rPr>
        <w:tab/>
      </w:r>
      <w:r>
        <w:rPr>
          <w:noProof/>
        </w:rPr>
        <w:t>INSPIRE skatīšanās pakalpes izplatīšana no datu turētāja infrastruktūras, veicot INSPIRE datu sagatavošanu Datu turētāja sistēmā</w:t>
      </w:r>
      <w:r>
        <w:rPr>
          <w:noProof/>
        </w:rPr>
        <w:tab/>
      </w:r>
      <w:r w:rsidR="00C9239A">
        <w:rPr>
          <w:noProof/>
        </w:rPr>
        <w:fldChar w:fldCharType="begin"/>
      </w:r>
      <w:r>
        <w:rPr>
          <w:noProof/>
        </w:rPr>
        <w:instrText xml:space="preserve"> PAGEREF _Toc343710687 \h </w:instrText>
      </w:r>
      <w:r w:rsidR="00C9239A">
        <w:rPr>
          <w:noProof/>
        </w:rPr>
      </w:r>
      <w:r w:rsidR="00C9239A">
        <w:rPr>
          <w:noProof/>
        </w:rPr>
        <w:fldChar w:fldCharType="separate"/>
      </w:r>
      <w:r>
        <w:rPr>
          <w:noProof/>
        </w:rPr>
        <w:t>78</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11.1.6</w:t>
      </w:r>
      <w:r>
        <w:rPr>
          <w:rFonts w:asciiTheme="minorHAnsi" w:eastAsiaTheme="minorEastAsia" w:hAnsiTheme="minorHAnsi" w:cstheme="minorBidi"/>
          <w:iCs w:val="0"/>
          <w:noProof/>
          <w:szCs w:val="22"/>
        </w:rPr>
        <w:tab/>
      </w:r>
      <w:r>
        <w:rPr>
          <w:noProof/>
        </w:rPr>
        <w:t>INSPIRE skatīšanās pakalpes publicēšana no Datu turētāja sistēmas replicētiem vektora formāta datiem, veicot INSPIRE datu sagatavošanu Datu turētāja sistēmā</w:t>
      </w:r>
      <w:r>
        <w:rPr>
          <w:noProof/>
        </w:rPr>
        <w:tab/>
      </w:r>
      <w:r w:rsidR="00C9239A">
        <w:rPr>
          <w:noProof/>
        </w:rPr>
        <w:fldChar w:fldCharType="begin"/>
      </w:r>
      <w:r>
        <w:rPr>
          <w:noProof/>
        </w:rPr>
        <w:instrText xml:space="preserve"> PAGEREF _Toc343710688 \h </w:instrText>
      </w:r>
      <w:r w:rsidR="00C9239A">
        <w:rPr>
          <w:noProof/>
        </w:rPr>
      </w:r>
      <w:r w:rsidR="00C9239A">
        <w:rPr>
          <w:noProof/>
        </w:rPr>
        <w:fldChar w:fldCharType="separate"/>
      </w:r>
      <w:r>
        <w:rPr>
          <w:noProof/>
        </w:rPr>
        <w:t>79</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11.1.7</w:t>
      </w:r>
      <w:r>
        <w:rPr>
          <w:rFonts w:asciiTheme="minorHAnsi" w:eastAsiaTheme="minorEastAsia" w:hAnsiTheme="minorHAnsi" w:cstheme="minorBidi"/>
          <w:iCs w:val="0"/>
          <w:noProof/>
          <w:szCs w:val="22"/>
        </w:rPr>
        <w:tab/>
      </w:r>
      <w:r>
        <w:rPr>
          <w:noProof/>
        </w:rPr>
        <w:t>INSPIRE skatīšanās pakalpes pārpublicēšana, izmantojot Datu turētāja sistēmā sagatavotos keša datus,kas izveidoti no INSPIRE atbilstošiem vektora datiem</w:t>
      </w:r>
      <w:r>
        <w:rPr>
          <w:noProof/>
        </w:rPr>
        <w:tab/>
      </w:r>
      <w:r w:rsidR="00C9239A">
        <w:rPr>
          <w:noProof/>
        </w:rPr>
        <w:fldChar w:fldCharType="begin"/>
      </w:r>
      <w:r>
        <w:rPr>
          <w:noProof/>
        </w:rPr>
        <w:instrText xml:space="preserve"> PAGEREF _Toc343710689 \h </w:instrText>
      </w:r>
      <w:r w:rsidR="00C9239A">
        <w:rPr>
          <w:noProof/>
        </w:rPr>
      </w:r>
      <w:r w:rsidR="00C9239A">
        <w:rPr>
          <w:noProof/>
        </w:rPr>
        <w:fldChar w:fldCharType="separate"/>
      </w:r>
      <w:r>
        <w:rPr>
          <w:noProof/>
        </w:rPr>
        <w:t>79</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11.1.8</w:t>
      </w:r>
      <w:r>
        <w:rPr>
          <w:rFonts w:asciiTheme="minorHAnsi" w:eastAsiaTheme="minorEastAsia" w:hAnsiTheme="minorHAnsi" w:cstheme="minorBidi"/>
          <w:iCs w:val="0"/>
          <w:noProof/>
          <w:szCs w:val="22"/>
        </w:rPr>
        <w:tab/>
      </w:r>
      <w:r>
        <w:rPr>
          <w:noProof/>
        </w:rPr>
        <w:t>INSPIRE skatīšanās pakalpes publicēšana no Datu turētāja sistēmas replicētiem vektora formāta datiem, veicot INSPIRE datu sagatavošanu ĢDS</w:t>
      </w:r>
      <w:r>
        <w:rPr>
          <w:noProof/>
        </w:rPr>
        <w:tab/>
      </w:r>
      <w:r w:rsidR="00C9239A">
        <w:rPr>
          <w:noProof/>
        </w:rPr>
        <w:fldChar w:fldCharType="begin"/>
      </w:r>
      <w:r>
        <w:rPr>
          <w:noProof/>
        </w:rPr>
        <w:instrText xml:space="preserve"> PAGEREF _Toc343710690 \h </w:instrText>
      </w:r>
      <w:r w:rsidR="00C9239A">
        <w:rPr>
          <w:noProof/>
        </w:rPr>
      </w:r>
      <w:r w:rsidR="00C9239A">
        <w:rPr>
          <w:noProof/>
        </w:rPr>
        <w:fldChar w:fldCharType="separate"/>
      </w:r>
      <w:r>
        <w:rPr>
          <w:noProof/>
        </w:rPr>
        <w:t>80</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11.1.9</w:t>
      </w:r>
      <w:r>
        <w:rPr>
          <w:rFonts w:asciiTheme="minorHAnsi" w:eastAsiaTheme="minorEastAsia" w:hAnsiTheme="minorHAnsi" w:cstheme="minorBidi"/>
          <w:iCs w:val="0"/>
          <w:noProof/>
          <w:szCs w:val="22"/>
        </w:rPr>
        <w:tab/>
      </w:r>
      <w:r>
        <w:rPr>
          <w:noProof/>
        </w:rPr>
        <w:t>WFS pakalpes izplatīšana no datu turētāja infrastruktūras</w:t>
      </w:r>
      <w:r>
        <w:rPr>
          <w:noProof/>
        </w:rPr>
        <w:tab/>
      </w:r>
      <w:r w:rsidR="00C9239A">
        <w:rPr>
          <w:noProof/>
        </w:rPr>
        <w:fldChar w:fldCharType="begin"/>
      </w:r>
      <w:r>
        <w:rPr>
          <w:noProof/>
        </w:rPr>
        <w:instrText xml:space="preserve"> PAGEREF _Toc343710691 \h </w:instrText>
      </w:r>
      <w:r w:rsidR="00C9239A">
        <w:rPr>
          <w:noProof/>
        </w:rPr>
      </w:r>
      <w:r w:rsidR="00C9239A">
        <w:rPr>
          <w:noProof/>
        </w:rPr>
        <w:fldChar w:fldCharType="separate"/>
      </w:r>
      <w:r>
        <w:rPr>
          <w:noProof/>
        </w:rPr>
        <w:t>80</w:t>
      </w:r>
      <w:r w:rsidR="00C9239A">
        <w:rPr>
          <w:noProof/>
        </w:rPr>
        <w:fldChar w:fldCharType="end"/>
      </w:r>
    </w:p>
    <w:p w:rsidR="004C512B" w:rsidRDefault="004C512B">
      <w:pPr>
        <w:pStyle w:val="TOC3"/>
        <w:tabs>
          <w:tab w:val="left" w:pos="1540"/>
          <w:tab w:val="right" w:leader="dot" w:pos="8849"/>
        </w:tabs>
        <w:rPr>
          <w:rFonts w:asciiTheme="minorHAnsi" w:eastAsiaTheme="minorEastAsia" w:hAnsiTheme="minorHAnsi" w:cstheme="minorBidi"/>
          <w:iCs w:val="0"/>
          <w:noProof/>
          <w:szCs w:val="22"/>
        </w:rPr>
      </w:pPr>
      <w:r>
        <w:rPr>
          <w:noProof/>
        </w:rPr>
        <w:t>11.1.10</w:t>
      </w:r>
      <w:r>
        <w:rPr>
          <w:rFonts w:asciiTheme="minorHAnsi" w:eastAsiaTheme="minorEastAsia" w:hAnsiTheme="minorHAnsi" w:cstheme="minorBidi"/>
          <w:iCs w:val="0"/>
          <w:noProof/>
          <w:szCs w:val="22"/>
        </w:rPr>
        <w:tab/>
      </w:r>
      <w:r>
        <w:rPr>
          <w:noProof/>
        </w:rPr>
        <w:t>WFS pakalpes publicēšana no Datu turētāja sistēmas replicētiem vektora formāta datiem</w:t>
      </w:r>
      <w:r>
        <w:rPr>
          <w:noProof/>
        </w:rPr>
        <w:tab/>
      </w:r>
      <w:r w:rsidR="00C9239A">
        <w:rPr>
          <w:noProof/>
        </w:rPr>
        <w:fldChar w:fldCharType="begin"/>
      </w:r>
      <w:r>
        <w:rPr>
          <w:noProof/>
        </w:rPr>
        <w:instrText xml:space="preserve"> PAGEREF _Toc343710692 \h </w:instrText>
      </w:r>
      <w:r w:rsidR="00C9239A">
        <w:rPr>
          <w:noProof/>
        </w:rPr>
      </w:r>
      <w:r w:rsidR="00C9239A">
        <w:rPr>
          <w:noProof/>
        </w:rPr>
        <w:fldChar w:fldCharType="separate"/>
      </w:r>
      <w:r>
        <w:rPr>
          <w:noProof/>
        </w:rPr>
        <w:t>80</w:t>
      </w:r>
      <w:r w:rsidR="00C9239A">
        <w:rPr>
          <w:noProof/>
        </w:rPr>
        <w:fldChar w:fldCharType="end"/>
      </w:r>
    </w:p>
    <w:p w:rsidR="004C512B" w:rsidRDefault="004C512B">
      <w:pPr>
        <w:pStyle w:val="TOC3"/>
        <w:tabs>
          <w:tab w:val="left" w:pos="1540"/>
          <w:tab w:val="right" w:leader="dot" w:pos="8849"/>
        </w:tabs>
        <w:rPr>
          <w:rFonts w:asciiTheme="minorHAnsi" w:eastAsiaTheme="minorEastAsia" w:hAnsiTheme="minorHAnsi" w:cstheme="minorBidi"/>
          <w:iCs w:val="0"/>
          <w:noProof/>
          <w:szCs w:val="22"/>
        </w:rPr>
      </w:pPr>
      <w:r>
        <w:rPr>
          <w:noProof/>
        </w:rPr>
        <w:t>11.1.11</w:t>
      </w:r>
      <w:r>
        <w:rPr>
          <w:rFonts w:asciiTheme="minorHAnsi" w:eastAsiaTheme="minorEastAsia" w:hAnsiTheme="minorHAnsi" w:cstheme="minorBidi"/>
          <w:iCs w:val="0"/>
          <w:noProof/>
          <w:szCs w:val="22"/>
        </w:rPr>
        <w:tab/>
      </w:r>
      <w:r>
        <w:rPr>
          <w:noProof/>
        </w:rPr>
        <w:t>INSPIRE lejupielādes  pakalpes izplatīšana no datu turētāja infrastruktūras, veicot INSPIRE datu sagatavošanu Datu turētāja sistēmā</w:t>
      </w:r>
      <w:r>
        <w:rPr>
          <w:noProof/>
        </w:rPr>
        <w:tab/>
      </w:r>
      <w:r w:rsidR="00C9239A">
        <w:rPr>
          <w:noProof/>
        </w:rPr>
        <w:fldChar w:fldCharType="begin"/>
      </w:r>
      <w:r>
        <w:rPr>
          <w:noProof/>
        </w:rPr>
        <w:instrText xml:space="preserve"> PAGEREF _Toc343710693 \h </w:instrText>
      </w:r>
      <w:r w:rsidR="00C9239A">
        <w:rPr>
          <w:noProof/>
        </w:rPr>
      </w:r>
      <w:r w:rsidR="00C9239A">
        <w:rPr>
          <w:noProof/>
        </w:rPr>
        <w:fldChar w:fldCharType="separate"/>
      </w:r>
      <w:r>
        <w:rPr>
          <w:noProof/>
        </w:rPr>
        <w:t>81</w:t>
      </w:r>
      <w:r w:rsidR="00C9239A">
        <w:rPr>
          <w:noProof/>
        </w:rPr>
        <w:fldChar w:fldCharType="end"/>
      </w:r>
    </w:p>
    <w:p w:rsidR="004C512B" w:rsidRDefault="004C512B">
      <w:pPr>
        <w:pStyle w:val="TOC3"/>
        <w:tabs>
          <w:tab w:val="left" w:pos="1540"/>
          <w:tab w:val="right" w:leader="dot" w:pos="8849"/>
        </w:tabs>
        <w:rPr>
          <w:rFonts w:asciiTheme="minorHAnsi" w:eastAsiaTheme="minorEastAsia" w:hAnsiTheme="minorHAnsi" w:cstheme="minorBidi"/>
          <w:iCs w:val="0"/>
          <w:noProof/>
          <w:szCs w:val="22"/>
        </w:rPr>
      </w:pPr>
      <w:r>
        <w:rPr>
          <w:noProof/>
        </w:rPr>
        <w:t>11.1.12</w:t>
      </w:r>
      <w:r>
        <w:rPr>
          <w:rFonts w:asciiTheme="minorHAnsi" w:eastAsiaTheme="minorEastAsia" w:hAnsiTheme="minorHAnsi" w:cstheme="minorBidi"/>
          <w:iCs w:val="0"/>
          <w:noProof/>
          <w:szCs w:val="22"/>
        </w:rPr>
        <w:tab/>
      </w:r>
      <w:r>
        <w:rPr>
          <w:noProof/>
        </w:rPr>
        <w:t>INSPIRE lejupielādes pakalpes  publicēšana no Datu turētāja sistēmas replicētiem vektora formāta datiem, veicot INSPIRE datu sagatavošanu Datu turētāja sistēmā</w:t>
      </w:r>
      <w:r>
        <w:rPr>
          <w:noProof/>
        </w:rPr>
        <w:tab/>
      </w:r>
      <w:r w:rsidR="00C9239A">
        <w:rPr>
          <w:noProof/>
        </w:rPr>
        <w:fldChar w:fldCharType="begin"/>
      </w:r>
      <w:r>
        <w:rPr>
          <w:noProof/>
        </w:rPr>
        <w:instrText xml:space="preserve"> PAGEREF _Toc343710694 \h </w:instrText>
      </w:r>
      <w:r w:rsidR="00C9239A">
        <w:rPr>
          <w:noProof/>
        </w:rPr>
      </w:r>
      <w:r w:rsidR="00C9239A">
        <w:rPr>
          <w:noProof/>
        </w:rPr>
        <w:fldChar w:fldCharType="separate"/>
      </w:r>
      <w:r>
        <w:rPr>
          <w:noProof/>
        </w:rPr>
        <w:t>81</w:t>
      </w:r>
      <w:r w:rsidR="00C9239A">
        <w:rPr>
          <w:noProof/>
        </w:rPr>
        <w:fldChar w:fldCharType="end"/>
      </w:r>
    </w:p>
    <w:p w:rsidR="004C512B" w:rsidRDefault="004C512B">
      <w:pPr>
        <w:pStyle w:val="TOC3"/>
        <w:tabs>
          <w:tab w:val="left" w:pos="1540"/>
          <w:tab w:val="right" w:leader="dot" w:pos="8849"/>
        </w:tabs>
        <w:rPr>
          <w:rFonts w:asciiTheme="minorHAnsi" w:eastAsiaTheme="minorEastAsia" w:hAnsiTheme="minorHAnsi" w:cstheme="minorBidi"/>
          <w:iCs w:val="0"/>
          <w:noProof/>
          <w:szCs w:val="22"/>
        </w:rPr>
      </w:pPr>
      <w:r>
        <w:rPr>
          <w:noProof/>
        </w:rPr>
        <w:t>11.1.13</w:t>
      </w:r>
      <w:r>
        <w:rPr>
          <w:rFonts w:asciiTheme="minorHAnsi" w:eastAsiaTheme="minorEastAsia" w:hAnsiTheme="minorHAnsi" w:cstheme="minorBidi"/>
          <w:iCs w:val="0"/>
          <w:noProof/>
          <w:szCs w:val="22"/>
        </w:rPr>
        <w:tab/>
      </w:r>
      <w:r>
        <w:rPr>
          <w:noProof/>
        </w:rPr>
        <w:t>INSPIRE lejupielādes pakalpes  publicēšana no Datu turētāja sistēmas replicētiem vektora formāta datiem, veicot INSPIRE datu sagatavošanu ĢDS</w:t>
      </w:r>
      <w:r>
        <w:rPr>
          <w:noProof/>
        </w:rPr>
        <w:tab/>
      </w:r>
      <w:r w:rsidR="00C9239A">
        <w:rPr>
          <w:noProof/>
        </w:rPr>
        <w:fldChar w:fldCharType="begin"/>
      </w:r>
      <w:r>
        <w:rPr>
          <w:noProof/>
        </w:rPr>
        <w:instrText xml:space="preserve"> PAGEREF _Toc343710695 \h </w:instrText>
      </w:r>
      <w:r w:rsidR="00C9239A">
        <w:rPr>
          <w:noProof/>
        </w:rPr>
      </w:r>
      <w:r w:rsidR="00C9239A">
        <w:rPr>
          <w:noProof/>
        </w:rPr>
        <w:fldChar w:fldCharType="separate"/>
      </w:r>
      <w:r>
        <w:rPr>
          <w:noProof/>
        </w:rPr>
        <w:t>81</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11.2</w:t>
      </w:r>
      <w:r>
        <w:rPr>
          <w:rFonts w:asciiTheme="minorHAnsi" w:eastAsiaTheme="minorEastAsia" w:hAnsiTheme="minorHAnsi" w:cstheme="minorBidi"/>
          <w:noProof/>
          <w:szCs w:val="22"/>
        </w:rPr>
        <w:tab/>
      </w:r>
      <w:r>
        <w:rPr>
          <w:noProof/>
        </w:rPr>
        <w:t>Vektordatu konvertēšana atbilstoši INSPIRE prasībām</w:t>
      </w:r>
      <w:r>
        <w:rPr>
          <w:noProof/>
        </w:rPr>
        <w:tab/>
      </w:r>
      <w:r w:rsidR="00C9239A">
        <w:rPr>
          <w:noProof/>
        </w:rPr>
        <w:fldChar w:fldCharType="begin"/>
      </w:r>
      <w:r>
        <w:rPr>
          <w:noProof/>
        </w:rPr>
        <w:instrText xml:space="preserve"> PAGEREF _Toc343710696 \h </w:instrText>
      </w:r>
      <w:r w:rsidR="00C9239A">
        <w:rPr>
          <w:noProof/>
        </w:rPr>
      </w:r>
      <w:r w:rsidR="00C9239A">
        <w:rPr>
          <w:noProof/>
        </w:rPr>
        <w:fldChar w:fldCharType="separate"/>
      </w:r>
      <w:r>
        <w:rPr>
          <w:noProof/>
        </w:rPr>
        <w:t>82</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11.3</w:t>
      </w:r>
      <w:r>
        <w:rPr>
          <w:rFonts w:asciiTheme="minorHAnsi" w:eastAsiaTheme="minorEastAsia" w:hAnsiTheme="minorHAnsi" w:cstheme="minorBidi"/>
          <w:noProof/>
          <w:szCs w:val="22"/>
        </w:rPr>
        <w:tab/>
      </w:r>
      <w:r>
        <w:rPr>
          <w:noProof/>
        </w:rPr>
        <w:t>Datu replicēšana ĢDS</w:t>
      </w:r>
      <w:r>
        <w:rPr>
          <w:noProof/>
        </w:rPr>
        <w:tab/>
      </w:r>
      <w:r w:rsidR="00C9239A">
        <w:rPr>
          <w:noProof/>
        </w:rPr>
        <w:fldChar w:fldCharType="begin"/>
      </w:r>
      <w:r>
        <w:rPr>
          <w:noProof/>
        </w:rPr>
        <w:instrText xml:space="preserve"> PAGEREF _Toc343710697 \h </w:instrText>
      </w:r>
      <w:r w:rsidR="00C9239A">
        <w:rPr>
          <w:noProof/>
        </w:rPr>
      </w:r>
      <w:r w:rsidR="00C9239A">
        <w:rPr>
          <w:noProof/>
        </w:rPr>
        <w:fldChar w:fldCharType="separate"/>
      </w:r>
      <w:r>
        <w:rPr>
          <w:noProof/>
        </w:rPr>
        <w:t>83</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11.4</w:t>
      </w:r>
      <w:r>
        <w:rPr>
          <w:rFonts w:asciiTheme="minorHAnsi" w:eastAsiaTheme="minorEastAsia" w:hAnsiTheme="minorHAnsi" w:cstheme="minorBidi"/>
          <w:noProof/>
          <w:szCs w:val="22"/>
        </w:rPr>
        <w:tab/>
      </w:r>
      <w:r>
        <w:rPr>
          <w:noProof/>
        </w:rPr>
        <w:t>Metadatu sagatavošana un atjaunošana</w:t>
      </w:r>
      <w:r>
        <w:rPr>
          <w:noProof/>
        </w:rPr>
        <w:tab/>
      </w:r>
      <w:r w:rsidR="00C9239A">
        <w:rPr>
          <w:noProof/>
        </w:rPr>
        <w:fldChar w:fldCharType="begin"/>
      </w:r>
      <w:r>
        <w:rPr>
          <w:noProof/>
        </w:rPr>
        <w:instrText xml:space="preserve"> PAGEREF _Toc343710698 \h </w:instrText>
      </w:r>
      <w:r w:rsidR="00C9239A">
        <w:rPr>
          <w:noProof/>
        </w:rPr>
      </w:r>
      <w:r w:rsidR="00C9239A">
        <w:rPr>
          <w:noProof/>
        </w:rPr>
        <w:fldChar w:fldCharType="separate"/>
      </w:r>
      <w:r>
        <w:rPr>
          <w:noProof/>
        </w:rPr>
        <w:t>83</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12</w:t>
      </w:r>
      <w:r>
        <w:rPr>
          <w:rFonts w:asciiTheme="minorHAnsi" w:eastAsiaTheme="minorEastAsia" w:hAnsiTheme="minorHAnsi" w:cstheme="minorBidi"/>
          <w:bCs w:val="0"/>
          <w:caps w:val="0"/>
          <w:noProof/>
          <w:szCs w:val="22"/>
        </w:rPr>
        <w:tab/>
      </w:r>
      <w:r>
        <w:rPr>
          <w:noProof/>
        </w:rPr>
        <w:t>Izstrādes vadlīnijas datu saņēmējam</w:t>
      </w:r>
      <w:r>
        <w:rPr>
          <w:noProof/>
        </w:rPr>
        <w:tab/>
      </w:r>
      <w:r w:rsidR="00C9239A">
        <w:rPr>
          <w:noProof/>
        </w:rPr>
        <w:fldChar w:fldCharType="begin"/>
      </w:r>
      <w:r>
        <w:rPr>
          <w:noProof/>
        </w:rPr>
        <w:instrText xml:space="preserve"> PAGEREF _Toc343710699 \h </w:instrText>
      </w:r>
      <w:r w:rsidR="00C9239A">
        <w:rPr>
          <w:noProof/>
        </w:rPr>
      </w:r>
      <w:r w:rsidR="00C9239A">
        <w:rPr>
          <w:noProof/>
        </w:rPr>
        <w:fldChar w:fldCharType="separate"/>
      </w:r>
      <w:r>
        <w:rPr>
          <w:noProof/>
        </w:rPr>
        <w:t>85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12.1</w:t>
      </w:r>
      <w:r>
        <w:rPr>
          <w:rFonts w:asciiTheme="minorHAnsi" w:eastAsiaTheme="minorEastAsia" w:hAnsiTheme="minorHAnsi" w:cstheme="minorBidi"/>
          <w:noProof/>
          <w:szCs w:val="22"/>
        </w:rPr>
        <w:tab/>
      </w:r>
      <w:r>
        <w:rPr>
          <w:noProof/>
        </w:rPr>
        <w:t>Metadatu pakalpju izmantošana</w:t>
      </w:r>
      <w:r>
        <w:rPr>
          <w:noProof/>
        </w:rPr>
        <w:tab/>
      </w:r>
      <w:r w:rsidR="00C9239A">
        <w:rPr>
          <w:noProof/>
        </w:rPr>
        <w:fldChar w:fldCharType="begin"/>
      </w:r>
      <w:r>
        <w:rPr>
          <w:noProof/>
        </w:rPr>
        <w:instrText xml:space="preserve"> PAGEREF _Toc343710700 \h </w:instrText>
      </w:r>
      <w:r w:rsidR="00C9239A">
        <w:rPr>
          <w:noProof/>
        </w:rPr>
      </w:r>
      <w:r w:rsidR="00C9239A">
        <w:rPr>
          <w:noProof/>
        </w:rPr>
        <w:fldChar w:fldCharType="separate"/>
      </w:r>
      <w:r>
        <w:rPr>
          <w:noProof/>
        </w:rPr>
        <w:t>85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12.2</w:t>
      </w:r>
      <w:r>
        <w:rPr>
          <w:rFonts w:asciiTheme="minorHAnsi" w:eastAsiaTheme="minorEastAsia" w:hAnsiTheme="minorHAnsi" w:cstheme="minorBidi"/>
          <w:noProof/>
          <w:szCs w:val="22"/>
        </w:rPr>
        <w:tab/>
      </w:r>
      <w:r>
        <w:rPr>
          <w:noProof/>
        </w:rPr>
        <w:t>Ģeotelpisko tīmekļa pakalpju izmantošana</w:t>
      </w:r>
      <w:r>
        <w:rPr>
          <w:noProof/>
        </w:rPr>
        <w:tab/>
      </w:r>
      <w:r w:rsidR="00C9239A">
        <w:rPr>
          <w:noProof/>
        </w:rPr>
        <w:fldChar w:fldCharType="begin"/>
      </w:r>
      <w:r>
        <w:rPr>
          <w:noProof/>
        </w:rPr>
        <w:instrText xml:space="preserve"> PAGEREF _Toc343710701 \h </w:instrText>
      </w:r>
      <w:r w:rsidR="00C9239A">
        <w:rPr>
          <w:noProof/>
        </w:rPr>
      </w:r>
      <w:r w:rsidR="00C9239A">
        <w:rPr>
          <w:noProof/>
        </w:rPr>
        <w:fldChar w:fldCharType="separate"/>
      </w:r>
      <w:r>
        <w:rPr>
          <w:noProof/>
        </w:rPr>
        <w:t>86</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12.3</w:t>
      </w:r>
      <w:r>
        <w:rPr>
          <w:rFonts w:asciiTheme="minorHAnsi" w:eastAsiaTheme="minorEastAsia" w:hAnsiTheme="minorHAnsi" w:cstheme="minorBidi"/>
          <w:noProof/>
          <w:szCs w:val="22"/>
        </w:rPr>
        <w:tab/>
      </w:r>
      <w:r>
        <w:rPr>
          <w:noProof/>
        </w:rPr>
        <w:t>DPPS tīmekļa pakalpes</w:t>
      </w:r>
      <w:r>
        <w:rPr>
          <w:noProof/>
        </w:rPr>
        <w:tab/>
      </w:r>
      <w:r w:rsidR="00C9239A">
        <w:rPr>
          <w:noProof/>
        </w:rPr>
        <w:fldChar w:fldCharType="begin"/>
      </w:r>
      <w:r>
        <w:rPr>
          <w:noProof/>
        </w:rPr>
        <w:instrText xml:space="preserve"> PAGEREF _Toc343710702 \h </w:instrText>
      </w:r>
      <w:r w:rsidR="00C9239A">
        <w:rPr>
          <w:noProof/>
        </w:rPr>
      </w:r>
      <w:r w:rsidR="00C9239A">
        <w:rPr>
          <w:noProof/>
        </w:rPr>
        <w:fldChar w:fldCharType="separate"/>
      </w:r>
      <w:r>
        <w:rPr>
          <w:noProof/>
        </w:rPr>
        <w:t>87</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12.3.1</w:t>
      </w:r>
      <w:r>
        <w:rPr>
          <w:rFonts w:asciiTheme="minorHAnsi" w:eastAsiaTheme="minorEastAsia" w:hAnsiTheme="minorHAnsi" w:cstheme="minorBidi"/>
          <w:iCs w:val="0"/>
          <w:noProof/>
          <w:szCs w:val="22"/>
        </w:rPr>
        <w:tab/>
      </w:r>
      <w:r>
        <w:rPr>
          <w:noProof/>
        </w:rPr>
        <w:t>Ģeotelpisko licenču pasūtīšanas pakalpe</w:t>
      </w:r>
      <w:r>
        <w:rPr>
          <w:noProof/>
        </w:rPr>
        <w:tab/>
      </w:r>
      <w:r w:rsidR="00C9239A">
        <w:rPr>
          <w:noProof/>
        </w:rPr>
        <w:fldChar w:fldCharType="begin"/>
      </w:r>
      <w:r>
        <w:rPr>
          <w:noProof/>
        </w:rPr>
        <w:instrText xml:space="preserve"> PAGEREF _Toc343710703 \h </w:instrText>
      </w:r>
      <w:r w:rsidR="00C9239A">
        <w:rPr>
          <w:noProof/>
        </w:rPr>
      </w:r>
      <w:r w:rsidR="00C9239A">
        <w:rPr>
          <w:noProof/>
        </w:rPr>
        <w:fldChar w:fldCharType="separate"/>
      </w:r>
      <w:r>
        <w:rPr>
          <w:noProof/>
        </w:rPr>
        <w:t>87</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12.3.1.1</w:t>
      </w:r>
      <w:r>
        <w:rPr>
          <w:rFonts w:asciiTheme="minorHAnsi" w:eastAsiaTheme="minorEastAsia" w:hAnsiTheme="minorHAnsi" w:cstheme="minorBidi"/>
          <w:noProof/>
          <w:szCs w:val="22"/>
        </w:rPr>
        <w:tab/>
      </w:r>
      <w:r>
        <w:rPr>
          <w:noProof/>
        </w:rPr>
        <w:t>Operācija „GetLicenceTemplates”</w:t>
      </w:r>
      <w:r>
        <w:rPr>
          <w:noProof/>
        </w:rPr>
        <w:tab/>
      </w:r>
      <w:r w:rsidR="00C9239A">
        <w:rPr>
          <w:noProof/>
        </w:rPr>
        <w:fldChar w:fldCharType="begin"/>
      </w:r>
      <w:r>
        <w:rPr>
          <w:noProof/>
        </w:rPr>
        <w:instrText xml:space="preserve"> PAGEREF _Toc343710704 \h </w:instrText>
      </w:r>
      <w:r w:rsidR="00C9239A">
        <w:rPr>
          <w:noProof/>
        </w:rPr>
      </w:r>
      <w:r w:rsidR="00C9239A">
        <w:rPr>
          <w:noProof/>
        </w:rPr>
        <w:fldChar w:fldCharType="separate"/>
      </w:r>
      <w:r>
        <w:rPr>
          <w:noProof/>
        </w:rPr>
        <w:t>87</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12.3.1.2</w:t>
      </w:r>
      <w:r>
        <w:rPr>
          <w:rFonts w:asciiTheme="minorHAnsi" w:eastAsiaTheme="minorEastAsia" w:hAnsiTheme="minorHAnsi" w:cstheme="minorBidi"/>
          <w:noProof/>
          <w:szCs w:val="22"/>
        </w:rPr>
        <w:tab/>
      </w:r>
      <w:r>
        <w:rPr>
          <w:noProof/>
        </w:rPr>
        <w:t>Operācija „OrderLicence”</w:t>
      </w:r>
      <w:r>
        <w:rPr>
          <w:noProof/>
        </w:rPr>
        <w:tab/>
      </w:r>
      <w:r w:rsidR="00C9239A">
        <w:rPr>
          <w:noProof/>
        </w:rPr>
        <w:fldChar w:fldCharType="begin"/>
      </w:r>
      <w:r>
        <w:rPr>
          <w:noProof/>
        </w:rPr>
        <w:instrText xml:space="preserve"> PAGEREF _Toc343710705 \h </w:instrText>
      </w:r>
      <w:r w:rsidR="00C9239A">
        <w:rPr>
          <w:noProof/>
        </w:rPr>
      </w:r>
      <w:r w:rsidR="00C9239A">
        <w:rPr>
          <w:noProof/>
        </w:rPr>
        <w:fldChar w:fldCharType="separate"/>
      </w:r>
      <w:r>
        <w:rPr>
          <w:noProof/>
        </w:rPr>
        <w:t>94</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12.3.1.3</w:t>
      </w:r>
      <w:r>
        <w:rPr>
          <w:rFonts w:asciiTheme="minorHAnsi" w:eastAsiaTheme="minorEastAsia" w:hAnsiTheme="minorHAnsi" w:cstheme="minorBidi"/>
          <w:noProof/>
          <w:szCs w:val="22"/>
        </w:rPr>
        <w:tab/>
      </w:r>
      <w:r>
        <w:rPr>
          <w:noProof/>
        </w:rPr>
        <w:t>Operācija „OrderPaymentConfirmation”</w:t>
      </w:r>
      <w:r>
        <w:rPr>
          <w:noProof/>
        </w:rPr>
        <w:tab/>
      </w:r>
      <w:r w:rsidR="00C9239A">
        <w:rPr>
          <w:noProof/>
        </w:rPr>
        <w:fldChar w:fldCharType="begin"/>
      </w:r>
      <w:r>
        <w:rPr>
          <w:noProof/>
        </w:rPr>
        <w:instrText xml:space="preserve"> PAGEREF _Toc343710706 \h </w:instrText>
      </w:r>
      <w:r w:rsidR="00C9239A">
        <w:rPr>
          <w:noProof/>
        </w:rPr>
      </w:r>
      <w:r w:rsidR="00C9239A">
        <w:rPr>
          <w:noProof/>
        </w:rPr>
        <w:fldChar w:fldCharType="separate"/>
      </w:r>
      <w:r>
        <w:rPr>
          <w:noProof/>
        </w:rPr>
        <w:t>97</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12.3.2</w:t>
      </w:r>
      <w:r>
        <w:rPr>
          <w:rFonts w:asciiTheme="minorHAnsi" w:eastAsiaTheme="minorEastAsia" w:hAnsiTheme="minorHAnsi" w:cstheme="minorBidi"/>
          <w:iCs w:val="0"/>
          <w:noProof/>
          <w:szCs w:val="22"/>
        </w:rPr>
        <w:tab/>
      </w:r>
      <w:r>
        <w:rPr>
          <w:noProof/>
        </w:rPr>
        <w:t>Ģeotelpisko licenču izgūšanas pakalpe</w:t>
      </w:r>
      <w:r>
        <w:rPr>
          <w:noProof/>
        </w:rPr>
        <w:tab/>
      </w:r>
      <w:r w:rsidR="00C9239A">
        <w:rPr>
          <w:noProof/>
        </w:rPr>
        <w:fldChar w:fldCharType="begin"/>
      </w:r>
      <w:r>
        <w:rPr>
          <w:noProof/>
        </w:rPr>
        <w:instrText xml:space="preserve"> PAGEREF _Toc343710707 \h </w:instrText>
      </w:r>
      <w:r w:rsidR="00C9239A">
        <w:rPr>
          <w:noProof/>
        </w:rPr>
      </w:r>
      <w:r w:rsidR="00C9239A">
        <w:rPr>
          <w:noProof/>
        </w:rPr>
        <w:fldChar w:fldCharType="separate"/>
      </w:r>
      <w:r>
        <w:rPr>
          <w:noProof/>
        </w:rPr>
        <w:t>98</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12.3.2.1</w:t>
      </w:r>
      <w:r>
        <w:rPr>
          <w:rFonts w:asciiTheme="minorHAnsi" w:eastAsiaTheme="minorEastAsia" w:hAnsiTheme="minorHAnsi" w:cstheme="minorBidi"/>
          <w:noProof/>
          <w:szCs w:val="22"/>
        </w:rPr>
        <w:tab/>
      </w:r>
      <w:r>
        <w:rPr>
          <w:noProof/>
        </w:rPr>
        <w:t>Operācija „GetPersonalizedLicenses”</w:t>
      </w:r>
      <w:r>
        <w:rPr>
          <w:noProof/>
        </w:rPr>
        <w:tab/>
      </w:r>
      <w:r w:rsidR="00C9239A">
        <w:rPr>
          <w:noProof/>
        </w:rPr>
        <w:fldChar w:fldCharType="begin"/>
      </w:r>
      <w:r>
        <w:rPr>
          <w:noProof/>
        </w:rPr>
        <w:instrText xml:space="preserve"> PAGEREF _Toc343710708 \h </w:instrText>
      </w:r>
      <w:r w:rsidR="00C9239A">
        <w:rPr>
          <w:noProof/>
        </w:rPr>
      </w:r>
      <w:r w:rsidR="00C9239A">
        <w:rPr>
          <w:noProof/>
        </w:rPr>
        <w:fldChar w:fldCharType="separate"/>
      </w:r>
      <w:r>
        <w:rPr>
          <w:noProof/>
        </w:rPr>
        <w:t>98</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12.3.3</w:t>
      </w:r>
      <w:r>
        <w:rPr>
          <w:rFonts w:asciiTheme="minorHAnsi" w:eastAsiaTheme="minorEastAsia" w:hAnsiTheme="minorHAnsi" w:cstheme="minorBidi"/>
          <w:iCs w:val="0"/>
          <w:noProof/>
          <w:szCs w:val="22"/>
        </w:rPr>
        <w:tab/>
      </w:r>
      <w:r>
        <w:rPr>
          <w:noProof/>
        </w:rPr>
        <w:t>ĢDS pieprasījumu serviss</w:t>
      </w:r>
      <w:r>
        <w:rPr>
          <w:noProof/>
        </w:rPr>
        <w:tab/>
      </w:r>
      <w:r w:rsidR="00C9239A">
        <w:rPr>
          <w:noProof/>
        </w:rPr>
        <w:fldChar w:fldCharType="begin"/>
      </w:r>
      <w:r>
        <w:rPr>
          <w:noProof/>
        </w:rPr>
        <w:instrText xml:space="preserve"> PAGEREF _Toc343710709 \h </w:instrText>
      </w:r>
      <w:r w:rsidR="00C9239A">
        <w:rPr>
          <w:noProof/>
        </w:rPr>
      </w:r>
      <w:r w:rsidR="00C9239A">
        <w:rPr>
          <w:noProof/>
        </w:rPr>
        <w:fldChar w:fldCharType="separate"/>
      </w:r>
      <w:r>
        <w:rPr>
          <w:noProof/>
        </w:rPr>
        <w:t>102</w:t>
      </w:r>
      <w:r w:rsidR="00C9239A">
        <w:rPr>
          <w:noProof/>
        </w:rPr>
        <w:fldChar w:fldCharType="end"/>
      </w:r>
    </w:p>
    <w:p w:rsidR="004C512B" w:rsidRDefault="004C512B">
      <w:pPr>
        <w:pStyle w:val="TOC3"/>
        <w:tabs>
          <w:tab w:val="left" w:pos="1320"/>
          <w:tab w:val="right" w:leader="dot" w:pos="8849"/>
        </w:tabs>
        <w:rPr>
          <w:rFonts w:asciiTheme="minorHAnsi" w:eastAsiaTheme="minorEastAsia" w:hAnsiTheme="minorHAnsi" w:cstheme="minorBidi"/>
          <w:iCs w:val="0"/>
          <w:noProof/>
          <w:szCs w:val="22"/>
        </w:rPr>
      </w:pPr>
      <w:r>
        <w:rPr>
          <w:noProof/>
        </w:rPr>
        <w:t>12.3.4</w:t>
      </w:r>
      <w:r>
        <w:rPr>
          <w:rFonts w:asciiTheme="minorHAnsi" w:eastAsiaTheme="minorEastAsia" w:hAnsiTheme="minorHAnsi" w:cstheme="minorBidi"/>
          <w:iCs w:val="0"/>
          <w:noProof/>
          <w:szCs w:val="22"/>
        </w:rPr>
        <w:tab/>
      </w:r>
      <w:r>
        <w:rPr>
          <w:noProof/>
        </w:rPr>
        <w:t>Pieprasījumu piemēri</w:t>
      </w:r>
      <w:r>
        <w:rPr>
          <w:noProof/>
        </w:rPr>
        <w:tab/>
      </w:r>
      <w:r w:rsidR="00C9239A">
        <w:rPr>
          <w:noProof/>
        </w:rPr>
        <w:fldChar w:fldCharType="begin"/>
      </w:r>
      <w:r>
        <w:rPr>
          <w:noProof/>
        </w:rPr>
        <w:instrText xml:space="preserve"> PAGEREF _Toc343710710 \h </w:instrText>
      </w:r>
      <w:r w:rsidR="00C9239A">
        <w:rPr>
          <w:noProof/>
        </w:rPr>
      </w:r>
      <w:r w:rsidR="00C9239A">
        <w:rPr>
          <w:noProof/>
        </w:rPr>
        <w:fldChar w:fldCharType="separate"/>
      </w:r>
      <w:r>
        <w:rPr>
          <w:noProof/>
        </w:rPr>
        <w:t>103</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12.3.4.1</w:t>
      </w:r>
      <w:r>
        <w:rPr>
          <w:rFonts w:asciiTheme="minorHAnsi" w:eastAsiaTheme="minorEastAsia" w:hAnsiTheme="minorHAnsi" w:cstheme="minorBidi"/>
          <w:noProof/>
          <w:szCs w:val="22"/>
        </w:rPr>
        <w:tab/>
      </w:r>
      <w:r>
        <w:rPr>
          <w:noProof/>
        </w:rPr>
        <w:t>Operācija „GetLicenceTemplates”</w:t>
      </w:r>
      <w:r>
        <w:rPr>
          <w:noProof/>
        </w:rPr>
        <w:tab/>
      </w:r>
      <w:r w:rsidR="00C9239A">
        <w:rPr>
          <w:noProof/>
        </w:rPr>
        <w:fldChar w:fldCharType="begin"/>
      </w:r>
      <w:r>
        <w:rPr>
          <w:noProof/>
        </w:rPr>
        <w:instrText xml:space="preserve"> PAGEREF _Toc343710711 \h </w:instrText>
      </w:r>
      <w:r w:rsidR="00C9239A">
        <w:rPr>
          <w:noProof/>
        </w:rPr>
      </w:r>
      <w:r w:rsidR="00C9239A">
        <w:rPr>
          <w:noProof/>
        </w:rPr>
        <w:fldChar w:fldCharType="separate"/>
      </w:r>
      <w:r>
        <w:rPr>
          <w:noProof/>
        </w:rPr>
        <w:t>103</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12.3.4.2</w:t>
      </w:r>
      <w:r>
        <w:rPr>
          <w:rFonts w:asciiTheme="minorHAnsi" w:eastAsiaTheme="minorEastAsia" w:hAnsiTheme="minorHAnsi" w:cstheme="minorBidi"/>
          <w:noProof/>
          <w:szCs w:val="22"/>
        </w:rPr>
        <w:tab/>
      </w:r>
      <w:r>
        <w:rPr>
          <w:noProof/>
        </w:rPr>
        <w:t>Operācija „OrderLicence”</w:t>
      </w:r>
      <w:r>
        <w:rPr>
          <w:noProof/>
        </w:rPr>
        <w:tab/>
      </w:r>
      <w:r w:rsidR="00C9239A">
        <w:rPr>
          <w:noProof/>
        </w:rPr>
        <w:fldChar w:fldCharType="begin"/>
      </w:r>
      <w:r>
        <w:rPr>
          <w:noProof/>
        </w:rPr>
        <w:instrText xml:space="preserve"> PAGEREF _Toc343710712 \h </w:instrText>
      </w:r>
      <w:r w:rsidR="00C9239A">
        <w:rPr>
          <w:noProof/>
        </w:rPr>
      </w:r>
      <w:r w:rsidR="00C9239A">
        <w:rPr>
          <w:noProof/>
        </w:rPr>
        <w:fldChar w:fldCharType="separate"/>
      </w:r>
      <w:r>
        <w:rPr>
          <w:noProof/>
        </w:rPr>
        <w:t>104</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12.3.4.3</w:t>
      </w:r>
      <w:r>
        <w:rPr>
          <w:rFonts w:asciiTheme="minorHAnsi" w:eastAsiaTheme="minorEastAsia" w:hAnsiTheme="minorHAnsi" w:cstheme="minorBidi"/>
          <w:noProof/>
          <w:szCs w:val="22"/>
        </w:rPr>
        <w:tab/>
      </w:r>
      <w:r>
        <w:rPr>
          <w:noProof/>
        </w:rPr>
        <w:t>Operācija „OrderPaymentConfirmation”</w:t>
      </w:r>
      <w:r>
        <w:rPr>
          <w:noProof/>
        </w:rPr>
        <w:tab/>
      </w:r>
      <w:r w:rsidR="00C9239A">
        <w:rPr>
          <w:noProof/>
        </w:rPr>
        <w:fldChar w:fldCharType="begin"/>
      </w:r>
      <w:r>
        <w:rPr>
          <w:noProof/>
        </w:rPr>
        <w:instrText xml:space="preserve"> PAGEREF _Toc343710713 \h </w:instrText>
      </w:r>
      <w:r w:rsidR="00C9239A">
        <w:rPr>
          <w:noProof/>
        </w:rPr>
      </w:r>
      <w:r w:rsidR="00C9239A">
        <w:rPr>
          <w:noProof/>
        </w:rPr>
        <w:fldChar w:fldCharType="separate"/>
      </w:r>
      <w:r>
        <w:rPr>
          <w:noProof/>
        </w:rPr>
        <w:t>106</w:t>
      </w:r>
      <w:r w:rsidR="00C9239A">
        <w:rPr>
          <w:noProof/>
        </w:rPr>
        <w:fldChar w:fldCharType="end"/>
      </w:r>
    </w:p>
    <w:p w:rsidR="004C512B" w:rsidRDefault="004C512B">
      <w:pPr>
        <w:pStyle w:val="TOC4"/>
        <w:tabs>
          <w:tab w:val="left" w:pos="1760"/>
          <w:tab w:val="right" w:leader="dot" w:pos="8849"/>
        </w:tabs>
        <w:rPr>
          <w:rFonts w:asciiTheme="minorHAnsi" w:eastAsiaTheme="minorEastAsia" w:hAnsiTheme="minorHAnsi" w:cstheme="minorBidi"/>
          <w:noProof/>
          <w:szCs w:val="22"/>
        </w:rPr>
      </w:pPr>
      <w:r>
        <w:rPr>
          <w:noProof/>
        </w:rPr>
        <w:t>12.3.4.4</w:t>
      </w:r>
      <w:r>
        <w:rPr>
          <w:rFonts w:asciiTheme="minorHAnsi" w:eastAsiaTheme="minorEastAsia" w:hAnsiTheme="minorHAnsi" w:cstheme="minorBidi"/>
          <w:noProof/>
          <w:szCs w:val="22"/>
        </w:rPr>
        <w:tab/>
      </w:r>
      <w:r>
        <w:rPr>
          <w:noProof/>
        </w:rPr>
        <w:t>Operācija „GetPersonalizedLicenses”</w:t>
      </w:r>
      <w:r>
        <w:rPr>
          <w:noProof/>
        </w:rPr>
        <w:tab/>
      </w:r>
      <w:r w:rsidR="00C9239A">
        <w:rPr>
          <w:noProof/>
        </w:rPr>
        <w:fldChar w:fldCharType="begin"/>
      </w:r>
      <w:r>
        <w:rPr>
          <w:noProof/>
        </w:rPr>
        <w:instrText xml:space="preserve"> PAGEREF _Toc343710714 \h </w:instrText>
      </w:r>
      <w:r w:rsidR="00C9239A">
        <w:rPr>
          <w:noProof/>
        </w:rPr>
      </w:r>
      <w:r w:rsidR="00C9239A">
        <w:rPr>
          <w:noProof/>
        </w:rPr>
        <w:fldChar w:fldCharType="separate"/>
      </w:r>
      <w:r>
        <w:rPr>
          <w:noProof/>
        </w:rPr>
        <w:t>106</w:t>
      </w:r>
      <w:r w:rsidR="00C9239A">
        <w:rPr>
          <w:noProof/>
        </w:rPr>
        <w:fldChar w:fldCharType="end"/>
      </w:r>
    </w:p>
    <w:p w:rsidR="004C512B" w:rsidRDefault="004C512B">
      <w:pPr>
        <w:pStyle w:val="TOC1"/>
        <w:rPr>
          <w:rFonts w:asciiTheme="minorHAnsi" w:eastAsiaTheme="minorEastAsia" w:hAnsiTheme="minorHAnsi" w:cstheme="minorBidi"/>
          <w:bCs w:val="0"/>
          <w:caps w:val="0"/>
          <w:noProof/>
          <w:szCs w:val="22"/>
        </w:rPr>
      </w:pPr>
      <w:r>
        <w:rPr>
          <w:noProof/>
        </w:rPr>
        <w:t>13</w:t>
      </w:r>
      <w:r>
        <w:rPr>
          <w:rFonts w:asciiTheme="minorHAnsi" w:eastAsiaTheme="minorEastAsia" w:hAnsiTheme="minorHAnsi" w:cstheme="minorBidi"/>
          <w:bCs w:val="0"/>
          <w:caps w:val="0"/>
          <w:noProof/>
          <w:szCs w:val="22"/>
        </w:rPr>
        <w:tab/>
      </w:r>
      <w:r>
        <w:rPr>
          <w:noProof/>
        </w:rPr>
        <w:t>Pielikumi</w:t>
      </w:r>
      <w:r>
        <w:rPr>
          <w:noProof/>
        </w:rPr>
        <w:tab/>
      </w:r>
      <w:r w:rsidR="00C9239A">
        <w:rPr>
          <w:noProof/>
        </w:rPr>
        <w:fldChar w:fldCharType="begin"/>
      </w:r>
      <w:r>
        <w:rPr>
          <w:noProof/>
        </w:rPr>
        <w:instrText xml:space="preserve"> PAGEREF _Toc343710715 \h </w:instrText>
      </w:r>
      <w:r w:rsidR="00C9239A">
        <w:rPr>
          <w:noProof/>
        </w:rPr>
      </w:r>
      <w:r w:rsidR="00C9239A">
        <w:rPr>
          <w:noProof/>
        </w:rPr>
        <w:fldChar w:fldCharType="separate"/>
      </w:r>
      <w:r>
        <w:rPr>
          <w:noProof/>
        </w:rPr>
        <w:t>108</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13.1</w:t>
      </w:r>
      <w:r>
        <w:rPr>
          <w:rFonts w:asciiTheme="minorHAnsi" w:eastAsiaTheme="minorEastAsia" w:hAnsiTheme="minorHAnsi" w:cstheme="minorBidi"/>
          <w:noProof/>
          <w:szCs w:val="22"/>
        </w:rPr>
        <w:tab/>
      </w:r>
      <w:r>
        <w:rPr>
          <w:noProof/>
        </w:rPr>
        <w:t>INSPIRE ģeotelpisko datu temati</w:t>
      </w:r>
      <w:r>
        <w:rPr>
          <w:noProof/>
        </w:rPr>
        <w:tab/>
      </w:r>
      <w:r w:rsidR="00C9239A">
        <w:rPr>
          <w:noProof/>
        </w:rPr>
        <w:fldChar w:fldCharType="begin"/>
      </w:r>
      <w:r>
        <w:rPr>
          <w:noProof/>
        </w:rPr>
        <w:instrText xml:space="preserve"> PAGEREF _Toc343710716 \h </w:instrText>
      </w:r>
      <w:r w:rsidR="00C9239A">
        <w:rPr>
          <w:noProof/>
        </w:rPr>
      </w:r>
      <w:r w:rsidR="00C9239A">
        <w:rPr>
          <w:noProof/>
        </w:rPr>
        <w:fldChar w:fldCharType="separate"/>
      </w:r>
      <w:r>
        <w:rPr>
          <w:noProof/>
        </w:rPr>
        <w:t>108</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13.2</w:t>
      </w:r>
      <w:r>
        <w:rPr>
          <w:rFonts w:asciiTheme="minorHAnsi" w:eastAsiaTheme="minorEastAsia" w:hAnsiTheme="minorHAnsi" w:cstheme="minorBidi"/>
          <w:noProof/>
          <w:szCs w:val="22"/>
        </w:rPr>
        <w:tab/>
      </w:r>
      <w:r>
        <w:rPr>
          <w:noProof/>
        </w:rPr>
        <w:t>INSPIRE standarts metadatiem par telpiskiem datiem</w:t>
      </w:r>
      <w:r>
        <w:rPr>
          <w:noProof/>
        </w:rPr>
        <w:tab/>
      </w:r>
      <w:r w:rsidR="00C9239A">
        <w:rPr>
          <w:noProof/>
        </w:rPr>
        <w:fldChar w:fldCharType="begin"/>
      </w:r>
      <w:r>
        <w:rPr>
          <w:noProof/>
        </w:rPr>
        <w:instrText xml:space="preserve"> PAGEREF _Toc343710717 \h </w:instrText>
      </w:r>
      <w:r w:rsidR="00C9239A">
        <w:rPr>
          <w:noProof/>
        </w:rPr>
      </w:r>
      <w:r w:rsidR="00C9239A">
        <w:rPr>
          <w:noProof/>
        </w:rPr>
        <w:fldChar w:fldCharType="separate"/>
      </w:r>
      <w:r>
        <w:rPr>
          <w:noProof/>
        </w:rPr>
        <w:t>111</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lastRenderedPageBreak/>
        <w:t>13.3</w:t>
      </w:r>
      <w:r>
        <w:rPr>
          <w:rFonts w:asciiTheme="minorHAnsi" w:eastAsiaTheme="minorEastAsia" w:hAnsiTheme="minorHAnsi" w:cstheme="minorBidi"/>
          <w:noProof/>
          <w:szCs w:val="22"/>
        </w:rPr>
        <w:tab/>
      </w:r>
      <w:r>
        <w:rPr>
          <w:noProof/>
        </w:rPr>
        <w:t>INSPIRE standarts metdatiem par telpisko datu pakalpojumiem</w:t>
      </w:r>
      <w:r>
        <w:rPr>
          <w:noProof/>
        </w:rPr>
        <w:tab/>
      </w:r>
      <w:r w:rsidR="00C9239A">
        <w:rPr>
          <w:noProof/>
        </w:rPr>
        <w:fldChar w:fldCharType="begin"/>
      </w:r>
      <w:r>
        <w:rPr>
          <w:noProof/>
        </w:rPr>
        <w:instrText xml:space="preserve"> PAGEREF _Toc343710718 \h </w:instrText>
      </w:r>
      <w:r w:rsidR="00C9239A">
        <w:rPr>
          <w:noProof/>
        </w:rPr>
      </w:r>
      <w:r w:rsidR="00C9239A">
        <w:rPr>
          <w:noProof/>
        </w:rPr>
        <w:fldChar w:fldCharType="separate"/>
      </w:r>
      <w:r>
        <w:rPr>
          <w:noProof/>
        </w:rPr>
        <w:t>114</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13.4</w:t>
      </w:r>
      <w:r>
        <w:rPr>
          <w:rFonts w:asciiTheme="minorHAnsi" w:eastAsiaTheme="minorEastAsia" w:hAnsiTheme="minorHAnsi" w:cstheme="minorBidi"/>
          <w:noProof/>
          <w:szCs w:val="22"/>
        </w:rPr>
        <w:tab/>
      </w:r>
      <w:r>
        <w:rPr>
          <w:noProof/>
        </w:rPr>
        <w:t>Latvijas standarts metadatiem par telpiskiem datiem</w:t>
      </w:r>
      <w:r>
        <w:rPr>
          <w:noProof/>
        </w:rPr>
        <w:tab/>
      </w:r>
      <w:r w:rsidR="00C9239A">
        <w:rPr>
          <w:noProof/>
        </w:rPr>
        <w:fldChar w:fldCharType="begin"/>
      </w:r>
      <w:r>
        <w:rPr>
          <w:noProof/>
        </w:rPr>
        <w:instrText xml:space="preserve"> PAGEREF _Toc343710719 \h </w:instrText>
      </w:r>
      <w:r w:rsidR="00C9239A">
        <w:rPr>
          <w:noProof/>
        </w:rPr>
      </w:r>
      <w:r w:rsidR="00C9239A">
        <w:rPr>
          <w:noProof/>
        </w:rPr>
        <w:fldChar w:fldCharType="separate"/>
      </w:r>
      <w:r>
        <w:rPr>
          <w:noProof/>
        </w:rPr>
        <w:t>117</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13.5</w:t>
      </w:r>
      <w:r>
        <w:rPr>
          <w:rFonts w:asciiTheme="minorHAnsi" w:eastAsiaTheme="minorEastAsia" w:hAnsiTheme="minorHAnsi" w:cstheme="minorBidi"/>
          <w:noProof/>
          <w:szCs w:val="22"/>
        </w:rPr>
        <w:tab/>
      </w:r>
      <w:r>
        <w:rPr>
          <w:noProof/>
        </w:rPr>
        <w:t>Metadati par teritorijas attīstības plānošanas dokumentiem</w:t>
      </w:r>
      <w:r>
        <w:rPr>
          <w:noProof/>
        </w:rPr>
        <w:tab/>
      </w:r>
      <w:r w:rsidR="00C9239A">
        <w:rPr>
          <w:noProof/>
        </w:rPr>
        <w:fldChar w:fldCharType="begin"/>
      </w:r>
      <w:r>
        <w:rPr>
          <w:noProof/>
        </w:rPr>
        <w:instrText xml:space="preserve"> PAGEREF _Toc343710720 \h </w:instrText>
      </w:r>
      <w:r w:rsidR="00C9239A">
        <w:rPr>
          <w:noProof/>
        </w:rPr>
      </w:r>
      <w:r w:rsidR="00C9239A">
        <w:rPr>
          <w:noProof/>
        </w:rPr>
        <w:fldChar w:fldCharType="separate"/>
      </w:r>
      <w:r>
        <w:rPr>
          <w:noProof/>
        </w:rPr>
        <w:t>121</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13.6</w:t>
      </w:r>
      <w:r>
        <w:rPr>
          <w:rFonts w:asciiTheme="minorHAnsi" w:eastAsiaTheme="minorEastAsia" w:hAnsiTheme="minorHAnsi" w:cstheme="minorBidi"/>
          <w:noProof/>
          <w:szCs w:val="22"/>
        </w:rPr>
        <w:tab/>
      </w:r>
      <w:r>
        <w:rPr>
          <w:noProof/>
        </w:rPr>
        <w:t>Metadatu resursa reģistrēšanas dati</w:t>
      </w:r>
      <w:r>
        <w:rPr>
          <w:noProof/>
        </w:rPr>
        <w:tab/>
      </w:r>
      <w:r w:rsidR="00C9239A">
        <w:rPr>
          <w:noProof/>
        </w:rPr>
        <w:fldChar w:fldCharType="begin"/>
      </w:r>
      <w:r>
        <w:rPr>
          <w:noProof/>
        </w:rPr>
        <w:instrText xml:space="preserve"> PAGEREF _Toc343710721 \h </w:instrText>
      </w:r>
      <w:r w:rsidR="00C9239A">
        <w:rPr>
          <w:noProof/>
        </w:rPr>
      </w:r>
      <w:r w:rsidR="00C9239A">
        <w:rPr>
          <w:noProof/>
        </w:rPr>
        <w:fldChar w:fldCharType="separate"/>
      </w:r>
      <w:r>
        <w:rPr>
          <w:noProof/>
        </w:rPr>
        <w:t>125</w:t>
      </w:r>
      <w:r w:rsidR="00C9239A">
        <w:rPr>
          <w:noProof/>
        </w:rPr>
        <w:fldChar w:fldCharType="end"/>
      </w:r>
    </w:p>
    <w:p w:rsidR="004C512B" w:rsidRDefault="004C512B">
      <w:pPr>
        <w:pStyle w:val="TOC2"/>
        <w:tabs>
          <w:tab w:val="left" w:pos="880"/>
          <w:tab w:val="right" w:leader="dot" w:pos="8849"/>
        </w:tabs>
        <w:rPr>
          <w:rFonts w:asciiTheme="minorHAnsi" w:eastAsiaTheme="minorEastAsia" w:hAnsiTheme="minorHAnsi" w:cstheme="minorBidi"/>
          <w:noProof/>
          <w:szCs w:val="22"/>
        </w:rPr>
      </w:pPr>
      <w:r>
        <w:rPr>
          <w:noProof/>
        </w:rPr>
        <w:t>13.7</w:t>
      </w:r>
      <w:r>
        <w:rPr>
          <w:rFonts w:asciiTheme="minorHAnsi" w:eastAsiaTheme="minorEastAsia" w:hAnsiTheme="minorHAnsi" w:cstheme="minorBidi"/>
          <w:noProof/>
          <w:szCs w:val="22"/>
        </w:rPr>
        <w:tab/>
      </w:r>
      <w:r>
        <w:rPr>
          <w:noProof/>
        </w:rPr>
        <w:t>CSW pieprasījumu piemēri</w:t>
      </w:r>
      <w:r>
        <w:rPr>
          <w:noProof/>
        </w:rPr>
        <w:tab/>
      </w:r>
      <w:r w:rsidR="00C9239A">
        <w:rPr>
          <w:noProof/>
        </w:rPr>
        <w:fldChar w:fldCharType="begin"/>
      </w:r>
      <w:r>
        <w:rPr>
          <w:noProof/>
        </w:rPr>
        <w:instrText xml:space="preserve"> PAGEREF _Toc343710722 \h </w:instrText>
      </w:r>
      <w:r w:rsidR="00C9239A">
        <w:rPr>
          <w:noProof/>
        </w:rPr>
      </w:r>
      <w:r w:rsidR="00C9239A">
        <w:rPr>
          <w:noProof/>
        </w:rPr>
        <w:fldChar w:fldCharType="separate"/>
      </w:r>
      <w:r>
        <w:rPr>
          <w:noProof/>
        </w:rPr>
        <w:t>126</w:t>
      </w:r>
      <w:r w:rsidR="00C9239A">
        <w:rPr>
          <w:noProof/>
        </w:rPr>
        <w:fldChar w:fldCharType="end"/>
      </w:r>
    </w:p>
    <w:p w:rsidR="003B3F4C" w:rsidRPr="00765475" w:rsidRDefault="00C9239A" w:rsidP="00BD1056">
      <w:pPr>
        <w:jc w:val="both"/>
        <w:rPr>
          <w:rFonts w:cs="Arial"/>
          <w:b/>
          <w:bCs/>
          <w:caps/>
          <w:sz w:val="20"/>
          <w:szCs w:val="22"/>
        </w:rPr>
      </w:pPr>
      <w:r w:rsidRPr="00765475">
        <w:rPr>
          <w:rFonts w:cs="Arial"/>
          <w:b/>
          <w:bCs/>
          <w:caps/>
          <w:sz w:val="20"/>
          <w:szCs w:val="22"/>
        </w:rPr>
        <w:fldChar w:fldCharType="end"/>
      </w:r>
    </w:p>
    <w:p w:rsidR="000458CD" w:rsidRPr="00765475" w:rsidRDefault="00821264" w:rsidP="00BB5FE5">
      <w:pPr>
        <w:jc w:val="both"/>
        <w:outlineLvl w:val="0"/>
        <w:rPr>
          <w:rFonts w:cs="Arial"/>
          <w:b/>
          <w:sz w:val="28"/>
          <w:szCs w:val="28"/>
        </w:rPr>
      </w:pPr>
      <w:r w:rsidRPr="00765475">
        <w:rPr>
          <w:rFonts w:cs="Arial"/>
          <w:b/>
          <w:sz w:val="28"/>
          <w:szCs w:val="28"/>
        </w:rPr>
        <w:t>Attēlu saraksts</w:t>
      </w:r>
    </w:p>
    <w:p w:rsidR="003B3F4C" w:rsidRPr="00765475" w:rsidRDefault="003B3F4C" w:rsidP="00BD1056">
      <w:pPr>
        <w:jc w:val="both"/>
        <w:rPr>
          <w:rFonts w:cs="Arial"/>
          <w:b/>
          <w:sz w:val="28"/>
          <w:szCs w:val="28"/>
        </w:rPr>
      </w:pPr>
    </w:p>
    <w:p w:rsidR="00C55A97" w:rsidRDefault="00C9239A">
      <w:pPr>
        <w:pStyle w:val="TableofFigures"/>
        <w:tabs>
          <w:tab w:val="right" w:leader="dot" w:pos="8849"/>
        </w:tabs>
        <w:rPr>
          <w:rFonts w:asciiTheme="minorHAnsi" w:eastAsiaTheme="minorEastAsia" w:hAnsiTheme="minorHAnsi" w:cstheme="minorBidi"/>
          <w:noProof/>
          <w:szCs w:val="22"/>
        </w:rPr>
      </w:pPr>
      <w:r w:rsidRPr="00765475">
        <w:rPr>
          <w:rFonts w:cs="Arial"/>
          <w:b/>
          <w:sz w:val="28"/>
          <w:szCs w:val="28"/>
        </w:rPr>
        <w:fldChar w:fldCharType="begin"/>
      </w:r>
      <w:r w:rsidR="003B3F4C" w:rsidRPr="00765475">
        <w:rPr>
          <w:rFonts w:cs="Arial"/>
          <w:b/>
          <w:sz w:val="28"/>
          <w:szCs w:val="28"/>
        </w:rPr>
        <w:instrText xml:space="preserve"> TOC \h \z \c "Ilustrācija" </w:instrText>
      </w:r>
      <w:r w:rsidRPr="00765475">
        <w:rPr>
          <w:rFonts w:cs="Arial"/>
          <w:b/>
          <w:sz w:val="28"/>
          <w:szCs w:val="28"/>
        </w:rPr>
        <w:fldChar w:fldCharType="separate"/>
      </w:r>
      <w:hyperlink w:anchor="_Toc343711165" w:history="1">
        <w:r w:rsidR="00C55A97" w:rsidRPr="00EF3C33">
          <w:rPr>
            <w:rStyle w:val="Hyperlink"/>
            <w:noProof/>
          </w:rPr>
          <w:t>1. attēls - VRAA ĢIS vides risinājuma konceptuālā arhitektūra</w:t>
        </w:r>
        <w:r w:rsidR="00C55A97">
          <w:rPr>
            <w:noProof/>
            <w:webHidden/>
          </w:rPr>
          <w:tab/>
        </w:r>
        <w:r>
          <w:rPr>
            <w:noProof/>
            <w:webHidden/>
          </w:rPr>
          <w:fldChar w:fldCharType="begin"/>
        </w:r>
        <w:r w:rsidR="00C55A97">
          <w:rPr>
            <w:noProof/>
            <w:webHidden/>
          </w:rPr>
          <w:instrText xml:space="preserve"> PAGEREF _Toc343711165 \h </w:instrText>
        </w:r>
        <w:r>
          <w:rPr>
            <w:noProof/>
            <w:webHidden/>
          </w:rPr>
        </w:r>
        <w:r>
          <w:rPr>
            <w:noProof/>
            <w:webHidden/>
          </w:rPr>
          <w:fldChar w:fldCharType="separate"/>
        </w:r>
        <w:r w:rsidR="00C55A97">
          <w:rPr>
            <w:noProof/>
            <w:webHidden/>
          </w:rPr>
          <w:t>18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6" w:history="1">
        <w:r w:rsidR="00C55A97" w:rsidRPr="00EF3C33">
          <w:rPr>
            <w:rStyle w:val="Hyperlink"/>
            <w:noProof/>
          </w:rPr>
          <w:t>2. attēls – ĢDS sistēmu sadarbības shēma</w:t>
        </w:r>
        <w:r w:rsidR="00C55A97">
          <w:rPr>
            <w:noProof/>
            <w:webHidden/>
          </w:rPr>
          <w:tab/>
        </w:r>
        <w:r>
          <w:rPr>
            <w:noProof/>
            <w:webHidden/>
          </w:rPr>
          <w:fldChar w:fldCharType="begin"/>
        </w:r>
        <w:r w:rsidR="00C55A97">
          <w:rPr>
            <w:noProof/>
            <w:webHidden/>
          </w:rPr>
          <w:instrText xml:space="preserve"> PAGEREF _Toc343711166 \h </w:instrText>
        </w:r>
        <w:r>
          <w:rPr>
            <w:noProof/>
            <w:webHidden/>
          </w:rPr>
        </w:r>
        <w:r>
          <w:rPr>
            <w:noProof/>
            <w:webHidden/>
          </w:rPr>
          <w:fldChar w:fldCharType="separate"/>
        </w:r>
        <w:r w:rsidR="00C55A97">
          <w:rPr>
            <w:noProof/>
            <w:webHidden/>
          </w:rPr>
          <w:t>20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7" w:history="1">
        <w:r w:rsidR="00C55A97" w:rsidRPr="00EF3C33">
          <w:rPr>
            <w:rStyle w:val="Hyperlink"/>
            <w:noProof/>
          </w:rPr>
          <w:t>3. attēls – ĢDS uzbūves shēma</w:t>
        </w:r>
        <w:r w:rsidR="00C55A97">
          <w:rPr>
            <w:noProof/>
            <w:webHidden/>
          </w:rPr>
          <w:tab/>
        </w:r>
        <w:r>
          <w:rPr>
            <w:noProof/>
            <w:webHidden/>
          </w:rPr>
          <w:fldChar w:fldCharType="begin"/>
        </w:r>
        <w:r w:rsidR="00C55A97">
          <w:rPr>
            <w:noProof/>
            <w:webHidden/>
          </w:rPr>
          <w:instrText xml:space="preserve"> PAGEREF _Toc343711167 \h </w:instrText>
        </w:r>
        <w:r>
          <w:rPr>
            <w:noProof/>
            <w:webHidden/>
          </w:rPr>
        </w:r>
        <w:r>
          <w:rPr>
            <w:noProof/>
            <w:webHidden/>
          </w:rPr>
          <w:fldChar w:fldCharType="separate"/>
        </w:r>
        <w:r w:rsidR="00C55A97">
          <w:rPr>
            <w:noProof/>
            <w:webHidden/>
          </w:rPr>
          <w:t>23</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8" w:history="1">
        <w:r w:rsidR="00C55A97" w:rsidRPr="00EF3C33">
          <w:rPr>
            <w:rStyle w:val="Hyperlink"/>
            <w:noProof/>
          </w:rPr>
          <w:t>4.attēls - Licenču saistība ar licenču sagatavēm un ģeotelpiskām pakalpēm (UML klašu diagramma)</w:t>
        </w:r>
        <w:r w:rsidR="00C55A97">
          <w:rPr>
            <w:noProof/>
            <w:webHidden/>
          </w:rPr>
          <w:tab/>
        </w:r>
        <w:r>
          <w:rPr>
            <w:noProof/>
            <w:webHidden/>
          </w:rPr>
          <w:fldChar w:fldCharType="begin"/>
        </w:r>
        <w:r w:rsidR="00C55A97">
          <w:rPr>
            <w:noProof/>
            <w:webHidden/>
          </w:rPr>
          <w:instrText xml:space="preserve"> PAGEREF _Toc343711168 \h </w:instrText>
        </w:r>
        <w:r>
          <w:rPr>
            <w:noProof/>
            <w:webHidden/>
          </w:rPr>
        </w:r>
        <w:r>
          <w:rPr>
            <w:noProof/>
            <w:webHidden/>
          </w:rPr>
          <w:fldChar w:fldCharType="separate"/>
        </w:r>
        <w:r w:rsidR="00C55A97">
          <w:rPr>
            <w:noProof/>
            <w:webHidden/>
          </w:rPr>
          <w:t>27</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9" w:history="1">
        <w:r w:rsidR="00C55A97" w:rsidRPr="00EF3C33">
          <w:rPr>
            <w:rStyle w:val="Hyperlink"/>
            <w:noProof/>
          </w:rPr>
          <w:t>5.attēls - Licenču ierobežojumu sašaurināšanas ilustrācija</w:t>
        </w:r>
        <w:r w:rsidR="00C55A97">
          <w:rPr>
            <w:noProof/>
            <w:webHidden/>
          </w:rPr>
          <w:tab/>
        </w:r>
        <w:r>
          <w:rPr>
            <w:noProof/>
            <w:webHidden/>
          </w:rPr>
          <w:fldChar w:fldCharType="begin"/>
        </w:r>
        <w:r w:rsidR="00C55A97">
          <w:rPr>
            <w:noProof/>
            <w:webHidden/>
          </w:rPr>
          <w:instrText xml:space="preserve"> PAGEREF _Toc343711169 \h </w:instrText>
        </w:r>
        <w:r>
          <w:rPr>
            <w:noProof/>
            <w:webHidden/>
          </w:rPr>
        </w:r>
        <w:r>
          <w:rPr>
            <w:noProof/>
            <w:webHidden/>
          </w:rPr>
          <w:fldChar w:fldCharType="separate"/>
        </w:r>
        <w:r w:rsidR="00C55A97">
          <w:rPr>
            <w:noProof/>
            <w:webHidden/>
          </w:rPr>
          <w:t>28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0" w:history="1">
        <w:r w:rsidR="00C55A97" w:rsidRPr="00EF3C33">
          <w:rPr>
            <w:rStyle w:val="Hyperlink"/>
            <w:noProof/>
          </w:rPr>
          <w:t>6.attēls - Licences izveidošanas un izmantošanas process</w:t>
        </w:r>
        <w:r w:rsidR="00C55A97">
          <w:rPr>
            <w:noProof/>
            <w:webHidden/>
          </w:rPr>
          <w:tab/>
        </w:r>
        <w:r>
          <w:rPr>
            <w:noProof/>
            <w:webHidden/>
          </w:rPr>
          <w:fldChar w:fldCharType="begin"/>
        </w:r>
        <w:r w:rsidR="00C55A97">
          <w:rPr>
            <w:noProof/>
            <w:webHidden/>
          </w:rPr>
          <w:instrText xml:space="preserve"> PAGEREF _Toc343711170 \h </w:instrText>
        </w:r>
        <w:r>
          <w:rPr>
            <w:noProof/>
            <w:webHidden/>
          </w:rPr>
        </w:r>
        <w:r>
          <w:rPr>
            <w:noProof/>
            <w:webHidden/>
          </w:rPr>
          <w:fldChar w:fldCharType="separate"/>
        </w:r>
        <w:r w:rsidR="00C55A97">
          <w:rPr>
            <w:noProof/>
            <w:webHidden/>
          </w:rPr>
          <w:t>29</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1" w:history="1">
        <w:r w:rsidR="00C55A97" w:rsidRPr="00EF3C33">
          <w:rPr>
            <w:rStyle w:val="Hyperlink"/>
            <w:noProof/>
          </w:rPr>
          <w:t>7.attēls - Datu turētāju procesi, kas ir nepieciešami, lai izveidotu un izmantotu licenci</w:t>
        </w:r>
        <w:r w:rsidR="00C55A97">
          <w:rPr>
            <w:noProof/>
            <w:webHidden/>
          </w:rPr>
          <w:tab/>
        </w:r>
        <w:r>
          <w:rPr>
            <w:noProof/>
            <w:webHidden/>
          </w:rPr>
          <w:fldChar w:fldCharType="begin"/>
        </w:r>
        <w:r w:rsidR="00C55A97">
          <w:rPr>
            <w:noProof/>
            <w:webHidden/>
          </w:rPr>
          <w:instrText xml:space="preserve"> PAGEREF _Toc343711171 \h </w:instrText>
        </w:r>
        <w:r>
          <w:rPr>
            <w:noProof/>
            <w:webHidden/>
          </w:rPr>
        </w:r>
        <w:r>
          <w:rPr>
            <w:noProof/>
            <w:webHidden/>
          </w:rPr>
          <w:fldChar w:fldCharType="separate"/>
        </w:r>
        <w:r w:rsidR="00C55A97">
          <w:rPr>
            <w:noProof/>
            <w:webHidden/>
          </w:rPr>
          <w:t>32</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2" w:history="1">
        <w:r w:rsidR="00C55A97" w:rsidRPr="00EF3C33">
          <w:rPr>
            <w:rStyle w:val="Hyperlink"/>
            <w:noProof/>
          </w:rPr>
          <w:t>8.attēls - Datu saņēmējiem pieejamās saskarnes</w:t>
        </w:r>
        <w:r w:rsidR="00C55A97">
          <w:rPr>
            <w:noProof/>
            <w:webHidden/>
          </w:rPr>
          <w:tab/>
        </w:r>
        <w:r>
          <w:rPr>
            <w:noProof/>
            <w:webHidden/>
          </w:rPr>
          <w:fldChar w:fldCharType="begin"/>
        </w:r>
        <w:r w:rsidR="00C55A97">
          <w:rPr>
            <w:noProof/>
            <w:webHidden/>
          </w:rPr>
          <w:instrText xml:space="preserve"> PAGEREF _Toc343711172 \h </w:instrText>
        </w:r>
        <w:r>
          <w:rPr>
            <w:noProof/>
            <w:webHidden/>
          </w:rPr>
        </w:r>
        <w:r>
          <w:rPr>
            <w:noProof/>
            <w:webHidden/>
          </w:rPr>
          <w:fldChar w:fldCharType="separate"/>
        </w:r>
        <w:r w:rsidR="00C55A97">
          <w:rPr>
            <w:noProof/>
            <w:webHidden/>
          </w:rPr>
          <w:t>33</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3" w:history="1">
        <w:r w:rsidR="00C55A97" w:rsidRPr="00EF3C33">
          <w:rPr>
            <w:rStyle w:val="Hyperlink"/>
            <w:noProof/>
          </w:rPr>
          <w:t>9.attēls - Klasifikatoru moduļa un klasifikatoru datu izgūšanas tīmekļa pakalpes shēma</w:t>
        </w:r>
        <w:r w:rsidR="00C55A97">
          <w:rPr>
            <w:noProof/>
            <w:webHidden/>
          </w:rPr>
          <w:tab/>
        </w:r>
        <w:r>
          <w:rPr>
            <w:noProof/>
            <w:webHidden/>
          </w:rPr>
          <w:fldChar w:fldCharType="begin"/>
        </w:r>
        <w:r w:rsidR="00C55A97">
          <w:rPr>
            <w:noProof/>
            <w:webHidden/>
          </w:rPr>
          <w:instrText xml:space="preserve"> PAGEREF _Toc343711173 \h </w:instrText>
        </w:r>
        <w:r>
          <w:rPr>
            <w:noProof/>
            <w:webHidden/>
          </w:rPr>
        </w:r>
        <w:r>
          <w:rPr>
            <w:noProof/>
            <w:webHidden/>
          </w:rPr>
          <w:fldChar w:fldCharType="separate"/>
        </w:r>
        <w:r w:rsidR="00C55A97">
          <w:rPr>
            <w:noProof/>
            <w:webHidden/>
          </w:rPr>
          <w:t>44</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4" w:history="1">
        <w:r w:rsidR="00C55A97" w:rsidRPr="00EF3C33">
          <w:rPr>
            <w:rStyle w:val="Hyperlink"/>
            <w:bCs/>
            <w:noProof/>
          </w:rPr>
          <w:t>10.attēls - SKOS piemērs</w:t>
        </w:r>
        <w:r w:rsidR="00C55A97">
          <w:rPr>
            <w:noProof/>
            <w:webHidden/>
          </w:rPr>
          <w:tab/>
        </w:r>
        <w:r>
          <w:rPr>
            <w:noProof/>
            <w:webHidden/>
          </w:rPr>
          <w:fldChar w:fldCharType="begin"/>
        </w:r>
        <w:r w:rsidR="00C55A97">
          <w:rPr>
            <w:noProof/>
            <w:webHidden/>
          </w:rPr>
          <w:instrText xml:space="preserve"> PAGEREF _Toc343711174 \h </w:instrText>
        </w:r>
        <w:r>
          <w:rPr>
            <w:noProof/>
            <w:webHidden/>
          </w:rPr>
        </w:r>
        <w:r>
          <w:rPr>
            <w:noProof/>
            <w:webHidden/>
          </w:rPr>
          <w:fldChar w:fldCharType="separate"/>
        </w:r>
        <w:r w:rsidR="00C55A97">
          <w:rPr>
            <w:noProof/>
            <w:webHidden/>
          </w:rPr>
          <w:t>45</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5" w:history="1">
        <w:r w:rsidR="00C55A97" w:rsidRPr="00EF3C33">
          <w:rPr>
            <w:rStyle w:val="Hyperlink"/>
            <w:rFonts w:cs="Arial"/>
            <w:noProof/>
          </w:rPr>
          <w:t>11. attēls - WMS pakalpes darbības princips.</w:t>
        </w:r>
        <w:r w:rsidR="00C55A97">
          <w:rPr>
            <w:noProof/>
            <w:webHidden/>
          </w:rPr>
          <w:tab/>
        </w:r>
        <w:r>
          <w:rPr>
            <w:noProof/>
            <w:webHidden/>
          </w:rPr>
          <w:fldChar w:fldCharType="begin"/>
        </w:r>
        <w:r w:rsidR="00C55A97">
          <w:rPr>
            <w:noProof/>
            <w:webHidden/>
          </w:rPr>
          <w:instrText xml:space="preserve"> PAGEREF _Toc343711175 \h </w:instrText>
        </w:r>
        <w:r>
          <w:rPr>
            <w:noProof/>
            <w:webHidden/>
          </w:rPr>
        </w:r>
        <w:r>
          <w:rPr>
            <w:noProof/>
            <w:webHidden/>
          </w:rPr>
          <w:fldChar w:fldCharType="separate"/>
        </w:r>
        <w:r w:rsidR="00C55A97">
          <w:rPr>
            <w:noProof/>
            <w:webHidden/>
          </w:rPr>
          <w:t>66</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6" w:history="1">
        <w:r w:rsidR="00C55A97" w:rsidRPr="00EF3C33">
          <w:rPr>
            <w:rStyle w:val="Hyperlink"/>
            <w:rFonts w:cs="Arial"/>
            <w:noProof/>
          </w:rPr>
          <w:t>12. attēls - WFS pakalpes darbības princips.</w:t>
        </w:r>
        <w:r w:rsidR="00C55A97">
          <w:rPr>
            <w:noProof/>
            <w:webHidden/>
          </w:rPr>
          <w:tab/>
        </w:r>
        <w:r>
          <w:rPr>
            <w:noProof/>
            <w:webHidden/>
          </w:rPr>
          <w:fldChar w:fldCharType="begin"/>
        </w:r>
        <w:r w:rsidR="00C55A97">
          <w:rPr>
            <w:noProof/>
            <w:webHidden/>
          </w:rPr>
          <w:instrText xml:space="preserve"> PAGEREF _Toc343711176 \h </w:instrText>
        </w:r>
        <w:r>
          <w:rPr>
            <w:noProof/>
            <w:webHidden/>
          </w:rPr>
        </w:r>
        <w:r>
          <w:rPr>
            <w:noProof/>
            <w:webHidden/>
          </w:rPr>
          <w:fldChar w:fldCharType="separate"/>
        </w:r>
        <w:r w:rsidR="00C55A97">
          <w:rPr>
            <w:noProof/>
            <w:webHidden/>
          </w:rPr>
          <w:t>68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7" w:history="1">
        <w:r w:rsidR="00C55A97" w:rsidRPr="00EF3C33">
          <w:rPr>
            <w:rStyle w:val="Hyperlink"/>
            <w:rFonts w:cs="Arial"/>
            <w:noProof/>
          </w:rPr>
          <w:t>13. attēls - WCS pakalpes darbības princips.</w:t>
        </w:r>
        <w:r w:rsidR="00C55A97">
          <w:rPr>
            <w:noProof/>
            <w:webHidden/>
          </w:rPr>
          <w:tab/>
        </w:r>
        <w:r>
          <w:rPr>
            <w:noProof/>
            <w:webHidden/>
          </w:rPr>
          <w:fldChar w:fldCharType="begin"/>
        </w:r>
        <w:r w:rsidR="00C55A97">
          <w:rPr>
            <w:noProof/>
            <w:webHidden/>
          </w:rPr>
          <w:instrText xml:space="preserve"> PAGEREF _Toc343711177 \h </w:instrText>
        </w:r>
        <w:r>
          <w:rPr>
            <w:noProof/>
            <w:webHidden/>
          </w:rPr>
        </w:r>
        <w:r>
          <w:rPr>
            <w:noProof/>
            <w:webHidden/>
          </w:rPr>
          <w:fldChar w:fldCharType="separate"/>
        </w:r>
        <w:r w:rsidR="00C55A97">
          <w:rPr>
            <w:noProof/>
            <w:webHidden/>
          </w:rPr>
          <w:t>69</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8" w:history="1">
        <w:r w:rsidR="00C55A97" w:rsidRPr="00EF3C33">
          <w:rPr>
            <w:rStyle w:val="Hyperlink"/>
            <w:rFonts w:cs="Arial"/>
            <w:noProof/>
          </w:rPr>
          <w:t>14. attēls - Ģeotelpisko datu analīzes (apstrādes) tīmekļa pakalpes darbības princips.</w:t>
        </w:r>
        <w:r w:rsidR="00C55A97">
          <w:rPr>
            <w:noProof/>
            <w:webHidden/>
          </w:rPr>
          <w:tab/>
        </w:r>
        <w:r>
          <w:rPr>
            <w:noProof/>
            <w:webHidden/>
          </w:rPr>
          <w:fldChar w:fldCharType="begin"/>
        </w:r>
        <w:r w:rsidR="00C55A97">
          <w:rPr>
            <w:noProof/>
            <w:webHidden/>
          </w:rPr>
          <w:instrText xml:space="preserve"> PAGEREF _Toc343711178 \h </w:instrText>
        </w:r>
        <w:r>
          <w:rPr>
            <w:noProof/>
            <w:webHidden/>
          </w:rPr>
        </w:r>
        <w:r>
          <w:rPr>
            <w:noProof/>
            <w:webHidden/>
          </w:rPr>
          <w:fldChar w:fldCharType="separate"/>
        </w:r>
        <w:r w:rsidR="00C55A97">
          <w:rPr>
            <w:noProof/>
            <w:webHidden/>
          </w:rPr>
          <w:t>70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79" w:history="1">
        <w:r w:rsidR="00C55A97" w:rsidRPr="00EF3C33">
          <w:rPr>
            <w:rStyle w:val="Hyperlink"/>
            <w:rFonts w:cs="Arial"/>
            <w:noProof/>
          </w:rPr>
          <w:t>15. attēls - Datu transformācijas shēma pēc ETL principa, atbilstoši INSPIRE direktīvas prasībām.</w:t>
        </w:r>
        <w:r w:rsidR="00C55A97">
          <w:rPr>
            <w:noProof/>
            <w:webHidden/>
          </w:rPr>
          <w:tab/>
        </w:r>
        <w:r>
          <w:rPr>
            <w:noProof/>
            <w:webHidden/>
          </w:rPr>
          <w:fldChar w:fldCharType="begin"/>
        </w:r>
        <w:r w:rsidR="00C55A97">
          <w:rPr>
            <w:noProof/>
            <w:webHidden/>
          </w:rPr>
          <w:instrText xml:space="preserve"> PAGEREF _Toc343711179 \h </w:instrText>
        </w:r>
        <w:r>
          <w:rPr>
            <w:noProof/>
            <w:webHidden/>
          </w:rPr>
        </w:r>
        <w:r>
          <w:rPr>
            <w:noProof/>
            <w:webHidden/>
          </w:rPr>
          <w:fldChar w:fldCharType="separate"/>
        </w:r>
        <w:r w:rsidR="00C55A97">
          <w:rPr>
            <w:noProof/>
            <w:webHidden/>
          </w:rPr>
          <w:t>71</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80" w:history="1">
        <w:r w:rsidR="00C55A97" w:rsidRPr="00EF3C33">
          <w:rPr>
            <w:rStyle w:val="Hyperlink"/>
            <w:rFonts w:cs="Arial"/>
            <w:noProof/>
          </w:rPr>
          <w:t>16. attēls - Metadatu meklēšanas pieprasījumu plūsmas ĢDS sistēmā.</w:t>
        </w:r>
        <w:r w:rsidR="00C55A97">
          <w:rPr>
            <w:noProof/>
            <w:webHidden/>
          </w:rPr>
          <w:tab/>
        </w:r>
        <w:r>
          <w:rPr>
            <w:noProof/>
            <w:webHidden/>
          </w:rPr>
          <w:fldChar w:fldCharType="begin"/>
        </w:r>
        <w:r w:rsidR="00C55A97">
          <w:rPr>
            <w:noProof/>
            <w:webHidden/>
          </w:rPr>
          <w:instrText xml:space="preserve"> PAGEREF _Toc343711180 \h </w:instrText>
        </w:r>
        <w:r>
          <w:rPr>
            <w:noProof/>
            <w:webHidden/>
          </w:rPr>
        </w:r>
        <w:r>
          <w:rPr>
            <w:noProof/>
            <w:webHidden/>
          </w:rPr>
          <w:fldChar w:fldCharType="separate"/>
        </w:r>
        <w:r w:rsidR="00C55A97">
          <w:rPr>
            <w:noProof/>
            <w:webHidden/>
          </w:rPr>
          <w:t>85</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81" w:history="1">
        <w:r w:rsidR="00C55A97" w:rsidRPr="00EF3C33">
          <w:rPr>
            <w:rStyle w:val="Hyperlink"/>
            <w:noProof/>
          </w:rPr>
          <w:t>17. attēls - Ģeotelpisko datu tīmekļa pakalpju pieprasījumu plūsmas ĢDS sistēmā</w:t>
        </w:r>
        <w:r w:rsidR="00C55A97">
          <w:rPr>
            <w:noProof/>
            <w:webHidden/>
          </w:rPr>
          <w:tab/>
        </w:r>
        <w:r>
          <w:rPr>
            <w:noProof/>
            <w:webHidden/>
          </w:rPr>
          <w:fldChar w:fldCharType="begin"/>
        </w:r>
        <w:r w:rsidR="00C55A97">
          <w:rPr>
            <w:noProof/>
            <w:webHidden/>
          </w:rPr>
          <w:instrText xml:space="preserve"> PAGEREF _Toc343711181 \h </w:instrText>
        </w:r>
        <w:r>
          <w:rPr>
            <w:noProof/>
            <w:webHidden/>
          </w:rPr>
        </w:r>
        <w:r>
          <w:rPr>
            <w:noProof/>
            <w:webHidden/>
          </w:rPr>
          <w:fldChar w:fldCharType="separate"/>
        </w:r>
        <w:r w:rsidR="00C55A97">
          <w:rPr>
            <w:noProof/>
            <w:webHidden/>
          </w:rPr>
          <w:t>86</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82" w:history="1">
        <w:r w:rsidR="00C55A97" w:rsidRPr="00EF3C33">
          <w:rPr>
            <w:rStyle w:val="Hyperlink"/>
            <w:noProof/>
          </w:rPr>
          <w:t xml:space="preserve">18.attēls. Saliktā tipa </w:t>
        </w:r>
        <w:r w:rsidR="00C55A97" w:rsidRPr="00EF3C33">
          <w:rPr>
            <w:rStyle w:val="Hyperlink"/>
            <w:i/>
            <w:noProof/>
          </w:rPr>
          <w:t>LicenceTemplateStructure</w:t>
        </w:r>
        <w:r w:rsidR="00C55A97" w:rsidRPr="00EF3C33">
          <w:rPr>
            <w:rStyle w:val="Hyperlink"/>
            <w:noProof/>
          </w:rPr>
          <w:t xml:space="preserve"> diagramma</w:t>
        </w:r>
        <w:r w:rsidR="00C55A97">
          <w:rPr>
            <w:noProof/>
            <w:webHidden/>
          </w:rPr>
          <w:tab/>
        </w:r>
        <w:r>
          <w:rPr>
            <w:noProof/>
            <w:webHidden/>
          </w:rPr>
          <w:fldChar w:fldCharType="begin"/>
        </w:r>
        <w:r w:rsidR="00C55A97">
          <w:rPr>
            <w:noProof/>
            <w:webHidden/>
          </w:rPr>
          <w:instrText xml:space="preserve"> PAGEREF _Toc343711182 \h </w:instrText>
        </w:r>
        <w:r>
          <w:rPr>
            <w:noProof/>
            <w:webHidden/>
          </w:rPr>
        </w:r>
        <w:r>
          <w:rPr>
            <w:noProof/>
            <w:webHidden/>
          </w:rPr>
          <w:fldChar w:fldCharType="separate"/>
        </w:r>
        <w:r w:rsidR="00C55A97">
          <w:rPr>
            <w:noProof/>
            <w:webHidden/>
          </w:rPr>
          <w:t>90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83" w:history="1">
        <w:r w:rsidR="00C55A97" w:rsidRPr="00EF3C33">
          <w:rPr>
            <w:rStyle w:val="Hyperlink"/>
            <w:noProof/>
          </w:rPr>
          <w:t xml:space="preserve">19.attēls. Saliktā tipa </w:t>
        </w:r>
        <w:r w:rsidR="00C55A97" w:rsidRPr="00EF3C33">
          <w:rPr>
            <w:rStyle w:val="Hyperlink"/>
            <w:i/>
            <w:noProof/>
          </w:rPr>
          <w:t>UsagePolicyExStructure</w:t>
        </w:r>
        <w:r w:rsidR="00C55A97" w:rsidRPr="00EF3C33">
          <w:rPr>
            <w:rStyle w:val="Hyperlink"/>
            <w:noProof/>
          </w:rPr>
          <w:t xml:space="preserve"> diagramma</w:t>
        </w:r>
        <w:r w:rsidR="00C55A97">
          <w:rPr>
            <w:noProof/>
            <w:webHidden/>
          </w:rPr>
          <w:tab/>
        </w:r>
        <w:r>
          <w:rPr>
            <w:noProof/>
            <w:webHidden/>
          </w:rPr>
          <w:fldChar w:fldCharType="begin"/>
        </w:r>
        <w:r w:rsidR="00C55A97">
          <w:rPr>
            <w:noProof/>
            <w:webHidden/>
          </w:rPr>
          <w:instrText xml:space="preserve"> PAGEREF _Toc343711183 \h </w:instrText>
        </w:r>
        <w:r>
          <w:rPr>
            <w:noProof/>
            <w:webHidden/>
          </w:rPr>
        </w:r>
        <w:r>
          <w:rPr>
            <w:noProof/>
            <w:webHidden/>
          </w:rPr>
          <w:fldChar w:fldCharType="separate"/>
        </w:r>
        <w:r w:rsidR="00C55A97">
          <w:rPr>
            <w:noProof/>
            <w:webHidden/>
          </w:rPr>
          <w:t>90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84" w:history="1">
        <w:r w:rsidR="00C55A97" w:rsidRPr="00EF3C33">
          <w:rPr>
            <w:rStyle w:val="Hyperlink"/>
            <w:noProof/>
          </w:rPr>
          <w:t xml:space="preserve">20.attēls - Saliktā tipa </w:t>
        </w:r>
        <w:r w:rsidR="00C55A97" w:rsidRPr="00EF3C33">
          <w:rPr>
            <w:rStyle w:val="Hyperlink"/>
            <w:i/>
            <w:noProof/>
          </w:rPr>
          <w:t>PermissionsStructure</w:t>
        </w:r>
        <w:r w:rsidR="00C55A97" w:rsidRPr="00EF3C33">
          <w:rPr>
            <w:rStyle w:val="Hyperlink"/>
            <w:noProof/>
          </w:rPr>
          <w:t xml:space="preserve"> diagramma</w:t>
        </w:r>
        <w:r w:rsidR="00C55A97">
          <w:rPr>
            <w:noProof/>
            <w:webHidden/>
          </w:rPr>
          <w:tab/>
        </w:r>
        <w:r>
          <w:rPr>
            <w:noProof/>
            <w:webHidden/>
          </w:rPr>
          <w:fldChar w:fldCharType="begin"/>
        </w:r>
        <w:r w:rsidR="00C55A97">
          <w:rPr>
            <w:noProof/>
            <w:webHidden/>
          </w:rPr>
          <w:instrText xml:space="preserve"> PAGEREF _Toc343711184 \h </w:instrText>
        </w:r>
        <w:r>
          <w:rPr>
            <w:noProof/>
            <w:webHidden/>
          </w:rPr>
        </w:r>
        <w:r>
          <w:rPr>
            <w:noProof/>
            <w:webHidden/>
          </w:rPr>
          <w:fldChar w:fldCharType="separate"/>
        </w:r>
        <w:r w:rsidR="00C55A97">
          <w:rPr>
            <w:noProof/>
            <w:webHidden/>
          </w:rPr>
          <w:t>91</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85" w:history="1">
        <w:r w:rsidR="00C55A97" w:rsidRPr="00EF3C33">
          <w:rPr>
            <w:rStyle w:val="Hyperlink"/>
            <w:noProof/>
          </w:rPr>
          <w:t xml:space="preserve">21.attēls - Saliktā tipa </w:t>
        </w:r>
        <w:r w:rsidR="00C55A97" w:rsidRPr="00EF3C33">
          <w:rPr>
            <w:rStyle w:val="Hyperlink"/>
            <w:i/>
            <w:noProof/>
          </w:rPr>
          <w:t>ObligationsStructure</w:t>
        </w:r>
        <w:r w:rsidR="00C55A97" w:rsidRPr="00EF3C33">
          <w:rPr>
            <w:rStyle w:val="Hyperlink"/>
            <w:noProof/>
          </w:rPr>
          <w:t xml:space="preserve"> diagramma</w:t>
        </w:r>
        <w:r w:rsidR="00C55A97">
          <w:rPr>
            <w:noProof/>
            <w:webHidden/>
          </w:rPr>
          <w:tab/>
        </w:r>
        <w:r>
          <w:rPr>
            <w:noProof/>
            <w:webHidden/>
          </w:rPr>
          <w:fldChar w:fldCharType="begin"/>
        </w:r>
        <w:r w:rsidR="00C55A97">
          <w:rPr>
            <w:noProof/>
            <w:webHidden/>
          </w:rPr>
          <w:instrText xml:space="preserve"> PAGEREF _Toc343711185 \h </w:instrText>
        </w:r>
        <w:r>
          <w:rPr>
            <w:noProof/>
            <w:webHidden/>
          </w:rPr>
        </w:r>
        <w:r>
          <w:rPr>
            <w:noProof/>
            <w:webHidden/>
          </w:rPr>
          <w:fldChar w:fldCharType="separate"/>
        </w:r>
        <w:r w:rsidR="00C55A97">
          <w:rPr>
            <w:noProof/>
            <w:webHidden/>
          </w:rPr>
          <w:t>92</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86" w:history="1">
        <w:r w:rsidR="00C55A97" w:rsidRPr="00EF3C33">
          <w:rPr>
            <w:rStyle w:val="Hyperlink"/>
            <w:noProof/>
          </w:rPr>
          <w:t xml:space="preserve">22.attēls - Saliktā tipa </w:t>
        </w:r>
        <w:r w:rsidR="00C55A97" w:rsidRPr="00EF3C33">
          <w:rPr>
            <w:rStyle w:val="Hyperlink"/>
            <w:i/>
            <w:noProof/>
          </w:rPr>
          <w:t>RestrictionsStructure</w:t>
        </w:r>
        <w:r w:rsidR="00C55A97" w:rsidRPr="00EF3C33">
          <w:rPr>
            <w:rStyle w:val="Hyperlink"/>
            <w:noProof/>
          </w:rPr>
          <w:t xml:space="preserve"> diagramma</w:t>
        </w:r>
        <w:r w:rsidR="00C55A97">
          <w:rPr>
            <w:noProof/>
            <w:webHidden/>
          </w:rPr>
          <w:tab/>
        </w:r>
        <w:r>
          <w:rPr>
            <w:noProof/>
            <w:webHidden/>
          </w:rPr>
          <w:fldChar w:fldCharType="begin"/>
        </w:r>
        <w:r w:rsidR="00C55A97">
          <w:rPr>
            <w:noProof/>
            <w:webHidden/>
          </w:rPr>
          <w:instrText xml:space="preserve"> PAGEREF _Toc343711186 \h </w:instrText>
        </w:r>
        <w:r>
          <w:rPr>
            <w:noProof/>
            <w:webHidden/>
          </w:rPr>
        </w:r>
        <w:r>
          <w:rPr>
            <w:noProof/>
            <w:webHidden/>
          </w:rPr>
          <w:fldChar w:fldCharType="separate"/>
        </w:r>
        <w:r w:rsidR="00C55A97">
          <w:rPr>
            <w:noProof/>
            <w:webHidden/>
          </w:rPr>
          <w:t>93</w:t>
        </w:r>
        <w:r>
          <w:rPr>
            <w:noProof/>
            <w:webHidden/>
          </w:rPr>
          <w:fldChar w:fldCharType="end"/>
        </w:r>
      </w:hyperlink>
    </w:p>
    <w:p w:rsidR="00094693" w:rsidRPr="00765475" w:rsidRDefault="00C9239A" w:rsidP="00BD1056">
      <w:pPr>
        <w:jc w:val="both"/>
        <w:rPr>
          <w:rFonts w:cs="Arial"/>
          <w:b/>
          <w:sz w:val="28"/>
          <w:szCs w:val="28"/>
        </w:rPr>
      </w:pPr>
      <w:r w:rsidRPr="00765475">
        <w:rPr>
          <w:rFonts w:cs="Arial"/>
          <w:b/>
          <w:sz w:val="28"/>
          <w:szCs w:val="28"/>
        </w:rPr>
        <w:fldChar w:fldCharType="end"/>
      </w:r>
    </w:p>
    <w:p w:rsidR="003B3F4C" w:rsidRPr="00765475" w:rsidRDefault="003B3F4C" w:rsidP="00BD1056">
      <w:pPr>
        <w:jc w:val="both"/>
        <w:rPr>
          <w:rFonts w:cs="Arial"/>
          <w:b/>
          <w:sz w:val="28"/>
          <w:szCs w:val="28"/>
        </w:rPr>
      </w:pPr>
    </w:p>
    <w:p w:rsidR="001B319A" w:rsidRPr="00765475" w:rsidRDefault="001B319A" w:rsidP="00BB5FE5">
      <w:pPr>
        <w:jc w:val="both"/>
        <w:outlineLvl w:val="0"/>
        <w:rPr>
          <w:rFonts w:cs="Arial"/>
          <w:b/>
          <w:sz w:val="28"/>
          <w:szCs w:val="28"/>
        </w:rPr>
      </w:pPr>
      <w:r w:rsidRPr="00765475">
        <w:rPr>
          <w:rFonts w:cs="Arial"/>
          <w:b/>
          <w:sz w:val="28"/>
          <w:szCs w:val="28"/>
        </w:rPr>
        <w:t>Tabulu saraksts</w:t>
      </w:r>
    </w:p>
    <w:p w:rsidR="003C32E9" w:rsidRPr="00765475" w:rsidRDefault="003C32E9" w:rsidP="00BD1056">
      <w:pPr>
        <w:jc w:val="both"/>
        <w:rPr>
          <w:rFonts w:cs="Arial"/>
          <w:b/>
          <w:sz w:val="28"/>
          <w:szCs w:val="28"/>
        </w:rPr>
      </w:pPr>
    </w:p>
    <w:p w:rsidR="00C55A97" w:rsidRDefault="00C9239A">
      <w:pPr>
        <w:pStyle w:val="TableofFigures"/>
        <w:tabs>
          <w:tab w:val="right" w:leader="dot" w:pos="8849"/>
        </w:tabs>
        <w:rPr>
          <w:rFonts w:asciiTheme="minorHAnsi" w:eastAsiaTheme="minorEastAsia" w:hAnsiTheme="minorHAnsi" w:cstheme="minorBidi"/>
          <w:noProof/>
          <w:szCs w:val="22"/>
        </w:rPr>
      </w:pPr>
      <w:r>
        <w:rPr>
          <w:rFonts w:cs="Arial"/>
          <w:b/>
          <w:sz w:val="28"/>
          <w:szCs w:val="28"/>
        </w:rPr>
        <w:fldChar w:fldCharType="begin"/>
      </w:r>
      <w:r w:rsidR="00C55A97">
        <w:rPr>
          <w:rFonts w:cs="Arial"/>
          <w:b/>
          <w:sz w:val="28"/>
          <w:szCs w:val="28"/>
        </w:rPr>
        <w:instrText xml:space="preserve"> TOC \h \z \c "Tabula" </w:instrText>
      </w:r>
      <w:r>
        <w:rPr>
          <w:rFonts w:cs="Arial"/>
          <w:b/>
          <w:sz w:val="28"/>
          <w:szCs w:val="28"/>
        </w:rPr>
        <w:fldChar w:fldCharType="separate"/>
      </w:r>
      <w:hyperlink w:anchor="_Toc343711135" w:history="1">
        <w:r w:rsidR="00C55A97" w:rsidRPr="00646D02">
          <w:rPr>
            <w:rStyle w:val="Hyperlink"/>
            <w:noProof/>
          </w:rPr>
          <w:t>1. tabula: Saistītie dokumenti</w:t>
        </w:r>
        <w:r w:rsidR="00C55A97">
          <w:rPr>
            <w:noProof/>
            <w:webHidden/>
          </w:rPr>
          <w:tab/>
        </w:r>
        <w:r>
          <w:rPr>
            <w:noProof/>
            <w:webHidden/>
          </w:rPr>
          <w:fldChar w:fldCharType="begin"/>
        </w:r>
        <w:r w:rsidR="00C55A97">
          <w:rPr>
            <w:noProof/>
            <w:webHidden/>
          </w:rPr>
          <w:instrText xml:space="preserve"> PAGEREF _Toc343711135 \h </w:instrText>
        </w:r>
        <w:r>
          <w:rPr>
            <w:noProof/>
            <w:webHidden/>
          </w:rPr>
        </w:r>
        <w:r>
          <w:rPr>
            <w:noProof/>
            <w:webHidden/>
          </w:rPr>
          <w:fldChar w:fldCharType="separate"/>
        </w:r>
        <w:r w:rsidR="00C55A97">
          <w:rPr>
            <w:noProof/>
            <w:webHidden/>
          </w:rPr>
          <w:t>11</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36" w:history="1">
        <w:r w:rsidR="00C55A97" w:rsidRPr="00646D02">
          <w:rPr>
            <w:rStyle w:val="Hyperlink"/>
            <w:noProof/>
          </w:rPr>
          <w:t>2. tabula: Termini un pieņemtie apzīmējumi</w:t>
        </w:r>
        <w:r w:rsidR="00C55A97">
          <w:rPr>
            <w:noProof/>
            <w:webHidden/>
          </w:rPr>
          <w:tab/>
        </w:r>
        <w:r>
          <w:rPr>
            <w:noProof/>
            <w:webHidden/>
          </w:rPr>
          <w:fldChar w:fldCharType="begin"/>
        </w:r>
        <w:r w:rsidR="00C55A97">
          <w:rPr>
            <w:noProof/>
            <w:webHidden/>
          </w:rPr>
          <w:instrText xml:space="preserve"> PAGEREF _Toc343711136 \h </w:instrText>
        </w:r>
        <w:r>
          <w:rPr>
            <w:noProof/>
            <w:webHidden/>
          </w:rPr>
        </w:r>
        <w:r>
          <w:rPr>
            <w:noProof/>
            <w:webHidden/>
          </w:rPr>
          <w:fldChar w:fldCharType="separate"/>
        </w:r>
        <w:r w:rsidR="00C55A97">
          <w:rPr>
            <w:noProof/>
            <w:webHidden/>
          </w:rPr>
          <w:t>13</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37" w:history="1">
        <w:r w:rsidR="00C55A97" w:rsidRPr="00646D02">
          <w:rPr>
            <w:rStyle w:val="Hyperlink"/>
            <w:noProof/>
          </w:rPr>
          <w:t>3. tabula. Lietotāju grupas</w:t>
        </w:r>
        <w:r w:rsidR="00C55A97">
          <w:rPr>
            <w:noProof/>
            <w:webHidden/>
          </w:rPr>
          <w:tab/>
        </w:r>
        <w:r>
          <w:rPr>
            <w:noProof/>
            <w:webHidden/>
          </w:rPr>
          <w:fldChar w:fldCharType="begin"/>
        </w:r>
        <w:r w:rsidR="00C55A97">
          <w:rPr>
            <w:noProof/>
            <w:webHidden/>
          </w:rPr>
          <w:instrText xml:space="preserve"> PAGEREF _Toc343711137 \h </w:instrText>
        </w:r>
        <w:r>
          <w:rPr>
            <w:noProof/>
            <w:webHidden/>
          </w:rPr>
        </w:r>
        <w:r>
          <w:rPr>
            <w:noProof/>
            <w:webHidden/>
          </w:rPr>
          <w:fldChar w:fldCharType="separate"/>
        </w:r>
        <w:r w:rsidR="00C55A97">
          <w:rPr>
            <w:noProof/>
            <w:webHidden/>
          </w:rPr>
          <w:t>20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38" w:history="1">
        <w:r w:rsidR="00C55A97" w:rsidRPr="00646D02">
          <w:rPr>
            <w:rStyle w:val="Hyperlink"/>
            <w:noProof/>
          </w:rPr>
          <w:t>4. tabula. Saskarnes ar ārējām sistēmām</w:t>
        </w:r>
        <w:r w:rsidR="00C55A97">
          <w:rPr>
            <w:noProof/>
            <w:webHidden/>
          </w:rPr>
          <w:tab/>
        </w:r>
        <w:r>
          <w:rPr>
            <w:noProof/>
            <w:webHidden/>
          </w:rPr>
          <w:fldChar w:fldCharType="begin"/>
        </w:r>
        <w:r w:rsidR="00C55A97">
          <w:rPr>
            <w:noProof/>
            <w:webHidden/>
          </w:rPr>
          <w:instrText xml:space="preserve"> PAGEREF _Toc343711138 \h </w:instrText>
        </w:r>
        <w:r>
          <w:rPr>
            <w:noProof/>
            <w:webHidden/>
          </w:rPr>
        </w:r>
        <w:r>
          <w:rPr>
            <w:noProof/>
            <w:webHidden/>
          </w:rPr>
          <w:fldChar w:fldCharType="separate"/>
        </w:r>
        <w:r w:rsidR="00C55A97">
          <w:rPr>
            <w:noProof/>
            <w:webHidden/>
          </w:rPr>
          <w:t>21</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39" w:history="1">
        <w:r w:rsidR="00C55A97" w:rsidRPr="00646D02">
          <w:rPr>
            <w:rStyle w:val="Hyperlink"/>
            <w:noProof/>
          </w:rPr>
          <w:t>5.tabula. Iespējamie autentificēto lietotāju identificēšanas tipi</w:t>
        </w:r>
        <w:r w:rsidR="00C55A97">
          <w:rPr>
            <w:noProof/>
            <w:webHidden/>
          </w:rPr>
          <w:tab/>
        </w:r>
        <w:r>
          <w:rPr>
            <w:noProof/>
            <w:webHidden/>
          </w:rPr>
          <w:fldChar w:fldCharType="begin"/>
        </w:r>
        <w:r w:rsidR="00C55A97">
          <w:rPr>
            <w:noProof/>
            <w:webHidden/>
          </w:rPr>
          <w:instrText xml:space="preserve"> PAGEREF _Toc343711139 \h </w:instrText>
        </w:r>
        <w:r>
          <w:rPr>
            <w:noProof/>
            <w:webHidden/>
          </w:rPr>
        </w:r>
        <w:r>
          <w:rPr>
            <w:noProof/>
            <w:webHidden/>
          </w:rPr>
          <w:fldChar w:fldCharType="separate"/>
        </w:r>
        <w:r w:rsidR="00C55A97">
          <w:rPr>
            <w:noProof/>
            <w:webHidden/>
          </w:rPr>
          <w:t>30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0" w:history="1">
        <w:r w:rsidR="00C55A97" w:rsidRPr="00646D02">
          <w:rPr>
            <w:rStyle w:val="Hyperlink"/>
            <w:noProof/>
          </w:rPr>
          <w:t>6. tabula. Ģeotelpisko pakalpju operāciju aizsardzība</w:t>
        </w:r>
        <w:r w:rsidR="00C55A97">
          <w:rPr>
            <w:noProof/>
            <w:webHidden/>
          </w:rPr>
          <w:tab/>
        </w:r>
        <w:r>
          <w:rPr>
            <w:noProof/>
            <w:webHidden/>
          </w:rPr>
          <w:fldChar w:fldCharType="begin"/>
        </w:r>
        <w:r w:rsidR="00C55A97">
          <w:rPr>
            <w:noProof/>
            <w:webHidden/>
          </w:rPr>
          <w:instrText xml:space="preserve"> PAGEREF _Toc343711140 \h </w:instrText>
        </w:r>
        <w:r>
          <w:rPr>
            <w:noProof/>
            <w:webHidden/>
          </w:rPr>
        </w:r>
        <w:r>
          <w:rPr>
            <w:noProof/>
            <w:webHidden/>
          </w:rPr>
          <w:fldChar w:fldCharType="separate"/>
        </w:r>
        <w:r w:rsidR="00C55A97">
          <w:rPr>
            <w:noProof/>
            <w:webHidden/>
          </w:rPr>
          <w:t>31</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1" w:history="1">
        <w:r w:rsidR="00C55A97" w:rsidRPr="00646D02">
          <w:rPr>
            <w:rStyle w:val="Hyperlink"/>
            <w:rFonts w:cs="Arial"/>
            <w:noProof/>
          </w:rPr>
          <w:t>7. tabula: INSPIRE meklēšanas pakalpojuma metožu apskats</w:t>
        </w:r>
        <w:r w:rsidR="00C55A97">
          <w:rPr>
            <w:noProof/>
            <w:webHidden/>
          </w:rPr>
          <w:tab/>
        </w:r>
        <w:r>
          <w:rPr>
            <w:noProof/>
            <w:webHidden/>
          </w:rPr>
          <w:fldChar w:fldCharType="begin"/>
        </w:r>
        <w:r w:rsidR="00C55A97">
          <w:rPr>
            <w:noProof/>
            <w:webHidden/>
          </w:rPr>
          <w:instrText xml:space="preserve"> PAGEREF _Toc343711141 \h </w:instrText>
        </w:r>
        <w:r>
          <w:rPr>
            <w:noProof/>
            <w:webHidden/>
          </w:rPr>
        </w:r>
        <w:r>
          <w:rPr>
            <w:noProof/>
            <w:webHidden/>
          </w:rPr>
          <w:fldChar w:fldCharType="separate"/>
        </w:r>
        <w:r w:rsidR="00C55A97">
          <w:rPr>
            <w:noProof/>
            <w:webHidden/>
          </w:rPr>
          <w:t>37</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2" w:history="1">
        <w:r w:rsidR="00C55A97" w:rsidRPr="00646D02">
          <w:rPr>
            <w:rStyle w:val="Hyperlink"/>
            <w:noProof/>
          </w:rPr>
          <w:t>8. tabula: Lietotāju lomas un tiesības</w:t>
        </w:r>
        <w:r w:rsidR="00C55A97">
          <w:rPr>
            <w:noProof/>
            <w:webHidden/>
          </w:rPr>
          <w:tab/>
        </w:r>
        <w:r>
          <w:rPr>
            <w:noProof/>
            <w:webHidden/>
          </w:rPr>
          <w:fldChar w:fldCharType="begin"/>
        </w:r>
        <w:r w:rsidR="00C55A97">
          <w:rPr>
            <w:noProof/>
            <w:webHidden/>
          </w:rPr>
          <w:instrText xml:space="preserve"> PAGEREF _Toc343711142 \h </w:instrText>
        </w:r>
        <w:r>
          <w:rPr>
            <w:noProof/>
            <w:webHidden/>
          </w:rPr>
        </w:r>
        <w:r>
          <w:rPr>
            <w:noProof/>
            <w:webHidden/>
          </w:rPr>
          <w:fldChar w:fldCharType="separate"/>
        </w:r>
        <w:r w:rsidR="00C55A97">
          <w:rPr>
            <w:noProof/>
            <w:webHidden/>
          </w:rPr>
          <w:t>39</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3" w:history="1">
        <w:r w:rsidR="00C55A97" w:rsidRPr="00646D02">
          <w:rPr>
            <w:rStyle w:val="Hyperlink"/>
            <w:rFonts w:eastAsia="Batang"/>
            <w:noProof/>
          </w:rPr>
          <w:t>9.tabula. ODATA pieprasījuma parametri</w:t>
        </w:r>
        <w:r w:rsidR="00C55A97">
          <w:rPr>
            <w:noProof/>
            <w:webHidden/>
          </w:rPr>
          <w:tab/>
        </w:r>
        <w:r>
          <w:rPr>
            <w:noProof/>
            <w:webHidden/>
          </w:rPr>
          <w:fldChar w:fldCharType="begin"/>
        </w:r>
        <w:r w:rsidR="00C55A97">
          <w:rPr>
            <w:noProof/>
            <w:webHidden/>
          </w:rPr>
          <w:instrText xml:space="preserve"> PAGEREF _Toc343711143 \h </w:instrText>
        </w:r>
        <w:r>
          <w:rPr>
            <w:noProof/>
            <w:webHidden/>
          </w:rPr>
        </w:r>
        <w:r>
          <w:rPr>
            <w:noProof/>
            <w:webHidden/>
          </w:rPr>
          <w:fldChar w:fldCharType="separate"/>
        </w:r>
        <w:r w:rsidR="00C55A97">
          <w:rPr>
            <w:noProof/>
            <w:webHidden/>
          </w:rPr>
          <w:t>48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4" w:history="1">
        <w:r w:rsidR="00C55A97" w:rsidRPr="00646D02">
          <w:rPr>
            <w:rStyle w:val="Hyperlink"/>
            <w:noProof/>
          </w:rPr>
          <w:t>10.tabula. Testa vērtību tabula</w:t>
        </w:r>
        <w:r w:rsidR="00C55A97">
          <w:rPr>
            <w:noProof/>
            <w:webHidden/>
          </w:rPr>
          <w:tab/>
        </w:r>
        <w:r>
          <w:rPr>
            <w:noProof/>
            <w:webHidden/>
          </w:rPr>
          <w:fldChar w:fldCharType="begin"/>
        </w:r>
        <w:r w:rsidR="00C55A97">
          <w:rPr>
            <w:noProof/>
            <w:webHidden/>
          </w:rPr>
          <w:instrText xml:space="preserve"> PAGEREF _Toc343711144 \h </w:instrText>
        </w:r>
        <w:r>
          <w:rPr>
            <w:noProof/>
            <w:webHidden/>
          </w:rPr>
        </w:r>
        <w:r>
          <w:rPr>
            <w:noProof/>
            <w:webHidden/>
          </w:rPr>
          <w:fldChar w:fldCharType="separate"/>
        </w:r>
        <w:r w:rsidR="00C55A97">
          <w:rPr>
            <w:noProof/>
            <w:webHidden/>
          </w:rPr>
          <w:t>48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5" w:history="1">
        <w:r w:rsidR="00C55A97" w:rsidRPr="00646D02">
          <w:rPr>
            <w:rStyle w:val="Hyperlink"/>
            <w:rFonts w:cs="Arial"/>
            <w:noProof/>
          </w:rPr>
          <w:t>11. tabula:  Ģeotelpisko pakalpojumu apskats</w:t>
        </w:r>
        <w:r w:rsidR="00C55A97">
          <w:rPr>
            <w:noProof/>
            <w:webHidden/>
          </w:rPr>
          <w:tab/>
        </w:r>
        <w:r>
          <w:rPr>
            <w:noProof/>
            <w:webHidden/>
          </w:rPr>
          <w:fldChar w:fldCharType="begin"/>
        </w:r>
        <w:r w:rsidR="00C55A97">
          <w:rPr>
            <w:noProof/>
            <w:webHidden/>
          </w:rPr>
          <w:instrText xml:space="preserve"> PAGEREF _Toc343711145 \h </w:instrText>
        </w:r>
        <w:r>
          <w:rPr>
            <w:noProof/>
            <w:webHidden/>
          </w:rPr>
        </w:r>
        <w:r>
          <w:rPr>
            <w:noProof/>
            <w:webHidden/>
          </w:rPr>
          <w:fldChar w:fldCharType="separate"/>
        </w:r>
        <w:r w:rsidR="00C55A97">
          <w:rPr>
            <w:noProof/>
            <w:webHidden/>
          </w:rPr>
          <w:t>64</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6" w:history="1">
        <w:r w:rsidR="00C55A97" w:rsidRPr="00646D02">
          <w:rPr>
            <w:rStyle w:val="Hyperlink"/>
            <w:rFonts w:cs="Arial"/>
            <w:noProof/>
          </w:rPr>
          <w:t>12. tabula: INSPIRE atribūtu un izejas datu atribūtu atbilstības tabulas paraugs</w:t>
        </w:r>
        <w:r w:rsidR="00C55A97">
          <w:rPr>
            <w:noProof/>
            <w:webHidden/>
          </w:rPr>
          <w:tab/>
        </w:r>
        <w:r>
          <w:rPr>
            <w:noProof/>
            <w:webHidden/>
          </w:rPr>
          <w:fldChar w:fldCharType="begin"/>
        </w:r>
        <w:r w:rsidR="00C55A97">
          <w:rPr>
            <w:noProof/>
            <w:webHidden/>
          </w:rPr>
          <w:instrText xml:space="preserve"> PAGEREF _Toc343711146 \h </w:instrText>
        </w:r>
        <w:r>
          <w:rPr>
            <w:noProof/>
            <w:webHidden/>
          </w:rPr>
        </w:r>
        <w:r>
          <w:rPr>
            <w:noProof/>
            <w:webHidden/>
          </w:rPr>
          <w:fldChar w:fldCharType="separate"/>
        </w:r>
        <w:r w:rsidR="00C55A97">
          <w:rPr>
            <w:noProof/>
            <w:webHidden/>
          </w:rPr>
          <w:t>82</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7" w:history="1">
        <w:r w:rsidR="00C55A97" w:rsidRPr="00646D02">
          <w:rPr>
            <w:rStyle w:val="Hyperlink"/>
            <w:noProof/>
          </w:rPr>
          <w:t xml:space="preserve">13.tabula. Struktūras </w:t>
        </w:r>
        <w:r w:rsidR="00C55A97" w:rsidRPr="00646D02">
          <w:rPr>
            <w:rStyle w:val="Hyperlink"/>
            <w:i/>
            <w:noProof/>
          </w:rPr>
          <w:t>GetLicenceTemplateListRequest</w:t>
        </w:r>
        <w:r w:rsidR="00C55A97" w:rsidRPr="00646D02">
          <w:rPr>
            <w:rStyle w:val="Hyperlink"/>
            <w:noProof/>
          </w:rPr>
          <w:t xml:space="preserve"> elementu apraksts</w:t>
        </w:r>
        <w:r w:rsidR="00C55A97">
          <w:rPr>
            <w:noProof/>
            <w:webHidden/>
          </w:rPr>
          <w:tab/>
        </w:r>
        <w:r>
          <w:rPr>
            <w:noProof/>
            <w:webHidden/>
          </w:rPr>
          <w:fldChar w:fldCharType="begin"/>
        </w:r>
        <w:r w:rsidR="00C55A97">
          <w:rPr>
            <w:noProof/>
            <w:webHidden/>
          </w:rPr>
          <w:instrText xml:space="preserve"> PAGEREF _Toc343711147 \h </w:instrText>
        </w:r>
        <w:r>
          <w:rPr>
            <w:noProof/>
            <w:webHidden/>
          </w:rPr>
        </w:r>
        <w:r>
          <w:rPr>
            <w:noProof/>
            <w:webHidden/>
          </w:rPr>
          <w:fldChar w:fldCharType="separate"/>
        </w:r>
        <w:r w:rsidR="00C55A97">
          <w:rPr>
            <w:noProof/>
            <w:webHidden/>
          </w:rPr>
          <w:t>87</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8" w:history="1">
        <w:r w:rsidR="00C55A97" w:rsidRPr="00646D02">
          <w:rPr>
            <w:rStyle w:val="Hyperlink"/>
            <w:noProof/>
          </w:rPr>
          <w:t xml:space="preserve">14.tabula. Iespējamās elementa </w:t>
        </w:r>
        <w:r w:rsidR="00C55A97" w:rsidRPr="00646D02">
          <w:rPr>
            <w:rStyle w:val="Hyperlink"/>
            <w:i/>
            <w:noProof/>
          </w:rPr>
          <w:t xml:space="preserve">LicenceTemplateStates </w:t>
        </w:r>
        <w:r w:rsidR="00C55A97" w:rsidRPr="00646D02">
          <w:rPr>
            <w:rStyle w:val="Hyperlink"/>
            <w:noProof/>
          </w:rPr>
          <w:t>vērtības</w:t>
        </w:r>
        <w:r w:rsidR="00C55A97">
          <w:rPr>
            <w:noProof/>
            <w:webHidden/>
          </w:rPr>
          <w:tab/>
        </w:r>
        <w:r>
          <w:rPr>
            <w:noProof/>
            <w:webHidden/>
          </w:rPr>
          <w:fldChar w:fldCharType="begin"/>
        </w:r>
        <w:r w:rsidR="00C55A97">
          <w:rPr>
            <w:noProof/>
            <w:webHidden/>
          </w:rPr>
          <w:instrText xml:space="preserve"> PAGEREF _Toc343711148 \h </w:instrText>
        </w:r>
        <w:r>
          <w:rPr>
            <w:noProof/>
            <w:webHidden/>
          </w:rPr>
        </w:r>
        <w:r>
          <w:rPr>
            <w:noProof/>
            <w:webHidden/>
          </w:rPr>
          <w:fldChar w:fldCharType="separate"/>
        </w:r>
        <w:r w:rsidR="00C55A97">
          <w:rPr>
            <w:noProof/>
            <w:webHidden/>
          </w:rPr>
          <w:t>88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49" w:history="1">
        <w:r w:rsidR="00C55A97" w:rsidRPr="00646D02">
          <w:rPr>
            <w:rStyle w:val="Hyperlink"/>
            <w:noProof/>
          </w:rPr>
          <w:t xml:space="preserve">15.tabula. Iespējamās elementa </w:t>
        </w:r>
        <w:r w:rsidR="00C55A97" w:rsidRPr="00646D02">
          <w:rPr>
            <w:rStyle w:val="Hyperlink"/>
            <w:i/>
            <w:noProof/>
          </w:rPr>
          <w:t xml:space="preserve">LicenceTemplateInfoDetalizationLevel </w:t>
        </w:r>
        <w:r w:rsidR="00C55A97" w:rsidRPr="00646D02">
          <w:rPr>
            <w:rStyle w:val="Hyperlink"/>
            <w:noProof/>
          </w:rPr>
          <w:t>vērtības</w:t>
        </w:r>
        <w:r w:rsidR="00C55A97">
          <w:rPr>
            <w:noProof/>
            <w:webHidden/>
          </w:rPr>
          <w:tab/>
        </w:r>
        <w:r>
          <w:rPr>
            <w:noProof/>
            <w:webHidden/>
          </w:rPr>
          <w:fldChar w:fldCharType="begin"/>
        </w:r>
        <w:r w:rsidR="00C55A97">
          <w:rPr>
            <w:noProof/>
            <w:webHidden/>
          </w:rPr>
          <w:instrText xml:space="preserve"> PAGEREF _Toc343711149 \h </w:instrText>
        </w:r>
        <w:r>
          <w:rPr>
            <w:noProof/>
            <w:webHidden/>
          </w:rPr>
        </w:r>
        <w:r>
          <w:rPr>
            <w:noProof/>
            <w:webHidden/>
          </w:rPr>
          <w:fldChar w:fldCharType="separate"/>
        </w:r>
        <w:r w:rsidR="00C55A97">
          <w:rPr>
            <w:noProof/>
            <w:webHidden/>
          </w:rPr>
          <w:t>88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0" w:history="1">
        <w:r w:rsidR="00C55A97" w:rsidRPr="00646D02">
          <w:rPr>
            <w:rStyle w:val="Hyperlink"/>
            <w:noProof/>
          </w:rPr>
          <w:t xml:space="preserve">16.tabula. Struktūras </w:t>
        </w:r>
        <w:r w:rsidR="00C55A97" w:rsidRPr="00646D02">
          <w:rPr>
            <w:rStyle w:val="Hyperlink"/>
            <w:i/>
            <w:noProof/>
          </w:rPr>
          <w:t xml:space="preserve">GetLicenceTemplateListResponse </w:t>
        </w:r>
        <w:r w:rsidR="00C55A97" w:rsidRPr="00646D02">
          <w:rPr>
            <w:rStyle w:val="Hyperlink"/>
            <w:noProof/>
          </w:rPr>
          <w:t>elementu apraksts</w:t>
        </w:r>
        <w:r w:rsidR="00C55A97">
          <w:rPr>
            <w:noProof/>
            <w:webHidden/>
          </w:rPr>
          <w:tab/>
        </w:r>
        <w:r>
          <w:rPr>
            <w:noProof/>
            <w:webHidden/>
          </w:rPr>
          <w:fldChar w:fldCharType="begin"/>
        </w:r>
        <w:r w:rsidR="00C55A97">
          <w:rPr>
            <w:noProof/>
            <w:webHidden/>
          </w:rPr>
          <w:instrText xml:space="preserve"> PAGEREF _Toc343711150 \h </w:instrText>
        </w:r>
        <w:r>
          <w:rPr>
            <w:noProof/>
            <w:webHidden/>
          </w:rPr>
        </w:r>
        <w:r>
          <w:rPr>
            <w:noProof/>
            <w:webHidden/>
          </w:rPr>
          <w:fldChar w:fldCharType="separate"/>
        </w:r>
        <w:r w:rsidR="00C55A97">
          <w:rPr>
            <w:noProof/>
            <w:webHidden/>
          </w:rPr>
          <w:t>89</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1" w:history="1">
        <w:r w:rsidR="00C55A97" w:rsidRPr="00646D02">
          <w:rPr>
            <w:rStyle w:val="Hyperlink"/>
            <w:noProof/>
          </w:rPr>
          <w:t xml:space="preserve">17.tabula. Struktūras </w:t>
        </w:r>
        <w:r w:rsidR="00C55A97" w:rsidRPr="00646D02">
          <w:rPr>
            <w:rStyle w:val="Hyperlink"/>
            <w:i/>
            <w:noProof/>
          </w:rPr>
          <w:t>LicenceTemplateStructure</w:t>
        </w:r>
        <w:r w:rsidR="00C55A97" w:rsidRPr="00646D02">
          <w:rPr>
            <w:rStyle w:val="Hyperlink"/>
            <w:noProof/>
          </w:rPr>
          <w:t xml:space="preserve"> elementu apraksts</w:t>
        </w:r>
        <w:r w:rsidR="00C55A97">
          <w:rPr>
            <w:noProof/>
            <w:webHidden/>
          </w:rPr>
          <w:tab/>
        </w:r>
        <w:r>
          <w:rPr>
            <w:noProof/>
            <w:webHidden/>
          </w:rPr>
          <w:fldChar w:fldCharType="begin"/>
        </w:r>
        <w:r w:rsidR="00C55A97">
          <w:rPr>
            <w:noProof/>
            <w:webHidden/>
          </w:rPr>
          <w:instrText xml:space="preserve"> PAGEREF _Toc343711151 \h </w:instrText>
        </w:r>
        <w:r>
          <w:rPr>
            <w:noProof/>
            <w:webHidden/>
          </w:rPr>
        </w:r>
        <w:r>
          <w:rPr>
            <w:noProof/>
            <w:webHidden/>
          </w:rPr>
          <w:fldChar w:fldCharType="separate"/>
        </w:r>
        <w:r w:rsidR="00C55A97">
          <w:rPr>
            <w:noProof/>
            <w:webHidden/>
          </w:rPr>
          <w:t>90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2" w:history="1">
        <w:r w:rsidR="00C55A97" w:rsidRPr="00646D02">
          <w:rPr>
            <w:rStyle w:val="Hyperlink"/>
            <w:noProof/>
          </w:rPr>
          <w:t xml:space="preserve">18.tabula. Struktūras </w:t>
        </w:r>
        <w:r w:rsidR="00C55A97" w:rsidRPr="00646D02">
          <w:rPr>
            <w:rStyle w:val="Hyperlink"/>
            <w:i/>
            <w:noProof/>
          </w:rPr>
          <w:t>OrderLicenceRequest</w:t>
        </w:r>
        <w:r w:rsidR="00C55A97" w:rsidRPr="00646D02">
          <w:rPr>
            <w:rStyle w:val="Hyperlink"/>
            <w:noProof/>
          </w:rPr>
          <w:t xml:space="preserve"> elementu apraksts</w:t>
        </w:r>
        <w:r w:rsidR="00C55A97">
          <w:rPr>
            <w:noProof/>
            <w:webHidden/>
          </w:rPr>
          <w:tab/>
        </w:r>
        <w:r>
          <w:rPr>
            <w:noProof/>
            <w:webHidden/>
          </w:rPr>
          <w:fldChar w:fldCharType="begin"/>
        </w:r>
        <w:r w:rsidR="00C55A97">
          <w:rPr>
            <w:noProof/>
            <w:webHidden/>
          </w:rPr>
          <w:instrText xml:space="preserve"> PAGEREF _Toc343711152 \h </w:instrText>
        </w:r>
        <w:r>
          <w:rPr>
            <w:noProof/>
            <w:webHidden/>
          </w:rPr>
        </w:r>
        <w:r>
          <w:rPr>
            <w:noProof/>
            <w:webHidden/>
          </w:rPr>
          <w:fldChar w:fldCharType="separate"/>
        </w:r>
        <w:r w:rsidR="00C55A97">
          <w:rPr>
            <w:noProof/>
            <w:webHidden/>
          </w:rPr>
          <w:t>95</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3" w:history="1">
        <w:r w:rsidR="00C55A97" w:rsidRPr="00646D02">
          <w:rPr>
            <w:rStyle w:val="Hyperlink"/>
            <w:noProof/>
          </w:rPr>
          <w:t xml:space="preserve">19.tabula. Struktūras </w:t>
        </w:r>
        <w:r w:rsidR="00C55A97" w:rsidRPr="00646D02">
          <w:rPr>
            <w:rStyle w:val="Hyperlink"/>
            <w:i/>
            <w:noProof/>
          </w:rPr>
          <w:t>OrderLicenceResponse</w:t>
        </w:r>
        <w:r w:rsidR="00C55A97" w:rsidRPr="00646D02">
          <w:rPr>
            <w:rStyle w:val="Hyperlink"/>
            <w:noProof/>
          </w:rPr>
          <w:t xml:space="preserve"> elementa apraksts</w:t>
        </w:r>
        <w:r w:rsidR="00C55A97">
          <w:rPr>
            <w:noProof/>
            <w:webHidden/>
          </w:rPr>
          <w:tab/>
        </w:r>
        <w:r>
          <w:rPr>
            <w:noProof/>
            <w:webHidden/>
          </w:rPr>
          <w:fldChar w:fldCharType="begin"/>
        </w:r>
        <w:r w:rsidR="00C55A97">
          <w:rPr>
            <w:noProof/>
            <w:webHidden/>
          </w:rPr>
          <w:instrText xml:space="preserve"> PAGEREF _Toc343711153 \h </w:instrText>
        </w:r>
        <w:r>
          <w:rPr>
            <w:noProof/>
            <w:webHidden/>
          </w:rPr>
        </w:r>
        <w:r>
          <w:rPr>
            <w:noProof/>
            <w:webHidden/>
          </w:rPr>
          <w:fldChar w:fldCharType="separate"/>
        </w:r>
        <w:r w:rsidR="00C55A97">
          <w:rPr>
            <w:noProof/>
            <w:webHidden/>
          </w:rPr>
          <w:t>97</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4" w:history="1">
        <w:r w:rsidR="00C55A97" w:rsidRPr="00646D02">
          <w:rPr>
            <w:rStyle w:val="Hyperlink"/>
            <w:noProof/>
          </w:rPr>
          <w:t xml:space="preserve">20.tabula. Struktūras </w:t>
        </w:r>
        <w:r w:rsidR="00C55A97" w:rsidRPr="00646D02">
          <w:rPr>
            <w:rStyle w:val="Hyperlink"/>
            <w:i/>
            <w:noProof/>
          </w:rPr>
          <w:t>OrderPaymentConfirmationRequest</w:t>
        </w:r>
        <w:r w:rsidR="00C55A97" w:rsidRPr="00646D02">
          <w:rPr>
            <w:rStyle w:val="Hyperlink"/>
            <w:noProof/>
          </w:rPr>
          <w:t xml:space="preserve"> elementu apraksts</w:t>
        </w:r>
        <w:r w:rsidR="00C55A97">
          <w:rPr>
            <w:noProof/>
            <w:webHidden/>
          </w:rPr>
          <w:tab/>
        </w:r>
        <w:r>
          <w:rPr>
            <w:noProof/>
            <w:webHidden/>
          </w:rPr>
          <w:fldChar w:fldCharType="begin"/>
        </w:r>
        <w:r w:rsidR="00C55A97">
          <w:rPr>
            <w:noProof/>
            <w:webHidden/>
          </w:rPr>
          <w:instrText xml:space="preserve"> PAGEREF _Toc343711154 \h </w:instrText>
        </w:r>
        <w:r>
          <w:rPr>
            <w:noProof/>
            <w:webHidden/>
          </w:rPr>
        </w:r>
        <w:r>
          <w:rPr>
            <w:noProof/>
            <w:webHidden/>
          </w:rPr>
          <w:fldChar w:fldCharType="separate"/>
        </w:r>
        <w:r w:rsidR="00C55A97">
          <w:rPr>
            <w:noProof/>
            <w:webHidden/>
          </w:rPr>
          <w:t>97</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5" w:history="1">
        <w:r w:rsidR="00C55A97" w:rsidRPr="00646D02">
          <w:rPr>
            <w:rStyle w:val="Hyperlink"/>
            <w:noProof/>
          </w:rPr>
          <w:t xml:space="preserve">21.tabula. Struktūras </w:t>
        </w:r>
        <w:r w:rsidR="00C55A97" w:rsidRPr="00646D02">
          <w:rPr>
            <w:rStyle w:val="Hyperlink"/>
            <w:i/>
            <w:noProof/>
          </w:rPr>
          <w:t xml:space="preserve">OrderPaymentConfirmationResponse </w:t>
        </w:r>
        <w:r w:rsidR="00C55A97" w:rsidRPr="00646D02">
          <w:rPr>
            <w:rStyle w:val="Hyperlink"/>
            <w:noProof/>
          </w:rPr>
          <w:t>elementa apraksts</w:t>
        </w:r>
        <w:r w:rsidR="00C55A97">
          <w:rPr>
            <w:noProof/>
            <w:webHidden/>
          </w:rPr>
          <w:tab/>
        </w:r>
        <w:r>
          <w:rPr>
            <w:noProof/>
            <w:webHidden/>
          </w:rPr>
          <w:fldChar w:fldCharType="begin"/>
        </w:r>
        <w:r w:rsidR="00C55A97">
          <w:rPr>
            <w:noProof/>
            <w:webHidden/>
          </w:rPr>
          <w:instrText xml:space="preserve"> PAGEREF _Toc343711155 \h </w:instrText>
        </w:r>
        <w:r>
          <w:rPr>
            <w:noProof/>
            <w:webHidden/>
          </w:rPr>
        </w:r>
        <w:r>
          <w:rPr>
            <w:noProof/>
            <w:webHidden/>
          </w:rPr>
          <w:fldChar w:fldCharType="separate"/>
        </w:r>
        <w:r w:rsidR="00C55A97">
          <w:rPr>
            <w:noProof/>
            <w:webHidden/>
          </w:rPr>
          <w:t>98</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6" w:history="1">
        <w:r w:rsidR="00C55A97" w:rsidRPr="00646D02">
          <w:rPr>
            <w:rStyle w:val="Hyperlink"/>
            <w:noProof/>
          </w:rPr>
          <w:t xml:space="preserve">22.tabula. Struktūras </w:t>
        </w:r>
        <w:r w:rsidR="00C55A97" w:rsidRPr="00646D02">
          <w:rPr>
            <w:rStyle w:val="Hyperlink"/>
            <w:i/>
            <w:noProof/>
          </w:rPr>
          <w:t>GetPersonalizedLicensesRequest</w:t>
        </w:r>
        <w:r w:rsidR="00C55A97" w:rsidRPr="00646D02">
          <w:rPr>
            <w:rStyle w:val="Hyperlink"/>
            <w:noProof/>
          </w:rPr>
          <w:t xml:space="preserve"> elementu apraksts</w:t>
        </w:r>
        <w:r w:rsidR="00C55A97">
          <w:rPr>
            <w:noProof/>
            <w:webHidden/>
          </w:rPr>
          <w:tab/>
        </w:r>
        <w:r>
          <w:rPr>
            <w:noProof/>
            <w:webHidden/>
          </w:rPr>
          <w:fldChar w:fldCharType="begin"/>
        </w:r>
        <w:r w:rsidR="00C55A97">
          <w:rPr>
            <w:noProof/>
            <w:webHidden/>
          </w:rPr>
          <w:instrText xml:space="preserve"> PAGEREF _Toc343711156 \h </w:instrText>
        </w:r>
        <w:r>
          <w:rPr>
            <w:noProof/>
            <w:webHidden/>
          </w:rPr>
        </w:r>
        <w:r>
          <w:rPr>
            <w:noProof/>
            <w:webHidden/>
          </w:rPr>
          <w:fldChar w:fldCharType="separate"/>
        </w:r>
        <w:r w:rsidR="00C55A97">
          <w:rPr>
            <w:noProof/>
            <w:webHidden/>
          </w:rPr>
          <w:t>99</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7" w:history="1">
        <w:r w:rsidR="00C55A97" w:rsidRPr="00646D02">
          <w:rPr>
            <w:rStyle w:val="Hyperlink"/>
            <w:noProof/>
          </w:rPr>
          <w:t xml:space="preserve">23.tabula. Iespējamās elementa </w:t>
        </w:r>
        <w:r w:rsidR="00C55A97" w:rsidRPr="00646D02">
          <w:rPr>
            <w:rStyle w:val="Hyperlink"/>
            <w:i/>
            <w:noProof/>
          </w:rPr>
          <w:t>LicenceSelectionByHolder</w:t>
        </w:r>
        <w:r w:rsidR="00C55A97" w:rsidRPr="00646D02">
          <w:rPr>
            <w:rStyle w:val="Hyperlink"/>
            <w:noProof/>
          </w:rPr>
          <w:t xml:space="preserve"> vērtības</w:t>
        </w:r>
        <w:r w:rsidR="00C55A97">
          <w:rPr>
            <w:noProof/>
            <w:webHidden/>
          </w:rPr>
          <w:tab/>
        </w:r>
        <w:r>
          <w:rPr>
            <w:noProof/>
            <w:webHidden/>
          </w:rPr>
          <w:fldChar w:fldCharType="begin"/>
        </w:r>
        <w:r w:rsidR="00C55A97">
          <w:rPr>
            <w:noProof/>
            <w:webHidden/>
          </w:rPr>
          <w:instrText xml:space="preserve"> PAGEREF _Toc343711157 \h </w:instrText>
        </w:r>
        <w:r>
          <w:rPr>
            <w:noProof/>
            <w:webHidden/>
          </w:rPr>
        </w:r>
        <w:r>
          <w:rPr>
            <w:noProof/>
            <w:webHidden/>
          </w:rPr>
          <w:fldChar w:fldCharType="separate"/>
        </w:r>
        <w:r w:rsidR="00C55A97">
          <w:rPr>
            <w:noProof/>
            <w:webHidden/>
          </w:rPr>
          <w:t>100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8" w:history="1">
        <w:r w:rsidR="00C55A97" w:rsidRPr="00646D02">
          <w:rPr>
            <w:rStyle w:val="Hyperlink"/>
            <w:noProof/>
          </w:rPr>
          <w:t xml:space="preserve">24.tabula. Iespējamās elementa </w:t>
        </w:r>
        <w:r w:rsidR="00C55A97" w:rsidRPr="00646D02">
          <w:rPr>
            <w:rStyle w:val="Hyperlink"/>
            <w:i/>
            <w:noProof/>
          </w:rPr>
          <w:t xml:space="preserve">LicenceStateType </w:t>
        </w:r>
        <w:r w:rsidR="00C55A97" w:rsidRPr="00646D02">
          <w:rPr>
            <w:rStyle w:val="Hyperlink"/>
            <w:noProof/>
          </w:rPr>
          <w:t>vērtības</w:t>
        </w:r>
        <w:r w:rsidR="00C55A97">
          <w:rPr>
            <w:noProof/>
            <w:webHidden/>
          </w:rPr>
          <w:tab/>
        </w:r>
        <w:r>
          <w:rPr>
            <w:noProof/>
            <w:webHidden/>
          </w:rPr>
          <w:fldChar w:fldCharType="begin"/>
        </w:r>
        <w:r w:rsidR="00C55A97">
          <w:rPr>
            <w:noProof/>
            <w:webHidden/>
          </w:rPr>
          <w:instrText xml:space="preserve"> PAGEREF _Toc343711158 \h </w:instrText>
        </w:r>
        <w:r>
          <w:rPr>
            <w:noProof/>
            <w:webHidden/>
          </w:rPr>
        </w:r>
        <w:r>
          <w:rPr>
            <w:noProof/>
            <w:webHidden/>
          </w:rPr>
          <w:fldChar w:fldCharType="separate"/>
        </w:r>
        <w:r w:rsidR="00C55A97">
          <w:rPr>
            <w:noProof/>
            <w:webHidden/>
          </w:rPr>
          <w:t>100</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59" w:history="1">
        <w:r w:rsidR="00C55A97" w:rsidRPr="00646D02">
          <w:rPr>
            <w:rStyle w:val="Hyperlink"/>
            <w:noProof/>
          </w:rPr>
          <w:t xml:space="preserve">25.tabula. Struktūras </w:t>
        </w:r>
        <w:r w:rsidR="00C55A97" w:rsidRPr="00646D02">
          <w:rPr>
            <w:rStyle w:val="Hyperlink"/>
            <w:i/>
            <w:noProof/>
          </w:rPr>
          <w:t>GetPersonalizedLicensesResponse</w:t>
        </w:r>
        <w:r w:rsidR="00C55A97" w:rsidRPr="00646D02">
          <w:rPr>
            <w:rStyle w:val="Hyperlink"/>
            <w:noProof/>
          </w:rPr>
          <w:t xml:space="preserve"> elementu apraksts</w:t>
        </w:r>
        <w:r w:rsidR="00C55A97">
          <w:rPr>
            <w:noProof/>
            <w:webHidden/>
          </w:rPr>
          <w:tab/>
        </w:r>
        <w:r>
          <w:rPr>
            <w:noProof/>
            <w:webHidden/>
          </w:rPr>
          <w:fldChar w:fldCharType="begin"/>
        </w:r>
        <w:r w:rsidR="00C55A97">
          <w:rPr>
            <w:noProof/>
            <w:webHidden/>
          </w:rPr>
          <w:instrText xml:space="preserve"> PAGEREF _Toc343711159 \h </w:instrText>
        </w:r>
        <w:r>
          <w:rPr>
            <w:noProof/>
            <w:webHidden/>
          </w:rPr>
        </w:r>
        <w:r>
          <w:rPr>
            <w:noProof/>
            <w:webHidden/>
          </w:rPr>
          <w:fldChar w:fldCharType="separate"/>
        </w:r>
        <w:r w:rsidR="00C55A97">
          <w:rPr>
            <w:noProof/>
            <w:webHidden/>
          </w:rPr>
          <w:t>101</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0" w:history="1">
        <w:r w:rsidR="00C55A97" w:rsidRPr="00646D02">
          <w:rPr>
            <w:rStyle w:val="Hyperlink"/>
            <w:noProof/>
          </w:rPr>
          <w:t>26. tabula Tīmekļa metožu nodrošināti pieprasījumu veidi</w:t>
        </w:r>
        <w:r w:rsidR="00C55A97">
          <w:rPr>
            <w:noProof/>
            <w:webHidden/>
          </w:rPr>
          <w:tab/>
        </w:r>
        <w:r>
          <w:rPr>
            <w:noProof/>
            <w:webHidden/>
          </w:rPr>
          <w:fldChar w:fldCharType="begin"/>
        </w:r>
        <w:r w:rsidR="00C55A97">
          <w:rPr>
            <w:noProof/>
            <w:webHidden/>
          </w:rPr>
          <w:instrText xml:space="preserve"> PAGEREF _Toc343711160 \h </w:instrText>
        </w:r>
        <w:r>
          <w:rPr>
            <w:noProof/>
            <w:webHidden/>
          </w:rPr>
        </w:r>
        <w:r>
          <w:rPr>
            <w:noProof/>
            <w:webHidden/>
          </w:rPr>
          <w:fldChar w:fldCharType="separate"/>
        </w:r>
        <w:r w:rsidR="00C55A97">
          <w:rPr>
            <w:noProof/>
            <w:webHidden/>
          </w:rPr>
          <w:t>126</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1" w:history="1">
        <w:r w:rsidR="00C55A97" w:rsidRPr="00646D02">
          <w:rPr>
            <w:rStyle w:val="Hyperlink"/>
            <w:noProof/>
          </w:rPr>
          <w:t>27. tabula Tīmekļa metodēm pieejamie parametri</w:t>
        </w:r>
        <w:r w:rsidR="00C55A97">
          <w:rPr>
            <w:noProof/>
            <w:webHidden/>
          </w:rPr>
          <w:tab/>
        </w:r>
        <w:r>
          <w:rPr>
            <w:noProof/>
            <w:webHidden/>
          </w:rPr>
          <w:fldChar w:fldCharType="begin"/>
        </w:r>
        <w:r w:rsidR="00C55A97">
          <w:rPr>
            <w:noProof/>
            <w:webHidden/>
          </w:rPr>
          <w:instrText xml:space="preserve"> PAGEREF _Toc343711161 \h </w:instrText>
        </w:r>
        <w:r>
          <w:rPr>
            <w:noProof/>
            <w:webHidden/>
          </w:rPr>
        </w:r>
        <w:r>
          <w:rPr>
            <w:noProof/>
            <w:webHidden/>
          </w:rPr>
          <w:fldChar w:fldCharType="separate"/>
        </w:r>
        <w:r w:rsidR="00C55A97">
          <w:rPr>
            <w:noProof/>
            <w:webHidden/>
          </w:rPr>
          <w:t>126</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2" w:history="1">
        <w:r w:rsidR="00C55A97" w:rsidRPr="00646D02">
          <w:rPr>
            <w:rStyle w:val="Hyperlink"/>
            <w:noProof/>
          </w:rPr>
          <w:t>28. tabula resultType parametru īpašības</w:t>
        </w:r>
        <w:r w:rsidR="00C55A97">
          <w:rPr>
            <w:noProof/>
            <w:webHidden/>
          </w:rPr>
          <w:tab/>
        </w:r>
        <w:r>
          <w:rPr>
            <w:noProof/>
            <w:webHidden/>
          </w:rPr>
          <w:fldChar w:fldCharType="begin"/>
        </w:r>
        <w:r w:rsidR="00C55A97">
          <w:rPr>
            <w:noProof/>
            <w:webHidden/>
          </w:rPr>
          <w:instrText xml:space="preserve"> PAGEREF _Toc343711162 \h </w:instrText>
        </w:r>
        <w:r>
          <w:rPr>
            <w:noProof/>
            <w:webHidden/>
          </w:rPr>
        </w:r>
        <w:r>
          <w:rPr>
            <w:noProof/>
            <w:webHidden/>
          </w:rPr>
          <w:fldChar w:fldCharType="separate"/>
        </w:r>
        <w:r w:rsidR="00C55A97">
          <w:rPr>
            <w:noProof/>
            <w:webHidden/>
          </w:rPr>
          <w:t>127</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3" w:history="1">
        <w:r w:rsidR="00C55A97" w:rsidRPr="00646D02">
          <w:rPr>
            <w:rStyle w:val="Hyperlink"/>
            <w:noProof/>
          </w:rPr>
          <w:t>29. tabula ElementSetName parametra īpašības</w:t>
        </w:r>
        <w:r w:rsidR="00C55A97">
          <w:rPr>
            <w:noProof/>
            <w:webHidden/>
          </w:rPr>
          <w:tab/>
        </w:r>
        <w:r>
          <w:rPr>
            <w:noProof/>
            <w:webHidden/>
          </w:rPr>
          <w:fldChar w:fldCharType="begin"/>
        </w:r>
        <w:r w:rsidR="00C55A97">
          <w:rPr>
            <w:noProof/>
            <w:webHidden/>
          </w:rPr>
          <w:instrText xml:space="preserve"> PAGEREF _Toc343711163 \h </w:instrText>
        </w:r>
        <w:r>
          <w:rPr>
            <w:noProof/>
            <w:webHidden/>
          </w:rPr>
        </w:r>
        <w:r>
          <w:rPr>
            <w:noProof/>
            <w:webHidden/>
          </w:rPr>
          <w:fldChar w:fldCharType="separate"/>
        </w:r>
        <w:r w:rsidR="00C55A97">
          <w:rPr>
            <w:noProof/>
            <w:webHidden/>
          </w:rPr>
          <w:t>127</w:t>
        </w:r>
        <w:r>
          <w:rPr>
            <w:noProof/>
            <w:webHidden/>
          </w:rPr>
          <w:fldChar w:fldCharType="end"/>
        </w:r>
      </w:hyperlink>
    </w:p>
    <w:p w:rsidR="00C55A97" w:rsidRDefault="00C9239A">
      <w:pPr>
        <w:pStyle w:val="TableofFigures"/>
        <w:tabs>
          <w:tab w:val="right" w:leader="dot" w:pos="8849"/>
        </w:tabs>
        <w:rPr>
          <w:rFonts w:asciiTheme="minorHAnsi" w:eastAsiaTheme="minorEastAsia" w:hAnsiTheme="minorHAnsi" w:cstheme="minorBidi"/>
          <w:noProof/>
          <w:szCs w:val="22"/>
        </w:rPr>
      </w:pPr>
      <w:hyperlink w:anchor="_Toc343711164" w:history="1">
        <w:r w:rsidR="00C55A97" w:rsidRPr="00646D02">
          <w:rPr>
            <w:rStyle w:val="Hyperlink"/>
            <w:noProof/>
          </w:rPr>
          <w:t>30. tabula CSW pakalpes kļūdu paziņojumi</w:t>
        </w:r>
        <w:r w:rsidR="00C55A97">
          <w:rPr>
            <w:noProof/>
            <w:webHidden/>
          </w:rPr>
          <w:tab/>
        </w:r>
        <w:r>
          <w:rPr>
            <w:noProof/>
            <w:webHidden/>
          </w:rPr>
          <w:fldChar w:fldCharType="begin"/>
        </w:r>
        <w:r w:rsidR="00C55A97">
          <w:rPr>
            <w:noProof/>
            <w:webHidden/>
          </w:rPr>
          <w:instrText xml:space="preserve"> PAGEREF _Toc343711164 \h </w:instrText>
        </w:r>
        <w:r>
          <w:rPr>
            <w:noProof/>
            <w:webHidden/>
          </w:rPr>
        </w:r>
        <w:r>
          <w:rPr>
            <w:noProof/>
            <w:webHidden/>
          </w:rPr>
          <w:fldChar w:fldCharType="separate"/>
        </w:r>
        <w:r w:rsidR="00C55A97">
          <w:rPr>
            <w:noProof/>
            <w:webHidden/>
          </w:rPr>
          <w:t>127</w:t>
        </w:r>
        <w:r>
          <w:rPr>
            <w:noProof/>
            <w:webHidden/>
          </w:rPr>
          <w:fldChar w:fldCharType="end"/>
        </w:r>
      </w:hyperlink>
    </w:p>
    <w:p w:rsidR="003C32E9" w:rsidRPr="00765475" w:rsidRDefault="00C9239A" w:rsidP="00BD1056">
      <w:pPr>
        <w:jc w:val="both"/>
        <w:rPr>
          <w:rFonts w:cs="Arial"/>
          <w:b/>
          <w:sz w:val="28"/>
          <w:szCs w:val="28"/>
        </w:rPr>
      </w:pPr>
      <w:r>
        <w:rPr>
          <w:rFonts w:cs="Arial"/>
          <w:b/>
          <w:sz w:val="28"/>
          <w:szCs w:val="28"/>
        </w:rPr>
        <w:fldChar w:fldCharType="end"/>
      </w:r>
    </w:p>
    <w:p w:rsidR="001B319A" w:rsidRPr="00765475" w:rsidRDefault="001B319A" w:rsidP="001B319A">
      <w:pPr>
        <w:pStyle w:val="TableName"/>
        <w:rPr>
          <w:rFonts w:cs="Arial"/>
          <w:sz w:val="22"/>
          <w:szCs w:val="22"/>
        </w:rPr>
      </w:pPr>
    </w:p>
    <w:p w:rsidR="001B319A" w:rsidRPr="00765475" w:rsidRDefault="001B319A" w:rsidP="00BD1056">
      <w:pPr>
        <w:jc w:val="both"/>
        <w:rPr>
          <w:rFonts w:cs="Arial"/>
          <w:b/>
          <w:sz w:val="28"/>
          <w:szCs w:val="28"/>
        </w:rPr>
      </w:pPr>
    </w:p>
    <w:p w:rsidR="001B1A0E" w:rsidRPr="00765475" w:rsidRDefault="001B1A0E" w:rsidP="00BD1056">
      <w:pPr>
        <w:jc w:val="both"/>
        <w:rPr>
          <w:rFonts w:cs="Arial"/>
          <w:b/>
          <w:szCs w:val="22"/>
        </w:rPr>
      </w:pPr>
    </w:p>
    <w:p w:rsidR="001B1A0E" w:rsidRPr="00765475" w:rsidRDefault="001B1A0E" w:rsidP="00BD1056">
      <w:pPr>
        <w:jc w:val="both"/>
        <w:rPr>
          <w:rFonts w:cs="Arial"/>
          <w:b/>
          <w:szCs w:val="22"/>
        </w:rPr>
        <w:sectPr w:rsidR="001B1A0E" w:rsidRPr="00765475" w:rsidSect="009C31D5">
          <w:headerReference w:type="default" r:id="rId15"/>
          <w:footerReference w:type="default" r:id="rId16"/>
          <w:pgSz w:w="11906" w:h="16838" w:code="9"/>
          <w:pgMar w:top="1135" w:right="1346" w:bottom="1134" w:left="1701" w:header="709" w:footer="709" w:gutter="0"/>
          <w:cols w:space="720"/>
          <w:titlePg/>
          <w:docGrid w:linePitch="360"/>
        </w:sectPr>
      </w:pPr>
    </w:p>
    <w:p w:rsidR="000458CD" w:rsidRPr="00765475" w:rsidRDefault="000458CD" w:rsidP="00BB5FE5">
      <w:pPr>
        <w:pStyle w:val="Heading1"/>
      </w:pPr>
      <w:bookmarkStart w:id="3" w:name="_Toc98847716"/>
      <w:bookmarkStart w:id="4" w:name="_Toc98847766"/>
      <w:bookmarkStart w:id="5" w:name="_Toc98848066"/>
      <w:bookmarkStart w:id="6" w:name="_Toc136768283"/>
      <w:bookmarkStart w:id="7" w:name="_Ref320103760"/>
      <w:bookmarkStart w:id="8" w:name="_Toc343710600"/>
      <w:r w:rsidRPr="00765475">
        <w:lastRenderedPageBreak/>
        <w:t>Ievads</w:t>
      </w:r>
      <w:bookmarkEnd w:id="3"/>
      <w:bookmarkEnd w:id="4"/>
      <w:bookmarkEnd w:id="5"/>
      <w:bookmarkEnd w:id="6"/>
      <w:bookmarkEnd w:id="7"/>
      <w:bookmarkEnd w:id="8"/>
    </w:p>
    <w:p w:rsidR="000458CD" w:rsidRPr="00765475" w:rsidRDefault="00F62309" w:rsidP="00BB5FE5">
      <w:pPr>
        <w:pStyle w:val="Heading2"/>
      </w:pPr>
      <w:bookmarkStart w:id="9" w:name="_Toc343710601"/>
      <w:r w:rsidRPr="00765475">
        <w:t>Dokumenta n</w:t>
      </w:r>
      <w:r w:rsidR="002049FA" w:rsidRPr="00765475">
        <w:t>olūks</w:t>
      </w:r>
      <w:bookmarkEnd w:id="9"/>
    </w:p>
    <w:p w:rsidR="00245093" w:rsidRPr="00765475" w:rsidRDefault="001C084C" w:rsidP="00596E0D">
      <w:pPr>
        <w:spacing w:line="360" w:lineRule="auto"/>
        <w:ind w:firstLine="567"/>
      </w:pPr>
      <w:r w:rsidRPr="00765475">
        <w:t xml:space="preserve">Dokumenta </w:t>
      </w:r>
      <w:r w:rsidR="00FE0AB4" w:rsidRPr="00765475">
        <w:t>mērķis</w:t>
      </w:r>
      <w:r w:rsidRPr="00765475">
        <w:t xml:space="preserve"> ir aprakstīt </w:t>
      </w:r>
      <w:r w:rsidR="00FE0AB4" w:rsidRPr="00765475">
        <w:t xml:space="preserve">Ģeotelpiska datu savietotāja </w:t>
      </w:r>
      <w:r w:rsidR="007E4182" w:rsidRPr="00765475">
        <w:t xml:space="preserve">informācijas sistēmas </w:t>
      </w:r>
      <w:r w:rsidR="00FE0AB4" w:rsidRPr="00765475">
        <w:t xml:space="preserve">(turpmāk </w:t>
      </w:r>
      <w:r w:rsidR="007E4182" w:rsidRPr="00765475">
        <w:t>tekstā</w:t>
      </w:r>
      <w:r w:rsidR="00FE0AB4" w:rsidRPr="00765475">
        <w:t xml:space="preserve"> ĢDS) noteikumus metadatu un ģeotelpisko datu apmaiņai starp ĢDS datu apstrādē iesaistītajām pusēm - dat</w:t>
      </w:r>
      <w:r w:rsidR="002B2219" w:rsidRPr="00765475">
        <w:t>u turētājiem un datu saņēmējiem.</w:t>
      </w:r>
    </w:p>
    <w:p w:rsidR="000E6DC0" w:rsidRPr="00765475" w:rsidRDefault="000E6DC0" w:rsidP="00BB5FE5">
      <w:pPr>
        <w:pStyle w:val="Heading2"/>
      </w:pPr>
      <w:bookmarkStart w:id="10" w:name="_Toc343710602"/>
      <w:bookmarkStart w:id="11" w:name="_Toc136768286"/>
      <w:r w:rsidRPr="00765475">
        <w:t xml:space="preserve">Dokumenta </w:t>
      </w:r>
      <w:r w:rsidR="00437055" w:rsidRPr="00765475">
        <w:t>uzturētājs</w:t>
      </w:r>
      <w:bookmarkEnd w:id="10"/>
    </w:p>
    <w:p w:rsidR="00FE0AB4" w:rsidRPr="00765475" w:rsidRDefault="00FE0AB4" w:rsidP="00FE0AB4">
      <w:pPr>
        <w:spacing w:line="360" w:lineRule="auto"/>
        <w:ind w:firstLine="567"/>
      </w:pPr>
      <w:r w:rsidRPr="00765475">
        <w:t>Dokumenta uzturētājs ir V</w:t>
      </w:r>
      <w:r w:rsidR="00D313A0" w:rsidRPr="00765475">
        <w:t>alsts Reģionālā Attīstības Aģe</w:t>
      </w:r>
      <w:r w:rsidR="007E4182" w:rsidRPr="00765475">
        <w:t xml:space="preserve">ntūra. </w:t>
      </w:r>
      <w:r w:rsidR="008B5ACC" w:rsidRPr="00765475">
        <w:t>Uz dokumentu</w:t>
      </w:r>
      <w:r w:rsidR="007E4182" w:rsidRPr="00765475">
        <w:t xml:space="preserve"> attiecināmus jautājumus sūtīt uz mail@mails.lv</w:t>
      </w:r>
    </w:p>
    <w:p w:rsidR="003B3F4C" w:rsidRPr="00765475" w:rsidRDefault="000E6DC0" w:rsidP="00BB5FE5">
      <w:pPr>
        <w:pStyle w:val="Heading2"/>
      </w:pPr>
      <w:bookmarkStart w:id="12" w:name="_Toc343710603"/>
      <w:r w:rsidRPr="00765475">
        <w:t>Saistība ar citiem dokumentiem</w:t>
      </w:r>
      <w:bookmarkEnd w:id="12"/>
    </w:p>
    <w:p w:rsidR="003B3F4C" w:rsidRPr="00765475" w:rsidRDefault="00C9239A" w:rsidP="00BB5FE5">
      <w:pPr>
        <w:jc w:val="right"/>
        <w:outlineLvl w:val="0"/>
        <w:rPr>
          <w:sz w:val="20"/>
        </w:rPr>
      </w:pPr>
      <w:r w:rsidRPr="00765475">
        <w:rPr>
          <w:sz w:val="20"/>
        </w:rPr>
        <w:fldChar w:fldCharType="begin"/>
      </w:r>
      <w:r w:rsidR="003B3F4C" w:rsidRPr="00765475">
        <w:rPr>
          <w:sz w:val="20"/>
        </w:rPr>
        <w:instrText xml:space="preserve"> SEQ Tabula \* ARABIC </w:instrText>
      </w:r>
      <w:r w:rsidRPr="00765475">
        <w:rPr>
          <w:sz w:val="20"/>
        </w:rPr>
        <w:fldChar w:fldCharType="separate"/>
      </w:r>
      <w:bookmarkStart w:id="13" w:name="_Toc343711135"/>
      <w:r w:rsidR="004C512B">
        <w:rPr>
          <w:noProof/>
          <w:sz w:val="20"/>
        </w:rPr>
        <w:t>1</w:t>
      </w:r>
      <w:r w:rsidRPr="00765475">
        <w:rPr>
          <w:sz w:val="20"/>
        </w:rPr>
        <w:fldChar w:fldCharType="end"/>
      </w:r>
      <w:r w:rsidR="003B3F4C" w:rsidRPr="00765475">
        <w:rPr>
          <w:sz w:val="20"/>
        </w:rPr>
        <w:t>. tabula: Saistītie dokumenti</w:t>
      </w:r>
      <w:bookmarkEnd w:id="13"/>
    </w:p>
    <w:tbl>
      <w:tblPr>
        <w:tblStyle w:val="TableStyle"/>
        <w:tblW w:w="8919" w:type="dxa"/>
        <w:tblLayout w:type="fixed"/>
        <w:tblLook w:val="04A0"/>
      </w:tblPr>
      <w:tblGrid>
        <w:gridCol w:w="534"/>
        <w:gridCol w:w="5811"/>
        <w:gridCol w:w="2574"/>
      </w:tblGrid>
      <w:tr w:rsidR="00D645BA" w:rsidRPr="00765475" w:rsidTr="001B17A2">
        <w:tc>
          <w:tcPr>
            <w:tcW w:w="534" w:type="dxa"/>
            <w:shd w:val="clear" w:color="auto" w:fill="BFBFBF" w:themeFill="background1" w:themeFillShade="BF"/>
          </w:tcPr>
          <w:p w:rsidR="00D645BA" w:rsidRPr="00765475" w:rsidRDefault="00D645BA" w:rsidP="007E4182">
            <w:pPr>
              <w:rPr>
                <w:b/>
                <w:sz w:val="20"/>
              </w:rPr>
            </w:pPr>
          </w:p>
        </w:tc>
        <w:tc>
          <w:tcPr>
            <w:tcW w:w="5811" w:type="dxa"/>
            <w:shd w:val="clear" w:color="auto" w:fill="BFBFBF" w:themeFill="background1" w:themeFillShade="BF"/>
          </w:tcPr>
          <w:p w:rsidR="00D645BA" w:rsidRPr="00765475" w:rsidRDefault="00D645BA" w:rsidP="007E4182">
            <w:pPr>
              <w:rPr>
                <w:b/>
                <w:sz w:val="20"/>
              </w:rPr>
            </w:pPr>
            <w:r w:rsidRPr="00765475">
              <w:rPr>
                <w:b/>
                <w:sz w:val="20"/>
              </w:rPr>
              <w:t>Nosaukums</w:t>
            </w:r>
          </w:p>
        </w:tc>
        <w:tc>
          <w:tcPr>
            <w:tcW w:w="2574" w:type="dxa"/>
            <w:shd w:val="clear" w:color="auto" w:fill="BFBFBF" w:themeFill="background1" w:themeFillShade="BF"/>
          </w:tcPr>
          <w:p w:rsidR="00D645BA" w:rsidRPr="00765475" w:rsidRDefault="00D645BA" w:rsidP="007E4182">
            <w:pPr>
              <w:rPr>
                <w:b/>
                <w:sz w:val="20"/>
              </w:rPr>
            </w:pPr>
            <w:r w:rsidRPr="00765475">
              <w:rPr>
                <w:b/>
                <w:sz w:val="20"/>
              </w:rPr>
              <w:t>Versija</w:t>
            </w:r>
          </w:p>
        </w:tc>
      </w:tr>
      <w:tr w:rsidR="00CD2249" w:rsidRPr="00765475" w:rsidTr="001B17A2">
        <w:tc>
          <w:tcPr>
            <w:tcW w:w="8919" w:type="dxa"/>
            <w:gridSpan w:val="3"/>
          </w:tcPr>
          <w:p w:rsidR="00C67C06" w:rsidRPr="00765475" w:rsidRDefault="00CD2249" w:rsidP="007E4182">
            <w:pPr>
              <w:rPr>
                <w:sz w:val="20"/>
              </w:rPr>
            </w:pPr>
            <w:r w:rsidRPr="00765475">
              <w:rPr>
                <w:b/>
                <w:sz w:val="20"/>
              </w:rPr>
              <w:t>Likumi un MK noteikumi</w:t>
            </w:r>
            <w:r w:rsidR="00D645BA" w:rsidRPr="00765475">
              <w:rPr>
                <w:sz w:val="20"/>
              </w:rPr>
              <w:t xml:space="preserve"> </w:t>
            </w:r>
          </w:p>
          <w:p w:rsidR="00CD2249" w:rsidRPr="00765475" w:rsidRDefault="00D645BA" w:rsidP="007E4182">
            <w:pPr>
              <w:rPr>
                <w:b/>
                <w:sz w:val="20"/>
                <w:u w:val="single"/>
              </w:rPr>
            </w:pPr>
            <w:r w:rsidRPr="00765475">
              <w:rPr>
                <w:sz w:val="20"/>
                <w:u w:val="single"/>
              </w:rPr>
              <w:t>http://www.likumi.lv/</w:t>
            </w:r>
          </w:p>
        </w:tc>
      </w:tr>
      <w:tr w:rsidR="00D645BA" w:rsidRPr="00765475" w:rsidTr="001B17A2">
        <w:tc>
          <w:tcPr>
            <w:tcW w:w="534" w:type="dxa"/>
          </w:tcPr>
          <w:p w:rsidR="00D645BA" w:rsidRPr="00765475" w:rsidRDefault="00D645BA" w:rsidP="007E4182">
            <w:pPr>
              <w:rPr>
                <w:sz w:val="20"/>
              </w:rPr>
            </w:pPr>
            <w:r w:rsidRPr="00765475">
              <w:rPr>
                <w:sz w:val="20"/>
              </w:rPr>
              <w:t>1</w:t>
            </w:r>
          </w:p>
        </w:tc>
        <w:tc>
          <w:tcPr>
            <w:tcW w:w="5811" w:type="dxa"/>
          </w:tcPr>
          <w:p w:rsidR="00D645BA" w:rsidRPr="00765475" w:rsidRDefault="00D645BA" w:rsidP="007E4182">
            <w:pPr>
              <w:rPr>
                <w:sz w:val="20"/>
              </w:rPr>
            </w:pPr>
            <w:r w:rsidRPr="00765475">
              <w:rPr>
                <w:sz w:val="20"/>
              </w:rPr>
              <w:t xml:space="preserve">Ģeotelpiskās informācijas </w:t>
            </w:r>
          </w:p>
          <w:p w:rsidR="00D645BA" w:rsidRPr="00765475" w:rsidRDefault="00D645BA" w:rsidP="00063AA9">
            <w:pPr>
              <w:rPr>
                <w:sz w:val="20"/>
              </w:rPr>
            </w:pPr>
            <w:r w:rsidRPr="00765475">
              <w:rPr>
                <w:sz w:val="20"/>
              </w:rPr>
              <w:t>likums</w:t>
            </w:r>
          </w:p>
        </w:tc>
        <w:tc>
          <w:tcPr>
            <w:tcW w:w="2574" w:type="dxa"/>
          </w:tcPr>
          <w:p w:rsidR="00D645BA" w:rsidRPr="00765475" w:rsidRDefault="00D645BA" w:rsidP="007E4182">
            <w:pPr>
              <w:rPr>
                <w:sz w:val="20"/>
              </w:rPr>
            </w:pPr>
            <w:r w:rsidRPr="00765475">
              <w:rPr>
                <w:sz w:val="20"/>
              </w:rPr>
              <w:t>01.01.2011.</w:t>
            </w:r>
          </w:p>
        </w:tc>
      </w:tr>
      <w:tr w:rsidR="00D645BA" w:rsidRPr="00765475" w:rsidTr="001B17A2">
        <w:tc>
          <w:tcPr>
            <w:tcW w:w="534" w:type="dxa"/>
          </w:tcPr>
          <w:p w:rsidR="00D645BA" w:rsidRPr="00765475" w:rsidRDefault="00D645BA" w:rsidP="007E4182">
            <w:pPr>
              <w:rPr>
                <w:sz w:val="20"/>
              </w:rPr>
            </w:pPr>
            <w:r w:rsidRPr="00765475">
              <w:rPr>
                <w:sz w:val="20"/>
              </w:rPr>
              <w:t>2</w:t>
            </w:r>
          </w:p>
        </w:tc>
        <w:tc>
          <w:tcPr>
            <w:tcW w:w="5811" w:type="dxa"/>
          </w:tcPr>
          <w:p w:rsidR="00D645BA" w:rsidRPr="00765475" w:rsidRDefault="00D645BA" w:rsidP="00063AA9">
            <w:pPr>
              <w:rPr>
                <w:sz w:val="20"/>
              </w:rPr>
            </w:pPr>
            <w:r w:rsidRPr="00765475">
              <w:rPr>
                <w:sz w:val="20"/>
              </w:rPr>
              <w:t>MK noteikumi Nr. 668</w:t>
            </w:r>
          </w:p>
          <w:p w:rsidR="00D645BA" w:rsidRPr="00765475" w:rsidRDefault="00D645BA" w:rsidP="00063AA9">
            <w:pPr>
              <w:rPr>
                <w:sz w:val="20"/>
              </w:rPr>
            </w:pPr>
            <w:r w:rsidRPr="00765475">
              <w:rPr>
                <w:sz w:val="20"/>
              </w:rPr>
              <w:t>„Valsts vienotā ģeotelpiskās informācijas portāla noteikumi„</w:t>
            </w:r>
          </w:p>
        </w:tc>
        <w:tc>
          <w:tcPr>
            <w:tcW w:w="2574" w:type="dxa"/>
          </w:tcPr>
          <w:p w:rsidR="00D645BA" w:rsidRPr="00765475" w:rsidRDefault="00D645BA" w:rsidP="007E4182">
            <w:pPr>
              <w:rPr>
                <w:sz w:val="20"/>
              </w:rPr>
            </w:pPr>
            <w:r w:rsidRPr="00765475">
              <w:rPr>
                <w:sz w:val="20"/>
              </w:rPr>
              <w:t>01.09.2011.</w:t>
            </w:r>
          </w:p>
        </w:tc>
      </w:tr>
      <w:tr w:rsidR="00D645BA" w:rsidRPr="00765475" w:rsidTr="001B17A2">
        <w:tc>
          <w:tcPr>
            <w:tcW w:w="534" w:type="dxa"/>
          </w:tcPr>
          <w:p w:rsidR="00D645BA" w:rsidRPr="00765475" w:rsidRDefault="00D645BA" w:rsidP="007E4182">
            <w:pPr>
              <w:rPr>
                <w:sz w:val="20"/>
              </w:rPr>
            </w:pPr>
            <w:r w:rsidRPr="00765475">
              <w:rPr>
                <w:sz w:val="20"/>
              </w:rPr>
              <w:t>3</w:t>
            </w:r>
          </w:p>
        </w:tc>
        <w:tc>
          <w:tcPr>
            <w:tcW w:w="5811" w:type="dxa"/>
          </w:tcPr>
          <w:p w:rsidR="00D645BA" w:rsidRPr="00765475" w:rsidRDefault="00D645BA" w:rsidP="00884C12">
            <w:pPr>
              <w:rPr>
                <w:sz w:val="20"/>
              </w:rPr>
            </w:pPr>
            <w:r w:rsidRPr="00765475">
              <w:rPr>
                <w:sz w:val="20"/>
              </w:rPr>
              <w:t xml:space="preserve">MK noteikumi Nr.211 „Ģeotelpisko datu kopu metadatu obligāto saturu;  </w:t>
            </w:r>
          </w:p>
        </w:tc>
        <w:tc>
          <w:tcPr>
            <w:tcW w:w="2574" w:type="dxa"/>
          </w:tcPr>
          <w:p w:rsidR="00D645BA" w:rsidRPr="00765475" w:rsidRDefault="00D645BA" w:rsidP="007E4182">
            <w:pPr>
              <w:rPr>
                <w:sz w:val="20"/>
              </w:rPr>
            </w:pPr>
            <w:r w:rsidRPr="00765475">
              <w:rPr>
                <w:sz w:val="20"/>
              </w:rPr>
              <w:t>25.03.2011.</w:t>
            </w:r>
          </w:p>
        </w:tc>
      </w:tr>
      <w:tr w:rsidR="00D645BA" w:rsidRPr="00765475" w:rsidTr="001B17A2">
        <w:tc>
          <w:tcPr>
            <w:tcW w:w="534" w:type="dxa"/>
          </w:tcPr>
          <w:p w:rsidR="00D645BA" w:rsidRPr="00765475" w:rsidRDefault="00D645BA" w:rsidP="007E4182">
            <w:pPr>
              <w:rPr>
                <w:sz w:val="20"/>
              </w:rPr>
            </w:pPr>
            <w:r w:rsidRPr="00765475">
              <w:rPr>
                <w:sz w:val="20"/>
              </w:rPr>
              <w:t>4</w:t>
            </w:r>
          </w:p>
        </w:tc>
        <w:tc>
          <w:tcPr>
            <w:tcW w:w="5811" w:type="dxa"/>
          </w:tcPr>
          <w:p w:rsidR="00D645BA" w:rsidRPr="00765475" w:rsidRDefault="00D645BA" w:rsidP="007E4182">
            <w:pPr>
              <w:rPr>
                <w:sz w:val="20"/>
              </w:rPr>
            </w:pPr>
            <w:r w:rsidRPr="00765475">
              <w:rPr>
                <w:sz w:val="20"/>
              </w:rPr>
              <w:t xml:space="preserve">MK noteikumi Nr.673 „Ģeotelpiskās datu kopas izmantošanas noteikumu obligāto saturu un </w:t>
            </w:r>
          </w:p>
          <w:p w:rsidR="00D645BA" w:rsidRPr="00765475" w:rsidRDefault="00D645BA" w:rsidP="00884C12">
            <w:pPr>
              <w:rPr>
                <w:sz w:val="20"/>
              </w:rPr>
            </w:pPr>
            <w:r w:rsidRPr="00765475">
              <w:rPr>
                <w:sz w:val="20"/>
              </w:rPr>
              <w:t>atļaujas saņemšanas kārtību”</w:t>
            </w:r>
          </w:p>
        </w:tc>
        <w:tc>
          <w:tcPr>
            <w:tcW w:w="2574" w:type="dxa"/>
          </w:tcPr>
          <w:p w:rsidR="00D645BA" w:rsidRPr="00765475" w:rsidRDefault="00D645BA" w:rsidP="00884C12">
            <w:pPr>
              <w:rPr>
                <w:sz w:val="20"/>
              </w:rPr>
            </w:pPr>
            <w:r w:rsidRPr="00765475">
              <w:rPr>
                <w:sz w:val="20"/>
              </w:rPr>
              <w:t>07.09.2011.</w:t>
            </w:r>
          </w:p>
        </w:tc>
      </w:tr>
      <w:tr w:rsidR="00CD2249" w:rsidRPr="00765475" w:rsidTr="001B17A2">
        <w:tc>
          <w:tcPr>
            <w:tcW w:w="8919" w:type="dxa"/>
            <w:gridSpan w:val="3"/>
          </w:tcPr>
          <w:p w:rsidR="00CD2249" w:rsidRPr="00765475" w:rsidRDefault="00CD2249" w:rsidP="007E4182">
            <w:pPr>
              <w:rPr>
                <w:b/>
                <w:sz w:val="20"/>
              </w:rPr>
            </w:pPr>
            <w:r w:rsidRPr="00765475">
              <w:rPr>
                <w:b/>
                <w:sz w:val="20"/>
              </w:rPr>
              <w:t>INSPIRE d</w:t>
            </w:r>
            <w:r w:rsidR="00C67C06" w:rsidRPr="00765475">
              <w:rPr>
                <w:b/>
                <w:sz w:val="20"/>
              </w:rPr>
              <w:t>irektīvas īstenošanas noteikumi</w:t>
            </w:r>
          </w:p>
          <w:p w:rsidR="00CD2249" w:rsidRPr="00765475" w:rsidRDefault="00C67C06" w:rsidP="007E4182">
            <w:pPr>
              <w:rPr>
                <w:sz w:val="20"/>
                <w:u w:val="single"/>
              </w:rPr>
            </w:pPr>
            <w:r w:rsidRPr="00765475">
              <w:rPr>
                <w:sz w:val="20"/>
                <w:u w:val="single"/>
              </w:rPr>
              <w:t>http://inspire.jrc.ec.europa.eu</w:t>
            </w:r>
          </w:p>
        </w:tc>
      </w:tr>
      <w:tr w:rsidR="00D645BA" w:rsidRPr="00765475" w:rsidTr="001B17A2">
        <w:tc>
          <w:tcPr>
            <w:tcW w:w="534" w:type="dxa"/>
          </w:tcPr>
          <w:p w:rsidR="00D645BA" w:rsidRPr="00765475" w:rsidRDefault="00C67C06" w:rsidP="007E4182">
            <w:pPr>
              <w:rPr>
                <w:sz w:val="20"/>
              </w:rPr>
            </w:pPr>
            <w:r w:rsidRPr="00765475">
              <w:rPr>
                <w:sz w:val="20"/>
              </w:rPr>
              <w:t>5</w:t>
            </w:r>
          </w:p>
        </w:tc>
        <w:tc>
          <w:tcPr>
            <w:tcW w:w="5811" w:type="dxa"/>
          </w:tcPr>
          <w:p w:rsidR="00D645BA" w:rsidRPr="00765475" w:rsidRDefault="00D645BA" w:rsidP="00884C12">
            <w:pPr>
              <w:rPr>
                <w:sz w:val="20"/>
              </w:rPr>
            </w:pPr>
            <w:r w:rsidRPr="00765475">
              <w:rPr>
                <w:sz w:val="20"/>
              </w:rPr>
              <w:t>Metadatu regula (EK Nr. 1205/2008) par Eiropas Parlamenta un Padomes Direktīvas 2007/2/EK īstenošanu attiecībā uz metadatiem</w:t>
            </w:r>
          </w:p>
        </w:tc>
        <w:tc>
          <w:tcPr>
            <w:tcW w:w="2574" w:type="dxa"/>
          </w:tcPr>
          <w:p w:rsidR="00D645BA" w:rsidRPr="00765475" w:rsidRDefault="00D645BA" w:rsidP="007E4182">
            <w:pPr>
              <w:rPr>
                <w:sz w:val="20"/>
              </w:rPr>
            </w:pPr>
            <w:r w:rsidRPr="00765475">
              <w:rPr>
                <w:sz w:val="20"/>
              </w:rPr>
              <w:t>2008. gada 3. decembris</w:t>
            </w:r>
          </w:p>
        </w:tc>
      </w:tr>
      <w:tr w:rsidR="00D645BA" w:rsidRPr="00765475" w:rsidTr="001B17A2">
        <w:tc>
          <w:tcPr>
            <w:tcW w:w="534" w:type="dxa"/>
          </w:tcPr>
          <w:p w:rsidR="00D645BA" w:rsidRPr="00765475" w:rsidRDefault="00C67C06" w:rsidP="007E4182">
            <w:pPr>
              <w:rPr>
                <w:sz w:val="20"/>
              </w:rPr>
            </w:pPr>
            <w:r w:rsidRPr="00765475">
              <w:rPr>
                <w:sz w:val="20"/>
              </w:rPr>
              <w:t>6</w:t>
            </w:r>
          </w:p>
        </w:tc>
        <w:tc>
          <w:tcPr>
            <w:tcW w:w="5811" w:type="dxa"/>
          </w:tcPr>
          <w:p w:rsidR="00D645BA" w:rsidRPr="00765475" w:rsidRDefault="00D645BA" w:rsidP="00D645BA">
            <w:pPr>
              <w:rPr>
                <w:sz w:val="20"/>
              </w:rPr>
            </w:pPr>
            <w:r w:rsidRPr="00765475">
              <w:rPr>
                <w:sz w:val="20"/>
              </w:rPr>
              <w:t>Tīkla pakalpojumu regula (EK Nr. 976/2009), ar kuru īsteno Eiropas Parlamenta un Padomes Direktīvu 2007/2/EK attiecībā uz tīkla pakalpojumiem</w:t>
            </w:r>
          </w:p>
        </w:tc>
        <w:tc>
          <w:tcPr>
            <w:tcW w:w="2574" w:type="dxa"/>
          </w:tcPr>
          <w:p w:rsidR="00D645BA" w:rsidRPr="00765475" w:rsidRDefault="00D645BA" w:rsidP="007E4182">
            <w:pPr>
              <w:rPr>
                <w:sz w:val="20"/>
              </w:rPr>
            </w:pPr>
            <w:r w:rsidRPr="00765475">
              <w:rPr>
                <w:sz w:val="20"/>
              </w:rPr>
              <w:t>2009. gada 19. oktobris</w:t>
            </w:r>
          </w:p>
        </w:tc>
      </w:tr>
      <w:tr w:rsidR="00D645BA" w:rsidRPr="00765475" w:rsidTr="001B17A2">
        <w:tc>
          <w:tcPr>
            <w:tcW w:w="534" w:type="dxa"/>
          </w:tcPr>
          <w:p w:rsidR="00D645BA" w:rsidRPr="00765475" w:rsidRDefault="00C67C06" w:rsidP="007E4182">
            <w:pPr>
              <w:rPr>
                <w:sz w:val="20"/>
              </w:rPr>
            </w:pPr>
            <w:r w:rsidRPr="00765475">
              <w:rPr>
                <w:sz w:val="20"/>
              </w:rPr>
              <w:t>7</w:t>
            </w:r>
          </w:p>
        </w:tc>
        <w:tc>
          <w:tcPr>
            <w:tcW w:w="5811" w:type="dxa"/>
          </w:tcPr>
          <w:p w:rsidR="00D645BA" w:rsidRPr="00765475" w:rsidRDefault="00D645BA" w:rsidP="00CD2249">
            <w:pPr>
              <w:rPr>
                <w:sz w:val="20"/>
              </w:rPr>
            </w:pPr>
            <w:r w:rsidRPr="00765475">
              <w:rPr>
                <w:sz w:val="20"/>
              </w:rPr>
              <w:t xml:space="preserve">Komisijas Regula (ES) Nr. 268/2010), ar ko īsteno Eiropas Parlamenta un Padomes Direktīvu 2007/2/EK attiecībā uz saskaņotiem nosacījumiem Kopienas iestāžu un struktūru piekļuvei dalībvalstu telpisko datu kopām un pakalpojumiem  INSPIRE </w:t>
            </w:r>
          </w:p>
        </w:tc>
        <w:tc>
          <w:tcPr>
            <w:tcW w:w="2574" w:type="dxa"/>
          </w:tcPr>
          <w:p w:rsidR="00D645BA" w:rsidRPr="00765475" w:rsidRDefault="00D645BA" w:rsidP="007E4182">
            <w:pPr>
              <w:rPr>
                <w:sz w:val="20"/>
              </w:rPr>
            </w:pPr>
            <w:r w:rsidRPr="00765475">
              <w:rPr>
                <w:sz w:val="20"/>
              </w:rPr>
              <w:t>2010. gada 29. marts</w:t>
            </w:r>
          </w:p>
        </w:tc>
      </w:tr>
      <w:tr w:rsidR="00D645BA" w:rsidRPr="00765475" w:rsidTr="001B17A2">
        <w:tc>
          <w:tcPr>
            <w:tcW w:w="534" w:type="dxa"/>
          </w:tcPr>
          <w:p w:rsidR="00D645BA" w:rsidRPr="00765475" w:rsidRDefault="00C67C06" w:rsidP="007E4182">
            <w:pPr>
              <w:rPr>
                <w:sz w:val="20"/>
              </w:rPr>
            </w:pPr>
            <w:r w:rsidRPr="00765475">
              <w:rPr>
                <w:sz w:val="20"/>
              </w:rPr>
              <w:t>8</w:t>
            </w:r>
          </w:p>
        </w:tc>
        <w:tc>
          <w:tcPr>
            <w:tcW w:w="5811" w:type="dxa"/>
          </w:tcPr>
          <w:p w:rsidR="00D645BA" w:rsidRPr="00765475" w:rsidRDefault="00C9239A" w:rsidP="00D645BA">
            <w:pPr>
              <w:rPr>
                <w:sz w:val="20"/>
              </w:rPr>
            </w:pPr>
            <w:hyperlink r:id="rId17" w:history="1">
              <w:r w:rsidR="00D645BA" w:rsidRPr="00765475">
                <w:rPr>
                  <w:sz w:val="20"/>
                </w:rPr>
                <w:t>INSPIRE Metadata Implementing Rules: Technical Guidelines based on EN ISO 19115 and EN ISO 19119</w:t>
              </w:r>
            </w:hyperlink>
            <w:r w:rsidR="00D645BA" w:rsidRPr="00765475">
              <w:rPr>
                <w:sz w:val="20"/>
              </w:rPr>
              <w:t> </w:t>
            </w:r>
          </w:p>
        </w:tc>
        <w:tc>
          <w:tcPr>
            <w:tcW w:w="2574" w:type="dxa"/>
          </w:tcPr>
          <w:p w:rsidR="00D645BA" w:rsidRPr="00765475" w:rsidRDefault="00D645BA" w:rsidP="007E4182">
            <w:pPr>
              <w:rPr>
                <w:sz w:val="20"/>
              </w:rPr>
            </w:pPr>
            <w:r w:rsidRPr="00765475">
              <w:rPr>
                <w:sz w:val="20"/>
              </w:rPr>
              <w:t>1.2., 16.06.2010</w:t>
            </w:r>
            <w:r w:rsidR="00D60EDF" w:rsidRPr="00765475">
              <w:rPr>
                <w:sz w:val="20"/>
              </w:rPr>
              <w:t>.</w:t>
            </w:r>
          </w:p>
        </w:tc>
      </w:tr>
      <w:tr w:rsidR="00D645BA" w:rsidRPr="00765475" w:rsidTr="001B17A2">
        <w:tc>
          <w:tcPr>
            <w:tcW w:w="534" w:type="dxa"/>
          </w:tcPr>
          <w:p w:rsidR="00D645BA" w:rsidRPr="00765475" w:rsidRDefault="00C67C06" w:rsidP="007E4182">
            <w:pPr>
              <w:rPr>
                <w:sz w:val="20"/>
              </w:rPr>
            </w:pPr>
            <w:r w:rsidRPr="00765475">
              <w:rPr>
                <w:sz w:val="20"/>
              </w:rPr>
              <w:t>9</w:t>
            </w:r>
          </w:p>
        </w:tc>
        <w:tc>
          <w:tcPr>
            <w:tcW w:w="5811" w:type="dxa"/>
          </w:tcPr>
          <w:p w:rsidR="00D645BA" w:rsidRPr="00765475" w:rsidRDefault="00D645BA" w:rsidP="00CD2249">
            <w:pPr>
              <w:rPr>
                <w:sz w:val="20"/>
              </w:rPr>
            </w:pPr>
            <w:r w:rsidRPr="00765475">
              <w:rPr>
                <w:sz w:val="20"/>
              </w:rPr>
              <w:t xml:space="preserve">Technical Guidance for INSPIRE Discovery Services </w:t>
            </w:r>
          </w:p>
        </w:tc>
        <w:tc>
          <w:tcPr>
            <w:tcW w:w="2574" w:type="dxa"/>
          </w:tcPr>
          <w:p w:rsidR="00D645BA" w:rsidRPr="00765475" w:rsidRDefault="00D60EDF" w:rsidP="007E4182">
            <w:pPr>
              <w:rPr>
                <w:sz w:val="20"/>
              </w:rPr>
            </w:pPr>
            <w:r w:rsidRPr="00765475">
              <w:rPr>
                <w:sz w:val="20"/>
              </w:rPr>
              <w:t>3.1., 07.11.2011.</w:t>
            </w:r>
          </w:p>
        </w:tc>
      </w:tr>
      <w:tr w:rsidR="00D645BA" w:rsidRPr="00765475" w:rsidTr="001B17A2">
        <w:tc>
          <w:tcPr>
            <w:tcW w:w="534" w:type="dxa"/>
          </w:tcPr>
          <w:p w:rsidR="00D645BA" w:rsidRPr="00765475" w:rsidRDefault="00C67C06" w:rsidP="007E4182">
            <w:pPr>
              <w:rPr>
                <w:sz w:val="20"/>
              </w:rPr>
            </w:pPr>
            <w:r w:rsidRPr="00765475">
              <w:rPr>
                <w:sz w:val="20"/>
              </w:rPr>
              <w:t>10</w:t>
            </w:r>
          </w:p>
          <w:p w:rsidR="00D645BA" w:rsidRPr="00765475" w:rsidRDefault="00D645BA" w:rsidP="007E4182">
            <w:pPr>
              <w:rPr>
                <w:sz w:val="20"/>
              </w:rPr>
            </w:pPr>
          </w:p>
        </w:tc>
        <w:tc>
          <w:tcPr>
            <w:tcW w:w="5811" w:type="dxa"/>
          </w:tcPr>
          <w:p w:rsidR="00D645BA" w:rsidRPr="00765475" w:rsidRDefault="00C9239A" w:rsidP="00D60EDF">
            <w:pPr>
              <w:rPr>
                <w:sz w:val="20"/>
              </w:rPr>
            </w:pPr>
            <w:hyperlink r:id="rId18" w:history="1">
              <w:r w:rsidR="00D60EDF" w:rsidRPr="00765475">
                <w:rPr>
                  <w:sz w:val="20"/>
                </w:rPr>
                <w:t>Technical Guidance for the implementation of INSPIRE Download Services</w:t>
              </w:r>
            </w:hyperlink>
            <w:r w:rsidR="00D60EDF" w:rsidRPr="00765475">
              <w:rPr>
                <w:sz w:val="20"/>
              </w:rPr>
              <w:t xml:space="preserve">  </w:t>
            </w:r>
          </w:p>
        </w:tc>
        <w:tc>
          <w:tcPr>
            <w:tcW w:w="2574" w:type="dxa"/>
          </w:tcPr>
          <w:p w:rsidR="00D645BA" w:rsidRPr="00765475" w:rsidRDefault="00D60EDF" w:rsidP="007E4182">
            <w:pPr>
              <w:rPr>
                <w:sz w:val="20"/>
              </w:rPr>
            </w:pPr>
            <w:r w:rsidRPr="00765475">
              <w:rPr>
                <w:sz w:val="20"/>
              </w:rPr>
              <w:t>3.0, 12.06.2012.</w:t>
            </w:r>
          </w:p>
        </w:tc>
      </w:tr>
      <w:tr w:rsidR="00D645BA" w:rsidRPr="00765475" w:rsidTr="001B17A2">
        <w:tc>
          <w:tcPr>
            <w:tcW w:w="534" w:type="dxa"/>
          </w:tcPr>
          <w:p w:rsidR="00D645BA" w:rsidRPr="00765475" w:rsidRDefault="00C67C06" w:rsidP="007E4182">
            <w:pPr>
              <w:rPr>
                <w:sz w:val="20"/>
              </w:rPr>
            </w:pPr>
            <w:r w:rsidRPr="00765475">
              <w:rPr>
                <w:sz w:val="20"/>
              </w:rPr>
              <w:t>11</w:t>
            </w:r>
          </w:p>
        </w:tc>
        <w:tc>
          <w:tcPr>
            <w:tcW w:w="5811" w:type="dxa"/>
          </w:tcPr>
          <w:p w:rsidR="00D645BA" w:rsidRPr="00765475" w:rsidRDefault="00D645BA" w:rsidP="00CD2249">
            <w:pPr>
              <w:rPr>
                <w:sz w:val="20"/>
              </w:rPr>
            </w:pPr>
            <w:r w:rsidRPr="00765475">
              <w:rPr>
                <w:sz w:val="20"/>
              </w:rPr>
              <w:t xml:space="preserve">Technical Guidance to implementē INSPIRE View Services </w:t>
            </w:r>
          </w:p>
        </w:tc>
        <w:tc>
          <w:tcPr>
            <w:tcW w:w="2574" w:type="dxa"/>
          </w:tcPr>
          <w:p w:rsidR="00D645BA" w:rsidRPr="00765475" w:rsidRDefault="00D60EDF" w:rsidP="007E4182">
            <w:pPr>
              <w:rPr>
                <w:sz w:val="20"/>
              </w:rPr>
            </w:pPr>
            <w:r w:rsidRPr="00765475">
              <w:rPr>
                <w:sz w:val="20"/>
              </w:rPr>
              <w:t>3.1., 07.11.2011.</w:t>
            </w:r>
          </w:p>
        </w:tc>
      </w:tr>
      <w:tr w:rsidR="00D645BA" w:rsidRPr="00765475" w:rsidTr="001B17A2">
        <w:tc>
          <w:tcPr>
            <w:tcW w:w="534" w:type="dxa"/>
          </w:tcPr>
          <w:p w:rsidR="00D645BA" w:rsidRPr="00765475" w:rsidRDefault="00C67C06" w:rsidP="007E4182">
            <w:pPr>
              <w:rPr>
                <w:sz w:val="20"/>
              </w:rPr>
            </w:pPr>
            <w:r w:rsidRPr="00765475">
              <w:rPr>
                <w:sz w:val="20"/>
              </w:rPr>
              <w:t>12</w:t>
            </w:r>
          </w:p>
        </w:tc>
        <w:tc>
          <w:tcPr>
            <w:tcW w:w="5811" w:type="dxa"/>
          </w:tcPr>
          <w:p w:rsidR="00D645BA" w:rsidRPr="00765475" w:rsidRDefault="00C9239A" w:rsidP="00D60EDF">
            <w:pPr>
              <w:rPr>
                <w:sz w:val="20"/>
              </w:rPr>
            </w:pPr>
            <w:hyperlink r:id="rId19" w:history="1">
              <w:r w:rsidR="00D60EDF" w:rsidRPr="00765475">
                <w:rPr>
                  <w:sz w:val="20"/>
                </w:rPr>
                <w:t>Technical Guidance for the INSPIRE Schema Transformation Network Service</w:t>
              </w:r>
            </w:hyperlink>
            <w:r w:rsidR="00D60EDF" w:rsidRPr="00765475">
              <w:rPr>
                <w:sz w:val="20"/>
              </w:rPr>
              <w:t> </w:t>
            </w:r>
          </w:p>
        </w:tc>
        <w:tc>
          <w:tcPr>
            <w:tcW w:w="2574" w:type="dxa"/>
          </w:tcPr>
          <w:p w:rsidR="00D645BA" w:rsidRPr="00765475" w:rsidRDefault="00D60EDF" w:rsidP="007E4182">
            <w:pPr>
              <w:rPr>
                <w:sz w:val="20"/>
              </w:rPr>
            </w:pPr>
            <w:r w:rsidRPr="00765475">
              <w:rPr>
                <w:sz w:val="20"/>
              </w:rPr>
              <w:t>3.0, 15.12.2010</w:t>
            </w:r>
          </w:p>
        </w:tc>
      </w:tr>
      <w:tr w:rsidR="00D645BA" w:rsidRPr="00765475" w:rsidTr="001B17A2">
        <w:tc>
          <w:tcPr>
            <w:tcW w:w="534" w:type="dxa"/>
          </w:tcPr>
          <w:p w:rsidR="00D645BA" w:rsidRPr="00765475" w:rsidRDefault="00C67C06" w:rsidP="007E4182">
            <w:pPr>
              <w:rPr>
                <w:sz w:val="20"/>
              </w:rPr>
            </w:pPr>
            <w:r w:rsidRPr="00765475">
              <w:rPr>
                <w:sz w:val="20"/>
              </w:rPr>
              <w:t>13</w:t>
            </w:r>
          </w:p>
        </w:tc>
        <w:tc>
          <w:tcPr>
            <w:tcW w:w="5811" w:type="dxa"/>
          </w:tcPr>
          <w:p w:rsidR="00D645BA" w:rsidRPr="00765475" w:rsidRDefault="00D645BA" w:rsidP="00884C12">
            <w:pPr>
              <w:rPr>
                <w:sz w:val="20"/>
              </w:rPr>
            </w:pPr>
            <w:r w:rsidRPr="00765475">
              <w:rPr>
                <w:sz w:val="20"/>
              </w:rPr>
              <w:t>INSPIRE Generic Conceptual Model</w:t>
            </w:r>
          </w:p>
        </w:tc>
        <w:tc>
          <w:tcPr>
            <w:tcW w:w="2574" w:type="dxa"/>
          </w:tcPr>
          <w:p w:rsidR="00D645BA" w:rsidRPr="00765475" w:rsidRDefault="00D645BA" w:rsidP="007E4182">
            <w:pPr>
              <w:rPr>
                <w:sz w:val="20"/>
              </w:rPr>
            </w:pPr>
            <w:r w:rsidRPr="00765475">
              <w:rPr>
                <w:sz w:val="20"/>
              </w:rPr>
              <w:t>3.3,</w:t>
            </w:r>
            <w:r w:rsidR="00D60EDF" w:rsidRPr="00765475">
              <w:rPr>
                <w:sz w:val="20"/>
              </w:rPr>
              <w:t xml:space="preserve"> </w:t>
            </w:r>
            <w:r w:rsidRPr="00765475">
              <w:rPr>
                <w:sz w:val="20"/>
              </w:rPr>
              <w:t>18.06.2010.</w:t>
            </w:r>
          </w:p>
        </w:tc>
      </w:tr>
      <w:tr w:rsidR="00C67C06" w:rsidRPr="00765475" w:rsidTr="001B17A2">
        <w:tc>
          <w:tcPr>
            <w:tcW w:w="8919" w:type="dxa"/>
            <w:gridSpan w:val="3"/>
          </w:tcPr>
          <w:p w:rsidR="00C67C06" w:rsidRPr="00765475" w:rsidRDefault="00C67C06" w:rsidP="007E4182">
            <w:pPr>
              <w:rPr>
                <w:b/>
                <w:sz w:val="20"/>
              </w:rPr>
            </w:pPr>
            <w:r w:rsidRPr="00765475">
              <w:rPr>
                <w:b/>
                <w:sz w:val="20"/>
              </w:rPr>
              <w:t>INSPIRE datu specifikācijas</w:t>
            </w:r>
          </w:p>
          <w:p w:rsidR="00C67C06" w:rsidRPr="00765475" w:rsidRDefault="00C67C06" w:rsidP="007E4182">
            <w:pPr>
              <w:rPr>
                <w:sz w:val="20"/>
                <w:u w:val="single"/>
              </w:rPr>
            </w:pPr>
            <w:r w:rsidRPr="00765475">
              <w:rPr>
                <w:sz w:val="20"/>
                <w:u w:val="single"/>
              </w:rPr>
              <w:t>http://inspire.jrc.ec.europa.eu/index.cfm/pageid/2</w:t>
            </w:r>
          </w:p>
        </w:tc>
      </w:tr>
      <w:tr w:rsidR="00D645BA" w:rsidRPr="00765475" w:rsidTr="001B17A2">
        <w:tc>
          <w:tcPr>
            <w:tcW w:w="534" w:type="dxa"/>
          </w:tcPr>
          <w:p w:rsidR="00D645BA" w:rsidRPr="00765475" w:rsidRDefault="00C67C06" w:rsidP="007E4182">
            <w:pPr>
              <w:rPr>
                <w:sz w:val="20"/>
              </w:rPr>
            </w:pPr>
            <w:r w:rsidRPr="00765475">
              <w:rPr>
                <w:sz w:val="20"/>
              </w:rPr>
              <w:t>14</w:t>
            </w:r>
          </w:p>
        </w:tc>
        <w:tc>
          <w:tcPr>
            <w:tcW w:w="5811" w:type="dxa"/>
          </w:tcPr>
          <w:p w:rsidR="00D645BA" w:rsidRPr="00765475" w:rsidRDefault="00D645BA" w:rsidP="00884C12">
            <w:pPr>
              <w:rPr>
                <w:sz w:val="20"/>
              </w:rPr>
            </w:pPr>
            <w:r w:rsidRPr="00765475">
              <w:rPr>
                <w:sz w:val="20"/>
              </w:rPr>
              <w:t xml:space="preserve">INSPIRE Data Specifications on Addresses - Guidelines </w:t>
            </w:r>
          </w:p>
        </w:tc>
        <w:tc>
          <w:tcPr>
            <w:tcW w:w="2574" w:type="dxa"/>
          </w:tcPr>
          <w:p w:rsidR="00D645BA" w:rsidRPr="00765475" w:rsidRDefault="00D645BA" w:rsidP="007E4182">
            <w:pPr>
              <w:rPr>
                <w:sz w:val="20"/>
              </w:rPr>
            </w:pPr>
            <w:r w:rsidRPr="00765475">
              <w:rPr>
                <w:sz w:val="20"/>
              </w:rPr>
              <w:t>3.0.1, 03.05.2010</w:t>
            </w:r>
          </w:p>
        </w:tc>
      </w:tr>
      <w:tr w:rsidR="00D645BA" w:rsidRPr="00765475" w:rsidTr="001B17A2">
        <w:tc>
          <w:tcPr>
            <w:tcW w:w="534" w:type="dxa"/>
          </w:tcPr>
          <w:p w:rsidR="00D645BA" w:rsidRPr="00765475" w:rsidRDefault="00C67C06" w:rsidP="007E4182">
            <w:pPr>
              <w:rPr>
                <w:sz w:val="20"/>
              </w:rPr>
            </w:pPr>
            <w:r w:rsidRPr="00765475">
              <w:rPr>
                <w:sz w:val="20"/>
              </w:rPr>
              <w:t>15</w:t>
            </w:r>
          </w:p>
        </w:tc>
        <w:tc>
          <w:tcPr>
            <w:tcW w:w="5811" w:type="dxa"/>
          </w:tcPr>
          <w:p w:rsidR="00D645BA" w:rsidRPr="00765475" w:rsidRDefault="00D645BA" w:rsidP="00884C12">
            <w:pPr>
              <w:rPr>
                <w:sz w:val="20"/>
              </w:rPr>
            </w:pPr>
            <w:r w:rsidRPr="00765475">
              <w:rPr>
                <w:sz w:val="20"/>
              </w:rPr>
              <w:t>INSPIRE Data Specification on Protected Sites – Guidelines</w:t>
            </w:r>
          </w:p>
        </w:tc>
        <w:tc>
          <w:tcPr>
            <w:tcW w:w="2574" w:type="dxa"/>
          </w:tcPr>
          <w:p w:rsidR="00D645BA" w:rsidRPr="00765475" w:rsidRDefault="00D645BA" w:rsidP="007E4182">
            <w:pPr>
              <w:rPr>
                <w:sz w:val="20"/>
              </w:rPr>
            </w:pPr>
            <w:r w:rsidRPr="00765475">
              <w:rPr>
                <w:sz w:val="20"/>
              </w:rPr>
              <w:t>3.1.0, 03.05.2010</w:t>
            </w:r>
          </w:p>
        </w:tc>
      </w:tr>
      <w:tr w:rsidR="00D645BA" w:rsidRPr="00765475" w:rsidTr="001B17A2">
        <w:tc>
          <w:tcPr>
            <w:tcW w:w="534" w:type="dxa"/>
          </w:tcPr>
          <w:p w:rsidR="00D645BA" w:rsidRPr="00765475" w:rsidRDefault="00C67C06" w:rsidP="007E4182">
            <w:pPr>
              <w:rPr>
                <w:sz w:val="20"/>
              </w:rPr>
            </w:pPr>
            <w:r w:rsidRPr="00765475">
              <w:rPr>
                <w:sz w:val="20"/>
              </w:rPr>
              <w:t>16</w:t>
            </w:r>
          </w:p>
        </w:tc>
        <w:tc>
          <w:tcPr>
            <w:tcW w:w="5811" w:type="dxa"/>
          </w:tcPr>
          <w:p w:rsidR="00D645BA" w:rsidRPr="00765475" w:rsidRDefault="00D645BA" w:rsidP="00884C12">
            <w:pPr>
              <w:rPr>
                <w:sz w:val="20"/>
              </w:rPr>
            </w:pPr>
            <w:r w:rsidRPr="00765475">
              <w:rPr>
                <w:sz w:val="20"/>
              </w:rPr>
              <w:t xml:space="preserve">INSPIRE Data Specification on Administrative Units - Guidelines </w:t>
            </w:r>
          </w:p>
        </w:tc>
        <w:tc>
          <w:tcPr>
            <w:tcW w:w="2574" w:type="dxa"/>
          </w:tcPr>
          <w:p w:rsidR="00D645BA" w:rsidRPr="00765475" w:rsidRDefault="00D645BA" w:rsidP="00884C12">
            <w:pPr>
              <w:rPr>
                <w:sz w:val="20"/>
              </w:rPr>
            </w:pPr>
            <w:r w:rsidRPr="00765475">
              <w:rPr>
                <w:sz w:val="20"/>
              </w:rPr>
              <w:t>3.0.1, 03.05.2010</w:t>
            </w:r>
          </w:p>
        </w:tc>
      </w:tr>
      <w:tr w:rsidR="00D645BA" w:rsidRPr="00765475" w:rsidTr="001B17A2">
        <w:tc>
          <w:tcPr>
            <w:tcW w:w="534" w:type="dxa"/>
          </w:tcPr>
          <w:p w:rsidR="00D645BA" w:rsidRPr="00765475" w:rsidRDefault="00C67C06" w:rsidP="007E4182">
            <w:pPr>
              <w:rPr>
                <w:sz w:val="20"/>
              </w:rPr>
            </w:pPr>
            <w:r w:rsidRPr="00765475">
              <w:rPr>
                <w:sz w:val="20"/>
              </w:rPr>
              <w:lastRenderedPageBreak/>
              <w:t>17</w:t>
            </w:r>
          </w:p>
        </w:tc>
        <w:tc>
          <w:tcPr>
            <w:tcW w:w="5811" w:type="dxa"/>
          </w:tcPr>
          <w:p w:rsidR="00D645BA" w:rsidRPr="00765475" w:rsidRDefault="00D645BA" w:rsidP="00884C12">
            <w:pPr>
              <w:rPr>
                <w:sz w:val="20"/>
              </w:rPr>
            </w:pPr>
            <w:r w:rsidRPr="00765475">
              <w:rPr>
                <w:sz w:val="20"/>
              </w:rPr>
              <w:t xml:space="preserve">INSPIRE Data Specification on Cadastral Parcels - Guidelines </w:t>
            </w:r>
          </w:p>
        </w:tc>
        <w:tc>
          <w:tcPr>
            <w:tcW w:w="2574" w:type="dxa"/>
          </w:tcPr>
          <w:p w:rsidR="00D645BA" w:rsidRPr="00765475" w:rsidRDefault="00D645BA" w:rsidP="007E4182">
            <w:pPr>
              <w:rPr>
                <w:sz w:val="20"/>
              </w:rPr>
            </w:pPr>
            <w:r w:rsidRPr="00765475">
              <w:rPr>
                <w:sz w:val="20"/>
              </w:rPr>
              <w:t>3.0.1, 03.05.2010</w:t>
            </w:r>
          </w:p>
        </w:tc>
      </w:tr>
      <w:tr w:rsidR="00D645BA" w:rsidRPr="00765475" w:rsidTr="001B17A2">
        <w:tc>
          <w:tcPr>
            <w:tcW w:w="534" w:type="dxa"/>
          </w:tcPr>
          <w:p w:rsidR="00D645BA" w:rsidRPr="00765475" w:rsidRDefault="00C67C06" w:rsidP="007E4182">
            <w:pPr>
              <w:rPr>
                <w:sz w:val="20"/>
              </w:rPr>
            </w:pPr>
            <w:r w:rsidRPr="00765475">
              <w:rPr>
                <w:sz w:val="20"/>
              </w:rPr>
              <w:t>18</w:t>
            </w:r>
          </w:p>
        </w:tc>
        <w:tc>
          <w:tcPr>
            <w:tcW w:w="5811" w:type="dxa"/>
          </w:tcPr>
          <w:p w:rsidR="00D645BA" w:rsidRPr="00765475" w:rsidRDefault="00D645BA" w:rsidP="00884C12">
            <w:pPr>
              <w:rPr>
                <w:sz w:val="20"/>
              </w:rPr>
            </w:pPr>
            <w:r w:rsidRPr="00765475">
              <w:rPr>
                <w:sz w:val="20"/>
              </w:rPr>
              <w:t xml:space="preserve">INSPIRE Specification on Geographical Grid Systems - Guidelines </w:t>
            </w:r>
          </w:p>
        </w:tc>
        <w:tc>
          <w:tcPr>
            <w:tcW w:w="2574" w:type="dxa"/>
          </w:tcPr>
          <w:p w:rsidR="00D645BA" w:rsidRPr="00765475" w:rsidRDefault="00D645BA" w:rsidP="007E4182">
            <w:pPr>
              <w:rPr>
                <w:sz w:val="20"/>
              </w:rPr>
            </w:pPr>
            <w:r w:rsidRPr="00765475">
              <w:rPr>
                <w:sz w:val="20"/>
              </w:rPr>
              <w:t xml:space="preserve">3.0.1,03.05.2010 </w:t>
            </w:r>
          </w:p>
        </w:tc>
      </w:tr>
      <w:tr w:rsidR="00D645BA" w:rsidRPr="00765475" w:rsidTr="001B17A2">
        <w:tc>
          <w:tcPr>
            <w:tcW w:w="534" w:type="dxa"/>
          </w:tcPr>
          <w:p w:rsidR="00D645BA" w:rsidRPr="00765475" w:rsidRDefault="00C67C06" w:rsidP="007E4182">
            <w:pPr>
              <w:rPr>
                <w:sz w:val="20"/>
              </w:rPr>
            </w:pPr>
            <w:r w:rsidRPr="00765475">
              <w:rPr>
                <w:sz w:val="20"/>
              </w:rPr>
              <w:t>19</w:t>
            </w:r>
          </w:p>
        </w:tc>
        <w:tc>
          <w:tcPr>
            <w:tcW w:w="5811" w:type="dxa"/>
          </w:tcPr>
          <w:p w:rsidR="00D645BA" w:rsidRPr="00765475" w:rsidRDefault="00D645BA" w:rsidP="00884C12">
            <w:pPr>
              <w:rPr>
                <w:sz w:val="20"/>
              </w:rPr>
            </w:pPr>
            <w:r w:rsidRPr="00765475">
              <w:rPr>
                <w:sz w:val="20"/>
              </w:rPr>
              <w:t>INSPIRE Data Specification on Hydrography – Guidelines</w:t>
            </w:r>
          </w:p>
        </w:tc>
        <w:tc>
          <w:tcPr>
            <w:tcW w:w="2574" w:type="dxa"/>
          </w:tcPr>
          <w:p w:rsidR="00D645BA" w:rsidRPr="00765475" w:rsidRDefault="00D645BA" w:rsidP="00884C12">
            <w:pPr>
              <w:rPr>
                <w:sz w:val="20"/>
              </w:rPr>
            </w:pPr>
            <w:r w:rsidRPr="00765475">
              <w:rPr>
                <w:sz w:val="20"/>
              </w:rPr>
              <w:t>3.0.1,03.05.2010</w:t>
            </w:r>
          </w:p>
        </w:tc>
      </w:tr>
      <w:tr w:rsidR="00D645BA" w:rsidRPr="00765475" w:rsidTr="001B17A2">
        <w:tc>
          <w:tcPr>
            <w:tcW w:w="534" w:type="dxa"/>
          </w:tcPr>
          <w:p w:rsidR="00D645BA" w:rsidRPr="00765475" w:rsidRDefault="00C67C06" w:rsidP="007E4182">
            <w:pPr>
              <w:rPr>
                <w:sz w:val="20"/>
              </w:rPr>
            </w:pPr>
            <w:r w:rsidRPr="00765475">
              <w:rPr>
                <w:sz w:val="20"/>
              </w:rPr>
              <w:t>20</w:t>
            </w:r>
          </w:p>
        </w:tc>
        <w:tc>
          <w:tcPr>
            <w:tcW w:w="5811" w:type="dxa"/>
          </w:tcPr>
          <w:p w:rsidR="00D645BA" w:rsidRPr="00765475" w:rsidRDefault="00D645BA" w:rsidP="00884C12">
            <w:pPr>
              <w:rPr>
                <w:sz w:val="20"/>
              </w:rPr>
            </w:pPr>
            <w:r w:rsidRPr="00765475">
              <w:rPr>
                <w:sz w:val="20"/>
              </w:rPr>
              <w:t>INSPIRE Data Specification on Transport Networks - Guidelines</w:t>
            </w:r>
          </w:p>
        </w:tc>
        <w:tc>
          <w:tcPr>
            <w:tcW w:w="2574" w:type="dxa"/>
          </w:tcPr>
          <w:p w:rsidR="00D645BA" w:rsidRPr="00765475" w:rsidRDefault="00D645BA" w:rsidP="00884C12">
            <w:pPr>
              <w:rPr>
                <w:sz w:val="20"/>
              </w:rPr>
            </w:pPr>
            <w:r w:rsidRPr="00765475">
              <w:rPr>
                <w:sz w:val="20"/>
              </w:rPr>
              <w:t>3.1,</w:t>
            </w:r>
            <w:r w:rsidR="001B17A2" w:rsidRPr="00765475">
              <w:rPr>
                <w:sz w:val="20"/>
              </w:rPr>
              <w:t xml:space="preserve"> </w:t>
            </w:r>
            <w:r w:rsidRPr="00765475">
              <w:rPr>
                <w:sz w:val="20"/>
              </w:rPr>
              <w:t xml:space="preserve">03.05.2010 </w:t>
            </w:r>
          </w:p>
        </w:tc>
      </w:tr>
      <w:tr w:rsidR="00D645BA" w:rsidRPr="00765475" w:rsidTr="001B17A2">
        <w:tc>
          <w:tcPr>
            <w:tcW w:w="534" w:type="dxa"/>
          </w:tcPr>
          <w:p w:rsidR="00D645BA" w:rsidRPr="00765475" w:rsidRDefault="00C67C06" w:rsidP="007E4182">
            <w:pPr>
              <w:rPr>
                <w:sz w:val="20"/>
              </w:rPr>
            </w:pPr>
            <w:r w:rsidRPr="00765475">
              <w:rPr>
                <w:sz w:val="20"/>
              </w:rPr>
              <w:t>21</w:t>
            </w:r>
          </w:p>
        </w:tc>
        <w:tc>
          <w:tcPr>
            <w:tcW w:w="5811" w:type="dxa"/>
          </w:tcPr>
          <w:p w:rsidR="00D645BA" w:rsidRPr="00765475" w:rsidRDefault="00D645BA" w:rsidP="00884C12">
            <w:pPr>
              <w:rPr>
                <w:sz w:val="20"/>
              </w:rPr>
            </w:pPr>
            <w:r w:rsidRPr="00765475">
              <w:rPr>
                <w:sz w:val="20"/>
              </w:rPr>
              <w:t>INSPIRE Specification on Coordinate Reference Systems - Guidelines</w:t>
            </w:r>
          </w:p>
        </w:tc>
        <w:tc>
          <w:tcPr>
            <w:tcW w:w="2574" w:type="dxa"/>
          </w:tcPr>
          <w:p w:rsidR="00D645BA" w:rsidRPr="00765475" w:rsidRDefault="00D645BA" w:rsidP="00884C12">
            <w:pPr>
              <w:rPr>
                <w:sz w:val="20"/>
              </w:rPr>
            </w:pPr>
            <w:r w:rsidRPr="00765475">
              <w:rPr>
                <w:sz w:val="20"/>
              </w:rPr>
              <w:t xml:space="preserve">3.1, 03.05.2010 </w:t>
            </w:r>
          </w:p>
        </w:tc>
      </w:tr>
      <w:tr w:rsidR="00D645BA" w:rsidRPr="00765475" w:rsidTr="001B17A2">
        <w:tc>
          <w:tcPr>
            <w:tcW w:w="534" w:type="dxa"/>
          </w:tcPr>
          <w:p w:rsidR="00D645BA" w:rsidRPr="00765475" w:rsidRDefault="00C67C06" w:rsidP="007E4182">
            <w:pPr>
              <w:rPr>
                <w:sz w:val="20"/>
              </w:rPr>
            </w:pPr>
            <w:r w:rsidRPr="00765475">
              <w:rPr>
                <w:sz w:val="20"/>
              </w:rPr>
              <w:t>22</w:t>
            </w:r>
          </w:p>
        </w:tc>
        <w:tc>
          <w:tcPr>
            <w:tcW w:w="5811" w:type="dxa"/>
          </w:tcPr>
          <w:p w:rsidR="00D645BA" w:rsidRPr="00765475" w:rsidRDefault="00D645BA" w:rsidP="00884C12">
            <w:pPr>
              <w:rPr>
                <w:sz w:val="20"/>
              </w:rPr>
            </w:pPr>
            <w:r w:rsidRPr="00765475">
              <w:rPr>
                <w:sz w:val="20"/>
              </w:rPr>
              <w:t>INSPIRE Data Specification on Geographical Names - Guidelines</w:t>
            </w:r>
          </w:p>
        </w:tc>
        <w:tc>
          <w:tcPr>
            <w:tcW w:w="2574" w:type="dxa"/>
          </w:tcPr>
          <w:p w:rsidR="00D645BA" w:rsidRPr="00765475" w:rsidRDefault="00D645BA" w:rsidP="00884C12">
            <w:pPr>
              <w:rPr>
                <w:sz w:val="20"/>
              </w:rPr>
            </w:pPr>
            <w:r w:rsidRPr="00765475">
              <w:rPr>
                <w:sz w:val="20"/>
              </w:rPr>
              <w:t>3.0.1,</w:t>
            </w:r>
            <w:r w:rsidR="001B17A2" w:rsidRPr="00765475">
              <w:rPr>
                <w:sz w:val="20"/>
              </w:rPr>
              <w:t xml:space="preserve"> </w:t>
            </w:r>
            <w:r w:rsidRPr="00765475">
              <w:rPr>
                <w:sz w:val="20"/>
              </w:rPr>
              <w:t>03.05.2010</w:t>
            </w:r>
          </w:p>
        </w:tc>
      </w:tr>
      <w:tr w:rsidR="00C67C06" w:rsidRPr="00765475" w:rsidTr="001B17A2">
        <w:tc>
          <w:tcPr>
            <w:tcW w:w="8919" w:type="dxa"/>
            <w:gridSpan w:val="3"/>
          </w:tcPr>
          <w:p w:rsidR="00C67C06" w:rsidRPr="00765475" w:rsidRDefault="00C67C06" w:rsidP="00884C12">
            <w:pPr>
              <w:rPr>
                <w:sz w:val="20"/>
              </w:rPr>
            </w:pPr>
          </w:p>
        </w:tc>
      </w:tr>
      <w:tr w:rsidR="00D645BA" w:rsidRPr="00765475" w:rsidTr="001B17A2">
        <w:tc>
          <w:tcPr>
            <w:tcW w:w="534" w:type="dxa"/>
          </w:tcPr>
          <w:p w:rsidR="00D645BA" w:rsidRPr="00765475" w:rsidRDefault="00C67C06" w:rsidP="007E4182">
            <w:pPr>
              <w:rPr>
                <w:sz w:val="20"/>
              </w:rPr>
            </w:pPr>
            <w:r w:rsidRPr="00765475">
              <w:rPr>
                <w:sz w:val="20"/>
              </w:rPr>
              <w:t>23</w:t>
            </w:r>
          </w:p>
        </w:tc>
        <w:tc>
          <w:tcPr>
            <w:tcW w:w="5811" w:type="dxa"/>
          </w:tcPr>
          <w:p w:rsidR="00D645BA" w:rsidRPr="00765475" w:rsidRDefault="00D60EDF" w:rsidP="00CD2249">
            <w:pPr>
              <w:rPr>
                <w:sz w:val="20"/>
              </w:rPr>
            </w:pPr>
            <w:r w:rsidRPr="00765475">
              <w:rPr>
                <w:sz w:val="20"/>
              </w:rPr>
              <w:t>Plan4all Metadata Profile -Final version</w:t>
            </w:r>
          </w:p>
        </w:tc>
        <w:tc>
          <w:tcPr>
            <w:tcW w:w="2574" w:type="dxa"/>
          </w:tcPr>
          <w:p w:rsidR="00D645BA" w:rsidRPr="00765475" w:rsidRDefault="00D60EDF" w:rsidP="007E4182">
            <w:pPr>
              <w:rPr>
                <w:sz w:val="20"/>
              </w:rPr>
            </w:pPr>
            <w:r w:rsidRPr="00765475">
              <w:rPr>
                <w:sz w:val="20"/>
              </w:rPr>
              <w:t>30.09.2009</w:t>
            </w:r>
          </w:p>
        </w:tc>
      </w:tr>
      <w:tr w:rsidR="00D645BA" w:rsidRPr="00765475" w:rsidTr="001B17A2">
        <w:tc>
          <w:tcPr>
            <w:tcW w:w="534" w:type="dxa"/>
          </w:tcPr>
          <w:p w:rsidR="00D645BA" w:rsidRPr="00765475" w:rsidRDefault="00C67C06" w:rsidP="007E4182">
            <w:pPr>
              <w:rPr>
                <w:sz w:val="20"/>
              </w:rPr>
            </w:pPr>
            <w:r w:rsidRPr="00765475">
              <w:rPr>
                <w:sz w:val="20"/>
              </w:rPr>
              <w:t>24</w:t>
            </w:r>
          </w:p>
        </w:tc>
        <w:tc>
          <w:tcPr>
            <w:tcW w:w="5811" w:type="dxa"/>
          </w:tcPr>
          <w:p w:rsidR="00D645BA" w:rsidRPr="00765475" w:rsidRDefault="00D60EDF" w:rsidP="00CD2249">
            <w:pPr>
              <w:rPr>
                <w:sz w:val="20"/>
              </w:rPr>
            </w:pPr>
            <w:r w:rsidRPr="00765475">
              <w:rPr>
                <w:sz w:val="20"/>
              </w:rPr>
              <w:t>Ģeotelpisko datu savietotāja datu kvalitātes uzraudzības politika</w:t>
            </w:r>
          </w:p>
        </w:tc>
        <w:tc>
          <w:tcPr>
            <w:tcW w:w="2574" w:type="dxa"/>
          </w:tcPr>
          <w:p w:rsidR="00D645BA" w:rsidRPr="00765475" w:rsidRDefault="00D60EDF" w:rsidP="007E4182">
            <w:pPr>
              <w:rPr>
                <w:sz w:val="20"/>
              </w:rPr>
            </w:pPr>
            <w:r w:rsidRPr="00765475">
              <w:rPr>
                <w:sz w:val="20"/>
              </w:rPr>
              <w:t>1.0</w:t>
            </w:r>
          </w:p>
        </w:tc>
      </w:tr>
      <w:tr w:rsidR="001976FB" w:rsidRPr="00765475" w:rsidTr="001B17A2">
        <w:tc>
          <w:tcPr>
            <w:tcW w:w="534" w:type="dxa"/>
          </w:tcPr>
          <w:p w:rsidR="001976FB" w:rsidRPr="00765475" w:rsidRDefault="001976FB" w:rsidP="007E4182">
            <w:pPr>
              <w:rPr>
                <w:sz w:val="20"/>
              </w:rPr>
            </w:pPr>
            <w:r w:rsidRPr="00765475">
              <w:rPr>
                <w:sz w:val="20"/>
              </w:rPr>
              <w:t>25</w:t>
            </w:r>
          </w:p>
        </w:tc>
        <w:tc>
          <w:tcPr>
            <w:tcW w:w="5811" w:type="dxa"/>
          </w:tcPr>
          <w:p w:rsidR="001976FB" w:rsidRPr="00765475" w:rsidRDefault="001976FB" w:rsidP="00CD2249">
            <w:pPr>
              <w:rPr>
                <w:sz w:val="20"/>
              </w:rPr>
            </w:pPr>
            <w:r w:rsidRPr="00765475">
              <w:rPr>
                <w:sz w:val="20"/>
              </w:rPr>
              <w:t>DPPS vadības moduļa rokasgrāmata</w:t>
            </w:r>
          </w:p>
        </w:tc>
        <w:tc>
          <w:tcPr>
            <w:tcW w:w="2574" w:type="dxa"/>
          </w:tcPr>
          <w:p w:rsidR="001976FB" w:rsidRPr="00765475" w:rsidRDefault="001976FB" w:rsidP="007E4182">
            <w:pPr>
              <w:rPr>
                <w:sz w:val="20"/>
              </w:rPr>
            </w:pPr>
          </w:p>
        </w:tc>
      </w:tr>
      <w:tr w:rsidR="00E61612" w:rsidRPr="00765475" w:rsidTr="001B17A2">
        <w:tc>
          <w:tcPr>
            <w:tcW w:w="534" w:type="dxa"/>
          </w:tcPr>
          <w:p w:rsidR="00E61612" w:rsidRPr="00765475" w:rsidRDefault="00E61612" w:rsidP="007E4182">
            <w:pPr>
              <w:rPr>
                <w:sz w:val="20"/>
              </w:rPr>
            </w:pPr>
            <w:r w:rsidRPr="00765475">
              <w:rPr>
                <w:sz w:val="20"/>
              </w:rPr>
              <w:t>26</w:t>
            </w:r>
          </w:p>
        </w:tc>
        <w:tc>
          <w:tcPr>
            <w:tcW w:w="5811" w:type="dxa"/>
          </w:tcPr>
          <w:p w:rsidR="00E61612" w:rsidRPr="00765475" w:rsidRDefault="00E61612" w:rsidP="00E61612">
            <w:pPr>
              <w:rPr>
                <w:sz w:val="20"/>
              </w:rPr>
            </w:pPr>
            <w:r w:rsidRPr="00765475">
              <w:rPr>
                <w:sz w:val="20"/>
              </w:rPr>
              <w:t>„Valsts Informācijas sistēmu savietotāja papildinājumu izstrāde un ieviešana: E-pakalpojumu reģistrs”, programmatūras prasību specifikācija</w:t>
            </w:r>
          </w:p>
        </w:tc>
        <w:tc>
          <w:tcPr>
            <w:tcW w:w="2574" w:type="dxa"/>
          </w:tcPr>
          <w:p w:rsidR="00E61612" w:rsidRPr="00765475" w:rsidRDefault="00E61612" w:rsidP="007E4182">
            <w:pPr>
              <w:rPr>
                <w:sz w:val="20"/>
              </w:rPr>
            </w:pPr>
            <w:r w:rsidRPr="00765475">
              <w:rPr>
                <w:sz w:val="20"/>
              </w:rPr>
              <w:t>V1.03-01.12.2009.</w:t>
            </w:r>
          </w:p>
        </w:tc>
      </w:tr>
    </w:tbl>
    <w:p w:rsidR="007A0C24" w:rsidRPr="00765475" w:rsidRDefault="007A0C24" w:rsidP="007A0C24">
      <w:pPr>
        <w:pStyle w:val="Heading2"/>
      </w:pPr>
      <w:bookmarkStart w:id="14" w:name="_Toc343710604"/>
      <w:r w:rsidRPr="00765475">
        <w:t>Dokumenta pārskats</w:t>
      </w:r>
      <w:bookmarkEnd w:id="14"/>
    </w:p>
    <w:p w:rsidR="00E554F0" w:rsidRPr="00765475" w:rsidRDefault="00E554F0" w:rsidP="00E554F0">
      <w:pPr>
        <w:spacing w:line="360" w:lineRule="auto"/>
        <w:rPr>
          <w:rFonts w:cs="Arial"/>
          <w:color w:val="000000"/>
          <w:szCs w:val="22"/>
        </w:rPr>
      </w:pPr>
      <w:r w:rsidRPr="00765475">
        <w:rPr>
          <w:rFonts w:cs="Arial"/>
          <w:color w:val="000000"/>
          <w:szCs w:val="22"/>
        </w:rPr>
        <w:t>Dokumentā iekļautas šādas nodaļas:</w:t>
      </w:r>
    </w:p>
    <w:p w:rsidR="00E554F0" w:rsidRPr="00765475" w:rsidRDefault="00E554F0" w:rsidP="00025549">
      <w:pPr>
        <w:numPr>
          <w:ilvl w:val="0"/>
          <w:numId w:val="48"/>
        </w:numPr>
        <w:spacing w:line="360" w:lineRule="auto"/>
        <w:rPr>
          <w:rFonts w:cs="Arial"/>
          <w:color w:val="000000"/>
          <w:szCs w:val="22"/>
        </w:rPr>
      </w:pPr>
      <w:r w:rsidRPr="00765475">
        <w:rPr>
          <w:rFonts w:cs="Arial"/>
          <w:color w:val="000000"/>
          <w:szCs w:val="22"/>
        </w:rPr>
        <w:t>nodaļā sniegts ieskats dokumenta saturā un struktūrā.</w:t>
      </w:r>
    </w:p>
    <w:p w:rsidR="00E554F0" w:rsidRPr="00765475" w:rsidRDefault="00E554F0" w:rsidP="00025549">
      <w:pPr>
        <w:numPr>
          <w:ilvl w:val="0"/>
          <w:numId w:val="48"/>
        </w:numPr>
        <w:spacing w:line="360" w:lineRule="auto"/>
        <w:rPr>
          <w:rFonts w:cs="Arial"/>
          <w:color w:val="000000"/>
          <w:szCs w:val="22"/>
        </w:rPr>
      </w:pPr>
      <w:r w:rsidRPr="00765475">
        <w:rPr>
          <w:rFonts w:cs="Arial"/>
          <w:color w:val="000000"/>
          <w:szCs w:val="22"/>
        </w:rPr>
        <w:t>nodaļā satur dokumenta izmantoto terminu, akronīmu un apzīmējumu skaidrojumu.</w:t>
      </w:r>
    </w:p>
    <w:p w:rsidR="00E554F0" w:rsidRPr="00765475" w:rsidRDefault="00E554F0" w:rsidP="00025549">
      <w:pPr>
        <w:numPr>
          <w:ilvl w:val="0"/>
          <w:numId w:val="48"/>
        </w:numPr>
        <w:spacing w:line="360" w:lineRule="auto"/>
        <w:rPr>
          <w:rFonts w:cs="Arial"/>
          <w:color w:val="000000"/>
          <w:szCs w:val="22"/>
        </w:rPr>
      </w:pPr>
      <w:r w:rsidRPr="00765475">
        <w:rPr>
          <w:rFonts w:cs="Arial"/>
          <w:color w:val="000000"/>
          <w:szCs w:val="22"/>
        </w:rPr>
        <w:t>nodaļā aprakstīta dokumenta auditorija, kas ir ģeotelpisko datu turētāji un ģeotelpisko dati saņēmēji..</w:t>
      </w:r>
    </w:p>
    <w:p w:rsidR="00E554F0" w:rsidRPr="00765475" w:rsidRDefault="00E554F0" w:rsidP="00025549">
      <w:pPr>
        <w:numPr>
          <w:ilvl w:val="0"/>
          <w:numId w:val="48"/>
        </w:numPr>
        <w:spacing w:line="360" w:lineRule="auto"/>
        <w:rPr>
          <w:rFonts w:cs="Arial"/>
          <w:color w:val="000000"/>
          <w:szCs w:val="22"/>
        </w:rPr>
      </w:pPr>
      <w:r w:rsidRPr="00765475">
        <w:rPr>
          <w:rFonts w:cs="Arial"/>
          <w:color w:val="000000"/>
          <w:szCs w:val="22"/>
        </w:rPr>
        <w:t>nodaļā definēti ĢDS mērķi un nozīme VRAA IS saimē, ka ar</w:t>
      </w:r>
      <w:r w:rsidR="00D313A0" w:rsidRPr="00765475">
        <w:rPr>
          <w:rFonts w:cs="Arial"/>
          <w:color w:val="000000"/>
          <w:szCs w:val="22"/>
        </w:rPr>
        <w:t>ī VRAA loma ģeotelpisko dati ap</w:t>
      </w:r>
      <w:r w:rsidRPr="00765475">
        <w:rPr>
          <w:rFonts w:cs="Arial"/>
          <w:color w:val="000000"/>
          <w:szCs w:val="22"/>
        </w:rPr>
        <w:t>maiņā.</w:t>
      </w:r>
    </w:p>
    <w:p w:rsidR="00E554F0" w:rsidRPr="00765475" w:rsidRDefault="00E554F0" w:rsidP="00025549">
      <w:pPr>
        <w:numPr>
          <w:ilvl w:val="0"/>
          <w:numId w:val="48"/>
        </w:numPr>
        <w:spacing w:line="360" w:lineRule="auto"/>
        <w:rPr>
          <w:rFonts w:cs="Arial"/>
          <w:color w:val="000000"/>
          <w:szCs w:val="22"/>
        </w:rPr>
      </w:pPr>
      <w:r w:rsidRPr="00765475">
        <w:rPr>
          <w:rFonts w:cs="Arial"/>
          <w:color w:val="000000"/>
          <w:szCs w:val="22"/>
        </w:rPr>
        <w:t xml:space="preserve">nodaļā aprakstīta ĢDS sadarbība ar sistēmas lietotājiem un ārējām sistēmām, ĢDS komponentes un to funkcionalitāte. </w:t>
      </w:r>
    </w:p>
    <w:p w:rsidR="00E554F0" w:rsidRPr="00765475" w:rsidRDefault="00E554F0" w:rsidP="00025549">
      <w:pPr>
        <w:numPr>
          <w:ilvl w:val="0"/>
          <w:numId w:val="48"/>
        </w:numPr>
        <w:spacing w:line="360" w:lineRule="auto"/>
        <w:rPr>
          <w:rFonts w:cs="Arial"/>
          <w:color w:val="000000"/>
          <w:szCs w:val="22"/>
        </w:rPr>
      </w:pPr>
      <w:r w:rsidRPr="00765475">
        <w:rPr>
          <w:rFonts w:cs="Arial"/>
          <w:color w:val="000000"/>
          <w:szCs w:val="22"/>
        </w:rPr>
        <w:t>nodaļa ir uzskaitītas ĢDS izmantotas tehnoloģijas un to nolūks.</w:t>
      </w:r>
    </w:p>
    <w:p w:rsidR="00E554F0" w:rsidRPr="00765475" w:rsidRDefault="00E554F0" w:rsidP="00025549">
      <w:pPr>
        <w:numPr>
          <w:ilvl w:val="0"/>
          <w:numId w:val="48"/>
        </w:numPr>
        <w:spacing w:line="360" w:lineRule="auto"/>
        <w:rPr>
          <w:rFonts w:cs="Arial"/>
          <w:color w:val="000000"/>
          <w:szCs w:val="22"/>
        </w:rPr>
      </w:pPr>
      <w:r w:rsidRPr="00765475">
        <w:rPr>
          <w:rFonts w:cs="Arial"/>
          <w:color w:val="000000"/>
          <w:szCs w:val="22"/>
        </w:rPr>
        <w:t>– 10. nodaļas satur ģeotelpisko datu apmaiņ</w:t>
      </w:r>
      <w:r w:rsidR="00D313A0" w:rsidRPr="00765475">
        <w:rPr>
          <w:rFonts w:cs="Arial"/>
          <w:color w:val="000000"/>
          <w:szCs w:val="22"/>
        </w:rPr>
        <w:t>as ĢDS ietvaros pamata</w:t>
      </w:r>
      <w:r w:rsidR="00B01794" w:rsidRPr="00765475">
        <w:rPr>
          <w:rFonts w:cs="Arial"/>
          <w:color w:val="000000"/>
          <w:szCs w:val="22"/>
        </w:rPr>
        <w:t xml:space="preserve"> </w:t>
      </w:r>
      <w:r w:rsidR="00D313A0" w:rsidRPr="00765475">
        <w:rPr>
          <w:rFonts w:cs="Arial"/>
          <w:color w:val="000000"/>
          <w:szCs w:val="22"/>
        </w:rPr>
        <w:t xml:space="preserve">konceptus </w:t>
      </w:r>
      <w:r w:rsidR="00B01794" w:rsidRPr="00765475">
        <w:rPr>
          <w:rFonts w:cs="Arial"/>
          <w:color w:val="000000"/>
          <w:szCs w:val="22"/>
        </w:rPr>
        <w:t xml:space="preserve">- </w:t>
      </w:r>
      <w:r w:rsidRPr="00765475">
        <w:rPr>
          <w:rFonts w:cs="Arial"/>
          <w:color w:val="000000"/>
          <w:szCs w:val="22"/>
        </w:rPr>
        <w:t>drošība, metadati, ģeotelpiskie dati, klasifikatori</w:t>
      </w:r>
      <w:r w:rsidR="00B01794" w:rsidRPr="00765475">
        <w:rPr>
          <w:rFonts w:cs="Arial"/>
          <w:color w:val="000000"/>
          <w:szCs w:val="22"/>
        </w:rPr>
        <w:t>. Nodaļās tiek definēti pamata koncepti, ĢDS funkcionalitāte, ĢDS lietotāji un ģeotelpisko datu saņēmēja un ģeotelpisko datu turētājam pieejamie darbības scenāriji, ko atbalsta ĢDS.</w:t>
      </w:r>
    </w:p>
    <w:p w:rsidR="00B01794" w:rsidRPr="00765475" w:rsidRDefault="00B01794" w:rsidP="00025549">
      <w:pPr>
        <w:numPr>
          <w:ilvl w:val="0"/>
          <w:numId w:val="49"/>
        </w:numPr>
        <w:spacing w:line="360" w:lineRule="auto"/>
        <w:rPr>
          <w:rFonts w:cs="Arial"/>
          <w:color w:val="000000"/>
          <w:szCs w:val="22"/>
        </w:rPr>
      </w:pPr>
      <w:r w:rsidRPr="00765475">
        <w:rPr>
          <w:rFonts w:cs="Arial"/>
          <w:color w:val="000000"/>
          <w:szCs w:val="22"/>
        </w:rPr>
        <w:t>nodaļa satur izstrādes vadlīnijas datu turētājam.</w:t>
      </w:r>
    </w:p>
    <w:p w:rsidR="00B01794" w:rsidRPr="00765475" w:rsidRDefault="00F224FC" w:rsidP="00025549">
      <w:pPr>
        <w:numPr>
          <w:ilvl w:val="0"/>
          <w:numId w:val="49"/>
        </w:numPr>
        <w:spacing w:line="360" w:lineRule="auto"/>
        <w:rPr>
          <w:rFonts w:cs="Arial"/>
          <w:color w:val="000000"/>
          <w:szCs w:val="22"/>
        </w:rPr>
      </w:pPr>
      <w:r w:rsidRPr="00765475">
        <w:rPr>
          <w:rFonts w:cs="Arial"/>
          <w:color w:val="000000"/>
          <w:szCs w:val="22"/>
        </w:rPr>
        <w:t>n</w:t>
      </w:r>
      <w:r w:rsidR="00B01794" w:rsidRPr="00765475">
        <w:rPr>
          <w:rFonts w:cs="Arial"/>
          <w:color w:val="000000"/>
          <w:szCs w:val="22"/>
        </w:rPr>
        <w:t>odaļa satur izstrādes vadlīnijas datu saņēmējam.</w:t>
      </w:r>
    </w:p>
    <w:p w:rsidR="00F224FC" w:rsidRPr="00765475" w:rsidRDefault="00F224FC" w:rsidP="00025549">
      <w:pPr>
        <w:numPr>
          <w:ilvl w:val="0"/>
          <w:numId w:val="49"/>
        </w:numPr>
        <w:spacing w:line="360" w:lineRule="auto"/>
        <w:rPr>
          <w:rFonts w:cs="Arial"/>
          <w:color w:val="000000"/>
          <w:szCs w:val="22"/>
        </w:rPr>
      </w:pPr>
      <w:r w:rsidRPr="00765475">
        <w:rPr>
          <w:rFonts w:cs="Arial"/>
          <w:color w:val="000000"/>
          <w:szCs w:val="22"/>
        </w:rPr>
        <w:t>nodaļa doti pielikumi.</w:t>
      </w:r>
    </w:p>
    <w:p w:rsidR="00A654F8" w:rsidRPr="00765475" w:rsidRDefault="007A0C24" w:rsidP="00BB5FE5">
      <w:pPr>
        <w:pStyle w:val="Heading1"/>
      </w:pPr>
      <w:bookmarkStart w:id="15" w:name="_Toc343710605"/>
      <w:r w:rsidRPr="00765475">
        <w:lastRenderedPageBreak/>
        <w:t>Termini un pieņemtie apzīmējumi</w:t>
      </w:r>
      <w:bookmarkEnd w:id="15"/>
    </w:p>
    <w:p w:rsidR="00A654F8" w:rsidRPr="00765475" w:rsidRDefault="00C9239A" w:rsidP="00BB5FE5">
      <w:pPr>
        <w:jc w:val="right"/>
        <w:outlineLvl w:val="0"/>
        <w:rPr>
          <w:rFonts w:cs="Arial"/>
          <w:sz w:val="20"/>
          <w:szCs w:val="22"/>
        </w:rPr>
      </w:pPr>
      <w:r w:rsidRPr="00765475">
        <w:rPr>
          <w:sz w:val="20"/>
        </w:rPr>
        <w:fldChar w:fldCharType="begin"/>
      </w:r>
      <w:r w:rsidR="003B0856" w:rsidRPr="00765475">
        <w:rPr>
          <w:sz w:val="20"/>
        </w:rPr>
        <w:instrText xml:space="preserve"> SEQ Tabula \* ARABIC </w:instrText>
      </w:r>
      <w:r w:rsidRPr="00765475">
        <w:rPr>
          <w:sz w:val="20"/>
        </w:rPr>
        <w:fldChar w:fldCharType="separate"/>
      </w:r>
      <w:bookmarkStart w:id="16" w:name="_Toc343711136"/>
      <w:r w:rsidR="004C512B">
        <w:rPr>
          <w:noProof/>
          <w:sz w:val="20"/>
        </w:rPr>
        <w:t>2</w:t>
      </w:r>
      <w:r w:rsidRPr="00765475">
        <w:rPr>
          <w:sz w:val="20"/>
        </w:rPr>
        <w:fldChar w:fldCharType="end"/>
      </w:r>
      <w:r w:rsidR="003B0856" w:rsidRPr="00765475">
        <w:rPr>
          <w:sz w:val="20"/>
        </w:rPr>
        <w:t>. tabula:</w:t>
      </w:r>
      <w:r w:rsidR="00A654F8" w:rsidRPr="00765475">
        <w:rPr>
          <w:sz w:val="20"/>
        </w:rPr>
        <w:t xml:space="preserve"> </w:t>
      </w:r>
      <w:r w:rsidR="007A0C24" w:rsidRPr="00765475">
        <w:rPr>
          <w:sz w:val="20"/>
        </w:rPr>
        <w:t>Termini</w:t>
      </w:r>
      <w:r w:rsidR="008C2210" w:rsidRPr="00765475">
        <w:rPr>
          <w:sz w:val="20"/>
        </w:rPr>
        <w:t xml:space="preserve"> un pieņemtie apzīmējumi</w:t>
      </w:r>
      <w:bookmarkEnd w:id="16"/>
    </w:p>
    <w:tbl>
      <w:tblPr>
        <w:tblW w:w="9255"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127"/>
        <w:gridCol w:w="7128"/>
      </w:tblGrid>
      <w:tr w:rsidR="008C2210" w:rsidRPr="00765475" w:rsidTr="00D313A0">
        <w:tc>
          <w:tcPr>
            <w:tcW w:w="2127" w:type="dxa"/>
            <w:shd w:val="clear" w:color="auto" w:fill="C0C0C0"/>
            <w:vAlign w:val="center"/>
          </w:tcPr>
          <w:p w:rsidR="008C2210" w:rsidRPr="00765475" w:rsidRDefault="008C2210" w:rsidP="00F62309">
            <w:pPr>
              <w:ind w:left="34" w:right="-108" w:hanging="40"/>
              <w:rPr>
                <w:rFonts w:cs="Arial"/>
                <w:b/>
                <w:color w:val="000000"/>
                <w:sz w:val="20"/>
                <w:szCs w:val="20"/>
              </w:rPr>
            </w:pPr>
            <w:r w:rsidRPr="00765475">
              <w:rPr>
                <w:rFonts w:cs="Arial"/>
                <w:b/>
                <w:color w:val="000000"/>
                <w:sz w:val="20"/>
                <w:szCs w:val="20"/>
              </w:rPr>
              <w:t>Termins</w:t>
            </w:r>
          </w:p>
        </w:tc>
        <w:tc>
          <w:tcPr>
            <w:tcW w:w="7128" w:type="dxa"/>
            <w:shd w:val="clear" w:color="auto" w:fill="C0C0C0"/>
            <w:vAlign w:val="center"/>
          </w:tcPr>
          <w:p w:rsidR="008C2210" w:rsidRPr="00765475" w:rsidRDefault="008C2210" w:rsidP="00F62309">
            <w:pPr>
              <w:ind w:left="51"/>
              <w:rPr>
                <w:rFonts w:cs="Arial"/>
                <w:b/>
                <w:color w:val="000000"/>
                <w:sz w:val="20"/>
                <w:szCs w:val="20"/>
              </w:rPr>
            </w:pPr>
            <w:r w:rsidRPr="00765475">
              <w:rPr>
                <w:rFonts w:cs="Arial"/>
                <w:b/>
                <w:color w:val="000000"/>
                <w:sz w:val="20"/>
                <w:szCs w:val="20"/>
              </w:rPr>
              <w:t>Apraksts</w:t>
            </w:r>
          </w:p>
        </w:tc>
      </w:tr>
      <w:tr w:rsidR="008C2210" w:rsidRPr="00765475" w:rsidTr="00D313A0">
        <w:tc>
          <w:tcPr>
            <w:tcW w:w="2127" w:type="dxa"/>
            <w:vAlign w:val="center"/>
          </w:tcPr>
          <w:p w:rsidR="008C2210" w:rsidRPr="00765475" w:rsidRDefault="008C2210" w:rsidP="00F62309">
            <w:pPr>
              <w:rPr>
                <w:rFonts w:cs="Arial"/>
                <w:b/>
                <w:sz w:val="20"/>
                <w:szCs w:val="20"/>
              </w:rPr>
            </w:pPr>
            <w:r w:rsidRPr="00765475">
              <w:rPr>
                <w:rFonts w:cs="Arial"/>
                <w:b/>
                <w:color w:val="000000"/>
                <w:sz w:val="20"/>
                <w:szCs w:val="20"/>
              </w:rPr>
              <w:t>ArcGIS</w:t>
            </w:r>
          </w:p>
        </w:tc>
        <w:tc>
          <w:tcPr>
            <w:tcW w:w="7128" w:type="dxa"/>
            <w:vAlign w:val="center"/>
          </w:tcPr>
          <w:p w:rsidR="008C2210" w:rsidRPr="00765475" w:rsidRDefault="008C2210" w:rsidP="00D313A0">
            <w:pPr>
              <w:rPr>
                <w:rFonts w:cs="Arial"/>
                <w:sz w:val="20"/>
                <w:szCs w:val="20"/>
              </w:rPr>
            </w:pPr>
            <w:r w:rsidRPr="00765475">
              <w:rPr>
                <w:rFonts w:cs="Arial"/>
                <w:sz w:val="20"/>
                <w:szCs w:val="20"/>
              </w:rPr>
              <w:t>ESRI ĢIS programmatūru saime</w:t>
            </w:r>
          </w:p>
        </w:tc>
      </w:tr>
      <w:tr w:rsidR="008C2210" w:rsidRPr="00765475" w:rsidTr="00D313A0">
        <w:tc>
          <w:tcPr>
            <w:tcW w:w="2127" w:type="dxa"/>
            <w:vAlign w:val="center"/>
          </w:tcPr>
          <w:p w:rsidR="008C2210" w:rsidRPr="00765475" w:rsidRDefault="008C2210" w:rsidP="00F62309">
            <w:pPr>
              <w:rPr>
                <w:rFonts w:cs="Arial"/>
                <w:b/>
                <w:sz w:val="20"/>
                <w:szCs w:val="20"/>
              </w:rPr>
            </w:pPr>
            <w:r w:rsidRPr="00765475">
              <w:rPr>
                <w:rFonts w:cs="Arial"/>
                <w:b/>
                <w:sz w:val="20"/>
                <w:szCs w:val="20"/>
              </w:rPr>
              <w:t>ArcGIS for INSPIRE</w:t>
            </w:r>
          </w:p>
        </w:tc>
        <w:tc>
          <w:tcPr>
            <w:tcW w:w="7128" w:type="dxa"/>
            <w:vAlign w:val="center"/>
          </w:tcPr>
          <w:p w:rsidR="008C2210" w:rsidRPr="00765475" w:rsidRDefault="008C2210" w:rsidP="00D313A0">
            <w:pPr>
              <w:rPr>
                <w:rFonts w:cs="Arial"/>
                <w:sz w:val="20"/>
                <w:szCs w:val="20"/>
              </w:rPr>
            </w:pPr>
            <w:r w:rsidRPr="00765475">
              <w:rPr>
                <w:rFonts w:cs="Arial"/>
                <w:sz w:val="20"/>
                <w:szCs w:val="20"/>
              </w:rPr>
              <w:t>ESRI ĢIS programmatūra</w:t>
            </w:r>
          </w:p>
        </w:tc>
      </w:tr>
      <w:tr w:rsidR="008C2210" w:rsidRPr="00765475" w:rsidTr="00D313A0">
        <w:tc>
          <w:tcPr>
            <w:tcW w:w="2127" w:type="dxa"/>
            <w:vAlign w:val="center"/>
          </w:tcPr>
          <w:p w:rsidR="008C2210" w:rsidRPr="00765475" w:rsidRDefault="008C2210" w:rsidP="00F62309">
            <w:pPr>
              <w:rPr>
                <w:rFonts w:cs="Arial"/>
                <w:b/>
                <w:color w:val="000000"/>
                <w:sz w:val="20"/>
                <w:szCs w:val="20"/>
              </w:rPr>
            </w:pPr>
            <w:r w:rsidRPr="00765475">
              <w:rPr>
                <w:rFonts w:cs="Arial"/>
                <w:b/>
                <w:sz w:val="20"/>
                <w:szCs w:val="20"/>
              </w:rPr>
              <w:t>ArcSDE</w:t>
            </w:r>
          </w:p>
        </w:tc>
        <w:tc>
          <w:tcPr>
            <w:tcW w:w="7128" w:type="dxa"/>
            <w:vAlign w:val="center"/>
          </w:tcPr>
          <w:p w:rsidR="008C2210" w:rsidRPr="00765475" w:rsidRDefault="008C2210" w:rsidP="00D313A0">
            <w:pPr>
              <w:rPr>
                <w:rFonts w:cs="Arial"/>
                <w:sz w:val="20"/>
                <w:szCs w:val="20"/>
              </w:rPr>
            </w:pPr>
            <w:r w:rsidRPr="00765475">
              <w:rPr>
                <w:rFonts w:cs="Arial"/>
                <w:sz w:val="20"/>
                <w:szCs w:val="20"/>
              </w:rPr>
              <w:t>ESRI ĢIS programmatūra</w:t>
            </w:r>
          </w:p>
        </w:tc>
      </w:tr>
      <w:tr w:rsidR="008C2210" w:rsidRPr="00765475" w:rsidTr="00D313A0">
        <w:tc>
          <w:tcPr>
            <w:tcW w:w="2127" w:type="dxa"/>
            <w:vAlign w:val="center"/>
          </w:tcPr>
          <w:p w:rsidR="008C2210" w:rsidRPr="00765475" w:rsidRDefault="008C2210" w:rsidP="00F62309">
            <w:pPr>
              <w:rPr>
                <w:rFonts w:cs="Arial"/>
                <w:b/>
                <w:sz w:val="20"/>
                <w:szCs w:val="20"/>
              </w:rPr>
            </w:pPr>
            <w:r w:rsidRPr="00765475">
              <w:rPr>
                <w:rFonts w:cs="Arial"/>
                <w:b/>
                <w:sz w:val="20"/>
                <w:szCs w:val="20"/>
              </w:rPr>
              <w:t>Atribūti</w:t>
            </w:r>
          </w:p>
        </w:tc>
        <w:tc>
          <w:tcPr>
            <w:tcW w:w="7128" w:type="dxa"/>
            <w:vAlign w:val="center"/>
          </w:tcPr>
          <w:p w:rsidR="008C2210" w:rsidRPr="00765475" w:rsidRDefault="008C2210" w:rsidP="00D313A0">
            <w:pPr>
              <w:rPr>
                <w:rFonts w:cs="Arial"/>
                <w:sz w:val="20"/>
                <w:szCs w:val="20"/>
              </w:rPr>
            </w:pPr>
            <w:r w:rsidRPr="00765475">
              <w:rPr>
                <w:rFonts w:cs="Arial"/>
                <w:sz w:val="20"/>
                <w:szCs w:val="20"/>
              </w:rPr>
              <w:t>Telpiskam objektam piesaistīta aprakstošā informācija</w:t>
            </w:r>
          </w:p>
        </w:tc>
      </w:tr>
      <w:tr w:rsidR="008C2210" w:rsidRPr="00765475" w:rsidTr="00D313A0">
        <w:tc>
          <w:tcPr>
            <w:tcW w:w="2127" w:type="dxa"/>
            <w:vAlign w:val="center"/>
          </w:tcPr>
          <w:p w:rsidR="008C2210" w:rsidRPr="00765475" w:rsidRDefault="008C2210" w:rsidP="00F62309">
            <w:pPr>
              <w:rPr>
                <w:rFonts w:cs="Arial"/>
                <w:b/>
                <w:sz w:val="20"/>
                <w:szCs w:val="20"/>
              </w:rPr>
            </w:pPr>
            <w:r w:rsidRPr="00765475">
              <w:rPr>
                <w:rFonts w:cs="Arial"/>
                <w:b/>
                <w:sz w:val="20"/>
                <w:szCs w:val="20"/>
              </w:rPr>
              <w:t>CSW</w:t>
            </w:r>
          </w:p>
        </w:tc>
        <w:tc>
          <w:tcPr>
            <w:tcW w:w="7128" w:type="dxa"/>
            <w:vAlign w:val="center"/>
          </w:tcPr>
          <w:p w:rsidR="008C2210" w:rsidRPr="00765475" w:rsidRDefault="008C2210" w:rsidP="00D313A0">
            <w:pPr>
              <w:rPr>
                <w:rFonts w:cs="Arial"/>
                <w:sz w:val="20"/>
                <w:szCs w:val="20"/>
              </w:rPr>
            </w:pPr>
            <w:r w:rsidRPr="00765475">
              <w:rPr>
                <w:sz w:val="20"/>
                <w:szCs w:val="20"/>
              </w:rPr>
              <w:t>No angļu valodas [Catalogue Service Web] - kataloga tīmekļa pakalpes, kas atgriež metadatu informāciju</w:t>
            </w:r>
          </w:p>
        </w:tc>
      </w:tr>
      <w:tr w:rsidR="008C2210" w:rsidRPr="00765475" w:rsidTr="00D313A0">
        <w:tc>
          <w:tcPr>
            <w:tcW w:w="2127" w:type="dxa"/>
            <w:vAlign w:val="center"/>
          </w:tcPr>
          <w:p w:rsidR="008C2210" w:rsidRPr="00765475" w:rsidRDefault="008C2210" w:rsidP="00F62309">
            <w:pPr>
              <w:rPr>
                <w:rFonts w:cs="Arial"/>
                <w:b/>
                <w:sz w:val="20"/>
                <w:szCs w:val="20"/>
              </w:rPr>
            </w:pPr>
            <w:r w:rsidRPr="00765475">
              <w:rPr>
                <w:rStyle w:val="FontStyle82"/>
                <w:rFonts w:ascii="Arial" w:hAnsi="Arial" w:cs="Arial"/>
                <w:b/>
                <w:sz w:val="20"/>
                <w:szCs w:val="20"/>
              </w:rPr>
              <w:t>DAIRM</w:t>
            </w:r>
          </w:p>
        </w:tc>
        <w:tc>
          <w:tcPr>
            <w:tcW w:w="7128" w:type="dxa"/>
            <w:vAlign w:val="center"/>
          </w:tcPr>
          <w:p w:rsidR="008C2210" w:rsidRPr="00765475" w:rsidRDefault="008C2210" w:rsidP="00D313A0">
            <w:pPr>
              <w:rPr>
                <w:sz w:val="20"/>
                <w:szCs w:val="20"/>
              </w:rPr>
            </w:pPr>
            <w:r w:rsidRPr="00765475">
              <w:rPr>
                <w:sz w:val="20"/>
                <w:szCs w:val="20"/>
              </w:rPr>
              <w:t>VISS Darbību audita ierakstu reģistrēšanas modulis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DBVS</w:t>
            </w:r>
          </w:p>
        </w:tc>
        <w:tc>
          <w:tcPr>
            <w:tcW w:w="7128" w:type="dxa"/>
          </w:tcPr>
          <w:p w:rsidR="008C2210" w:rsidRPr="00765475" w:rsidRDefault="008C2210" w:rsidP="00D313A0">
            <w:pPr>
              <w:rPr>
                <w:sz w:val="20"/>
                <w:szCs w:val="20"/>
              </w:rPr>
            </w:pPr>
            <w:r w:rsidRPr="00765475">
              <w:rPr>
                <w:sz w:val="20"/>
                <w:szCs w:val="20"/>
              </w:rPr>
              <w:t>Datu bāzu vadības sistēma</w:t>
            </w:r>
          </w:p>
        </w:tc>
      </w:tr>
      <w:tr w:rsidR="008C2210" w:rsidRPr="00765475" w:rsidTr="00D313A0">
        <w:tc>
          <w:tcPr>
            <w:tcW w:w="2127" w:type="dxa"/>
          </w:tcPr>
          <w:p w:rsidR="008C2210" w:rsidRPr="00765475" w:rsidRDefault="008C2210" w:rsidP="00F62309">
            <w:pPr>
              <w:rPr>
                <w:rFonts w:cs="Arial"/>
                <w:b/>
                <w:bCs/>
                <w:sz w:val="20"/>
                <w:szCs w:val="20"/>
              </w:rPr>
            </w:pPr>
            <w:r w:rsidRPr="00765475">
              <w:rPr>
                <w:rFonts w:cs="Arial"/>
                <w:b/>
                <w:sz w:val="20"/>
                <w:szCs w:val="20"/>
              </w:rPr>
              <w:t>Direktīva</w:t>
            </w:r>
          </w:p>
        </w:tc>
        <w:tc>
          <w:tcPr>
            <w:tcW w:w="7128" w:type="dxa"/>
          </w:tcPr>
          <w:p w:rsidR="008C2210" w:rsidRPr="00765475" w:rsidRDefault="008C2210" w:rsidP="008C2210">
            <w:pPr>
              <w:rPr>
                <w:rFonts w:cs="Arial"/>
                <w:sz w:val="20"/>
                <w:szCs w:val="20"/>
              </w:rPr>
            </w:pPr>
            <w:r w:rsidRPr="00765475">
              <w:rPr>
                <w:rFonts w:cs="Arial"/>
                <w:sz w:val="20"/>
                <w:szCs w:val="20"/>
              </w:rPr>
              <w:t>2007.gada 14.marta Eiropas Parlamenta un Padomes direktīva Nr. 2007/2/EK, ar ko izveido Telpiskās informācijas infrastruktūru Eiropas Kopienā (INSPIRE direktīva)</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DPPS</w:t>
            </w:r>
          </w:p>
        </w:tc>
        <w:tc>
          <w:tcPr>
            <w:tcW w:w="7128" w:type="dxa"/>
          </w:tcPr>
          <w:p w:rsidR="008C2210" w:rsidRPr="00765475" w:rsidRDefault="008C2210" w:rsidP="00F06E93">
            <w:pPr>
              <w:pStyle w:val="Teksts"/>
              <w:rPr>
                <w:rStyle w:val="FontStyle82"/>
                <w:rFonts w:ascii="Arial" w:hAnsi="Arial" w:cs="Arial"/>
                <w:b w:val="0"/>
                <w:sz w:val="20"/>
                <w:szCs w:val="20"/>
              </w:rPr>
            </w:pPr>
            <w:r w:rsidRPr="00765475">
              <w:rPr>
                <w:rStyle w:val="FontStyle82"/>
                <w:rFonts w:ascii="Arial" w:hAnsi="Arial" w:cs="Arial"/>
                <w:b w:val="0"/>
                <w:sz w:val="20"/>
                <w:szCs w:val="20"/>
              </w:rPr>
              <w:t>Da</w:t>
            </w:r>
            <w:r w:rsidR="00F06E93" w:rsidRPr="00765475">
              <w:rPr>
                <w:rStyle w:val="FontStyle82"/>
                <w:rFonts w:ascii="Arial" w:hAnsi="Arial" w:cs="Arial"/>
                <w:b w:val="0"/>
                <w:sz w:val="20"/>
                <w:szCs w:val="20"/>
              </w:rPr>
              <w:t>lītā</w:t>
            </w:r>
            <w:r w:rsidRPr="00765475">
              <w:rPr>
                <w:rStyle w:val="FontStyle82"/>
                <w:rFonts w:ascii="Arial" w:hAnsi="Arial" w:cs="Arial"/>
                <w:b w:val="0"/>
                <w:sz w:val="20"/>
                <w:szCs w:val="20"/>
              </w:rPr>
              <w:t>s piekļuves pārvaldības sistēma (ĢDS komponente)</w:t>
            </w:r>
          </w:p>
        </w:tc>
      </w:tr>
      <w:tr w:rsidR="00AB732B" w:rsidRPr="00765475" w:rsidTr="00D313A0">
        <w:tc>
          <w:tcPr>
            <w:tcW w:w="2127" w:type="dxa"/>
          </w:tcPr>
          <w:p w:rsidR="00AB732B" w:rsidRPr="00765475" w:rsidRDefault="00AB732B" w:rsidP="00F62309">
            <w:pPr>
              <w:rPr>
                <w:rStyle w:val="FontStyle82"/>
                <w:rFonts w:ascii="Arial" w:hAnsi="Arial" w:cs="Arial"/>
                <w:b/>
                <w:sz w:val="20"/>
                <w:szCs w:val="20"/>
              </w:rPr>
            </w:pPr>
            <w:r w:rsidRPr="00765475">
              <w:rPr>
                <w:rStyle w:val="FontStyle82"/>
                <w:rFonts w:ascii="Arial" w:hAnsi="Arial" w:cs="Arial"/>
                <w:b/>
                <w:sz w:val="20"/>
                <w:szCs w:val="20"/>
              </w:rPr>
              <w:t>DVM</w:t>
            </w:r>
          </w:p>
        </w:tc>
        <w:tc>
          <w:tcPr>
            <w:tcW w:w="7128" w:type="dxa"/>
          </w:tcPr>
          <w:p w:rsidR="00AB732B" w:rsidRPr="00765475" w:rsidRDefault="00AB732B" w:rsidP="00F06E93">
            <w:pPr>
              <w:pStyle w:val="Teksts"/>
              <w:rPr>
                <w:rStyle w:val="FontStyle82"/>
                <w:rFonts w:ascii="Arial" w:hAnsi="Arial" w:cs="Arial"/>
                <w:b w:val="0"/>
                <w:sz w:val="20"/>
                <w:szCs w:val="20"/>
              </w:rPr>
            </w:pPr>
            <w:r w:rsidRPr="00765475">
              <w:rPr>
                <w:rStyle w:val="FontStyle82"/>
                <w:rFonts w:ascii="Arial" w:hAnsi="Arial" w:cs="Arial"/>
                <w:b w:val="0"/>
                <w:sz w:val="20"/>
                <w:szCs w:val="20"/>
              </w:rPr>
              <w:t>DPPS vadības modulis (DPPS komponente)</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EK</w:t>
            </w:r>
          </w:p>
        </w:tc>
        <w:tc>
          <w:tcPr>
            <w:tcW w:w="7128" w:type="dxa"/>
          </w:tcPr>
          <w:p w:rsidR="008C2210" w:rsidRPr="00765475" w:rsidRDefault="008C2210" w:rsidP="00F62309">
            <w:pPr>
              <w:rPr>
                <w:rFonts w:cs="Arial"/>
                <w:sz w:val="20"/>
                <w:szCs w:val="20"/>
              </w:rPr>
            </w:pPr>
            <w:r w:rsidRPr="00765475">
              <w:rPr>
                <w:rFonts w:cs="Arial"/>
                <w:sz w:val="20"/>
                <w:szCs w:val="20"/>
              </w:rPr>
              <w:t>Eiropas Komisija</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ESRI</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[Environmental Systems Research Institute] - ĢIS programmatūras izstrādes uzņēmums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Fonts w:cs="Arial"/>
                <w:b/>
                <w:sz w:val="20"/>
                <w:szCs w:val="20"/>
              </w:rPr>
              <w:t>ETL</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[Extract Transform Load] – ģeotelpisko datu transformācijas metode</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GEMET</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[General Environmental Multi-lingual Thesaurus] -daudzvalodu vispārīgo vides terminu katalogs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Geoprocessing</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ArcGIS tīmekļa pakalpe, kas nodrošina dažādu telpisko datu kopu vai pakalpju loģisku apvienošanu un izmantošanu vienā kopējā pielietojumā. Izpilda WPS prasības.</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GET</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 xml:space="preserve">Pieprasījumu metode, kas pieprasa un saņem informāciju, kas identificējma ar pieprasījuma URI. </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GML</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[Geography Markup Language] - izmantojot XML sintaksi, tiek aprakstīti ģeotelpiskie objekti</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ĢDS</w:t>
            </w:r>
          </w:p>
        </w:tc>
        <w:tc>
          <w:tcPr>
            <w:tcW w:w="7128" w:type="dxa"/>
          </w:tcPr>
          <w:p w:rsidR="008C2210" w:rsidRPr="00765475" w:rsidRDefault="008C2210" w:rsidP="00F62309">
            <w:pPr>
              <w:rPr>
                <w:rFonts w:cs="Arial"/>
                <w:sz w:val="20"/>
                <w:szCs w:val="20"/>
              </w:rPr>
            </w:pPr>
            <w:r w:rsidRPr="00765475">
              <w:rPr>
                <w:rFonts w:cs="Arial"/>
                <w:sz w:val="20"/>
                <w:szCs w:val="20"/>
              </w:rPr>
              <w:t>Ģeotelpisko datu savietotājs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Ģeoportāls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Valsts vienotais ģeotelpiskās informācijas portāls, tiks izstrādāts „Vienotā ģeotelpiskās informācijas portāla izveidošana un nozaru ĢIS sasaiste ar portālu" projekta ietvarā</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ĢIS</w:t>
            </w:r>
          </w:p>
        </w:tc>
        <w:tc>
          <w:tcPr>
            <w:tcW w:w="7128" w:type="dxa"/>
          </w:tcPr>
          <w:p w:rsidR="008C2210" w:rsidRPr="00765475" w:rsidRDefault="008C2210" w:rsidP="00F62309">
            <w:pPr>
              <w:rPr>
                <w:rFonts w:cs="Arial"/>
                <w:sz w:val="20"/>
                <w:szCs w:val="20"/>
              </w:rPr>
            </w:pPr>
            <w:r w:rsidRPr="00765475">
              <w:rPr>
                <w:rFonts w:cs="Arial"/>
                <w:sz w:val="20"/>
                <w:szCs w:val="20"/>
              </w:rPr>
              <w:t>Ģeotelpiskā informācijas sistēma</w:t>
            </w:r>
          </w:p>
        </w:tc>
      </w:tr>
      <w:tr w:rsidR="008C2210" w:rsidRPr="00765475" w:rsidTr="00D313A0">
        <w:tc>
          <w:tcPr>
            <w:tcW w:w="2127" w:type="dxa"/>
          </w:tcPr>
          <w:p w:rsidR="008C2210" w:rsidRPr="00765475" w:rsidRDefault="008C2210" w:rsidP="00F62309">
            <w:pPr>
              <w:rPr>
                <w:rFonts w:cs="Arial"/>
                <w:b/>
                <w:sz w:val="20"/>
                <w:szCs w:val="20"/>
              </w:rPr>
            </w:pPr>
            <w:r w:rsidRPr="00765475">
              <w:rPr>
                <w:rStyle w:val="FontStyle82"/>
                <w:rFonts w:ascii="Arial" w:hAnsi="Arial" w:cs="Arial"/>
                <w:b/>
                <w:sz w:val="20"/>
                <w:szCs w:val="20"/>
              </w:rPr>
              <w:t>HTTP</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[Hypertext Transfer Protocol] – tīmekļa datu apmaiņas protokols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HTTPS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[Hypertext Transfer Protocol Secure] – aizsargāts tīmekļa datu apmaiņas protokols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iFrame</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Programmatūras ietvaros norāda definētu rāmi, kas satur cita rakstura dokumentu.</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INSPIRE</w:t>
            </w:r>
          </w:p>
        </w:tc>
        <w:tc>
          <w:tcPr>
            <w:tcW w:w="7128" w:type="dxa"/>
          </w:tcPr>
          <w:p w:rsidR="008C2210" w:rsidRPr="00765475" w:rsidRDefault="008C2210" w:rsidP="00F62309">
            <w:pPr>
              <w:rPr>
                <w:rFonts w:cs="Arial"/>
                <w:i/>
                <w:sz w:val="20"/>
                <w:szCs w:val="20"/>
              </w:rPr>
            </w:pPr>
            <w:r w:rsidRPr="00765475">
              <w:rPr>
                <w:rFonts w:cs="Arial"/>
                <w:sz w:val="20"/>
                <w:szCs w:val="20"/>
              </w:rPr>
              <w:t>Infrastructure for Spatial Information in the European Community. Skat. „Direktīva”</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IS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Informācijas sistēma</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ISO</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[International Organization for Standardization] -Starptautiskā standartizācijas organizācija</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Karte</w:t>
            </w:r>
          </w:p>
        </w:tc>
        <w:tc>
          <w:tcPr>
            <w:tcW w:w="7128" w:type="dxa"/>
          </w:tcPr>
          <w:p w:rsidR="008C2210" w:rsidRPr="00765475" w:rsidRDefault="008C2210" w:rsidP="00F62309">
            <w:pPr>
              <w:rPr>
                <w:rFonts w:cs="Arial"/>
                <w:sz w:val="20"/>
                <w:szCs w:val="20"/>
              </w:rPr>
            </w:pPr>
            <w:r w:rsidRPr="00765475">
              <w:rPr>
                <w:rFonts w:cs="Arial"/>
                <w:sz w:val="20"/>
                <w:szCs w:val="20"/>
              </w:rPr>
              <w:t xml:space="preserve">Ģeotelpiskās informācijas sistēmas datu attēlojums plaknē - vizuāli uztveramā formā, kurā atbilstoši attēlojuma mērogam ņemta vērā Zemes virsmas </w:t>
            </w:r>
            <w:r w:rsidRPr="00765475">
              <w:rPr>
                <w:rFonts w:cs="Arial"/>
                <w:sz w:val="20"/>
                <w:szCs w:val="20"/>
              </w:rPr>
              <w:lastRenderedPageBreak/>
              <w:t>liekuma ietekme</w:t>
            </w:r>
          </w:p>
        </w:tc>
      </w:tr>
      <w:tr w:rsidR="00E227FB" w:rsidRPr="00765475" w:rsidTr="00D313A0">
        <w:tc>
          <w:tcPr>
            <w:tcW w:w="2127" w:type="dxa"/>
          </w:tcPr>
          <w:p w:rsidR="00E227FB" w:rsidRPr="00765475" w:rsidRDefault="00E227FB" w:rsidP="00F62309">
            <w:pPr>
              <w:rPr>
                <w:rFonts w:cs="Arial"/>
                <w:b/>
                <w:sz w:val="20"/>
                <w:szCs w:val="20"/>
              </w:rPr>
            </w:pPr>
            <w:r w:rsidRPr="00765475">
              <w:rPr>
                <w:rFonts w:cs="Arial"/>
                <w:b/>
                <w:sz w:val="20"/>
                <w:szCs w:val="20"/>
              </w:rPr>
              <w:lastRenderedPageBreak/>
              <w:t>Kešs</w:t>
            </w:r>
          </w:p>
        </w:tc>
        <w:tc>
          <w:tcPr>
            <w:tcW w:w="7128" w:type="dxa"/>
          </w:tcPr>
          <w:p w:rsidR="00E227FB" w:rsidRPr="00765475" w:rsidRDefault="00E227FB" w:rsidP="00F62309">
            <w:pPr>
              <w:rPr>
                <w:rFonts w:cs="Arial"/>
                <w:sz w:val="20"/>
                <w:szCs w:val="20"/>
              </w:rPr>
            </w:pPr>
            <w:r w:rsidRPr="00765475">
              <w:rPr>
                <w:rFonts w:cs="Arial"/>
                <w:sz w:val="20"/>
                <w:szCs w:val="20"/>
              </w:rPr>
              <w:t xml:space="preserve">Karšu publicēšanas tehnoloģija, sagatavojot izplatīšanas datnes servera pusē, kas nodrošina ātrāku karšu attēlu piegādi pieprasījumam, jo atbilde netiek sagatavota no vektordatiem ģenerējot attēlu, bet jau no iepriekša sagatavotiem rastra attēliem. Vairāk par tehnoloģiju: </w:t>
            </w:r>
            <w:hyperlink r:id="rId20" w:anchor="//009200000064000000" w:history="1">
              <w:r w:rsidRPr="00765475">
                <w:rPr>
                  <w:rStyle w:val="Hyperlink"/>
                  <w:rFonts w:cs="Arial"/>
                  <w:sz w:val="20"/>
                  <w:szCs w:val="20"/>
                </w:rPr>
                <w:t>http://help.arcgis.com/en/arcgisserver/10.0/help/arcgis_server_java_help/index.html#//009200000064000000</w:t>
              </w:r>
            </w:hyperlink>
          </w:p>
        </w:tc>
      </w:tr>
      <w:tr w:rsidR="008C2210" w:rsidRPr="00765475" w:rsidTr="00D313A0">
        <w:tc>
          <w:tcPr>
            <w:tcW w:w="2127" w:type="dxa"/>
            <w:vAlign w:val="center"/>
          </w:tcPr>
          <w:p w:rsidR="008C2210" w:rsidRPr="00765475" w:rsidRDefault="008C2210" w:rsidP="00F62309">
            <w:pPr>
              <w:rPr>
                <w:rStyle w:val="FontStyle82"/>
                <w:rFonts w:ascii="Arial" w:hAnsi="Arial" w:cs="Arial"/>
                <w:b/>
                <w:sz w:val="20"/>
                <w:szCs w:val="20"/>
              </w:rPr>
            </w:pPr>
            <w:r w:rsidRPr="00765475">
              <w:rPr>
                <w:rFonts w:cs="Arial"/>
                <w:b/>
                <w:color w:val="000000"/>
                <w:sz w:val="20"/>
                <w:szCs w:val="20"/>
              </w:rPr>
              <w:t>Lietotāja saskarne</w:t>
            </w:r>
          </w:p>
        </w:tc>
        <w:tc>
          <w:tcPr>
            <w:tcW w:w="7128" w:type="dxa"/>
            <w:vAlign w:val="center"/>
          </w:tcPr>
          <w:p w:rsidR="008C2210" w:rsidRPr="00765475" w:rsidRDefault="008C2210" w:rsidP="00973FA4">
            <w:pPr>
              <w:pStyle w:val="Teksts"/>
              <w:rPr>
                <w:rStyle w:val="FontStyle82"/>
                <w:rFonts w:ascii="Arial" w:hAnsi="Arial" w:cs="Arial"/>
                <w:b w:val="0"/>
                <w:sz w:val="20"/>
                <w:szCs w:val="20"/>
              </w:rPr>
            </w:pPr>
            <w:r w:rsidRPr="00765475">
              <w:rPr>
                <w:b w:val="0"/>
                <w:color w:val="000000"/>
                <w:szCs w:val="20"/>
              </w:rPr>
              <w:t>Visu programmā vai datorā paredzēto līdzekļu kopums, kas nosaka, kā lietotājs var sadarboties ar datoru</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Metadati</w:t>
            </w:r>
          </w:p>
        </w:tc>
        <w:tc>
          <w:tcPr>
            <w:tcW w:w="7128" w:type="dxa"/>
          </w:tcPr>
          <w:p w:rsidR="008C2210" w:rsidRPr="00765475" w:rsidRDefault="008C2210" w:rsidP="00F62309">
            <w:pPr>
              <w:rPr>
                <w:rFonts w:cs="Arial"/>
                <w:sz w:val="20"/>
                <w:szCs w:val="20"/>
              </w:rPr>
            </w:pPr>
            <w:r w:rsidRPr="00765475">
              <w:rPr>
                <w:rFonts w:cs="Arial"/>
                <w:sz w:val="20"/>
                <w:szCs w:val="20"/>
              </w:rPr>
              <w:t>No grieķu valodas „meta” + latīņu „data”, jeb "dati par datiem" ir informācija, kas apraksta kādu citu datu kopu. INSPIRE direktīvas kontekstā metadati ir informācija, kas apraksta telpisko datu kopas un telpisko datu pakalpojumus, kā arī dod iespēju tos meklēt, uzskaitīt un izmantot</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MK</w:t>
            </w:r>
          </w:p>
        </w:tc>
        <w:tc>
          <w:tcPr>
            <w:tcW w:w="7128" w:type="dxa"/>
          </w:tcPr>
          <w:p w:rsidR="008C2210" w:rsidRPr="00765475" w:rsidRDefault="008C2210" w:rsidP="00F62309">
            <w:pPr>
              <w:rPr>
                <w:rFonts w:cs="Arial"/>
                <w:sz w:val="20"/>
                <w:szCs w:val="20"/>
              </w:rPr>
            </w:pPr>
            <w:r w:rsidRPr="00765475">
              <w:rPr>
                <w:rFonts w:cs="Arial"/>
                <w:sz w:val="20"/>
                <w:szCs w:val="20"/>
              </w:rPr>
              <w:t>Ministru kabinets</w:t>
            </w:r>
          </w:p>
        </w:tc>
      </w:tr>
      <w:tr w:rsidR="008C2210" w:rsidRPr="00765475" w:rsidTr="00D313A0">
        <w:tc>
          <w:tcPr>
            <w:tcW w:w="2127" w:type="dxa"/>
            <w:vAlign w:val="center"/>
          </w:tcPr>
          <w:p w:rsidR="008C2210" w:rsidRPr="00765475" w:rsidRDefault="008C2210" w:rsidP="00F62309">
            <w:pPr>
              <w:rPr>
                <w:rStyle w:val="FontStyle82"/>
                <w:rFonts w:ascii="Arial" w:hAnsi="Arial" w:cs="Arial"/>
                <w:b/>
                <w:sz w:val="20"/>
                <w:szCs w:val="20"/>
              </w:rPr>
            </w:pPr>
            <w:r w:rsidRPr="00765475">
              <w:rPr>
                <w:rFonts w:cs="Arial"/>
                <w:b/>
                <w:color w:val="000000"/>
                <w:sz w:val="20"/>
                <w:szCs w:val="20"/>
              </w:rPr>
              <w:t>Modulis</w:t>
            </w:r>
          </w:p>
        </w:tc>
        <w:tc>
          <w:tcPr>
            <w:tcW w:w="7128" w:type="dxa"/>
            <w:vAlign w:val="center"/>
          </w:tcPr>
          <w:p w:rsidR="008C2210" w:rsidRPr="00765475" w:rsidRDefault="008C2210" w:rsidP="00973FA4">
            <w:pPr>
              <w:pStyle w:val="Teksts"/>
              <w:rPr>
                <w:rStyle w:val="FontStyle82"/>
                <w:rFonts w:ascii="Arial" w:hAnsi="Arial" w:cs="Arial"/>
                <w:b w:val="0"/>
                <w:sz w:val="20"/>
                <w:szCs w:val="20"/>
              </w:rPr>
            </w:pPr>
            <w:r w:rsidRPr="00765475">
              <w:rPr>
                <w:b w:val="0"/>
                <w:color w:val="000000"/>
                <w:szCs w:val="20"/>
              </w:rPr>
              <w:t>Atsevišķi identificējama programmas daļa, kuru var autonomi izveidot un izmantot, lai atvieglotu programmu sastādīšanu</w:t>
            </w:r>
          </w:p>
        </w:tc>
      </w:tr>
      <w:tr w:rsidR="008C2210" w:rsidRPr="00765475" w:rsidTr="00D313A0">
        <w:tc>
          <w:tcPr>
            <w:tcW w:w="2127" w:type="dxa"/>
            <w:vAlign w:val="center"/>
          </w:tcPr>
          <w:p w:rsidR="008C2210" w:rsidRPr="00765475" w:rsidRDefault="008C2210" w:rsidP="00F62309">
            <w:pPr>
              <w:rPr>
                <w:rFonts w:cs="Arial"/>
                <w:b/>
                <w:color w:val="000000"/>
                <w:sz w:val="20"/>
                <w:szCs w:val="20"/>
              </w:rPr>
            </w:pPr>
            <w:r w:rsidRPr="00765475">
              <w:rPr>
                <w:rFonts w:cs="Arial"/>
                <w:b/>
                <w:color w:val="000000"/>
                <w:sz w:val="20"/>
                <w:szCs w:val="20"/>
              </w:rPr>
              <w:t>OGC</w:t>
            </w:r>
          </w:p>
        </w:tc>
        <w:tc>
          <w:tcPr>
            <w:tcW w:w="7128" w:type="dxa"/>
            <w:vAlign w:val="center"/>
          </w:tcPr>
          <w:p w:rsidR="008C2210" w:rsidRPr="00765475" w:rsidRDefault="008C2210" w:rsidP="00973FA4">
            <w:pPr>
              <w:pStyle w:val="Teksts"/>
              <w:rPr>
                <w:b w:val="0"/>
                <w:color w:val="000000"/>
                <w:szCs w:val="20"/>
              </w:rPr>
            </w:pPr>
            <w:r w:rsidRPr="00765475">
              <w:rPr>
                <w:b w:val="0"/>
                <w:szCs w:val="20"/>
              </w:rPr>
              <w:t>No angļu valodas [Open Geospatial Consortium] – starptautiska bezpeļņas organizācija, kas izstrādā ģeotelpisko datu standartus</w:t>
            </w:r>
          </w:p>
        </w:tc>
      </w:tr>
      <w:tr w:rsidR="008C2210" w:rsidRPr="00765475" w:rsidTr="00D313A0">
        <w:tc>
          <w:tcPr>
            <w:tcW w:w="2127" w:type="dxa"/>
            <w:vAlign w:val="center"/>
          </w:tcPr>
          <w:p w:rsidR="008C2210" w:rsidRPr="00765475" w:rsidRDefault="008C2210" w:rsidP="00F62309">
            <w:pPr>
              <w:rPr>
                <w:rFonts w:cs="Arial"/>
                <w:b/>
                <w:bCs/>
                <w:sz w:val="20"/>
                <w:szCs w:val="20"/>
              </w:rPr>
            </w:pPr>
            <w:r w:rsidRPr="00765475">
              <w:rPr>
                <w:rFonts w:cs="Arial"/>
                <w:b/>
                <w:bCs/>
                <w:sz w:val="20"/>
                <w:szCs w:val="20"/>
              </w:rPr>
              <w:t>ortofoto</w:t>
            </w:r>
          </w:p>
        </w:tc>
        <w:tc>
          <w:tcPr>
            <w:tcW w:w="7128" w:type="dxa"/>
            <w:vAlign w:val="center"/>
          </w:tcPr>
          <w:p w:rsidR="008C2210" w:rsidRPr="00765475" w:rsidRDefault="008C2210" w:rsidP="00F62309">
            <w:pPr>
              <w:rPr>
                <w:rFonts w:cs="Arial"/>
                <w:sz w:val="20"/>
                <w:szCs w:val="20"/>
              </w:rPr>
            </w:pPr>
            <w:r w:rsidRPr="00765475">
              <w:rPr>
                <w:rFonts w:cs="Arial"/>
                <w:sz w:val="20"/>
                <w:szCs w:val="20"/>
              </w:rPr>
              <w:t>Zemes virsmas fotogrāfisks attēls, kas pēc apstrādes ar fotogrammetrijas metodēm ieguvis atbilstību kartes vai plāna projekcijas ģeometriskajām īpašībām;</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PFAS AUTH</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Pašvaldību funkciju atbalsta sistēmas autentifikācijas modulis. PFAS AUTH komponente ir VISS sastāvdaļa</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Fonts w:cs="Arial"/>
                <w:b/>
                <w:sz w:val="20"/>
                <w:szCs w:val="20"/>
              </w:rPr>
              <w:t>REST</w:t>
            </w:r>
          </w:p>
        </w:tc>
        <w:tc>
          <w:tcPr>
            <w:tcW w:w="7128" w:type="dxa"/>
            <w:vAlign w:val="bottom"/>
          </w:tcPr>
          <w:p w:rsidR="008C2210" w:rsidRPr="00765475" w:rsidRDefault="008C2210" w:rsidP="00973FA4">
            <w:pPr>
              <w:pStyle w:val="Teksts"/>
              <w:rPr>
                <w:rStyle w:val="FontStyle82"/>
                <w:rFonts w:ascii="Arial" w:hAnsi="Arial" w:cs="Arial"/>
                <w:b w:val="0"/>
                <w:sz w:val="20"/>
                <w:szCs w:val="20"/>
              </w:rPr>
            </w:pPr>
            <w:r w:rsidRPr="00765475">
              <w:rPr>
                <w:b w:val="0"/>
                <w:szCs w:val="20"/>
              </w:rPr>
              <w:t>Uz „Representational State Transfer” jēdzienu balstīta arhitektūra</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Sadarbspēja</w:t>
            </w:r>
          </w:p>
        </w:tc>
        <w:tc>
          <w:tcPr>
            <w:tcW w:w="7128" w:type="dxa"/>
          </w:tcPr>
          <w:p w:rsidR="008C2210" w:rsidRPr="00765475" w:rsidRDefault="008C2210" w:rsidP="00973FA4">
            <w:pPr>
              <w:pStyle w:val="Teksts"/>
              <w:rPr>
                <w:b w:val="0"/>
                <w:szCs w:val="20"/>
                <w:lang w:eastAsia="lv-LV"/>
              </w:rPr>
            </w:pPr>
            <w:r w:rsidRPr="00765475">
              <w:rPr>
                <w:b w:val="0"/>
                <w:szCs w:val="20"/>
                <w:lang w:eastAsia="lv-LV"/>
              </w:rPr>
              <w:t>Iespēja apvienot telpisko datu kopas un panākt pakalpojumu mijiedarbību, nelietojot atkārtotu manuālu iejaukšanos, tādā veidā, ka tiek panākts saskanīgs rezultāts un tiek paaugstināta datu kopu un pakalpojumu pievienotā vērtība</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SAML</w:t>
            </w:r>
          </w:p>
        </w:tc>
        <w:tc>
          <w:tcPr>
            <w:tcW w:w="7128" w:type="dxa"/>
            <w:vAlign w:val="bottom"/>
          </w:tcPr>
          <w:p w:rsidR="008C2210" w:rsidRPr="00765475" w:rsidRDefault="008C2210" w:rsidP="00973FA4">
            <w:pPr>
              <w:pStyle w:val="Teksts"/>
              <w:rPr>
                <w:b w:val="0"/>
                <w:szCs w:val="20"/>
              </w:rPr>
            </w:pPr>
            <w:r w:rsidRPr="00765475">
              <w:rPr>
                <w:rStyle w:val="FontStyle82"/>
                <w:rFonts w:ascii="Arial" w:hAnsi="Arial" w:cs="Arial"/>
                <w:b w:val="0"/>
                <w:sz w:val="20"/>
                <w:szCs w:val="20"/>
              </w:rPr>
              <w:t>No angļu valodas [</w:t>
            </w:r>
            <w:r w:rsidRPr="00765475">
              <w:rPr>
                <w:b w:val="0"/>
                <w:szCs w:val="20"/>
              </w:rPr>
              <w:t>Security Assertion Markup Language] – Drošības apliecināšanas definēšanas sintakse, kas satur informāciju par lietotāja tiesībām</w:t>
            </w:r>
          </w:p>
        </w:tc>
      </w:tr>
      <w:tr w:rsidR="008C2210" w:rsidRPr="00765475" w:rsidTr="00D313A0">
        <w:tc>
          <w:tcPr>
            <w:tcW w:w="2127" w:type="dxa"/>
          </w:tcPr>
          <w:p w:rsidR="008C2210" w:rsidRPr="00765475" w:rsidRDefault="008C2210" w:rsidP="00F62309">
            <w:pPr>
              <w:rPr>
                <w:rFonts w:cs="Arial"/>
                <w:b/>
                <w:sz w:val="20"/>
                <w:szCs w:val="20"/>
              </w:rPr>
            </w:pPr>
            <w:r w:rsidRPr="00765475">
              <w:rPr>
                <w:rStyle w:val="FontStyle82"/>
                <w:rFonts w:ascii="Arial" w:hAnsi="Arial" w:cs="Arial"/>
                <w:b/>
                <w:sz w:val="20"/>
                <w:szCs w:val="20"/>
              </w:rPr>
              <w:t>Sistēma</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Šī dokumenta kontekstā ģeotelpisko datu savietotājs (ĢDS)</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SOA</w:t>
            </w:r>
          </w:p>
        </w:tc>
        <w:tc>
          <w:tcPr>
            <w:tcW w:w="7128" w:type="dxa"/>
          </w:tcPr>
          <w:p w:rsidR="008C2210" w:rsidRPr="00765475" w:rsidRDefault="008C2210" w:rsidP="00973FA4">
            <w:pPr>
              <w:pStyle w:val="Teksts"/>
              <w:rPr>
                <w:b w:val="0"/>
                <w:szCs w:val="20"/>
                <w:lang w:eastAsia="lv-LV"/>
              </w:rPr>
            </w:pPr>
            <w:r w:rsidRPr="00765475">
              <w:rPr>
                <w:b w:val="0"/>
                <w:szCs w:val="20"/>
                <w:lang w:eastAsia="lv-LV"/>
              </w:rPr>
              <w:t>No angļu valodas (Service Oriented Architecture) - servisu orientēta arhitektūra - sastāv no nesaistītām tīmekļa pakalpēm, kuras izstrādātāji var izmantot atbilstoši biznesa prasībām.</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TAPIS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Teritorijas attīstības plānošanas informācijas sistēma – strukturēts informācijas tehnoloģiju un datu bāzu kopums, kuru lietojot tiek nodrošināta teritorijas attīstības plānošanas dokumentu izstrādei un ieviešanai nepieciešamās informācijas radīšana, apkopošana, uzkrāšana, apstrādāšana, izmantošana un iznīcināšana.</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Telpiskās informācijas infrastruktūra, ģeotelpiskās informācijas infrastruktūra</w:t>
            </w:r>
          </w:p>
        </w:tc>
        <w:tc>
          <w:tcPr>
            <w:tcW w:w="7128" w:type="dxa"/>
          </w:tcPr>
          <w:p w:rsidR="008C2210" w:rsidRPr="00765475" w:rsidRDefault="008C2210" w:rsidP="008C2210">
            <w:pPr>
              <w:pStyle w:val="Teksts"/>
              <w:rPr>
                <w:b w:val="0"/>
                <w:szCs w:val="20"/>
                <w:lang w:eastAsia="lv-LV"/>
              </w:rPr>
            </w:pPr>
            <w:r w:rsidRPr="00765475">
              <w:rPr>
                <w:b w:val="0"/>
                <w:szCs w:val="20"/>
                <w:lang w:eastAsia="lv-LV"/>
              </w:rPr>
              <w:t>Normatīvajos aktos noteiktas ģeotelpisko datu kopas, to metadati, ģeotelpiskās informācijas kopīgas izmantošanas un atkalizmantošanas nosacījumi, ģeotelpiskās informācijas pakalpojumi, informācijas un telekomunikācijas tehnoloģijas, ar kurām nodrošina ģeotelpiskās informācijas apriti un ģeotelpiskās informācijas pakalpojumu sniegšanu, un kārtība, kādā tiek koordinēta un uzraudzīta iesaistīto institūciju darbība [likums]</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Telpiskie dati (spatial data), ģeotelpiskie dati</w:t>
            </w:r>
          </w:p>
        </w:tc>
        <w:tc>
          <w:tcPr>
            <w:tcW w:w="7128" w:type="dxa"/>
          </w:tcPr>
          <w:p w:rsidR="008C2210" w:rsidRPr="00765475" w:rsidRDefault="008C2210" w:rsidP="00973FA4">
            <w:pPr>
              <w:pStyle w:val="Teksts"/>
              <w:rPr>
                <w:b w:val="0"/>
                <w:szCs w:val="20"/>
                <w:lang w:eastAsia="lv-LV"/>
              </w:rPr>
            </w:pPr>
            <w:r w:rsidRPr="00765475">
              <w:rPr>
                <w:b w:val="0"/>
                <w:szCs w:val="20"/>
                <w:lang w:eastAsia="lv-LV"/>
              </w:rPr>
              <w:t>Jebkuri dati, kas tieši vai netieši norāda uz konkrētu atrašanās vietu vai ģeogrāfisko apgabalu</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 xml:space="preserve">Telpisko datu pakalpojumi, </w:t>
            </w:r>
            <w:r w:rsidRPr="00765475">
              <w:rPr>
                <w:rFonts w:cs="Arial"/>
                <w:b/>
                <w:sz w:val="20"/>
                <w:szCs w:val="20"/>
              </w:rPr>
              <w:lastRenderedPageBreak/>
              <w:t>ģeotelpisko datu pakalpojumi</w:t>
            </w:r>
          </w:p>
        </w:tc>
        <w:tc>
          <w:tcPr>
            <w:tcW w:w="7128" w:type="dxa"/>
          </w:tcPr>
          <w:p w:rsidR="008C2210" w:rsidRPr="00765475" w:rsidRDefault="008C2210" w:rsidP="00973FA4">
            <w:pPr>
              <w:pStyle w:val="Teksts"/>
              <w:rPr>
                <w:b w:val="0"/>
                <w:szCs w:val="20"/>
                <w:lang w:eastAsia="lv-LV"/>
              </w:rPr>
            </w:pPr>
            <w:r w:rsidRPr="00765475">
              <w:rPr>
                <w:b w:val="0"/>
                <w:szCs w:val="20"/>
                <w:lang w:eastAsia="lv-LV"/>
              </w:rPr>
              <w:lastRenderedPageBreak/>
              <w:t xml:space="preserve">Darbības, ko, izsaucot datora lietojumprogrammu, var veikt attiecībā uz telpiskajiem datiem, kas ietverti telpisko datu kopās, vai attiecībā uz saistītiem </w:t>
            </w:r>
            <w:r w:rsidRPr="00765475">
              <w:rPr>
                <w:b w:val="0"/>
                <w:szCs w:val="20"/>
                <w:lang w:eastAsia="lv-LV"/>
              </w:rPr>
              <w:lastRenderedPageBreak/>
              <w:t>metadatiem</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lastRenderedPageBreak/>
              <w:t>Telpisko datu temati, ģeotelpisko datu temati</w:t>
            </w:r>
          </w:p>
        </w:tc>
        <w:tc>
          <w:tcPr>
            <w:tcW w:w="7128" w:type="dxa"/>
          </w:tcPr>
          <w:p w:rsidR="008C2210" w:rsidRPr="00765475" w:rsidRDefault="008C2210" w:rsidP="00973FA4">
            <w:pPr>
              <w:pStyle w:val="Teksts"/>
              <w:rPr>
                <w:b w:val="0"/>
                <w:szCs w:val="20"/>
                <w:lang w:eastAsia="lv-LV"/>
              </w:rPr>
            </w:pPr>
            <w:r w:rsidRPr="00765475">
              <w:rPr>
                <w:b w:val="0"/>
                <w:szCs w:val="20"/>
                <w:lang w:eastAsia="lv-LV"/>
              </w:rPr>
              <w:t xml:space="preserve">INSPIRE direktīvas pielikumos identificētie ģeotelpisko datu temati </w:t>
            </w:r>
          </w:p>
        </w:tc>
      </w:tr>
      <w:tr w:rsidR="008C2210" w:rsidRPr="00765475" w:rsidTr="00D313A0">
        <w:tc>
          <w:tcPr>
            <w:tcW w:w="2127" w:type="dxa"/>
            <w:vAlign w:val="center"/>
          </w:tcPr>
          <w:p w:rsidR="008C2210" w:rsidRPr="00765475" w:rsidRDefault="008C2210" w:rsidP="00F62309">
            <w:pPr>
              <w:rPr>
                <w:rFonts w:cs="Arial"/>
                <w:b/>
                <w:bCs/>
                <w:sz w:val="20"/>
                <w:szCs w:val="20"/>
              </w:rPr>
            </w:pPr>
            <w:r w:rsidRPr="00765475">
              <w:rPr>
                <w:rFonts w:cs="Arial"/>
                <w:b/>
                <w:bCs/>
                <w:sz w:val="20"/>
                <w:szCs w:val="20"/>
              </w:rPr>
              <w:t>tematiskā karte</w:t>
            </w:r>
          </w:p>
        </w:tc>
        <w:tc>
          <w:tcPr>
            <w:tcW w:w="7128" w:type="dxa"/>
            <w:vAlign w:val="center"/>
          </w:tcPr>
          <w:p w:rsidR="008C2210" w:rsidRPr="00765475" w:rsidRDefault="008C2210" w:rsidP="00F62309">
            <w:pPr>
              <w:rPr>
                <w:rFonts w:cs="Arial"/>
                <w:sz w:val="20"/>
                <w:szCs w:val="20"/>
              </w:rPr>
            </w:pPr>
            <w:r w:rsidRPr="00765475">
              <w:rPr>
                <w:rFonts w:cs="Arial"/>
                <w:sz w:val="20"/>
                <w:szCs w:val="20"/>
              </w:rPr>
              <w:t>karte, kuras saturs, mērogs, projekcija un noformējums veidots atbilstoši tikai noteiktas nozares (piemēram, ģeoloģijas, tūrisma, nekustamo īpašumu kadastra, transporta) vai konkrēta mērķa (piemēram, aeronavigācijas, jūras navigācijas, teritorijas plānošanas) attēlošanas prasībām</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tīmekļa pakalpe</w:t>
            </w:r>
          </w:p>
        </w:tc>
        <w:tc>
          <w:tcPr>
            <w:tcW w:w="7128" w:type="dxa"/>
          </w:tcPr>
          <w:p w:rsidR="008C2210" w:rsidRPr="00765475" w:rsidRDefault="008C2210" w:rsidP="00973FA4">
            <w:pPr>
              <w:pStyle w:val="Teksts"/>
              <w:rPr>
                <w:b w:val="0"/>
                <w:szCs w:val="20"/>
                <w:lang w:eastAsia="lv-LV"/>
              </w:rPr>
            </w:pPr>
            <w:r w:rsidRPr="00765475">
              <w:rPr>
                <w:b w:val="0"/>
                <w:szCs w:val="20"/>
                <w:lang w:eastAsia="lv-LV"/>
              </w:rPr>
              <w:t>Angļu valodā - Web Service - vienots veids, kā tīmekļa lietojumprogrammām, arī tādām, kas strādā dažādās platformās, rakstītas dažādās valodās u.t.t., savstarpēji sazināties. Ziņu pārraidei tiek izmantoti starptīkla protokoli. Tīmekļa pakalpes nodrošina informācijas apmaiņas iespēju, nepārzinot otras puses skaitļotājsistēmas un programmatūru</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Topogrāfija</w:t>
            </w:r>
          </w:p>
        </w:tc>
        <w:tc>
          <w:tcPr>
            <w:tcW w:w="7128" w:type="dxa"/>
          </w:tcPr>
          <w:p w:rsidR="008C2210" w:rsidRPr="00765475" w:rsidRDefault="008C2210" w:rsidP="00973FA4">
            <w:pPr>
              <w:pStyle w:val="Teksts"/>
              <w:rPr>
                <w:b w:val="0"/>
                <w:szCs w:val="20"/>
                <w:lang w:eastAsia="lv-LV"/>
              </w:rPr>
            </w:pPr>
            <w:r w:rsidRPr="00765475">
              <w:rPr>
                <w:b w:val="0"/>
                <w:szCs w:val="20"/>
                <w:lang w:eastAsia="lv-LV"/>
              </w:rPr>
              <w:t xml:space="preserve">Kādas teritorijas vai apdzīvotas vietas ģeogrāfisko īpašību kopums. (Svešvārdu vārdnīca Jumava.) </w:t>
            </w:r>
          </w:p>
        </w:tc>
      </w:tr>
      <w:tr w:rsidR="008C2210" w:rsidRPr="00765475" w:rsidTr="00D313A0">
        <w:tc>
          <w:tcPr>
            <w:tcW w:w="2127" w:type="dxa"/>
            <w:vAlign w:val="center"/>
          </w:tcPr>
          <w:p w:rsidR="008C2210" w:rsidRPr="00765475" w:rsidRDefault="008C2210" w:rsidP="00F62309">
            <w:pPr>
              <w:rPr>
                <w:rFonts w:cs="Arial"/>
                <w:b/>
                <w:bCs/>
                <w:sz w:val="20"/>
                <w:szCs w:val="20"/>
              </w:rPr>
            </w:pPr>
            <w:r w:rsidRPr="00765475">
              <w:rPr>
                <w:rFonts w:cs="Arial"/>
                <w:b/>
                <w:bCs/>
                <w:sz w:val="20"/>
                <w:szCs w:val="20"/>
              </w:rPr>
              <w:t>topogrāfiskā karte</w:t>
            </w:r>
          </w:p>
        </w:tc>
        <w:tc>
          <w:tcPr>
            <w:tcW w:w="7128" w:type="dxa"/>
            <w:vAlign w:val="center"/>
          </w:tcPr>
          <w:p w:rsidR="008C2210" w:rsidRPr="00765475" w:rsidRDefault="008C2210" w:rsidP="00F62309">
            <w:pPr>
              <w:rPr>
                <w:rFonts w:cs="Arial"/>
                <w:sz w:val="20"/>
                <w:szCs w:val="20"/>
              </w:rPr>
            </w:pPr>
            <w:r w:rsidRPr="00765475">
              <w:rPr>
                <w:rFonts w:cs="Arial"/>
                <w:sz w:val="20"/>
                <w:szCs w:val="20"/>
              </w:rPr>
              <w:t>ģeotelpiskās informācijas attēlojums plaknē ar noteikta veida apzīmējumiem vizuāli uztveramā formā, kurā atbilstoši attēlojuma mērogam ņemta vērā Zemes virsmas liekuma ietekme</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URL</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[Universal Resource Locator] – universāls resursa lokators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URN</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[Universal Resource Name] – universāls resursa nosaukums</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VARAM</w:t>
            </w:r>
          </w:p>
        </w:tc>
        <w:tc>
          <w:tcPr>
            <w:tcW w:w="7128" w:type="dxa"/>
          </w:tcPr>
          <w:p w:rsidR="008C2210" w:rsidRPr="00765475" w:rsidRDefault="008C2210" w:rsidP="00973FA4">
            <w:pPr>
              <w:pStyle w:val="Teksts"/>
              <w:rPr>
                <w:b w:val="0"/>
                <w:szCs w:val="20"/>
                <w:lang w:eastAsia="lv-LV"/>
              </w:rPr>
            </w:pPr>
            <w:r w:rsidRPr="00765475">
              <w:rPr>
                <w:b w:val="0"/>
                <w:szCs w:val="20"/>
                <w:lang w:eastAsia="lv-LV"/>
              </w:rPr>
              <w:t>Vides aizsardzības un reģionālās attīstības ministrija</w:t>
            </w:r>
          </w:p>
        </w:tc>
      </w:tr>
      <w:tr w:rsidR="008C2210" w:rsidRPr="00765475" w:rsidTr="00D313A0">
        <w:tc>
          <w:tcPr>
            <w:tcW w:w="2127" w:type="dxa"/>
          </w:tcPr>
          <w:p w:rsidR="008C2210" w:rsidRPr="00765475" w:rsidRDefault="008C2210" w:rsidP="008C2210">
            <w:pPr>
              <w:rPr>
                <w:rFonts w:cs="Arial"/>
                <w:b/>
                <w:bCs/>
                <w:sz w:val="20"/>
                <w:szCs w:val="20"/>
              </w:rPr>
            </w:pPr>
            <w:r w:rsidRPr="00765475">
              <w:rPr>
                <w:rFonts w:cs="Arial"/>
                <w:b/>
                <w:bCs/>
                <w:sz w:val="20"/>
                <w:szCs w:val="20"/>
              </w:rPr>
              <w:t>vietvārdu (toponīmu) informācija</w:t>
            </w:r>
          </w:p>
        </w:tc>
        <w:tc>
          <w:tcPr>
            <w:tcW w:w="7128" w:type="dxa"/>
            <w:vAlign w:val="center"/>
          </w:tcPr>
          <w:p w:rsidR="008C2210" w:rsidRPr="00765475" w:rsidRDefault="008C2210" w:rsidP="00F62309">
            <w:pPr>
              <w:rPr>
                <w:rFonts w:cs="Arial"/>
                <w:sz w:val="20"/>
                <w:szCs w:val="20"/>
              </w:rPr>
            </w:pPr>
            <w:r w:rsidRPr="00765475">
              <w:rPr>
                <w:rFonts w:cs="Arial"/>
                <w:sz w:val="20"/>
                <w:szCs w:val="20"/>
              </w:rPr>
              <w:t>vietvārdi jeb ģeogrāfiskie nosaukumi kopā ar informāciju, kas raksturo vai paskaidro tos, kā arī norāda uz attiecīgo vietvārdu ģeogrāfisko piesaisti konkrētiem objektiem</w:t>
            </w:r>
          </w:p>
        </w:tc>
      </w:tr>
      <w:tr w:rsidR="008C2210" w:rsidRPr="00765475" w:rsidTr="00D313A0">
        <w:tc>
          <w:tcPr>
            <w:tcW w:w="2127" w:type="dxa"/>
          </w:tcPr>
          <w:p w:rsidR="008C2210" w:rsidRPr="00765475" w:rsidRDefault="008C2210" w:rsidP="008C2210">
            <w:pPr>
              <w:rPr>
                <w:rFonts w:cs="Arial"/>
                <w:b/>
                <w:sz w:val="20"/>
                <w:szCs w:val="20"/>
              </w:rPr>
            </w:pPr>
            <w:r w:rsidRPr="00765475">
              <w:rPr>
                <w:rFonts w:cs="Arial"/>
                <w:b/>
                <w:sz w:val="20"/>
                <w:szCs w:val="20"/>
              </w:rPr>
              <w:t>VISS</w:t>
            </w:r>
          </w:p>
        </w:tc>
        <w:tc>
          <w:tcPr>
            <w:tcW w:w="7128" w:type="dxa"/>
          </w:tcPr>
          <w:p w:rsidR="008C2210" w:rsidRPr="00765475" w:rsidRDefault="008C2210" w:rsidP="00973FA4">
            <w:pPr>
              <w:pStyle w:val="Teksts"/>
              <w:rPr>
                <w:b w:val="0"/>
                <w:szCs w:val="20"/>
                <w:lang w:eastAsia="lv-LV"/>
              </w:rPr>
            </w:pPr>
            <w:r w:rsidRPr="00765475">
              <w:rPr>
                <w:b w:val="0"/>
                <w:szCs w:val="20"/>
                <w:lang w:eastAsia="lv-LV"/>
              </w:rPr>
              <w:t>Valsts informācijas sistēmu savietotājs</w:t>
            </w:r>
          </w:p>
        </w:tc>
      </w:tr>
      <w:tr w:rsidR="008C2210" w:rsidRPr="00765475" w:rsidTr="00D313A0">
        <w:tc>
          <w:tcPr>
            <w:tcW w:w="2127" w:type="dxa"/>
          </w:tcPr>
          <w:p w:rsidR="008C2210" w:rsidRPr="00765475" w:rsidRDefault="008C2210" w:rsidP="00F62309">
            <w:pPr>
              <w:rPr>
                <w:rFonts w:cs="Arial"/>
                <w:b/>
                <w:sz w:val="20"/>
                <w:szCs w:val="20"/>
              </w:rPr>
            </w:pPr>
            <w:r w:rsidRPr="00765475">
              <w:rPr>
                <w:rFonts w:cs="Arial"/>
                <w:b/>
                <w:sz w:val="20"/>
                <w:szCs w:val="20"/>
              </w:rPr>
              <w:t>VRAA</w:t>
            </w:r>
          </w:p>
        </w:tc>
        <w:tc>
          <w:tcPr>
            <w:tcW w:w="7128" w:type="dxa"/>
          </w:tcPr>
          <w:p w:rsidR="008C2210" w:rsidRPr="00765475" w:rsidRDefault="008C2210" w:rsidP="00973FA4">
            <w:pPr>
              <w:pStyle w:val="Teksts"/>
              <w:rPr>
                <w:b w:val="0"/>
                <w:szCs w:val="20"/>
                <w:lang w:eastAsia="lv-LV"/>
              </w:rPr>
            </w:pPr>
            <w:r w:rsidRPr="00765475">
              <w:rPr>
                <w:b w:val="0"/>
                <w:szCs w:val="20"/>
                <w:lang w:eastAsia="lv-LV"/>
              </w:rPr>
              <w:t>Valsts reģionālās attīstības aģentūra</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VZD</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Valsts zemes dienests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lang w:eastAsia="en-US"/>
              </w:rPr>
              <w:t>WCS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[Web Coverage Service] - protokols zemes virsmas attēlu (piemēram, ortofoto vai satelītkarte) rastra karšu informācijas apmaiņai, Open Geospatial Consortium standarts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rPr>
            </w:pPr>
            <w:r w:rsidRPr="00765475">
              <w:rPr>
                <w:rStyle w:val="FontStyle82"/>
                <w:rFonts w:ascii="Arial" w:hAnsi="Arial" w:cs="Arial"/>
                <w:b/>
                <w:sz w:val="20"/>
                <w:szCs w:val="20"/>
              </w:rPr>
              <w:t>WEB</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[WEB] – tīmeklis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lang w:eastAsia="en-US"/>
              </w:rPr>
            </w:pPr>
            <w:r w:rsidRPr="00765475">
              <w:rPr>
                <w:rStyle w:val="FontStyle82"/>
                <w:rFonts w:ascii="Arial" w:hAnsi="Arial" w:cs="Arial"/>
                <w:b/>
                <w:sz w:val="20"/>
                <w:szCs w:val="20"/>
                <w:lang w:eastAsia="en-US"/>
              </w:rPr>
              <w:t>WFS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[Web Feature Services] - protokols vektora karšu informācijas apmaiņai, Open Geospatial Consortium standarts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lang w:eastAsia="en-US"/>
              </w:rPr>
            </w:pPr>
            <w:r w:rsidRPr="00765475">
              <w:rPr>
                <w:rStyle w:val="FontStyle82"/>
                <w:rFonts w:ascii="Arial" w:hAnsi="Arial" w:cs="Arial"/>
                <w:b/>
                <w:sz w:val="20"/>
                <w:szCs w:val="20"/>
                <w:lang w:eastAsia="en-US"/>
              </w:rPr>
              <w:t>WMS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[Web Map Service] - protokols rastra karšu informācijas apmaiņai, Open Geospatial Consortium standarts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lang w:eastAsia="en-US"/>
              </w:rPr>
            </w:pPr>
            <w:r w:rsidRPr="00765475">
              <w:rPr>
                <w:rStyle w:val="FontStyle82"/>
                <w:rFonts w:ascii="Arial" w:hAnsi="Arial" w:cs="Arial"/>
                <w:b/>
                <w:sz w:val="20"/>
                <w:szCs w:val="20"/>
                <w:lang w:eastAsia="en-US"/>
              </w:rPr>
              <w:t>WPS</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[Web Processing Service] - tīmekļa pakalpe, kas nodrošina dažādu telpisko datu kopu vai pakalpju loģisku apvienošanu un izmantošanu vienā kopējā pielietojumā</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lang w:eastAsia="en-US"/>
              </w:rPr>
            </w:pPr>
            <w:r w:rsidRPr="00765475">
              <w:rPr>
                <w:rStyle w:val="FontStyle82"/>
                <w:rFonts w:ascii="Arial" w:hAnsi="Arial" w:cs="Arial"/>
                <w:b/>
                <w:sz w:val="20"/>
                <w:szCs w:val="20"/>
                <w:lang w:eastAsia="en-US"/>
              </w:rPr>
              <w:t>WWW</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[World Wide Web] - globālais tīmeklis</w:t>
            </w:r>
          </w:p>
        </w:tc>
      </w:tr>
      <w:tr w:rsidR="008C2210" w:rsidRPr="00765475" w:rsidTr="00D313A0">
        <w:tc>
          <w:tcPr>
            <w:tcW w:w="2127" w:type="dxa"/>
          </w:tcPr>
          <w:p w:rsidR="008C2210" w:rsidRPr="00765475" w:rsidRDefault="008C2210" w:rsidP="00F62309">
            <w:pPr>
              <w:rPr>
                <w:rStyle w:val="FontStyle82"/>
                <w:rFonts w:ascii="Arial" w:hAnsi="Arial" w:cs="Arial"/>
                <w:b/>
                <w:sz w:val="20"/>
                <w:szCs w:val="20"/>
                <w:lang w:eastAsia="en-US"/>
              </w:rPr>
            </w:pPr>
            <w:r w:rsidRPr="00765475">
              <w:rPr>
                <w:rStyle w:val="FontStyle82"/>
                <w:rFonts w:ascii="Arial" w:hAnsi="Arial" w:cs="Arial"/>
                <w:b/>
                <w:sz w:val="20"/>
                <w:szCs w:val="20"/>
                <w:lang w:eastAsia="en-US"/>
              </w:rPr>
              <w:t>XML</w:t>
            </w:r>
          </w:p>
        </w:tc>
        <w:tc>
          <w:tcPr>
            <w:tcW w:w="7128" w:type="dxa"/>
          </w:tcPr>
          <w:p w:rsidR="008C2210" w:rsidRPr="00765475" w:rsidRDefault="008C2210" w:rsidP="00973FA4">
            <w:pPr>
              <w:pStyle w:val="Teksts"/>
              <w:rPr>
                <w:rStyle w:val="FontStyle82"/>
                <w:rFonts w:ascii="Arial" w:hAnsi="Arial" w:cs="Arial"/>
                <w:b w:val="0"/>
                <w:sz w:val="20"/>
                <w:szCs w:val="20"/>
              </w:rPr>
            </w:pPr>
            <w:r w:rsidRPr="00765475">
              <w:rPr>
                <w:rStyle w:val="FontStyle82"/>
                <w:rFonts w:ascii="Arial" w:hAnsi="Arial" w:cs="Arial"/>
                <w:b w:val="0"/>
                <w:sz w:val="20"/>
                <w:szCs w:val="20"/>
              </w:rPr>
              <w:t>No angļu valodas [Extensible Markup Language] - vispārēji definēta specifikācija, kā veidot dažādas, brīvi definējamas datu struktūras teksta formā un kā tas apstrādāt</w:t>
            </w:r>
          </w:p>
        </w:tc>
      </w:tr>
    </w:tbl>
    <w:p w:rsidR="000E6DC0" w:rsidRPr="00765475" w:rsidRDefault="007A0C24" w:rsidP="00642883">
      <w:pPr>
        <w:pStyle w:val="Heading1"/>
      </w:pPr>
      <w:bookmarkStart w:id="17" w:name="_Toc320016604"/>
      <w:bookmarkStart w:id="18" w:name="_Toc320016605"/>
      <w:bookmarkStart w:id="19" w:name="_Toc343710606"/>
      <w:bookmarkEnd w:id="11"/>
      <w:bookmarkEnd w:id="17"/>
      <w:bookmarkEnd w:id="18"/>
      <w:r w:rsidRPr="00765475">
        <w:lastRenderedPageBreak/>
        <w:t>Dokumenta auditorija</w:t>
      </w:r>
      <w:bookmarkEnd w:id="19"/>
    </w:p>
    <w:p w:rsidR="00476053" w:rsidRPr="00765475" w:rsidRDefault="00ED2725" w:rsidP="00BB5FE5">
      <w:pPr>
        <w:pStyle w:val="Heading2"/>
        <w:tabs>
          <w:tab w:val="clear" w:pos="1144"/>
          <w:tab w:val="num" w:pos="1296"/>
        </w:tabs>
        <w:ind w:left="1296"/>
      </w:pPr>
      <w:bookmarkStart w:id="20" w:name="_Toc343710607"/>
      <w:r w:rsidRPr="00765475">
        <w:t>Ģeotelpisko d</w:t>
      </w:r>
      <w:r w:rsidR="00476053" w:rsidRPr="00765475">
        <w:t xml:space="preserve">atu </w:t>
      </w:r>
      <w:r w:rsidR="004A6277" w:rsidRPr="00765475">
        <w:t>turētājs</w:t>
      </w:r>
      <w:bookmarkEnd w:id="20"/>
    </w:p>
    <w:p w:rsidR="00B06D22" w:rsidRPr="00765475" w:rsidRDefault="00B06D22" w:rsidP="00596E0D">
      <w:pPr>
        <w:spacing w:line="360" w:lineRule="auto"/>
        <w:ind w:firstLine="567"/>
      </w:pPr>
      <w:r w:rsidRPr="00765475">
        <w:t>Ģeotelpisko datu turētāji (tu</w:t>
      </w:r>
      <w:r w:rsidR="00596E0D" w:rsidRPr="00765475">
        <w:t>rpmāk tekstā datu turētāji) ir:</w:t>
      </w:r>
    </w:p>
    <w:p w:rsidR="00063ECE" w:rsidRPr="00765475" w:rsidRDefault="0057744D" w:rsidP="00025549">
      <w:pPr>
        <w:pStyle w:val="ListParagraph"/>
        <w:numPr>
          <w:ilvl w:val="0"/>
          <w:numId w:val="37"/>
        </w:numPr>
        <w:spacing w:line="360" w:lineRule="auto"/>
        <w:rPr>
          <w:rFonts w:ascii="Arial" w:hAnsi="Arial" w:cs="Arial"/>
        </w:rPr>
      </w:pPr>
      <w:r w:rsidRPr="00765475">
        <w:rPr>
          <w:rFonts w:ascii="Arial" w:hAnsi="Arial" w:cs="Arial"/>
        </w:rPr>
        <w:t>Publiskās iestādes, k</w:t>
      </w:r>
      <w:r w:rsidR="00B06D22" w:rsidRPr="00765475">
        <w:rPr>
          <w:rFonts w:ascii="Arial" w:hAnsi="Arial" w:cs="Arial"/>
        </w:rPr>
        <w:t xml:space="preserve">uras rīcībā atrodas </w:t>
      </w:r>
      <w:r w:rsidR="00D313A0" w:rsidRPr="00765475">
        <w:rPr>
          <w:rFonts w:ascii="Arial" w:hAnsi="Arial" w:cs="Arial"/>
        </w:rPr>
        <w:t>ģeotelpiskie</w:t>
      </w:r>
      <w:r w:rsidR="00B06D22" w:rsidRPr="00765475">
        <w:rPr>
          <w:rFonts w:ascii="Arial" w:hAnsi="Arial" w:cs="Arial"/>
        </w:rPr>
        <w:t xml:space="preserve"> dati</w:t>
      </w:r>
      <w:r w:rsidRPr="00765475">
        <w:rPr>
          <w:rFonts w:ascii="Arial" w:hAnsi="Arial" w:cs="Arial"/>
        </w:rPr>
        <w:t>.</w:t>
      </w:r>
    </w:p>
    <w:p w:rsidR="00945CBD" w:rsidRPr="00765475" w:rsidRDefault="0057744D" w:rsidP="00025549">
      <w:pPr>
        <w:pStyle w:val="ListParagraph"/>
        <w:numPr>
          <w:ilvl w:val="0"/>
          <w:numId w:val="37"/>
        </w:numPr>
        <w:spacing w:line="360" w:lineRule="auto"/>
        <w:rPr>
          <w:rFonts w:ascii="Arial" w:hAnsi="Arial" w:cs="Arial"/>
        </w:rPr>
      </w:pPr>
      <w:r w:rsidRPr="00765475">
        <w:rPr>
          <w:rFonts w:ascii="Arial" w:hAnsi="Arial" w:cs="Arial"/>
        </w:rPr>
        <w:t>Fiziskas</w:t>
      </w:r>
      <w:r w:rsidR="00063ECE" w:rsidRPr="00765475">
        <w:rPr>
          <w:rFonts w:ascii="Arial" w:hAnsi="Arial" w:cs="Arial"/>
        </w:rPr>
        <w:t xml:space="preserve"> vai juridisku person</w:t>
      </w:r>
      <w:r w:rsidR="00945CBD" w:rsidRPr="00765475">
        <w:rPr>
          <w:rFonts w:ascii="Arial" w:hAnsi="Arial" w:cs="Arial"/>
        </w:rPr>
        <w:t>as</w:t>
      </w:r>
      <w:r w:rsidR="00063ECE" w:rsidRPr="00765475">
        <w:rPr>
          <w:rFonts w:ascii="Arial" w:hAnsi="Arial" w:cs="Arial"/>
        </w:rPr>
        <w:t xml:space="preserve">, kuras nav publiskās iestādes, </w:t>
      </w:r>
      <w:r w:rsidR="00945CBD" w:rsidRPr="00765475">
        <w:rPr>
          <w:rFonts w:ascii="Arial" w:hAnsi="Arial" w:cs="Arial"/>
        </w:rPr>
        <w:t>kuras rīcībā atrodas telpisk</w:t>
      </w:r>
      <w:r w:rsidR="00B06D22" w:rsidRPr="00765475">
        <w:rPr>
          <w:rFonts w:ascii="Arial" w:hAnsi="Arial" w:cs="Arial"/>
        </w:rPr>
        <w:t>ie</w:t>
      </w:r>
      <w:r w:rsidR="00945CBD" w:rsidRPr="00765475">
        <w:rPr>
          <w:rFonts w:ascii="Arial" w:hAnsi="Arial" w:cs="Arial"/>
        </w:rPr>
        <w:t xml:space="preserve"> dati.</w:t>
      </w:r>
    </w:p>
    <w:p w:rsidR="00C44E9D" w:rsidRPr="00765475" w:rsidRDefault="00945CBD" w:rsidP="00D313A0">
      <w:pPr>
        <w:spacing w:after="200" w:line="360" w:lineRule="auto"/>
        <w:ind w:firstLine="567"/>
        <w:jc w:val="both"/>
      </w:pPr>
      <w:r w:rsidRPr="00765475">
        <w:t>Datu turētāju atbildība</w:t>
      </w:r>
      <w:r w:rsidR="00596E0D" w:rsidRPr="00765475">
        <w:t xml:space="preserve">s </w:t>
      </w:r>
      <w:r w:rsidR="00B06D22" w:rsidRPr="00765475">
        <w:t xml:space="preserve">ir nodrošināt </w:t>
      </w:r>
      <w:r w:rsidR="00642883" w:rsidRPr="00765475">
        <w:t>savai darbībai nepieciešamās ģeotelpiskās informācijas un pakalpojumu savlaicīg</w:t>
      </w:r>
      <w:r w:rsidR="00B06D22" w:rsidRPr="00765475">
        <w:t>u atjaunināšanu un uzturēšanu, kā arī nodrošināt</w:t>
      </w:r>
      <w:r w:rsidR="00245093" w:rsidRPr="00765475">
        <w:t xml:space="preserve"> attiecīgās ģeotelpiskās informācijas metadatu veidošanu un to pastāvīgu atjaunināšanu</w:t>
      </w:r>
      <w:bookmarkStart w:id="21" w:name="p20"/>
      <w:bookmarkEnd w:id="21"/>
      <w:r w:rsidR="00C44E9D" w:rsidRPr="00765475">
        <w:t>, ievērojot normatīvajos aktos noteiktās prasības</w:t>
      </w:r>
      <w:r w:rsidR="00596E0D" w:rsidRPr="00765475">
        <w:t xml:space="preserve"> attiecībā uz metadatiem, tīkla </w:t>
      </w:r>
      <w:r w:rsidR="00C44E9D" w:rsidRPr="00765475">
        <w:t>pakalpojumiem un datu kopu un pakalpojumu sadarbspēju.</w:t>
      </w:r>
    </w:p>
    <w:p w:rsidR="003802D1" w:rsidRPr="00765475" w:rsidRDefault="003802D1" w:rsidP="00596E0D">
      <w:pPr>
        <w:spacing w:line="360" w:lineRule="auto"/>
        <w:ind w:firstLine="567"/>
      </w:pPr>
      <w:r w:rsidRPr="00765475">
        <w:t>Datu turētāju ieguvumi no ĢDS ir:</w:t>
      </w:r>
    </w:p>
    <w:p w:rsidR="003802D1" w:rsidRPr="00765475" w:rsidRDefault="003802D1" w:rsidP="00025549">
      <w:pPr>
        <w:pStyle w:val="ListParagraph"/>
        <w:numPr>
          <w:ilvl w:val="0"/>
          <w:numId w:val="37"/>
        </w:numPr>
        <w:spacing w:line="360" w:lineRule="auto"/>
        <w:rPr>
          <w:rFonts w:ascii="Arial" w:hAnsi="Arial" w:cs="Arial"/>
        </w:rPr>
      </w:pPr>
      <w:r w:rsidRPr="00765475">
        <w:rPr>
          <w:rFonts w:ascii="Arial" w:hAnsi="Arial" w:cs="Arial"/>
        </w:rPr>
        <w:t>INSPIRE un MK noteikumu izpildīšana</w:t>
      </w:r>
      <w:r w:rsidR="004F58B4" w:rsidRPr="00765475">
        <w:rPr>
          <w:rFonts w:ascii="Arial" w:hAnsi="Arial" w:cs="Arial"/>
        </w:rPr>
        <w:t>.</w:t>
      </w:r>
    </w:p>
    <w:p w:rsidR="00B06D22" w:rsidRPr="00765475" w:rsidRDefault="003802D1" w:rsidP="00025549">
      <w:pPr>
        <w:pStyle w:val="ListParagraph"/>
        <w:numPr>
          <w:ilvl w:val="0"/>
          <w:numId w:val="37"/>
        </w:numPr>
        <w:spacing w:line="360" w:lineRule="auto"/>
        <w:rPr>
          <w:rFonts w:ascii="Arial" w:hAnsi="Arial" w:cs="Arial"/>
        </w:rPr>
      </w:pPr>
      <w:r w:rsidRPr="00765475">
        <w:rPr>
          <w:rFonts w:ascii="Arial" w:hAnsi="Arial" w:cs="Arial"/>
        </w:rPr>
        <w:t>Ietaupījumi mazajiem datu turētājiem uz savas ĢIS infrastruktūras izveidošanu un uzturēšanu</w:t>
      </w:r>
      <w:r w:rsidR="004F58B4" w:rsidRPr="00765475">
        <w:rPr>
          <w:rFonts w:ascii="Arial" w:hAnsi="Arial" w:cs="Arial"/>
        </w:rPr>
        <w:t>.</w:t>
      </w:r>
      <w:bookmarkStart w:id="22" w:name="p21"/>
      <w:bookmarkStart w:id="23" w:name="p22"/>
      <w:bookmarkStart w:id="24" w:name="p23"/>
      <w:bookmarkStart w:id="25" w:name="p24"/>
      <w:bookmarkEnd w:id="22"/>
      <w:bookmarkEnd w:id="23"/>
      <w:bookmarkEnd w:id="24"/>
      <w:bookmarkEnd w:id="25"/>
    </w:p>
    <w:p w:rsidR="00B06D22" w:rsidRPr="00765475" w:rsidRDefault="00B06D22" w:rsidP="00596E0D">
      <w:pPr>
        <w:spacing w:line="360" w:lineRule="auto"/>
        <w:ind w:firstLine="567"/>
      </w:pPr>
      <w:r w:rsidRPr="00765475">
        <w:t>No ĢDS skatu punkta datu turētāji tiek dalīti:</w:t>
      </w:r>
    </w:p>
    <w:p w:rsidR="00596E0D" w:rsidRPr="00765475" w:rsidRDefault="00B06D22" w:rsidP="00025549">
      <w:pPr>
        <w:pStyle w:val="ListParagraph"/>
        <w:numPr>
          <w:ilvl w:val="0"/>
          <w:numId w:val="37"/>
        </w:numPr>
        <w:spacing w:line="360" w:lineRule="auto"/>
        <w:rPr>
          <w:rFonts w:ascii="Arial" w:hAnsi="Arial" w:cs="Arial"/>
        </w:rPr>
      </w:pPr>
      <w:r w:rsidRPr="00765475">
        <w:rPr>
          <w:rFonts w:ascii="Arial" w:hAnsi="Arial" w:cs="Arial"/>
        </w:rPr>
        <w:t>Tiešsaistes datu turētāj</w:t>
      </w:r>
      <w:r w:rsidR="00F71DFD" w:rsidRPr="00765475">
        <w:rPr>
          <w:rFonts w:ascii="Arial" w:hAnsi="Arial" w:cs="Arial"/>
        </w:rPr>
        <w:t xml:space="preserve">i - </w:t>
      </w:r>
      <w:r w:rsidR="00596E0D" w:rsidRPr="00765475">
        <w:rPr>
          <w:rFonts w:ascii="Arial" w:hAnsi="Arial" w:cs="Arial"/>
        </w:rPr>
        <w:t xml:space="preserve">datu turētāji, kuri pieņem lēmumu VRAA sniegt ģeotelpisko datu pakalpojumus, kas ir sagatavoti ar savu </w:t>
      </w:r>
      <w:r w:rsidR="0006237A" w:rsidRPr="00765475">
        <w:rPr>
          <w:rFonts w:ascii="Arial" w:hAnsi="Arial" w:cs="Arial"/>
        </w:rPr>
        <w:t xml:space="preserve">ģeotelpiskās informācijas </w:t>
      </w:r>
      <w:r w:rsidR="00596E0D" w:rsidRPr="00765475">
        <w:rPr>
          <w:rFonts w:ascii="Arial" w:hAnsi="Arial" w:cs="Arial"/>
        </w:rPr>
        <w:t>infrastruktūru.</w:t>
      </w:r>
      <w:r w:rsidR="004B3AB1" w:rsidRPr="00765475">
        <w:rPr>
          <w:rFonts w:ascii="Arial" w:hAnsi="Arial" w:cs="Arial"/>
        </w:rPr>
        <w:t xml:space="preserve"> </w:t>
      </w:r>
    </w:p>
    <w:p w:rsidR="00B06D22" w:rsidRPr="00765475" w:rsidRDefault="00D313A0" w:rsidP="00025549">
      <w:pPr>
        <w:pStyle w:val="ListParagraph"/>
        <w:numPr>
          <w:ilvl w:val="0"/>
          <w:numId w:val="37"/>
        </w:numPr>
        <w:spacing w:line="360" w:lineRule="auto"/>
        <w:rPr>
          <w:rFonts w:ascii="Arial" w:hAnsi="Arial" w:cs="Arial"/>
        </w:rPr>
      </w:pPr>
      <w:r w:rsidRPr="00765475">
        <w:rPr>
          <w:rFonts w:ascii="Arial" w:hAnsi="Arial" w:cs="Arial"/>
        </w:rPr>
        <w:t>Replicēto</w:t>
      </w:r>
      <w:r w:rsidR="00B06D22" w:rsidRPr="00765475">
        <w:rPr>
          <w:rFonts w:ascii="Arial" w:hAnsi="Arial" w:cs="Arial"/>
        </w:rPr>
        <w:t xml:space="preserve"> datu turētāj</w:t>
      </w:r>
      <w:r w:rsidR="00F71DFD" w:rsidRPr="00765475">
        <w:rPr>
          <w:rFonts w:ascii="Arial" w:hAnsi="Arial" w:cs="Arial"/>
        </w:rPr>
        <w:t>i</w:t>
      </w:r>
      <w:r w:rsidR="00596E0D" w:rsidRPr="00765475">
        <w:rPr>
          <w:rFonts w:ascii="Arial" w:hAnsi="Arial" w:cs="Arial"/>
        </w:rPr>
        <w:t xml:space="preserve"> – datu turētāji, kuri pieņem lēmumu VRA</w:t>
      </w:r>
      <w:r w:rsidRPr="00765475">
        <w:rPr>
          <w:rFonts w:ascii="Arial" w:hAnsi="Arial" w:cs="Arial"/>
        </w:rPr>
        <w:t>A sniegt ģeotelpisko datu kopas ielādei ĢDS datu bāzē.</w:t>
      </w:r>
    </w:p>
    <w:p w:rsidR="003802D1" w:rsidRPr="00765475" w:rsidRDefault="00B06D22" w:rsidP="00025549">
      <w:pPr>
        <w:pStyle w:val="ListParagraph"/>
        <w:numPr>
          <w:ilvl w:val="0"/>
          <w:numId w:val="37"/>
        </w:numPr>
        <w:spacing w:line="360" w:lineRule="auto"/>
        <w:rPr>
          <w:rFonts w:ascii="Arial" w:hAnsi="Arial" w:cs="Arial"/>
        </w:rPr>
      </w:pPr>
      <w:r w:rsidRPr="00765475">
        <w:rPr>
          <w:rFonts w:ascii="Arial" w:hAnsi="Arial" w:cs="Arial"/>
        </w:rPr>
        <w:t>INSPIRE t</w:t>
      </w:r>
      <w:r w:rsidR="004B3AB1" w:rsidRPr="00765475">
        <w:rPr>
          <w:rFonts w:ascii="Arial" w:hAnsi="Arial" w:cs="Arial"/>
        </w:rPr>
        <w:t>ematos</w:t>
      </w:r>
      <w:r w:rsidRPr="00765475">
        <w:rPr>
          <w:rFonts w:ascii="Arial" w:hAnsi="Arial" w:cs="Arial"/>
        </w:rPr>
        <w:t xml:space="preserve"> definēto </w:t>
      </w:r>
      <w:r w:rsidR="003802D1" w:rsidRPr="00765475">
        <w:rPr>
          <w:rFonts w:ascii="Arial" w:hAnsi="Arial" w:cs="Arial"/>
        </w:rPr>
        <w:t xml:space="preserve">ģeotelpisko </w:t>
      </w:r>
      <w:r w:rsidRPr="00765475">
        <w:rPr>
          <w:rFonts w:ascii="Arial" w:hAnsi="Arial" w:cs="Arial"/>
        </w:rPr>
        <w:t>datu turētājs</w:t>
      </w:r>
      <w:r w:rsidR="003802D1" w:rsidRPr="00765475">
        <w:rPr>
          <w:rFonts w:ascii="Arial" w:hAnsi="Arial" w:cs="Arial"/>
        </w:rPr>
        <w:t xml:space="preserve"> – datu turētāji, kuru atbildībā ir ģeotelpisko datu kopas, kuras atbilst INSPIRE t</w:t>
      </w:r>
      <w:r w:rsidR="004B3AB1" w:rsidRPr="00765475">
        <w:rPr>
          <w:rFonts w:ascii="Arial" w:hAnsi="Arial" w:cs="Arial"/>
        </w:rPr>
        <w:t>ematam</w:t>
      </w:r>
      <w:r w:rsidR="00D313A0" w:rsidRPr="00765475">
        <w:rPr>
          <w:rFonts w:ascii="Arial" w:hAnsi="Arial" w:cs="Arial"/>
        </w:rPr>
        <w:t xml:space="preserve"> – skat. </w:t>
      </w:r>
      <w:fldSimple w:instr=" REF _Ref331529291 \r \h  \* MERGEFORMAT ">
        <w:r w:rsidR="004C512B">
          <w:rPr>
            <w:rFonts w:ascii="Arial" w:hAnsi="Arial" w:cs="Arial"/>
          </w:rPr>
          <w:t>13.1</w:t>
        </w:r>
      </w:fldSimple>
      <w:r w:rsidR="003802D1" w:rsidRPr="00765475">
        <w:rPr>
          <w:rFonts w:ascii="Arial" w:hAnsi="Arial" w:cs="Arial"/>
        </w:rPr>
        <w:t>.</w:t>
      </w:r>
      <w:r w:rsidR="00D313A0" w:rsidRPr="00765475">
        <w:rPr>
          <w:rFonts w:ascii="Arial" w:hAnsi="Arial" w:cs="Arial"/>
        </w:rPr>
        <w:t xml:space="preserve"> pielikumu.</w:t>
      </w:r>
      <w:r w:rsidR="003802D1" w:rsidRPr="00765475">
        <w:rPr>
          <w:rFonts w:ascii="Arial" w:hAnsi="Arial" w:cs="Arial"/>
        </w:rPr>
        <w:t xml:space="preserve"> Šādas kopas </w:t>
      </w:r>
      <w:r w:rsidR="004F58B4" w:rsidRPr="00765475">
        <w:rPr>
          <w:rFonts w:ascii="Arial" w:hAnsi="Arial" w:cs="Arial"/>
        </w:rPr>
        <w:t xml:space="preserve">Eiropas Savienības </w:t>
      </w:r>
      <w:r w:rsidRPr="00765475">
        <w:rPr>
          <w:rFonts w:ascii="Arial" w:hAnsi="Arial" w:cs="Arial"/>
        </w:rPr>
        <w:t>dalībvalstis sniedz Kopienas iestādēm un struktūrām, lai pildītu to ziņošanas pienākumus saskaņā ar Kopienas tiesību aktiem vides jomā</w:t>
      </w:r>
      <w:r w:rsidR="003802D1" w:rsidRPr="00765475">
        <w:rPr>
          <w:rFonts w:ascii="Arial" w:hAnsi="Arial" w:cs="Arial"/>
        </w:rPr>
        <w:t>.</w:t>
      </w:r>
    </w:p>
    <w:p w:rsidR="00596E0D" w:rsidRPr="00765475" w:rsidRDefault="003802D1" w:rsidP="00025549">
      <w:pPr>
        <w:pStyle w:val="ListParagraph"/>
        <w:numPr>
          <w:ilvl w:val="0"/>
          <w:numId w:val="37"/>
        </w:numPr>
        <w:spacing w:line="360" w:lineRule="auto"/>
        <w:rPr>
          <w:rFonts w:ascii="Arial" w:hAnsi="Arial" w:cs="Arial"/>
        </w:rPr>
      </w:pPr>
      <w:r w:rsidRPr="00765475">
        <w:rPr>
          <w:rFonts w:ascii="Arial" w:hAnsi="Arial" w:cs="Arial"/>
        </w:rPr>
        <w:t>Citu ģeotelpisko datu turētājs – datu turētāji, kuru atbildībā ir ģeotelpisko datu kopas, kuras neatbilst nevienai no INSPIRE definētai tēmai.</w:t>
      </w:r>
    </w:p>
    <w:p w:rsidR="000A2AD6" w:rsidRPr="00765475" w:rsidRDefault="000A2AD6" w:rsidP="000A2AD6">
      <w:pPr>
        <w:spacing w:line="360" w:lineRule="auto"/>
        <w:ind w:firstLine="567"/>
      </w:pPr>
      <w:r w:rsidRPr="00765475">
        <w:t>Datu izplatīšana tiek nodrošināt</w:t>
      </w:r>
      <w:r w:rsidR="00F71DFD" w:rsidRPr="00765475">
        <w:t>a</w:t>
      </w:r>
      <w:r w:rsidRPr="00765475">
        <w:t>, saskaņā ar ģeotelpiskās datu turētāju nosacījumiem.</w:t>
      </w:r>
    </w:p>
    <w:p w:rsidR="00476053" w:rsidRPr="00765475" w:rsidRDefault="00ED2725" w:rsidP="00BB5FE5">
      <w:pPr>
        <w:pStyle w:val="Heading2"/>
        <w:tabs>
          <w:tab w:val="clear" w:pos="1144"/>
          <w:tab w:val="num" w:pos="1296"/>
        </w:tabs>
        <w:ind w:left="1296"/>
      </w:pPr>
      <w:bookmarkStart w:id="26" w:name="_Toc343710608"/>
      <w:r w:rsidRPr="00765475">
        <w:t>Ģeotelpisko d</w:t>
      </w:r>
      <w:r w:rsidR="00476053" w:rsidRPr="00765475">
        <w:t xml:space="preserve">atu </w:t>
      </w:r>
      <w:r w:rsidR="004A6277" w:rsidRPr="00765475">
        <w:t>saņēmējs</w:t>
      </w:r>
      <w:bookmarkEnd w:id="26"/>
    </w:p>
    <w:p w:rsidR="004F58B4" w:rsidRPr="00765475" w:rsidRDefault="004F58B4" w:rsidP="004F58B4">
      <w:pPr>
        <w:spacing w:line="360" w:lineRule="auto"/>
        <w:ind w:firstLine="567"/>
        <w:jc w:val="both"/>
      </w:pPr>
      <w:r w:rsidRPr="00765475">
        <w:t>ĢDS ģeotelpisko datu saņēmēji ir:</w:t>
      </w:r>
    </w:p>
    <w:p w:rsidR="004B3AB1" w:rsidRPr="00765475" w:rsidRDefault="004B3AB1" w:rsidP="00025549">
      <w:pPr>
        <w:pStyle w:val="ListParagraph"/>
        <w:numPr>
          <w:ilvl w:val="0"/>
          <w:numId w:val="37"/>
        </w:numPr>
        <w:spacing w:line="360" w:lineRule="auto"/>
        <w:rPr>
          <w:rFonts w:ascii="Arial" w:hAnsi="Arial" w:cs="Arial"/>
        </w:rPr>
      </w:pPr>
      <w:r w:rsidRPr="00765475">
        <w:rPr>
          <w:rFonts w:ascii="Arial" w:hAnsi="Arial" w:cs="Arial"/>
        </w:rPr>
        <w:t>Latvijas ģeoportāls,</w:t>
      </w:r>
    </w:p>
    <w:p w:rsidR="004B3AB1" w:rsidRPr="00765475" w:rsidRDefault="004B3AB1" w:rsidP="00025549">
      <w:pPr>
        <w:pStyle w:val="ListParagraph"/>
        <w:numPr>
          <w:ilvl w:val="0"/>
          <w:numId w:val="37"/>
        </w:numPr>
        <w:spacing w:line="360" w:lineRule="auto"/>
        <w:rPr>
          <w:rFonts w:ascii="Arial" w:hAnsi="Arial" w:cs="Arial"/>
        </w:rPr>
      </w:pPr>
      <w:r w:rsidRPr="00765475">
        <w:rPr>
          <w:rFonts w:ascii="Arial" w:hAnsi="Arial" w:cs="Arial"/>
        </w:rPr>
        <w:lastRenderedPageBreak/>
        <w:t>INSPIRE ģeoportāls,</w:t>
      </w:r>
    </w:p>
    <w:p w:rsidR="006F6E1D" w:rsidRPr="00765475" w:rsidRDefault="00D313A0" w:rsidP="00025549">
      <w:pPr>
        <w:pStyle w:val="ListParagraph"/>
        <w:numPr>
          <w:ilvl w:val="0"/>
          <w:numId w:val="37"/>
        </w:numPr>
        <w:spacing w:line="360" w:lineRule="auto"/>
        <w:rPr>
          <w:rFonts w:ascii="Arial" w:hAnsi="Arial" w:cs="Arial"/>
        </w:rPr>
      </w:pPr>
      <w:r w:rsidRPr="00765475">
        <w:rPr>
          <w:rFonts w:ascii="Arial" w:hAnsi="Arial" w:cs="Arial"/>
        </w:rPr>
        <w:t>Iestā</w:t>
      </w:r>
      <w:r w:rsidR="004B3AB1" w:rsidRPr="00765475">
        <w:rPr>
          <w:rFonts w:ascii="Arial" w:hAnsi="Arial" w:cs="Arial"/>
        </w:rPr>
        <w:t>žu un organizāciju citas IS un standarta ĢIS programmatūra.</w:t>
      </w:r>
    </w:p>
    <w:p w:rsidR="009C1A13" w:rsidRPr="00765475" w:rsidRDefault="006F6E1D" w:rsidP="006F6E1D">
      <w:pPr>
        <w:spacing w:line="360" w:lineRule="auto"/>
        <w:ind w:firstLine="567"/>
        <w:jc w:val="both"/>
      </w:pPr>
      <w:r w:rsidRPr="00765475">
        <w:t>Ģeotelpis</w:t>
      </w:r>
      <w:r w:rsidR="00D313A0" w:rsidRPr="00765475">
        <w:t>ko datu saņēmējs izmanto ĢDS ģeo</w:t>
      </w:r>
      <w:r w:rsidRPr="00765475">
        <w:t>telpiskos datus saskaņā ar to izmantošanas noteikumiem, par kuriem datu saņēmējs ir vienojies ar attiecīgās datu turētāju atbilstoši normatīvajiem aktiem par ģeotelpiskās informācijas sniegšanu.</w:t>
      </w:r>
    </w:p>
    <w:p w:rsidR="0006237A" w:rsidRPr="00765475" w:rsidRDefault="0006237A" w:rsidP="006F6E1D">
      <w:pPr>
        <w:spacing w:line="360" w:lineRule="auto"/>
        <w:ind w:firstLine="567"/>
      </w:pPr>
      <w:bookmarkStart w:id="27" w:name="p28"/>
      <w:bookmarkStart w:id="28" w:name="p29"/>
      <w:bookmarkEnd w:id="27"/>
      <w:bookmarkEnd w:id="28"/>
      <w:r w:rsidRPr="00765475">
        <w:t>Datu saņēmēju ieguvumi no ĢDS ir:</w:t>
      </w:r>
    </w:p>
    <w:p w:rsidR="003802D1" w:rsidRPr="00765475" w:rsidRDefault="003802D1" w:rsidP="00025549">
      <w:pPr>
        <w:pStyle w:val="ListParagraph"/>
        <w:numPr>
          <w:ilvl w:val="0"/>
          <w:numId w:val="37"/>
        </w:numPr>
        <w:spacing w:line="360" w:lineRule="auto"/>
        <w:rPr>
          <w:rFonts w:ascii="Arial" w:hAnsi="Arial" w:cs="Arial"/>
        </w:rPr>
      </w:pPr>
      <w:r w:rsidRPr="00765475">
        <w:rPr>
          <w:rFonts w:ascii="Arial" w:hAnsi="Arial" w:cs="Arial"/>
        </w:rPr>
        <w:t xml:space="preserve">Atvieglota piekļuve datiem </w:t>
      </w:r>
    </w:p>
    <w:p w:rsidR="003802D1" w:rsidRPr="00765475" w:rsidRDefault="003802D1" w:rsidP="00025549">
      <w:pPr>
        <w:pStyle w:val="ListParagraph"/>
        <w:numPr>
          <w:ilvl w:val="0"/>
          <w:numId w:val="37"/>
        </w:numPr>
        <w:spacing w:line="360" w:lineRule="auto"/>
        <w:rPr>
          <w:rFonts w:ascii="Arial" w:hAnsi="Arial" w:cs="Arial"/>
        </w:rPr>
      </w:pPr>
      <w:r w:rsidRPr="00765475">
        <w:rPr>
          <w:rFonts w:ascii="Arial" w:hAnsi="Arial" w:cs="Arial"/>
        </w:rPr>
        <w:t>Standartizēti dati</w:t>
      </w:r>
    </w:p>
    <w:p w:rsidR="008D592D" w:rsidRPr="00765475" w:rsidRDefault="003802D1" w:rsidP="00025549">
      <w:pPr>
        <w:pStyle w:val="ListParagraph"/>
        <w:numPr>
          <w:ilvl w:val="0"/>
          <w:numId w:val="37"/>
        </w:numPr>
        <w:spacing w:line="360" w:lineRule="auto"/>
        <w:rPr>
          <w:rFonts w:ascii="Arial" w:hAnsi="Arial" w:cs="Arial"/>
        </w:rPr>
      </w:pPr>
      <w:r w:rsidRPr="00765475">
        <w:rPr>
          <w:rFonts w:ascii="Arial" w:hAnsi="Arial" w:cs="Arial"/>
        </w:rPr>
        <w:t>Augstākā datu kvalitāte</w:t>
      </w:r>
    </w:p>
    <w:p w:rsidR="006B3F04" w:rsidRPr="00765475" w:rsidRDefault="006B3F04" w:rsidP="00025549">
      <w:pPr>
        <w:pStyle w:val="ListParagraph"/>
        <w:numPr>
          <w:ilvl w:val="0"/>
          <w:numId w:val="37"/>
        </w:numPr>
        <w:spacing w:line="360" w:lineRule="auto"/>
        <w:rPr>
          <w:rFonts w:ascii="Arial" w:hAnsi="Arial" w:cs="Arial"/>
        </w:rPr>
      </w:pPr>
      <w:r w:rsidRPr="00765475">
        <w:rPr>
          <w:rFonts w:ascii="Arial" w:hAnsi="Arial" w:cs="Arial"/>
        </w:rPr>
        <w:t>Veiktspēja un pakalpojuma pieejamība replicētu datu gadījumā.</w:t>
      </w:r>
    </w:p>
    <w:p w:rsidR="004F58B4" w:rsidRPr="00765475" w:rsidRDefault="004F58B4" w:rsidP="004F58B4">
      <w:pPr>
        <w:pStyle w:val="NormalWeb"/>
      </w:pPr>
    </w:p>
    <w:p w:rsidR="004F58B4" w:rsidRPr="00765475" w:rsidRDefault="004F58B4" w:rsidP="003802D1">
      <w:pPr>
        <w:ind w:left="1152"/>
      </w:pPr>
    </w:p>
    <w:p w:rsidR="004D06D7" w:rsidRPr="00765475" w:rsidRDefault="006F6E1D" w:rsidP="00BB5FE5">
      <w:pPr>
        <w:pStyle w:val="Heading1"/>
        <w:keepNext/>
        <w:tabs>
          <w:tab w:val="clear" w:pos="1152"/>
          <w:tab w:val="clear" w:pos="3544"/>
        </w:tabs>
        <w:spacing w:after="120"/>
        <w:ind w:left="432"/>
      </w:pPr>
      <w:bookmarkStart w:id="29" w:name="_Toc327774813"/>
      <w:bookmarkStart w:id="30" w:name="_Toc343710609"/>
      <w:r w:rsidRPr="00765475">
        <w:lastRenderedPageBreak/>
        <w:t xml:space="preserve">VRAA loma un </w:t>
      </w:r>
      <w:r w:rsidR="00DC39FB" w:rsidRPr="00765475">
        <w:t xml:space="preserve">ĢDS </w:t>
      </w:r>
      <w:r w:rsidR="004D06D7" w:rsidRPr="00765475">
        <w:t>mērķi</w:t>
      </w:r>
      <w:bookmarkEnd w:id="29"/>
      <w:r w:rsidR="00DC39FB" w:rsidRPr="00765475">
        <w:t>s</w:t>
      </w:r>
      <w:bookmarkEnd w:id="30"/>
    </w:p>
    <w:p w:rsidR="00E00B2B" w:rsidRPr="00765475" w:rsidRDefault="00E00B2B" w:rsidP="004D06D7">
      <w:pPr>
        <w:spacing w:line="360" w:lineRule="auto"/>
        <w:ind w:firstLine="567"/>
        <w:jc w:val="both"/>
      </w:pPr>
      <w:r w:rsidRPr="00765475">
        <w:t xml:space="preserve">VRAA nodrošina ĢDS izveides un uzturēšanas pārvaldību, </w:t>
      </w:r>
      <w:r w:rsidRPr="00765475">
        <w:br/>
        <w:t>koordinē datu turētājus pieejamo ģeotelpisko pakalpojumu izveidē un ieviešanā, lai nodrošinātu ģeotelpisko datu kopu un to metadatu pieejamību un izmantošanu Latvijas ģeoportālam, INSPIRE ģeoportālam un citiem datu saņēmējiem.</w:t>
      </w:r>
    </w:p>
    <w:p w:rsidR="004D06D7" w:rsidRPr="00765475" w:rsidRDefault="004D06D7" w:rsidP="004D06D7">
      <w:pPr>
        <w:spacing w:line="360" w:lineRule="auto"/>
        <w:ind w:firstLine="567"/>
        <w:jc w:val="both"/>
      </w:pPr>
      <w:r w:rsidRPr="00765475">
        <w:t>ĢDS izstrāde un ieviešana ir apakšprojekts „Vienotā ģeotelpiskās informācijas portāla izveidošana un nozaru ĢIS sasaiste ar portālu” projektam.</w:t>
      </w:r>
    </w:p>
    <w:p w:rsidR="004D06D7" w:rsidRPr="00765475" w:rsidRDefault="004D06D7" w:rsidP="00E00B2B">
      <w:pPr>
        <w:spacing w:line="360" w:lineRule="auto"/>
        <w:ind w:firstLine="567"/>
        <w:jc w:val="both"/>
      </w:pPr>
      <w:r w:rsidRPr="00765475">
        <w:t>ĢDS (</w:t>
      </w:r>
      <w:r w:rsidRPr="00765475">
        <w:rPr>
          <w:szCs w:val="22"/>
        </w:rPr>
        <w:t xml:space="preserve">skat. </w:t>
      </w:r>
      <w:fldSimple w:instr=" REF _Ref327774631 \h  \* MERGEFORMAT ">
        <w:r w:rsidR="004C512B" w:rsidRPr="004C512B">
          <w:rPr>
            <w:szCs w:val="22"/>
          </w:rPr>
          <w:t>1</w:t>
        </w:r>
      </w:fldSimple>
      <w:r w:rsidRPr="00765475">
        <w:rPr>
          <w:szCs w:val="22"/>
        </w:rPr>
        <w:t>.</w:t>
      </w:r>
      <w:r w:rsidRPr="00765475">
        <w:t xml:space="preserve"> attēlu) veido centralizētu koplietošanas infrastruktūru ģeotelpisko datu savākšanai, to apstrādei, kā arī tīmekļa pakalpju darbināšanu, kas padarīs dažādu datu turētāju ģeotelpiskos datus pieejamus standartizētā formātā citiem datu izmantotājiem. ĢDS tiek veidots kā VISS infrastruktūras sastāvdaļa un tā būs e-pakalpojumu infrastruktūras sastāvdaļa, kas savā darbībā izmantos jau esošās VISS komponentes un standartus. ĢDS nodrošinās atbilstību INSPIRE prasībām un piegādās informāciju ārējām ģeotelpisko datu sistēmām, tādām kā Ģeoportāli (sākotnēji Latvijas un Eiropas Savienības), TAPIS un citām ĢIS sistēmām. Sistēma lietotājiem nodrošinās piekļuvi ģeotelpiskiem datiem un karšu produktiem (tīmekļa pakalpju veidā), ko izstrādājuši datu turētāji Latvijā, piemēram, LĢIA (Latvijas ģeotelpiskā informācijas aģentūra) un Valsts zemes dienests. ĢDS izmantotāji būs mūsdienīgas ģeotelpisko datu apstādes sistēmas, piemēram</w:t>
      </w:r>
      <w:r w:rsidR="00D313A0" w:rsidRPr="00765475">
        <w:t>,</w:t>
      </w:r>
      <w:r w:rsidRPr="00765475">
        <w:t xml:space="preserve"> TAPIS.</w:t>
      </w:r>
    </w:p>
    <w:p w:rsidR="004D06D7" w:rsidRPr="00765475" w:rsidRDefault="004D06D7" w:rsidP="004D06D7">
      <w:pPr>
        <w:keepNext/>
        <w:spacing w:line="360" w:lineRule="auto"/>
        <w:ind w:firstLine="567"/>
        <w:jc w:val="both"/>
      </w:pPr>
      <w:r w:rsidRPr="00765475">
        <w:rPr>
          <w:noProof/>
        </w:rPr>
        <w:drawing>
          <wp:inline distT="0" distB="0" distL="0" distR="0">
            <wp:extent cx="4229100" cy="3914939"/>
            <wp:effectExtent l="0" t="0" r="0" b="952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0066" cy="3915833"/>
                    </a:xfrm>
                    <a:prstGeom prst="rect">
                      <a:avLst/>
                    </a:prstGeom>
                    <a:noFill/>
                    <a:ln>
                      <a:noFill/>
                    </a:ln>
                  </pic:spPr>
                </pic:pic>
              </a:graphicData>
            </a:graphic>
          </wp:inline>
        </w:drawing>
      </w:r>
    </w:p>
    <w:p w:rsidR="004D06D7" w:rsidRPr="00765475" w:rsidRDefault="00C9239A" w:rsidP="00BB5FE5">
      <w:pPr>
        <w:outlineLvl w:val="0"/>
        <w:rPr>
          <w:sz w:val="20"/>
        </w:rPr>
      </w:pPr>
      <w:r w:rsidRPr="00765475">
        <w:rPr>
          <w:sz w:val="20"/>
        </w:rPr>
        <w:fldChar w:fldCharType="begin"/>
      </w:r>
      <w:r w:rsidR="001C084C" w:rsidRPr="00765475">
        <w:rPr>
          <w:sz w:val="20"/>
        </w:rPr>
        <w:instrText xml:space="preserve"> SEQ Ilustrācija \* ARABIC </w:instrText>
      </w:r>
      <w:r w:rsidRPr="00765475">
        <w:rPr>
          <w:sz w:val="20"/>
        </w:rPr>
        <w:fldChar w:fldCharType="separate"/>
      </w:r>
      <w:bookmarkStart w:id="31" w:name="_Ref327774631"/>
      <w:bookmarkStart w:id="32" w:name="_Toc327774836"/>
      <w:bookmarkStart w:id="33" w:name="_Toc343711165"/>
      <w:r w:rsidR="004C512B">
        <w:rPr>
          <w:noProof/>
          <w:sz w:val="20"/>
        </w:rPr>
        <w:t>1</w:t>
      </w:r>
      <w:bookmarkEnd w:id="31"/>
      <w:r w:rsidRPr="00765475">
        <w:rPr>
          <w:sz w:val="20"/>
        </w:rPr>
        <w:fldChar w:fldCharType="end"/>
      </w:r>
      <w:r w:rsidR="004D06D7" w:rsidRPr="00765475">
        <w:rPr>
          <w:sz w:val="20"/>
        </w:rPr>
        <w:t>. attēls - VRAA ĢIS vides risinājuma konceptuālā arhitektūra</w:t>
      </w:r>
      <w:bookmarkEnd w:id="32"/>
      <w:bookmarkEnd w:id="33"/>
    </w:p>
    <w:p w:rsidR="00DC39FB" w:rsidRPr="00765475" w:rsidRDefault="00DC39FB" w:rsidP="004D06D7">
      <w:pPr>
        <w:spacing w:line="360" w:lineRule="auto"/>
        <w:ind w:left="426"/>
        <w:jc w:val="both"/>
      </w:pPr>
    </w:p>
    <w:p w:rsidR="004D06D7" w:rsidRPr="00765475" w:rsidRDefault="004D06D7" w:rsidP="004D06D7">
      <w:pPr>
        <w:spacing w:line="360" w:lineRule="auto"/>
        <w:ind w:left="426"/>
        <w:jc w:val="both"/>
      </w:pPr>
      <w:r w:rsidRPr="00765475">
        <w:lastRenderedPageBreak/>
        <w:t>ĢDS sākotnēji iekļau</w:t>
      </w:r>
      <w:r w:rsidR="002B3A12" w:rsidRPr="00765475">
        <w:t>j</w:t>
      </w:r>
      <w:r w:rsidRPr="00765475">
        <w:t xml:space="preserve"> šādu funkcionalitāti:</w:t>
      </w:r>
    </w:p>
    <w:p w:rsidR="002B3A12" w:rsidRPr="00765475" w:rsidRDefault="002B3A12" w:rsidP="00025549">
      <w:pPr>
        <w:numPr>
          <w:ilvl w:val="0"/>
          <w:numId w:val="21"/>
        </w:numPr>
        <w:spacing w:line="360" w:lineRule="auto"/>
        <w:jc w:val="both"/>
      </w:pPr>
      <w:r w:rsidRPr="00765475">
        <w:t>Ģeotelpisko metadatu pārvaldību - meklēšanu, ievadi un labošanu - VISS katalogā;</w:t>
      </w:r>
    </w:p>
    <w:p w:rsidR="004D06D7" w:rsidRPr="00765475" w:rsidRDefault="004D06D7" w:rsidP="00025549">
      <w:pPr>
        <w:numPr>
          <w:ilvl w:val="0"/>
          <w:numId w:val="21"/>
        </w:numPr>
        <w:spacing w:line="360" w:lineRule="auto"/>
        <w:jc w:val="both"/>
      </w:pPr>
      <w:r w:rsidRPr="00765475">
        <w:t>Ģeotelpisko metadatu meklēšanu (Discover), izgūšanu un to pastāvīgu atjaunināšanu no ģeotelpisko datu turētājiem ar tīmekļa pakalpju palīdzību;</w:t>
      </w:r>
    </w:p>
    <w:p w:rsidR="004D06D7" w:rsidRPr="00765475" w:rsidRDefault="004D06D7" w:rsidP="00025549">
      <w:pPr>
        <w:numPr>
          <w:ilvl w:val="0"/>
          <w:numId w:val="21"/>
        </w:numPr>
        <w:spacing w:line="360" w:lineRule="auto"/>
        <w:jc w:val="both"/>
      </w:pPr>
      <w:r w:rsidRPr="00765475">
        <w:t xml:space="preserve">Ģeotelpisko datu ielādi no ārējiem ģeotelpiskiem datu turētājiem. </w:t>
      </w:r>
    </w:p>
    <w:p w:rsidR="004D06D7" w:rsidRPr="00765475" w:rsidRDefault="004D06D7" w:rsidP="00025549">
      <w:pPr>
        <w:numPr>
          <w:ilvl w:val="0"/>
          <w:numId w:val="21"/>
        </w:numPr>
        <w:spacing w:line="360" w:lineRule="auto"/>
        <w:jc w:val="both"/>
      </w:pPr>
      <w:r w:rsidRPr="00765475">
        <w:t>Veicot nepieciešamo autentifikāciju, autorizāciju, auditāciju un maksājumu (ja nosaka datu turētājs), sistēma nodrošinās:</w:t>
      </w:r>
    </w:p>
    <w:p w:rsidR="004D06D7" w:rsidRPr="00765475" w:rsidRDefault="004D06D7" w:rsidP="00025549">
      <w:pPr>
        <w:numPr>
          <w:ilvl w:val="1"/>
          <w:numId w:val="21"/>
        </w:numPr>
        <w:spacing w:line="360" w:lineRule="auto"/>
        <w:jc w:val="both"/>
      </w:pPr>
      <w:r w:rsidRPr="00765475">
        <w:t>Ģeotelpisko datu skatīšanās pakalpojumu, kas ļauj ar atbilstošu lietotni (piemēram Ģeoportāls) attēlot, pārvietot, pietuvināt un attālināt skatu, panoramēt vai pārklāt skatāmās ģeotelpiskās datu kopas, kā arī attēlot pieņemtos ģeotelpisko datu kopu apzīmējumus un jebkuru ar tiem saistīto metadatu saturu;</w:t>
      </w:r>
    </w:p>
    <w:p w:rsidR="004D06D7" w:rsidRPr="00765475" w:rsidRDefault="004D06D7" w:rsidP="00025549">
      <w:pPr>
        <w:numPr>
          <w:ilvl w:val="1"/>
          <w:numId w:val="21"/>
        </w:numPr>
        <w:spacing w:line="360" w:lineRule="auto"/>
        <w:jc w:val="both"/>
      </w:pPr>
      <w:r w:rsidRPr="00765475">
        <w:t>Ģeotelpisko datu lejupielādes pakalpojumu, kas ļauj ar atbilstošu lietotni (piemēram Ģeoportāls) lejupielādēt pilnu ģeotelpisko datu kopu vai to daļu kopijas un, ja iespējams, piekļūt tām nepastarpināti;</w:t>
      </w:r>
    </w:p>
    <w:p w:rsidR="00B06D22" w:rsidRPr="00765475" w:rsidRDefault="004D06D7" w:rsidP="00025549">
      <w:pPr>
        <w:numPr>
          <w:ilvl w:val="1"/>
          <w:numId w:val="21"/>
        </w:numPr>
        <w:spacing w:line="360" w:lineRule="auto"/>
      </w:pPr>
      <w:r w:rsidRPr="00765475">
        <w:t>Ģeotelpisko datu transformēšanas pakalpojumu, kas ļauj ar atbilstošu lietotni (piemēram Ģeoportāls) transformēt ģeotelpiskās datu kopas, lai panāktu to nepieciešamo sadarbspēju.</w:t>
      </w:r>
      <w:r w:rsidR="00E00B2B" w:rsidRPr="00765475">
        <w:br/>
      </w:r>
    </w:p>
    <w:p w:rsidR="00B06D22" w:rsidRPr="00765475" w:rsidRDefault="00B06D22" w:rsidP="00B06D22"/>
    <w:p w:rsidR="00B06D22" w:rsidRPr="00765475" w:rsidRDefault="00B06D22" w:rsidP="00B06D22"/>
    <w:p w:rsidR="00B06D22" w:rsidRPr="00765475" w:rsidRDefault="00B06D22" w:rsidP="0006237A">
      <w:pPr>
        <w:spacing w:line="360" w:lineRule="auto"/>
        <w:jc w:val="both"/>
      </w:pPr>
    </w:p>
    <w:p w:rsidR="00476053" w:rsidRPr="00765475" w:rsidRDefault="00476053" w:rsidP="00C12E53">
      <w:pPr>
        <w:pStyle w:val="Heading1"/>
      </w:pPr>
      <w:bookmarkStart w:id="34" w:name="_Toc343710610"/>
      <w:r w:rsidRPr="00765475">
        <w:lastRenderedPageBreak/>
        <w:t>Konceptuālā sistēmas uzbūve</w:t>
      </w:r>
      <w:bookmarkEnd w:id="34"/>
    </w:p>
    <w:p w:rsidR="005268A1" w:rsidRPr="00765475" w:rsidRDefault="005268A1" w:rsidP="00E00B2B">
      <w:pPr>
        <w:spacing w:line="360" w:lineRule="auto"/>
        <w:ind w:firstLine="567"/>
        <w:jc w:val="both"/>
      </w:pPr>
      <w:r w:rsidRPr="00765475">
        <w:t>Nodaļa apraksta augstākā līmeņa sistēmas arhitektūru</w:t>
      </w:r>
      <w:r w:rsidR="00E00B2B" w:rsidRPr="00765475">
        <w:t xml:space="preserve"> un ĢDS iekšējas komponentes, to funkcionalitāti un to darbināšanai izmantotos produktus un tehnoloģijas</w:t>
      </w:r>
      <w:r w:rsidRPr="00765475">
        <w:t xml:space="preserve">, Fokuss ir uz sistēmas sadarbību ar sistēmas </w:t>
      </w:r>
      <w:r w:rsidR="00E00B2B" w:rsidRPr="00765475">
        <w:t>lietotājiem un ārējām sistēmām.</w:t>
      </w:r>
    </w:p>
    <w:p w:rsidR="005268A1" w:rsidRPr="00765475" w:rsidRDefault="005268A1" w:rsidP="00BB5FE5">
      <w:pPr>
        <w:pStyle w:val="Heading2"/>
        <w:tabs>
          <w:tab w:val="clear" w:pos="1144"/>
          <w:tab w:val="num" w:pos="576"/>
        </w:tabs>
        <w:ind w:left="578" w:hanging="578"/>
      </w:pPr>
      <w:bookmarkStart w:id="35" w:name="_Toc304462060"/>
      <w:bookmarkStart w:id="36" w:name="_Toc300650707"/>
      <w:bookmarkStart w:id="37" w:name="_Toc327774816"/>
      <w:bookmarkStart w:id="38" w:name="_Toc343710611"/>
      <w:r w:rsidRPr="00765475">
        <w:t>Sistēmu sadarbīb</w:t>
      </w:r>
      <w:bookmarkEnd w:id="35"/>
      <w:bookmarkEnd w:id="36"/>
      <w:r w:rsidRPr="00765475">
        <w:t>a</w:t>
      </w:r>
      <w:bookmarkEnd w:id="37"/>
      <w:bookmarkEnd w:id="38"/>
    </w:p>
    <w:p w:rsidR="005268A1" w:rsidRPr="00765475" w:rsidRDefault="005268A1" w:rsidP="0011306D">
      <w:pPr>
        <w:spacing w:line="360" w:lineRule="auto"/>
        <w:ind w:firstLine="567"/>
      </w:pPr>
      <w:r w:rsidRPr="00765475">
        <w:t xml:space="preserve">Sistēmu sadarbība ir shematiski parādītas </w:t>
      </w:r>
      <w:fldSimple w:instr=" REF _Ref327767407 \h  \* MERGEFORMAT ">
        <w:r w:rsidR="004C512B" w:rsidRPr="00765475">
          <w:rPr>
            <w:noProof/>
            <w:sz w:val="20"/>
          </w:rPr>
          <w:t>2</w:t>
        </w:r>
      </w:fldSimple>
      <w:r w:rsidRPr="00765475">
        <w:t xml:space="preserve">. attēlā. Shēmas elementu apraksts dots </w:t>
      </w:r>
      <w:r w:rsidR="00200E92" w:rsidRPr="00765475">
        <w:t>tabulās.</w:t>
      </w:r>
    </w:p>
    <w:p w:rsidR="005268A1" w:rsidRPr="00765475" w:rsidRDefault="005268A1" w:rsidP="005268A1"/>
    <w:p w:rsidR="005268A1" w:rsidRPr="00765475" w:rsidRDefault="005268A1" w:rsidP="005268A1">
      <w:pPr>
        <w:keepNext/>
      </w:pPr>
      <w:r w:rsidRPr="00765475">
        <w:rPr>
          <w:noProof/>
        </w:rPr>
        <w:drawing>
          <wp:inline distT="0" distB="0" distL="0" distR="0">
            <wp:extent cx="5753100" cy="3987800"/>
            <wp:effectExtent l="0" t="0" r="1270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987800"/>
                    </a:xfrm>
                    <a:prstGeom prst="rect">
                      <a:avLst/>
                    </a:prstGeom>
                    <a:noFill/>
                    <a:ln>
                      <a:noFill/>
                    </a:ln>
                  </pic:spPr>
                </pic:pic>
              </a:graphicData>
            </a:graphic>
          </wp:inline>
        </w:drawing>
      </w:r>
    </w:p>
    <w:p w:rsidR="005268A1" w:rsidRPr="00765475" w:rsidRDefault="00C9239A" w:rsidP="00BB5FE5">
      <w:pPr>
        <w:outlineLvl w:val="0"/>
        <w:rPr>
          <w:sz w:val="20"/>
        </w:rPr>
      </w:pPr>
      <w:r w:rsidRPr="00765475">
        <w:rPr>
          <w:sz w:val="20"/>
        </w:rPr>
        <w:fldChar w:fldCharType="begin"/>
      </w:r>
      <w:r w:rsidR="001C084C" w:rsidRPr="00765475">
        <w:rPr>
          <w:sz w:val="20"/>
        </w:rPr>
        <w:instrText xml:space="preserve"> SEQ Ilustrācija \* ARABIC </w:instrText>
      </w:r>
      <w:r w:rsidRPr="00765475">
        <w:rPr>
          <w:sz w:val="20"/>
        </w:rPr>
        <w:fldChar w:fldCharType="separate"/>
      </w:r>
      <w:bookmarkStart w:id="39" w:name="_Ref327767407"/>
      <w:bookmarkStart w:id="40" w:name="_Toc327774837"/>
      <w:bookmarkStart w:id="41" w:name="_Toc343711166"/>
      <w:r w:rsidR="004C512B">
        <w:rPr>
          <w:noProof/>
          <w:sz w:val="20"/>
        </w:rPr>
        <w:t>2</w:t>
      </w:r>
      <w:bookmarkEnd w:id="39"/>
      <w:r w:rsidRPr="00765475">
        <w:rPr>
          <w:sz w:val="20"/>
        </w:rPr>
        <w:fldChar w:fldCharType="end"/>
      </w:r>
      <w:r w:rsidR="005268A1" w:rsidRPr="00765475">
        <w:rPr>
          <w:sz w:val="20"/>
        </w:rPr>
        <w:t>. attēls – ĢDS sistēmu sadarbības shēma</w:t>
      </w:r>
      <w:bookmarkEnd w:id="40"/>
      <w:bookmarkEnd w:id="41"/>
    </w:p>
    <w:p w:rsidR="005268A1" w:rsidRPr="00765475" w:rsidRDefault="005268A1" w:rsidP="00BB5FE5">
      <w:pPr>
        <w:pStyle w:val="Heading2"/>
        <w:tabs>
          <w:tab w:val="clear" w:pos="1144"/>
          <w:tab w:val="num" w:pos="576"/>
        </w:tabs>
        <w:ind w:left="578" w:hanging="578"/>
      </w:pPr>
      <w:bookmarkStart w:id="42" w:name="_Toc304462061"/>
      <w:bookmarkStart w:id="43" w:name="_Toc300650708"/>
      <w:bookmarkStart w:id="44" w:name="_Ref327767439"/>
      <w:bookmarkStart w:id="45" w:name="_Ref327767441"/>
      <w:bookmarkStart w:id="46" w:name="_Toc327774817"/>
      <w:bookmarkStart w:id="47" w:name="_Toc343710612"/>
      <w:r w:rsidRPr="00765475">
        <w:t>Lietotāju saskarnes</w:t>
      </w:r>
      <w:bookmarkEnd w:id="42"/>
      <w:bookmarkEnd w:id="43"/>
      <w:bookmarkEnd w:id="44"/>
      <w:bookmarkEnd w:id="45"/>
      <w:bookmarkEnd w:id="46"/>
      <w:bookmarkEnd w:id="47"/>
    </w:p>
    <w:p w:rsidR="005268A1" w:rsidRPr="00765475" w:rsidRDefault="005268A1" w:rsidP="00BD29B0">
      <w:pPr>
        <w:pStyle w:val="BodyText"/>
      </w:pPr>
      <w:r w:rsidRPr="00765475">
        <w:t>ĢDS tiks nodrošinātas saskarnes ar sekojošām lietotāju grupām (neskaitot ārējas sistēmas):</w:t>
      </w:r>
    </w:p>
    <w:p w:rsidR="005268A1" w:rsidRPr="005915D8" w:rsidRDefault="00C9239A" w:rsidP="00BB5FE5">
      <w:pPr>
        <w:pStyle w:val="Tabulasnosaukums"/>
        <w:outlineLvl w:val="0"/>
      </w:pPr>
      <w:r>
        <w:fldChar w:fldCharType="begin"/>
      </w:r>
      <w:r w:rsidR="00D76284">
        <w:instrText xml:space="preserve"> SEQ Tabula \* ARABIC </w:instrText>
      </w:r>
      <w:r>
        <w:fldChar w:fldCharType="separate"/>
      </w:r>
      <w:bookmarkStart w:id="48" w:name="_Ref298405512"/>
      <w:bookmarkStart w:id="49" w:name="_Toc304462091"/>
      <w:bookmarkStart w:id="50" w:name="_Toc327774920"/>
      <w:bookmarkStart w:id="51" w:name="_Toc343711137"/>
      <w:r w:rsidR="004C512B" w:rsidRPr="005915D8">
        <w:rPr>
          <w:noProof/>
        </w:rPr>
        <w:t>3</w:t>
      </w:r>
      <w:bookmarkEnd w:id="48"/>
      <w:r>
        <w:rPr>
          <w:noProof/>
        </w:rPr>
        <w:fldChar w:fldCharType="end"/>
      </w:r>
      <w:r w:rsidR="005268A1" w:rsidRPr="005915D8">
        <w:t>. tabula. Lietotāju grupas</w:t>
      </w:r>
      <w:bookmarkEnd w:id="49"/>
      <w:bookmarkEnd w:id="50"/>
      <w:bookmarkEnd w:id="51"/>
      <w:r w:rsidR="005268A1" w:rsidRPr="005915D8">
        <w:t xml:space="preserve"> </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tblPr>
      <w:tblGrid>
        <w:gridCol w:w="541"/>
        <w:gridCol w:w="1914"/>
        <w:gridCol w:w="6591"/>
      </w:tblGrid>
      <w:tr w:rsidR="00E00B2B" w:rsidRPr="00765475" w:rsidTr="00E00B2B">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virsraksts"/>
              <w:rPr>
                <w:szCs w:val="20"/>
              </w:rPr>
            </w:pPr>
            <w:r w:rsidRPr="00765475">
              <w:rPr>
                <w:szCs w:val="20"/>
              </w:rPr>
              <w:t>Nr.</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E00B2B" w:rsidRPr="00765475" w:rsidRDefault="00E00B2B" w:rsidP="005268A1">
            <w:pPr>
              <w:pStyle w:val="Tabulasvirsraksts"/>
              <w:rPr>
                <w:szCs w:val="20"/>
              </w:rPr>
            </w:pPr>
            <w:r w:rsidRPr="00765475">
              <w:rPr>
                <w:szCs w:val="20"/>
              </w:rPr>
              <w:t>Lietotāju grupa</w:t>
            </w:r>
          </w:p>
        </w:tc>
        <w:tc>
          <w:tcPr>
            <w:tcW w:w="6591" w:type="dxa"/>
            <w:tcBorders>
              <w:top w:val="single" w:sz="4" w:space="0" w:color="auto"/>
              <w:left w:val="single" w:sz="4" w:space="0" w:color="auto"/>
              <w:bottom w:val="single" w:sz="4" w:space="0" w:color="auto"/>
              <w:right w:val="single" w:sz="4" w:space="0" w:color="auto"/>
            </w:tcBorders>
            <w:shd w:val="clear" w:color="auto" w:fill="auto"/>
            <w:hideMark/>
          </w:tcPr>
          <w:p w:rsidR="00E00B2B" w:rsidRPr="00765475" w:rsidRDefault="00E00B2B" w:rsidP="005268A1">
            <w:pPr>
              <w:pStyle w:val="Tabulasvirsraksts"/>
              <w:rPr>
                <w:szCs w:val="20"/>
              </w:rPr>
            </w:pPr>
            <w:r w:rsidRPr="00765475">
              <w:rPr>
                <w:szCs w:val="20"/>
              </w:rPr>
              <w:t>Apraksts</w:t>
            </w:r>
          </w:p>
        </w:tc>
      </w:tr>
      <w:tr w:rsidR="00E00B2B" w:rsidRPr="00765475" w:rsidTr="00E00B2B">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1.</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Ģeotelpisko datu turētāji: metadatu pārvaldnieks</w:t>
            </w:r>
          </w:p>
        </w:tc>
        <w:tc>
          <w:tcPr>
            <w:tcW w:w="659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Atbildīga persona par metadatu pārvaldību.</w:t>
            </w:r>
          </w:p>
          <w:p w:rsidR="00E00B2B" w:rsidRPr="00765475" w:rsidRDefault="00E00B2B" w:rsidP="005268A1">
            <w:pPr>
              <w:pStyle w:val="Tabulasteksts"/>
            </w:pPr>
            <w:r w:rsidRPr="00765475">
              <w:t>Metadatu meklēšana, pārlūkošana, metadatu ievade un ārēju metadatu dokumentu importēšana un reģistrēšana harvestēšanai.</w:t>
            </w:r>
          </w:p>
        </w:tc>
      </w:tr>
      <w:tr w:rsidR="00E00B2B" w:rsidRPr="00765475" w:rsidTr="00E00B2B">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Ārējais lietotājs (metadatu lietotājs)</w:t>
            </w:r>
          </w:p>
        </w:tc>
        <w:tc>
          <w:tcPr>
            <w:tcW w:w="659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Metadatu meklēšana, pārlūkošana.</w:t>
            </w:r>
          </w:p>
        </w:tc>
      </w:tr>
      <w:tr w:rsidR="00E00B2B" w:rsidRPr="00765475" w:rsidTr="00E00B2B">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3.</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ĢDS administratori</w:t>
            </w:r>
          </w:p>
        </w:tc>
        <w:tc>
          <w:tcPr>
            <w:tcW w:w="659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Metadatu pārvaldība.</w:t>
            </w:r>
          </w:p>
          <w:p w:rsidR="00E00B2B" w:rsidRPr="00765475" w:rsidRDefault="00E00B2B" w:rsidP="005268A1">
            <w:pPr>
              <w:pStyle w:val="Tabulasteksts"/>
            </w:pPr>
            <w:r w:rsidRPr="00765475">
              <w:t>Ģeotelpisko datu pārvaldība.</w:t>
            </w:r>
          </w:p>
          <w:p w:rsidR="00E00B2B" w:rsidRPr="00765475" w:rsidRDefault="00E00B2B" w:rsidP="005268A1">
            <w:pPr>
              <w:pStyle w:val="Tabulasteksts"/>
            </w:pPr>
            <w:r w:rsidRPr="00765475">
              <w:t>Ģeotelpisko tīmekļa pakalpju administrēšana.</w:t>
            </w:r>
          </w:p>
          <w:p w:rsidR="00E00B2B" w:rsidRPr="00765475" w:rsidRDefault="00E00B2B" w:rsidP="005268A1">
            <w:pPr>
              <w:pStyle w:val="Tabulasteksts"/>
            </w:pPr>
            <w:r w:rsidRPr="00765475">
              <w:lastRenderedPageBreak/>
              <w:t>Lietotāju un lietotāju tiesību pārvaldība.</w:t>
            </w:r>
          </w:p>
          <w:p w:rsidR="00E00B2B" w:rsidRPr="00765475" w:rsidRDefault="00E00B2B" w:rsidP="005268A1">
            <w:pPr>
              <w:pStyle w:val="Tabulasteksts"/>
            </w:pPr>
            <w:r w:rsidRPr="00765475">
              <w:t>Klasifikatoru vērtību pārvaldība.</w:t>
            </w:r>
          </w:p>
          <w:p w:rsidR="00E00B2B" w:rsidRPr="00765475" w:rsidRDefault="00E00B2B" w:rsidP="005268A1">
            <w:pPr>
              <w:pStyle w:val="Tabulasteksts"/>
            </w:pPr>
            <w:r w:rsidRPr="00765475">
              <w:t>Metadatu un ģeotelpisko tīmekļa pakalpju reģistrēšana VISS IS servisu katalogā.</w:t>
            </w:r>
          </w:p>
          <w:p w:rsidR="00E00B2B" w:rsidRPr="00765475" w:rsidRDefault="00E00B2B" w:rsidP="005268A1">
            <w:pPr>
              <w:pStyle w:val="Tabulasteksts"/>
            </w:pPr>
            <w:r w:rsidRPr="00765475">
              <w:t>GML shēmu un SLD</w:t>
            </w:r>
            <w:r w:rsidR="00D313A0" w:rsidRPr="00765475">
              <w:t xml:space="preserve"> datņu reģistrēšana VISS XML shē</w:t>
            </w:r>
            <w:r w:rsidRPr="00765475">
              <w:t>mu katalogā.</w:t>
            </w:r>
          </w:p>
        </w:tc>
      </w:tr>
    </w:tbl>
    <w:p w:rsidR="005268A1" w:rsidRPr="00765475" w:rsidRDefault="005268A1" w:rsidP="005268A1">
      <w:pPr>
        <w:pStyle w:val="Heading2"/>
        <w:tabs>
          <w:tab w:val="clear" w:pos="1144"/>
          <w:tab w:val="num" w:pos="576"/>
        </w:tabs>
        <w:ind w:left="578" w:hanging="578"/>
      </w:pPr>
      <w:bookmarkStart w:id="52" w:name="_Toc304462062"/>
      <w:bookmarkStart w:id="53" w:name="_Toc300650709"/>
      <w:bookmarkStart w:id="54" w:name="_Ref327767444"/>
      <w:bookmarkStart w:id="55" w:name="_Ref327767446"/>
      <w:bookmarkStart w:id="56" w:name="_Toc327774818"/>
      <w:bookmarkStart w:id="57" w:name="_Toc343710613"/>
      <w:r w:rsidRPr="00765475">
        <w:lastRenderedPageBreak/>
        <w:t>Sistēmu saskarnes</w:t>
      </w:r>
      <w:bookmarkEnd w:id="52"/>
      <w:bookmarkEnd w:id="53"/>
      <w:bookmarkEnd w:id="54"/>
      <w:bookmarkEnd w:id="55"/>
      <w:bookmarkEnd w:id="56"/>
      <w:bookmarkEnd w:id="57"/>
    </w:p>
    <w:p w:rsidR="005268A1" w:rsidRPr="00765475" w:rsidRDefault="005268A1" w:rsidP="005268A1">
      <w:pPr>
        <w:pStyle w:val="BodyText"/>
      </w:pPr>
      <w:r w:rsidRPr="00765475">
        <w:t>ĢDS tiks nodrošinātas saskarnes ar sekojošām ārējām sistēmām:</w:t>
      </w:r>
    </w:p>
    <w:p w:rsidR="005268A1" w:rsidRPr="005915D8" w:rsidRDefault="00C9239A" w:rsidP="00BB5FE5">
      <w:pPr>
        <w:pStyle w:val="Tabulasnosaukums"/>
        <w:outlineLvl w:val="0"/>
      </w:pPr>
      <w:r>
        <w:fldChar w:fldCharType="begin"/>
      </w:r>
      <w:r w:rsidR="00D76284">
        <w:instrText xml:space="preserve"> SEQ Tabula \* ARABIC </w:instrText>
      </w:r>
      <w:r>
        <w:fldChar w:fldCharType="separate"/>
      </w:r>
      <w:bookmarkStart w:id="58" w:name="_Toc304462092"/>
      <w:bookmarkStart w:id="59" w:name="_Toc327774921"/>
      <w:bookmarkStart w:id="60" w:name="_Toc343711138"/>
      <w:r w:rsidR="004C512B" w:rsidRPr="005915D8">
        <w:rPr>
          <w:noProof/>
        </w:rPr>
        <w:t>4</w:t>
      </w:r>
      <w:r>
        <w:rPr>
          <w:noProof/>
        </w:rPr>
        <w:fldChar w:fldCharType="end"/>
      </w:r>
      <w:r w:rsidR="005268A1" w:rsidRPr="005915D8">
        <w:t>. tabula. Saskarnes ar ārējām sistēmām</w:t>
      </w:r>
      <w:bookmarkEnd w:id="58"/>
      <w:bookmarkEnd w:id="59"/>
      <w:bookmarkEnd w:id="60"/>
      <w:r w:rsidR="005268A1" w:rsidRPr="005915D8">
        <w:t xml:space="preserve"> </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tblPr>
      <w:tblGrid>
        <w:gridCol w:w="541"/>
        <w:gridCol w:w="1984"/>
        <w:gridCol w:w="4111"/>
        <w:gridCol w:w="2410"/>
      </w:tblGrid>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virsraksts"/>
              <w:rPr>
                <w:rFonts w:cs="Arial"/>
                <w:szCs w:val="20"/>
              </w:rPr>
            </w:pPr>
            <w:r w:rsidRPr="00765475">
              <w:rPr>
                <w:rFonts w:cs="Arial"/>
                <w:szCs w:val="20"/>
              </w:rPr>
              <w:t>Nr.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00B2B" w:rsidRPr="00765475" w:rsidRDefault="00E00B2B" w:rsidP="005268A1">
            <w:pPr>
              <w:pStyle w:val="Tabulasvirsraksts"/>
              <w:rPr>
                <w:rFonts w:cs="Arial"/>
                <w:szCs w:val="20"/>
              </w:rPr>
            </w:pPr>
            <w:r w:rsidRPr="00765475">
              <w:rPr>
                <w:rFonts w:cs="Arial"/>
                <w:szCs w:val="20"/>
              </w:rPr>
              <w:t>Ārējā sistēma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E00B2B" w:rsidRPr="00765475" w:rsidRDefault="00E00B2B" w:rsidP="005268A1">
            <w:pPr>
              <w:pStyle w:val="Tabulasvirsraksts"/>
              <w:rPr>
                <w:rFonts w:cs="Arial"/>
                <w:szCs w:val="20"/>
              </w:rPr>
            </w:pPr>
            <w:r w:rsidRPr="00765475">
              <w:rPr>
                <w:rFonts w:cs="Arial"/>
                <w:szCs w:val="20"/>
              </w:rPr>
              <w:t>Apraksts</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virsraksts"/>
              <w:rPr>
                <w:rFonts w:cs="Arial"/>
                <w:szCs w:val="20"/>
              </w:rPr>
            </w:pPr>
            <w:r w:rsidRPr="00765475">
              <w:rPr>
                <w:rFonts w:cs="Arial"/>
                <w:szCs w:val="20"/>
              </w:rPr>
              <w:t xml:space="preserve">Datu apmaiņas formāts </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rPr>
                <w:rFonts w:cs="Arial"/>
                <w:b/>
                <w:sz w:val="20"/>
                <w:szCs w:val="20"/>
                <w:lang w:eastAsia="en-US" w:bidi="en-US"/>
              </w:rPr>
            </w:pPr>
            <w:r w:rsidRPr="00765475">
              <w:rPr>
                <w:rFonts w:cs="Arial"/>
                <w:b/>
                <w:sz w:val="20"/>
                <w:szCs w:val="20"/>
                <w:lang w:eastAsia="en-US" w:bidi="en-US"/>
              </w:rPr>
              <w:t>Ģeoportāls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 xml:space="preserve">ĢDS piegādās Ģeoportālam ģeotelpiskos datus. </w:t>
            </w:r>
          </w:p>
          <w:p w:rsidR="00E00B2B" w:rsidRPr="00765475" w:rsidRDefault="00E00B2B" w:rsidP="005268A1">
            <w:pPr>
              <w:pStyle w:val="Tabulasteksts"/>
            </w:pP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OGC tīmekļa pakalpes</w:t>
            </w:r>
          </w:p>
        </w:tc>
      </w:tr>
      <w:tr w:rsidR="006B3F04" w:rsidRPr="00765475" w:rsidTr="00926D54">
        <w:tc>
          <w:tcPr>
            <w:tcW w:w="541" w:type="dxa"/>
            <w:vMerge w:val="restart"/>
            <w:tcBorders>
              <w:top w:val="single" w:sz="4" w:space="0" w:color="auto"/>
              <w:left w:val="single" w:sz="4" w:space="0" w:color="auto"/>
              <w:right w:val="single" w:sz="4" w:space="0" w:color="auto"/>
            </w:tcBorders>
          </w:tcPr>
          <w:p w:rsidR="006B3F04" w:rsidRPr="00765475" w:rsidRDefault="006B3F04" w:rsidP="005268A1">
            <w:pPr>
              <w:rPr>
                <w:rFonts w:cs="Arial"/>
                <w:sz w:val="20"/>
                <w:szCs w:val="20"/>
                <w:lang w:eastAsia="en-US" w:bidi="en-US"/>
              </w:rPr>
            </w:pPr>
            <w:r w:rsidRPr="00765475">
              <w:rPr>
                <w:rFonts w:cs="Arial"/>
                <w:sz w:val="20"/>
                <w:szCs w:val="20"/>
                <w:lang w:eastAsia="en-US" w:bidi="en-US"/>
              </w:rPr>
              <w:t>2.</w:t>
            </w:r>
          </w:p>
        </w:tc>
        <w:tc>
          <w:tcPr>
            <w:tcW w:w="1984" w:type="dxa"/>
            <w:vMerge w:val="restart"/>
            <w:tcBorders>
              <w:top w:val="single" w:sz="4" w:space="0" w:color="auto"/>
              <w:left w:val="single" w:sz="4" w:space="0" w:color="auto"/>
              <w:right w:val="single" w:sz="4" w:space="0" w:color="auto"/>
            </w:tcBorders>
            <w:shd w:val="clear" w:color="auto" w:fill="auto"/>
          </w:tcPr>
          <w:p w:rsidR="006B3F04" w:rsidRPr="00765475" w:rsidRDefault="006B3F04" w:rsidP="005268A1">
            <w:pPr>
              <w:rPr>
                <w:rFonts w:cs="Arial"/>
                <w:b/>
                <w:sz w:val="20"/>
                <w:szCs w:val="20"/>
                <w:lang w:eastAsia="en-US" w:bidi="en-US"/>
              </w:rPr>
            </w:pPr>
            <w:r w:rsidRPr="00765475">
              <w:rPr>
                <w:rFonts w:cs="Arial"/>
                <w:b/>
                <w:sz w:val="20"/>
                <w:szCs w:val="20"/>
                <w:lang w:eastAsia="en-US" w:bidi="en-US"/>
              </w:rPr>
              <w:t>TAPIS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B3F04" w:rsidRPr="00765475" w:rsidRDefault="006B3F04" w:rsidP="005268A1">
            <w:pPr>
              <w:pStyle w:val="Tabulasteksts"/>
            </w:pPr>
            <w:r w:rsidRPr="00765475">
              <w:t>ĢDS Metadatu pārvaldības modulis saturēs metadatus par TAPIS plānošanas dokumentiem.</w:t>
            </w:r>
          </w:p>
        </w:tc>
        <w:tc>
          <w:tcPr>
            <w:tcW w:w="2410" w:type="dxa"/>
            <w:tcBorders>
              <w:top w:val="single" w:sz="4" w:space="0" w:color="auto"/>
              <w:left w:val="single" w:sz="4" w:space="0" w:color="auto"/>
              <w:bottom w:val="single" w:sz="4" w:space="0" w:color="auto"/>
              <w:right w:val="single" w:sz="4" w:space="0" w:color="auto"/>
            </w:tcBorders>
          </w:tcPr>
          <w:p w:rsidR="006B3F04" w:rsidRPr="00765475" w:rsidRDefault="006B3F04" w:rsidP="005268A1">
            <w:pPr>
              <w:pStyle w:val="Tabulasteksts"/>
            </w:pPr>
            <w:r w:rsidRPr="00765475">
              <w:t>-</w:t>
            </w:r>
          </w:p>
        </w:tc>
      </w:tr>
      <w:tr w:rsidR="006B3F04" w:rsidRPr="00765475" w:rsidTr="00926D54">
        <w:tc>
          <w:tcPr>
            <w:tcW w:w="541" w:type="dxa"/>
            <w:vMerge/>
            <w:tcBorders>
              <w:left w:val="single" w:sz="4" w:space="0" w:color="auto"/>
              <w:bottom w:val="single" w:sz="4" w:space="0" w:color="auto"/>
              <w:right w:val="single" w:sz="4" w:space="0" w:color="auto"/>
            </w:tcBorders>
          </w:tcPr>
          <w:p w:rsidR="006B3F04" w:rsidRPr="00765475" w:rsidRDefault="006B3F04" w:rsidP="005268A1">
            <w:pPr>
              <w:rPr>
                <w:rFonts w:cs="Arial"/>
                <w:sz w:val="20"/>
                <w:szCs w:val="20"/>
                <w:lang w:eastAsia="en-US" w:bidi="en-US"/>
              </w:rPr>
            </w:pPr>
          </w:p>
        </w:tc>
        <w:tc>
          <w:tcPr>
            <w:tcW w:w="1984" w:type="dxa"/>
            <w:vMerge/>
            <w:tcBorders>
              <w:left w:val="single" w:sz="4" w:space="0" w:color="auto"/>
              <w:bottom w:val="single" w:sz="4" w:space="0" w:color="auto"/>
              <w:right w:val="single" w:sz="4" w:space="0" w:color="auto"/>
            </w:tcBorders>
            <w:shd w:val="clear" w:color="auto" w:fill="auto"/>
          </w:tcPr>
          <w:p w:rsidR="006B3F04" w:rsidRPr="00765475" w:rsidRDefault="006B3F04" w:rsidP="005268A1">
            <w:pPr>
              <w:rPr>
                <w:rFonts w:cs="Arial"/>
                <w:b/>
                <w:sz w:val="20"/>
                <w:szCs w:val="20"/>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B3F04" w:rsidRPr="00765475" w:rsidRDefault="002E448C" w:rsidP="005F112F">
            <w:pPr>
              <w:pStyle w:val="CommentText"/>
            </w:pPr>
            <w:r w:rsidRPr="00765475">
              <w:t>TAPIS izmantos ĢDS datu apmaiņā</w:t>
            </w:r>
            <w:r w:rsidR="006B3F04" w:rsidRPr="00765475">
              <w:t xml:space="preserve"> ģeot</w:t>
            </w:r>
            <w:r w:rsidR="005F112F" w:rsidRPr="00765475">
              <w:t>elpiskiem un tekstuāliem datiem.</w:t>
            </w:r>
          </w:p>
        </w:tc>
        <w:tc>
          <w:tcPr>
            <w:tcW w:w="2410" w:type="dxa"/>
            <w:tcBorders>
              <w:top w:val="single" w:sz="4" w:space="0" w:color="auto"/>
              <w:left w:val="single" w:sz="4" w:space="0" w:color="auto"/>
              <w:bottom w:val="single" w:sz="4" w:space="0" w:color="auto"/>
              <w:right w:val="single" w:sz="4" w:space="0" w:color="auto"/>
            </w:tcBorders>
          </w:tcPr>
          <w:p w:rsidR="006B3F04" w:rsidRPr="00765475" w:rsidRDefault="006B3F04" w:rsidP="005268A1">
            <w:pPr>
              <w:pStyle w:val="Tabulasteksts"/>
            </w:pPr>
            <w:r w:rsidRPr="00765475">
              <w:t>OGC tīmekļa pakalpes</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rPr>
                <w:rFonts w:cs="Arial"/>
                <w:b/>
                <w:sz w:val="20"/>
                <w:szCs w:val="20"/>
                <w:lang w:eastAsia="en-US" w:bidi="en-US"/>
              </w:rPr>
            </w:pPr>
            <w:r w:rsidRPr="00765475">
              <w:rPr>
                <w:rFonts w:cs="Arial"/>
                <w:b/>
                <w:sz w:val="20"/>
                <w:szCs w:val="20"/>
                <w:lang w:eastAsia="en-US" w:bidi="en-US"/>
              </w:rPr>
              <w:t>Citas aplikācijas / standarta ĢIS programmatūra</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Metadatu meklēšana.</w:t>
            </w:r>
          </w:p>
          <w:p w:rsidR="00E00B2B" w:rsidRPr="00765475" w:rsidRDefault="00E00B2B" w:rsidP="005268A1">
            <w:pPr>
              <w:pStyle w:val="Tabulasteksts"/>
            </w:pPr>
            <w:r w:rsidRPr="00765475">
              <w:t xml:space="preserve">Piekļūšana ģeotelpiskiem datiem. </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OGC tīmekļa pakalpes</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rPr>
                <w:rFonts w:cs="Arial"/>
                <w:b/>
                <w:sz w:val="20"/>
                <w:szCs w:val="20"/>
                <w:lang w:eastAsia="en-US" w:bidi="en-US"/>
              </w:rPr>
            </w:pPr>
            <w:r w:rsidRPr="00765475">
              <w:rPr>
                <w:rFonts w:cs="Arial"/>
                <w:b/>
                <w:sz w:val="20"/>
                <w:szCs w:val="20"/>
                <w:lang w:eastAsia="en-US" w:bidi="en-US"/>
              </w:rPr>
              <w:t>VISS meklētājs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A060DF">
            <w:pPr>
              <w:pStyle w:val="Tabulasteksts"/>
            </w:pPr>
            <w:r w:rsidRPr="00765475">
              <w:t>VISS meklētājs nodrošina Ģeoportālam programmatūras saskarni metadatu meklēšanai. VISS meklētāja modulī tiks nodrošināta iespēja veikt meklēšanu ĢDS metadatos, kuram tie būs pieejami XML datņu formātā.</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XML datnes</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rPr>
                <w:rFonts w:cs="Arial"/>
                <w:b/>
                <w:sz w:val="20"/>
                <w:szCs w:val="20"/>
                <w:lang w:eastAsia="en-US" w:bidi="en-US"/>
              </w:rPr>
            </w:pPr>
            <w:r w:rsidRPr="00765475">
              <w:rPr>
                <w:rFonts w:cs="Arial"/>
                <w:b/>
                <w:sz w:val="20"/>
                <w:szCs w:val="20"/>
                <w:lang w:eastAsia="en-US" w:bidi="en-US"/>
              </w:rPr>
              <w:t>VISS DAIRM</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 xml:space="preserve">ĢDS izmantojot DAIRM uzkrāj auditācijas datus. ĢDS sūta metadatu un ģeotelpisko tīmekļa pakalpju lietotāju darbību audita ierakstus. </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REST princips</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rPr>
                <w:rFonts w:cs="Arial"/>
                <w:b/>
                <w:sz w:val="20"/>
                <w:szCs w:val="20"/>
                <w:lang w:eastAsia="en-US" w:bidi="en-US"/>
              </w:rPr>
            </w:pPr>
            <w:r w:rsidRPr="00765475">
              <w:rPr>
                <w:rFonts w:cs="Arial"/>
                <w:b/>
                <w:sz w:val="20"/>
                <w:szCs w:val="20"/>
                <w:lang w:eastAsia="en-US" w:bidi="en-US"/>
              </w:rPr>
              <w:t>VISS PFAS AUTH</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ĢDS izmanto PFAS AUTH lietotāju un lietotāju tiesību pārvaldībai.</w:t>
            </w:r>
          </w:p>
          <w:p w:rsidR="00E00B2B" w:rsidRPr="00765475" w:rsidRDefault="00E00B2B" w:rsidP="005268A1">
            <w:pPr>
              <w:pStyle w:val="Tabulasteksts"/>
            </w:pPr>
            <w:r w:rsidRPr="00765475">
              <w:t>ĢDS no PFAS AUTH kopā ar autentifikāciju ir jāiegūst tiesību matrica, ar kuru tiek pārbaudīta, vai lietotājam ir tiesības strādāt ar pieprasītājiem datiem.</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6B3F04" w:rsidP="005268A1">
            <w:pPr>
              <w:pStyle w:val="Tabulasteksts"/>
            </w:pPr>
            <w:r w:rsidRPr="00765475">
              <w:t>SAML 2.0</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rPr>
                <w:rFonts w:cs="Arial"/>
                <w:b/>
                <w:sz w:val="20"/>
                <w:szCs w:val="20"/>
                <w:lang w:eastAsia="en-US" w:bidi="en-US"/>
              </w:rPr>
            </w:pPr>
            <w:r w:rsidRPr="00765475">
              <w:rPr>
                <w:rFonts w:cs="Arial"/>
                <w:b/>
                <w:sz w:val="20"/>
                <w:szCs w:val="20"/>
                <w:lang w:eastAsia="en-US" w:bidi="en-US"/>
              </w:rPr>
              <w:t>VISS KLS modulis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ĢDS izmanto VISS Klasifikatora moduli klasificējamo vērtību uzturēšanai.</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REST princips</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GEMET tēzauru datu bāze</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 xml:space="preserve">Metadatu tēmu un atslēgas vārdu aprakstīšanai tiek izmantota GEMET tēzauru datu bāze. </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RDF</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rPr>
                <w:rFonts w:cs="Arial"/>
                <w:sz w:val="20"/>
                <w:szCs w:val="20"/>
                <w:lang w:eastAsia="en-US" w:bidi="en-US"/>
              </w:rPr>
            </w:pPr>
            <w:r w:rsidRPr="00765475">
              <w:rPr>
                <w:rFonts w:cs="Arial"/>
                <w:sz w:val="20"/>
                <w:szCs w:val="20"/>
                <w:lang w:eastAsia="en-US" w:bidi="en-US"/>
              </w:rPr>
              <w:t>9.</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VISS Operatīvo atskaišu sagatavošanas rīks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ĢDS sūta informāciju par ģeotelpisko datu tīmekļa pakalpēm.</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p>
        </w:tc>
      </w:tr>
      <w:tr w:rsidR="00E00B2B" w:rsidRPr="00765475" w:rsidTr="00BD29B0">
        <w:tc>
          <w:tcPr>
            <w:tcW w:w="541" w:type="dxa"/>
            <w:vMerge w:val="restart"/>
            <w:tcBorders>
              <w:top w:val="single" w:sz="4" w:space="0" w:color="auto"/>
              <w:left w:val="single" w:sz="4" w:space="0" w:color="auto"/>
              <w:right w:val="single" w:sz="4" w:space="0" w:color="auto"/>
            </w:tcBorders>
          </w:tcPr>
          <w:p w:rsidR="00E00B2B" w:rsidRPr="00765475" w:rsidRDefault="00E00B2B" w:rsidP="005268A1">
            <w:pPr>
              <w:pStyle w:val="Tabulasteksts"/>
            </w:pPr>
            <w:r w:rsidRPr="00765475">
              <w:t>10.</w:t>
            </w:r>
          </w:p>
        </w:tc>
        <w:tc>
          <w:tcPr>
            <w:tcW w:w="1984" w:type="dxa"/>
            <w:vMerge w:val="restart"/>
            <w:tcBorders>
              <w:top w:val="single" w:sz="4" w:space="0" w:color="auto"/>
              <w:left w:val="single" w:sz="4" w:space="0" w:color="auto"/>
              <w:right w:val="single" w:sz="4" w:space="0" w:color="auto"/>
            </w:tcBorders>
            <w:shd w:val="clear" w:color="auto" w:fill="auto"/>
          </w:tcPr>
          <w:p w:rsidR="00E00B2B" w:rsidRPr="00765475" w:rsidRDefault="00E00B2B" w:rsidP="005268A1">
            <w:pPr>
              <w:rPr>
                <w:rFonts w:cs="Arial"/>
                <w:b/>
                <w:sz w:val="20"/>
                <w:szCs w:val="20"/>
              </w:rPr>
            </w:pPr>
            <w:r w:rsidRPr="00765475">
              <w:rPr>
                <w:rFonts w:cs="Arial"/>
                <w:b/>
                <w:sz w:val="20"/>
                <w:szCs w:val="20"/>
                <w:lang w:eastAsia="en-US" w:bidi="en-US"/>
              </w:rPr>
              <w:t>Ģeotelpisko datu turētāji</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Galvenais datu avots ĢDS sistēmai ir valsts mēroga ģeotelpisko datu turētāji (piem. VZD, LĢIA, LAD), kas veido un uztur ģeotelpiskos datus.</w:t>
            </w:r>
          </w:p>
          <w:p w:rsidR="00E00B2B" w:rsidRPr="00765475" w:rsidRDefault="00E00B2B" w:rsidP="005268A1">
            <w:pPr>
              <w:pStyle w:val="Tabulasteksts"/>
            </w:pPr>
            <w:r w:rsidRPr="00765475">
              <w:t xml:space="preserve">Datu turētājs varēs nodod ģeotelpiskos datus vai tiem izveidotas OGC tīmekļa pakalpes. </w:t>
            </w:r>
          </w:p>
          <w:p w:rsidR="00E00B2B" w:rsidRPr="00765475" w:rsidRDefault="00E00B2B" w:rsidP="005268A1">
            <w:pPr>
              <w:pStyle w:val="Tabulasteksts"/>
            </w:pPr>
            <w:r w:rsidRPr="00765475">
              <w:lastRenderedPageBreak/>
              <w:t>ĢDS veic datu ielādes un transformācijas funkcijas. Sagatavo tīmekļa pakalpes ģeotelpisko datu turētāju datiem tālākai izplatīšanai.</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lastRenderedPageBreak/>
              <w:t>OGC tīmekļa pakalpes,</w:t>
            </w:r>
          </w:p>
          <w:p w:rsidR="00E00B2B" w:rsidRPr="00765475" w:rsidRDefault="00E00B2B" w:rsidP="005268A1">
            <w:pPr>
              <w:pStyle w:val="Tabulasteksts"/>
            </w:pPr>
          </w:p>
          <w:p w:rsidR="00E00B2B" w:rsidRPr="00765475" w:rsidRDefault="00E00B2B" w:rsidP="005268A1">
            <w:pPr>
              <w:pStyle w:val="Tabulasteksts"/>
            </w:pPr>
          </w:p>
        </w:tc>
      </w:tr>
      <w:tr w:rsidR="00E00B2B" w:rsidRPr="00765475" w:rsidTr="00BD29B0">
        <w:tc>
          <w:tcPr>
            <w:tcW w:w="541" w:type="dxa"/>
            <w:vMerge/>
            <w:tcBorders>
              <w:left w:val="single" w:sz="4" w:space="0" w:color="auto"/>
              <w:bottom w:val="single" w:sz="4" w:space="0" w:color="auto"/>
              <w:right w:val="single" w:sz="4" w:space="0" w:color="auto"/>
            </w:tcBorders>
          </w:tcPr>
          <w:p w:rsidR="00E00B2B" w:rsidRPr="00765475" w:rsidRDefault="00E00B2B" w:rsidP="005268A1">
            <w:pPr>
              <w:pStyle w:val="Tabulasteksts"/>
            </w:pPr>
          </w:p>
        </w:tc>
        <w:tc>
          <w:tcPr>
            <w:tcW w:w="1984" w:type="dxa"/>
            <w:vMerge/>
            <w:tcBorders>
              <w:left w:val="single" w:sz="4" w:space="0" w:color="auto"/>
              <w:bottom w:val="single" w:sz="4" w:space="0" w:color="auto"/>
              <w:right w:val="single" w:sz="4" w:space="0" w:color="auto"/>
            </w:tcBorders>
            <w:shd w:val="clear" w:color="auto" w:fill="auto"/>
          </w:tcPr>
          <w:p w:rsidR="00E00B2B" w:rsidRPr="00765475" w:rsidRDefault="00E00B2B" w:rsidP="005268A1">
            <w:pPr>
              <w:rPr>
                <w:rFonts w:cs="Arial"/>
                <w:b/>
                <w:sz w:val="20"/>
                <w:szCs w:val="20"/>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ĢDS izmantos, lai ievadītu vai aktualizētu informāciju par savā pārraudzība esošiem metadatiem.</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11.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VISS katalogs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Metadatu pārvaldības modulis tiek integrēts VISS Katalogu sistēmā, tādējādi nodrošinot ģeotelpisko datu turētājiem lietotāju saskarni metadatu meklēšanai, pārlūkošanai, ievadei un labošanai caur VISS portālu.</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12.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VISS XML katalogs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 xml:space="preserve">ĢDS administrators reģistrēs GML shēmas un SLD datnes katalogā. </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Manuāli</w:t>
            </w:r>
          </w:p>
        </w:tc>
      </w:tr>
      <w:tr w:rsidR="00E00B2B" w:rsidRPr="00765475" w:rsidTr="00BD29B0">
        <w:tc>
          <w:tcPr>
            <w:tcW w:w="541"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13.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rPr>
                <w:b/>
              </w:rPr>
            </w:pPr>
            <w:r w:rsidRPr="00765475">
              <w:rPr>
                <w:b/>
              </w:rPr>
              <w:t>VISS IS Servisu katalogs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00B2B" w:rsidRPr="00765475" w:rsidRDefault="00E00B2B" w:rsidP="005268A1">
            <w:pPr>
              <w:pStyle w:val="Tabulasteksts"/>
            </w:pPr>
            <w:r w:rsidRPr="00765475">
              <w:t>ĢDS administrators reģistrēs metadatu un ģeotelpiskas tīmekļa pakalpes katalogā.</w:t>
            </w:r>
          </w:p>
        </w:tc>
        <w:tc>
          <w:tcPr>
            <w:tcW w:w="2410" w:type="dxa"/>
            <w:tcBorders>
              <w:top w:val="single" w:sz="4" w:space="0" w:color="auto"/>
              <w:left w:val="single" w:sz="4" w:space="0" w:color="auto"/>
              <w:bottom w:val="single" w:sz="4" w:space="0" w:color="auto"/>
              <w:right w:val="single" w:sz="4" w:space="0" w:color="auto"/>
            </w:tcBorders>
          </w:tcPr>
          <w:p w:rsidR="00E00B2B" w:rsidRPr="00765475" w:rsidRDefault="00E00B2B" w:rsidP="005268A1">
            <w:pPr>
              <w:pStyle w:val="Tabulasteksts"/>
            </w:pPr>
            <w:r w:rsidRPr="00765475">
              <w:t>Manuāli</w:t>
            </w:r>
          </w:p>
        </w:tc>
      </w:tr>
    </w:tbl>
    <w:p w:rsidR="005268A1" w:rsidRPr="00765475" w:rsidRDefault="005268A1" w:rsidP="005268A1">
      <w:pPr>
        <w:pStyle w:val="Heading2"/>
        <w:tabs>
          <w:tab w:val="clear" w:pos="1144"/>
          <w:tab w:val="num" w:pos="576"/>
        </w:tabs>
        <w:ind w:left="578" w:hanging="578"/>
      </w:pPr>
      <w:bookmarkStart w:id="61" w:name="_Toc304462064"/>
      <w:bookmarkStart w:id="62" w:name="_Toc300650711"/>
      <w:bookmarkStart w:id="63" w:name="_Toc327774820"/>
      <w:bookmarkStart w:id="64" w:name="_Toc343710614"/>
      <w:r w:rsidRPr="00765475">
        <w:t>Sistēmas komponentu grupas</w:t>
      </w:r>
      <w:bookmarkEnd w:id="61"/>
      <w:bookmarkEnd w:id="62"/>
      <w:bookmarkEnd w:id="63"/>
      <w:bookmarkEnd w:id="64"/>
    </w:p>
    <w:p w:rsidR="005268A1" w:rsidRPr="00765475" w:rsidRDefault="005268A1" w:rsidP="005268A1">
      <w:pPr>
        <w:spacing w:line="360" w:lineRule="auto"/>
        <w:ind w:firstLine="567"/>
        <w:jc w:val="both"/>
        <w:rPr>
          <w:szCs w:val="22"/>
        </w:rPr>
      </w:pPr>
      <w:r w:rsidRPr="00765475">
        <w:rPr>
          <w:szCs w:val="22"/>
        </w:rPr>
        <w:t>Izstrādājamā sistēma ir integrācijas platforma balstīta uz SOA principa, kuras uzdevums ir būt par saikni starp ģeotelpisko datu turētāju un lietotāju. Sistēma veic ģeotelpisko datu metadatu uzkrāšanu un savākšanu no datu turētājiem, veic ģeotelpisko datu transformācijas atbilstoši INSPIRE direktīvas prasībām. Sistēma veic drošības politikas veidošanu, kas nodrošina ģeotelpisko datu piekļuvi lietotājiem ar atbilstošām tiesībām un sistēmas funkcijām. Sistēma nākotnē paredzēs arī maksāšanas funkcionalitāti par ģeotelpisko datu saņemšanu, kas tiks realizēta ieviešanas 2. posmā.</w:t>
      </w:r>
      <w:r w:rsidR="003B3F4C" w:rsidRPr="00765475">
        <w:rPr>
          <w:szCs w:val="22"/>
        </w:rPr>
        <w:t xml:space="preserve"> </w:t>
      </w:r>
    </w:p>
    <w:p w:rsidR="003B3F4C" w:rsidRPr="00765475" w:rsidRDefault="003B3F4C" w:rsidP="003B3F4C">
      <w:pPr>
        <w:spacing w:line="360" w:lineRule="auto"/>
        <w:ind w:firstLine="567"/>
        <w:jc w:val="both"/>
        <w:rPr>
          <w:szCs w:val="22"/>
        </w:rPr>
      </w:pPr>
      <w:r w:rsidRPr="00765475">
        <w:rPr>
          <w:szCs w:val="22"/>
        </w:rPr>
        <w:t xml:space="preserve">Sistēmu komponentu grupas ar to sadalījumu pa slāņiem ir shematiski parādītas </w:t>
      </w:r>
      <w:fldSimple w:instr=" REF _Ref327769150 \h  \* MERGEFORMAT ">
        <w:r w:rsidR="004C512B" w:rsidRPr="004C512B">
          <w:rPr>
            <w:rFonts w:cs="Arial"/>
            <w:szCs w:val="22"/>
          </w:rPr>
          <w:t>3</w:t>
        </w:r>
      </w:fldSimple>
      <w:r w:rsidRPr="00765475">
        <w:rPr>
          <w:szCs w:val="22"/>
        </w:rPr>
        <w:t>. attēlā.</w:t>
      </w:r>
    </w:p>
    <w:p w:rsidR="003B3F4C" w:rsidRPr="00765475" w:rsidRDefault="003B3F4C" w:rsidP="005268A1">
      <w:pPr>
        <w:spacing w:line="360" w:lineRule="auto"/>
        <w:ind w:firstLine="567"/>
        <w:jc w:val="both"/>
        <w:rPr>
          <w:szCs w:val="22"/>
        </w:rPr>
      </w:pPr>
    </w:p>
    <w:p w:rsidR="003B3F4C" w:rsidRPr="00765475" w:rsidRDefault="003B3F4C" w:rsidP="005268A1">
      <w:pPr>
        <w:spacing w:line="360" w:lineRule="auto"/>
        <w:ind w:firstLine="567"/>
        <w:jc w:val="both"/>
        <w:rPr>
          <w:szCs w:val="22"/>
        </w:rPr>
      </w:pPr>
    </w:p>
    <w:p w:rsidR="003B3F4C" w:rsidRPr="00765475" w:rsidRDefault="00D32CDD" w:rsidP="003B3F4C">
      <w:pPr>
        <w:keepNext/>
        <w:spacing w:line="360" w:lineRule="auto"/>
      </w:pPr>
      <w:r w:rsidRPr="00765475">
        <w:object w:dxaOrig="15774" w:dyaOrig="11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26.25pt" o:ole="">
            <v:imagedata r:id="rId23" o:title=""/>
          </v:shape>
          <o:OLEObject Type="Embed" ProgID="Visio.Drawing.11" ShapeID="_x0000_i1025" DrawAspect="Content" ObjectID="_1419149811" r:id="rId24"/>
        </w:object>
      </w:r>
    </w:p>
    <w:bookmarkStart w:id="65" w:name="_Ref343686495"/>
    <w:p w:rsidR="003B3F4C" w:rsidRPr="00765475" w:rsidRDefault="00C9239A" w:rsidP="00BB5FE5">
      <w:pPr>
        <w:outlineLvl w:val="0"/>
        <w:rPr>
          <w:sz w:val="20"/>
        </w:rPr>
      </w:pPr>
      <w:r w:rsidRPr="00765475">
        <w:rPr>
          <w:sz w:val="20"/>
        </w:rPr>
        <w:fldChar w:fldCharType="begin"/>
      </w:r>
      <w:r w:rsidR="003B3F4C" w:rsidRPr="00765475">
        <w:rPr>
          <w:sz w:val="20"/>
        </w:rPr>
        <w:instrText xml:space="preserve"> SEQ Ilustrācija \* ARABIC </w:instrText>
      </w:r>
      <w:r w:rsidRPr="00765475">
        <w:rPr>
          <w:sz w:val="20"/>
        </w:rPr>
        <w:fldChar w:fldCharType="separate"/>
      </w:r>
      <w:bookmarkStart w:id="66" w:name="_Ref327769150"/>
      <w:bookmarkStart w:id="67" w:name="_Toc327774838"/>
      <w:bookmarkStart w:id="68" w:name="_Toc343711167"/>
      <w:r w:rsidR="004C512B">
        <w:rPr>
          <w:noProof/>
          <w:sz w:val="20"/>
        </w:rPr>
        <w:t>3</w:t>
      </w:r>
      <w:bookmarkEnd w:id="66"/>
      <w:r w:rsidRPr="00765475">
        <w:rPr>
          <w:sz w:val="20"/>
        </w:rPr>
        <w:fldChar w:fldCharType="end"/>
      </w:r>
      <w:r w:rsidR="003B3F4C" w:rsidRPr="00765475">
        <w:rPr>
          <w:sz w:val="20"/>
        </w:rPr>
        <w:t>. attēls – ĢDS uzbūves shēma</w:t>
      </w:r>
      <w:bookmarkEnd w:id="65"/>
      <w:bookmarkEnd w:id="67"/>
      <w:bookmarkEnd w:id="68"/>
    </w:p>
    <w:p w:rsidR="003B3F4C" w:rsidRPr="00765475" w:rsidRDefault="003B3F4C" w:rsidP="00BD29B0">
      <w:pPr>
        <w:spacing w:line="360" w:lineRule="auto"/>
        <w:jc w:val="both"/>
        <w:rPr>
          <w:szCs w:val="22"/>
        </w:rPr>
      </w:pPr>
    </w:p>
    <w:p w:rsidR="005268A1" w:rsidRPr="00765475" w:rsidRDefault="005268A1" w:rsidP="005268A1">
      <w:pPr>
        <w:spacing w:line="360" w:lineRule="auto"/>
        <w:ind w:left="426"/>
      </w:pPr>
      <w:r w:rsidRPr="00765475">
        <w:t xml:space="preserve">ĢDS sistēmas arhitektūru var sadalīt 4 slāņos (skat. </w:t>
      </w:r>
      <w:fldSimple w:instr=" REF _Ref327769150 \h  \* MERGEFORMAT ">
        <w:r w:rsidR="004C512B" w:rsidRPr="004C512B">
          <w:rPr>
            <w:rFonts w:cs="Arial"/>
            <w:szCs w:val="22"/>
          </w:rPr>
          <w:t>3</w:t>
        </w:r>
      </w:fldSimple>
      <w:r w:rsidRPr="00765475">
        <w:rPr>
          <w:szCs w:val="22"/>
        </w:rPr>
        <w:t xml:space="preserve">. </w:t>
      </w:r>
      <w:r w:rsidRPr="00765475">
        <w:t xml:space="preserve">attēlu): </w:t>
      </w:r>
    </w:p>
    <w:p w:rsidR="005268A1" w:rsidRPr="00765475" w:rsidRDefault="005268A1" w:rsidP="00025549">
      <w:pPr>
        <w:numPr>
          <w:ilvl w:val="0"/>
          <w:numId w:val="13"/>
        </w:numPr>
        <w:spacing w:line="360" w:lineRule="auto"/>
      </w:pPr>
      <w:r w:rsidRPr="00765475">
        <w:t>Ārējo lietotāju jeb Aplikāciju slānis – šis slānis definē ĢDS sistēmas biznesa lietotājus, sistēmas ārējie lietotāji ir sistēmas, kas pieprasa un saņem ģeotelpiskos un saistītos teksta datus no ĢDS un datu sniedzējiem;</w:t>
      </w:r>
    </w:p>
    <w:p w:rsidR="005268A1" w:rsidRPr="00765475" w:rsidRDefault="005268A1" w:rsidP="00025549">
      <w:pPr>
        <w:numPr>
          <w:ilvl w:val="0"/>
          <w:numId w:val="13"/>
        </w:numPr>
        <w:spacing w:line="360" w:lineRule="auto"/>
      </w:pPr>
      <w:r w:rsidRPr="00765475">
        <w:t>Identifikācijas un autorizācijas slānis – ĢDS drošības slānis, kas nodrošina lietotāju autentifikāciju un autorizāciju, kā arī drošības politiku definēšanu. Šajā slānī tiek apstrādāti visi ĢDS ārējie pieprasījumi, kas tiek nomaršrutēti pēc pieprasījuma atbilstošai slāņa komponentei. Lietotāju autentifikācijai un autorizācijas tiks veidots risinājums – Dalītās piekļuves pārvaldības sistēma (DPPS). Vairāk par DPPS risinājumu skat.</w:t>
      </w:r>
      <w:r w:rsidR="008B5ACC" w:rsidRPr="00765475">
        <w:t xml:space="preserve"> - </w:t>
      </w:r>
      <w:fldSimple w:instr=" REF _Ref320103766 \r \h  \* MERGEFORMAT ">
        <w:r w:rsidR="004C512B">
          <w:t>7</w:t>
        </w:r>
      </w:fldSimple>
      <w:r w:rsidR="008B5ACC" w:rsidRPr="00765475">
        <w:t xml:space="preserve">. </w:t>
      </w:r>
      <w:fldSimple w:instr=" REF _Ref320103766 \h  \* MERGEFORMAT ">
        <w:r w:rsidR="004C512B" w:rsidRPr="00765475">
          <w:t>Drošība</w:t>
        </w:r>
      </w:fldSimple>
      <w:r w:rsidR="008B5ACC" w:rsidRPr="00765475">
        <w:t>.</w:t>
      </w:r>
    </w:p>
    <w:p w:rsidR="005268A1" w:rsidRPr="00765475" w:rsidRDefault="005268A1" w:rsidP="00025549">
      <w:pPr>
        <w:numPr>
          <w:ilvl w:val="0"/>
          <w:numId w:val="13"/>
        </w:numPr>
        <w:spacing w:line="360" w:lineRule="auto"/>
      </w:pPr>
      <w:r w:rsidRPr="00765475">
        <w:t xml:space="preserve">Ģeotelpisko datu apstrādes slānis – Šajā sistēmas slānī tiek apstrādāti un uzturēti ģeotelpiskie dati atbilstoši INSPIRE prasībām, metadatu katalogs un ģeotelpisko datu pakalpes. </w:t>
      </w:r>
    </w:p>
    <w:p w:rsidR="005268A1" w:rsidRPr="00765475" w:rsidRDefault="005268A1" w:rsidP="00025549">
      <w:pPr>
        <w:numPr>
          <w:ilvl w:val="1"/>
          <w:numId w:val="13"/>
        </w:numPr>
        <w:spacing w:line="360" w:lineRule="auto"/>
        <w:rPr>
          <w:lang w:eastAsia="en-US" w:bidi="en-US"/>
        </w:rPr>
      </w:pPr>
      <w:r w:rsidRPr="00765475">
        <w:rPr>
          <w:lang w:eastAsia="en-US" w:bidi="en-US"/>
        </w:rPr>
        <w:t xml:space="preserve">ĢDS tīmekļa pakalpju slānī tiks publicēti atbilstošas OGC standartiem tīmekļa pakalpes, kas nodrošinās INSPIRE direktīvas prasības ģeotelpisko datu apmaiņai. OGC tīmekļa pakalpes nodrošina iespēju iegūt lietotājiem INSPIRE direktīvai atbilstošus datus, kā arī nodrošinās Latvijas ģeotelpisko datu turētāju datu publicēšanu. </w:t>
      </w:r>
    </w:p>
    <w:p w:rsidR="005268A1" w:rsidRPr="00765475" w:rsidRDefault="005268A1" w:rsidP="00025549">
      <w:pPr>
        <w:numPr>
          <w:ilvl w:val="1"/>
          <w:numId w:val="13"/>
        </w:numPr>
        <w:spacing w:line="360" w:lineRule="auto"/>
        <w:rPr>
          <w:lang w:eastAsia="en-US" w:bidi="en-US"/>
        </w:rPr>
      </w:pPr>
      <w:r w:rsidRPr="00765475">
        <w:rPr>
          <w:lang w:eastAsia="en-US" w:bidi="en-US"/>
        </w:rPr>
        <w:lastRenderedPageBreak/>
        <w:t>Metadatu katalogā tiks uzkrāti un pārvaldīti nacionālā līmeņa metadati ģeotelpisko datu tīmekļa pakalpēm, INSPIRE direktīvai atbilstoši metadati (tīmekļa pakalpes; dati). Metadatu katalogs ir datu apgabals, kas satur šos metadatus un pārvaldības funkcionalitāti, ieskaitot metadatu datu bāzi. Vairāk par moduli skat.</w:t>
      </w:r>
      <w:r w:rsidR="008B5ACC" w:rsidRPr="00765475">
        <w:rPr>
          <w:lang w:eastAsia="en-US" w:bidi="en-US"/>
        </w:rPr>
        <w:t xml:space="preserve"> </w:t>
      </w:r>
      <w:fldSimple w:instr=" REF _Ref320103768 \r \h  \* MERGEFORMAT ">
        <w:r w:rsidR="004C512B">
          <w:rPr>
            <w:lang w:eastAsia="en-US" w:bidi="en-US"/>
          </w:rPr>
          <w:t>8</w:t>
        </w:r>
      </w:fldSimple>
      <w:r w:rsidR="008B5ACC" w:rsidRPr="00765475">
        <w:rPr>
          <w:lang w:eastAsia="en-US" w:bidi="en-US"/>
        </w:rPr>
        <w:t xml:space="preserve">. </w:t>
      </w:r>
      <w:fldSimple w:instr=" REF _Ref320103768 \h  \* MERGEFORMAT ">
        <w:r w:rsidR="004C512B" w:rsidRPr="00765475">
          <w:t>Metadati</w:t>
        </w:r>
      </w:fldSimple>
      <w:r w:rsidR="008B5ACC" w:rsidRPr="00765475">
        <w:rPr>
          <w:lang w:eastAsia="en-US" w:bidi="en-US"/>
        </w:rPr>
        <w:t>.</w:t>
      </w:r>
      <w:r w:rsidRPr="00765475">
        <w:rPr>
          <w:lang w:eastAsia="en-US" w:bidi="en-US"/>
        </w:rPr>
        <w:t xml:space="preserve"> </w:t>
      </w:r>
    </w:p>
    <w:p w:rsidR="005268A1" w:rsidRPr="00765475" w:rsidRDefault="005268A1" w:rsidP="00025549">
      <w:pPr>
        <w:numPr>
          <w:ilvl w:val="1"/>
          <w:numId w:val="13"/>
        </w:numPr>
        <w:spacing w:line="360" w:lineRule="auto"/>
      </w:pPr>
      <w:r w:rsidRPr="00765475">
        <w:rPr>
          <w:lang w:eastAsia="en-US" w:bidi="en-US"/>
        </w:rPr>
        <w:t xml:space="preserve">Centrālais ģeotelpisko datu apstrādes modulis ĢDS sistēmā, kas nodrošina datu apstrādi un publicēšanu standarta tīmekla pakalpju veidā. Ģeotelpiskie dati, kam jānodrošina nodošana Eiropas Savienības portālam, kā arī jānodrošina Ģeoapstrādes pakalpojumu piemērošana, tiek saglabāti ĢDS ģeotelpisko datu datu bāzē. </w:t>
      </w:r>
      <w:r w:rsidRPr="00765475">
        <w:t xml:space="preserve">Vairāk par moduli skat. </w:t>
      </w:r>
      <w:fldSimple w:instr=" REF _Ref320103774 \r \h  \* MERGEFORMAT ">
        <w:r w:rsidR="004C512B">
          <w:t>10</w:t>
        </w:r>
      </w:fldSimple>
      <w:r w:rsidR="008B5ACC" w:rsidRPr="00765475">
        <w:t xml:space="preserve"> </w:t>
      </w:r>
      <w:fldSimple w:instr=" REF _Ref320103774 \h  \* MERGEFORMAT ">
        <w:r w:rsidR="004C512B" w:rsidRPr="00765475">
          <w:t>Ģeotelpiskie dati</w:t>
        </w:r>
      </w:fldSimple>
      <w:r w:rsidR="008B5ACC" w:rsidRPr="00765475">
        <w:t>.</w:t>
      </w:r>
    </w:p>
    <w:p w:rsidR="005268A1" w:rsidRPr="00765475" w:rsidRDefault="005268A1" w:rsidP="00025549">
      <w:pPr>
        <w:numPr>
          <w:ilvl w:val="1"/>
          <w:numId w:val="13"/>
        </w:numPr>
        <w:spacing w:line="360" w:lineRule="auto"/>
      </w:pPr>
      <w:r w:rsidRPr="00765475">
        <w:rPr>
          <w:lang w:eastAsia="en-US" w:bidi="en-US"/>
        </w:rPr>
        <w:t xml:space="preserve">Kā klasifikatoru pārvaldības moduli izmanto VISS klasifikatoru datu krātuvi. Ar tā palīdzību nodrošina metadatu, tēzauru un citu klasifikatoru pārvaldību (uzturēšanu, papildināšanu, labošanu u.c.). </w:t>
      </w:r>
      <w:r w:rsidRPr="00765475">
        <w:t xml:space="preserve">Vairāk par moduli skat. </w:t>
      </w:r>
      <w:fldSimple w:instr=" REF _Ref331528778 \r \h  \* MERGEFORMAT ">
        <w:r w:rsidR="004C512B">
          <w:t>9</w:t>
        </w:r>
      </w:fldSimple>
      <w:r w:rsidR="008B5ACC" w:rsidRPr="00765475">
        <w:t xml:space="preserve">. </w:t>
      </w:r>
      <w:fldSimple w:instr=" REF _Ref331528781 \h  \* MERGEFORMAT ">
        <w:r w:rsidR="004C512B" w:rsidRPr="00765475">
          <w:t>Klasifikatori</w:t>
        </w:r>
      </w:fldSimple>
      <w:r w:rsidR="008B5ACC" w:rsidRPr="00765475">
        <w:t>.</w:t>
      </w:r>
    </w:p>
    <w:p w:rsidR="005268A1" w:rsidRPr="00765475" w:rsidRDefault="005268A1" w:rsidP="00025549">
      <w:pPr>
        <w:numPr>
          <w:ilvl w:val="0"/>
          <w:numId w:val="13"/>
        </w:numPr>
        <w:spacing w:line="360" w:lineRule="auto"/>
        <w:rPr>
          <w:szCs w:val="22"/>
        </w:rPr>
      </w:pPr>
      <w:r w:rsidRPr="00765475">
        <w:rPr>
          <w:lang w:bidi="en-US"/>
        </w:rPr>
        <w:t>Ārējo datu turētāju slānis – ĢDS tiek nodrošināta funkcionalitāte ģeotelpisko datu un metadatu saņemšanai un ģeotelpisko datu ielādei, veicot nepieciešamās transformācijas no ārējiem ģeotelpisko datu resursu turētājiem. Ārējie ģeotelpisko datu turētāji varēs publicēt ĢDS servisu slānī tīmekļa pakalpes. Tām jābūt uz OGC standartiem bāzētām ģeotelpisko datu tīmekļa pakalpēm, kuru versijas atbalsta ĢDS.</w:t>
      </w:r>
    </w:p>
    <w:p w:rsidR="00476053" w:rsidRPr="00765475" w:rsidRDefault="00476053" w:rsidP="00BB5FE5">
      <w:pPr>
        <w:pStyle w:val="Heading1"/>
      </w:pPr>
      <w:bookmarkStart w:id="69" w:name="_Ref320104116"/>
      <w:bookmarkStart w:id="70" w:name="_Ref320104118"/>
      <w:bookmarkStart w:id="71" w:name="_Toc343710615"/>
      <w:r w:rsidRPr="00765475">
        <w:lastRenderedPageBreak/>
        <w:t>Izmantojamās tehnoloģijas</w:t>
      </w:r>
      <w:bookmarkEnd w:id="69"/>
      <w:bookmarkEnd w:id="70"/>
      <w:bookmarkEnd w:id="71"/>
    </w:p>
    <w:p w:rsidR="00437055" w:rsidRPr="00765475" w:rsidRDefault="00AC1B62" w:rsidP="00E21CCD">
      <w:pPr>
        <w:spacing w:line="360" w:lineRule="auto"/>
        <w:ind w:firstLine="567"/>
        <w:jc w:val="both"/>
        <w:rPr>
          <w:rFonts w:cs="Arial"/>
          <w:color w:val="000000"/>
          <w:szCs w:val="22"/>
        </w:rPr>
      </w:pPr>
      <w:r w:rsidRPr="00765475">
        <w:rPr>
          <w:rFonts w:cs="Arial"/>
          <w:color w:val="000000"/>
          <w:szCs w:val="22"/>
        </w:rPr>
        <w:t>Nodaļa satur r</w:t>
      </w:r>
      <w:r w:rsidR="00437055" w:rsidRPr="00765475">
        <w:rPr>
          <w:rFonts w:cs="Arial"/>
          <w:color w:val="000000"/>
          <w:szCs w:val="22"/>
        </w:rPr>
        <w:t>isinājuma izveidei izmantot</w:t>
      </w:r>
      <w:r w:rsidRPr="00765475">
        <w:rPr>
          <w:rFonts w:cs="Arial"/>
          <w:color w:val="000000"/>
          <w:szCs w:val="22"/>
        </w:rPr>
        <w:t xml:space="preserve">o </w:t>
      </w:r>
      <w:r w:rsidR="00437055" w:rsidRPr="00765475">
        <w:rPr>
          <w:rFonts w:cs="Arial"/>
          <w:color w:val="000000"/>
          <w:szCs w:val="22"/>
        </w:rPr>
        <w:t>tehnoloģij</w:t>
      </w:r>
      <w:r w:rsidRPr="00765475">
        <w:rPr>
          <w:rFonts w:cs="Arial"/>
          <w:color w:val="000000"/>
          <w:szCs w:val="22"/>
        </w:rPr>
        <w:t>u</w:t>
      </w:r>
      <w:r w:rsidR="00437055" w:rsidRPr="00765475">
        <w:rPr>
          <w:rFonts w:cs="Arial"/>
          <w:color w:val="000000"/>
          <w:szCs w:val="22"/>
        </w:rPr>
        <w:t xml:space="preserve"> un standarta produkt</w:t>
      </w:r>
      <w:r w:rsidRPr="00765475">
        <w:rPr>
          <w:rFonts w:cs="Arial"/>
          <w:color w:val="000000"/>
          <w:szCs w:val="22"/>
        </w:rPr>
        <w:t>u aprakstu</w:t>
      </w:r>
      <w:r w:rsidR="00437055" w:rsidRPr="00765475">
        <w:rPr>
          <w:rFonts w:cs="Arial"/>
          <w:color w:val="000000"/>
          <w:szCs w:val="22"/>
        </w:rPr>
        <w:t>.</w:t>
      </w:r>
    </w:p>
    <w:p w:rsidR="0011306D" w:rsidRPr="00765475" w:rsidRDefault="0011306D" w:rsidP="00E21CCD">
      <w:pPr>
        <w:spacing w:line="360" w:lineRule="auto"/>
        <w:ind w:firstLine="567"/>
        <w:jc w:val="both"/>
        <w:rPr>
          <w:rFonts w:cs="Arial"/>
          <w:color w:val="000000"/>
          <w:szCs w:val="22"/>
        </w:rPr>
      </w:pPr>
      <w:r w:rsidRPr="00765475">
        <w:rPr>
          <w:rFonts w:cs="Arial"/>
          <w:color w:val="000000"/>
          <w:szCs w:val="22"/>
        </w:rPr>
        <w:t>ĢDS risinājuma izveidei tiek izmantotas dažādas tehnoloģijas un standarta produkti. Var izdalīt vairākus sistēmas apgabalus, kuri tiek realizācijā tiek izmantotas dažādas tehnoloģijas. Būtiskākās no tām ir:</w:t>
      </w:r>
    </w:p>
    <w:p w:rsidR="0011306D" w:rsidRPr="00765475" w:rsidRDefault="0011306D" w:rsidP="00025549">
      <w:pPr>
        <w:numPr>
          <w:ilvl w:val="0"/>
          <w:numId w:val="34"/>
        </w:numPr>
        <w:spacing w:line="360" w:lineRule="auto"/>
        <w:rPr>
          <w:lang w:eastAsia="en-US" w:bidi="en-US"/>
        </w:rPr>
      </w:pPr>
      <w:r w:rsidRPr="00765475">
        <w:rPr>
          <w:lang w:eastAsia="en-US" w:bidi="en-US"/>
        </w:rPr>
        <w:t>Drošības modulis tiek izstrādāts uz VISS platformas bāzes un izmantojot .NET tehnoloģijas;</w:t>
      </w:r>
    </w:p>
    <w:p w:rsidR="0011306D" w:rsidRPr="00765475" w:rsidRDefault="0011306D" w:rsidP="00025549">
      <w:pPr>
        <w:numPr>
          <w:ilvl w:val="0"/>
          <w:numId w:val="34"/>
        </w:numPr>
        <w:spacing w:line="360" w:lineRule="auto"/>
        <w:rPr>
          <w:lang w:eastAsia="en-US" w:bidi="en-US"/>
        </w:rPr>
      </w:pPr>
      <w:r w:rsidRPr="00765475">
        <w:rPr>
          <w:lang w:eastAsia="en-US" w:bidi="en-US"/>
        </w:rPr>
        <w:t>Metadatu uzturēšanai, pārvaldīšanai un izplatīšanai tiek izmantots programmatūras risinājums ArcGIS Server 10 un ArcGIS for INSPIRE, kas tiek pielāgots ĢDS vajadzībām un integrēts esošajā VISS platformā;</w:t>
      </w:r>
    </w:p>
    <w:p w:rsidR="0011306D" w:rsidRPr="00765475" w:rsidRDefault="0011306D" w:rsidP="00025549">
      <w:pPr>
        <w:numPr>
          <w:ilvl w:val="0"/>
          <w:numId w:val="34"/>
        </w:numPr>
        <w:spacing w:line="360" w:lineRule="auto"/>
        <w:rPr>
          <w:lang w:eastAsia="en-US" w:bidi="en-US"/>
        </w:rPr>
      </w:pPr>
      <w:r w:rsidRPr="00765475">
        <w:rPr>
          <w:lang w:eastAsia="en-US" w:bidi="en-US"/>
        </w:rPr>
        <w:t>Tīmekļa pakalpju infrastruktūra tiks nodrošināta ar ArcGIS Server 10 standarta programmatūras palīdzību;</w:t>
      </w:r>
    </w:p>
    <w:p w:rsidR="006B3F04" w:rsidRPr="00765475" w:rsidRDefault="0011306D" w:rsidP="00025549">
      <w:pPr>
        <w:numPr>
          <w:ilvl w:val="0"/>
          <w:numId w:val="34"/>
        </w:numPr>
        <w:spacing w:line="360" w:lineRule="auto"/>
        <w:rPr>
          <w:lang w:eastAsia="en-US" w:bidi="en-US"/>
        </w:rPr>
      </w:pPr>
      <w:r w:rsidRPr="00765475">
        <w:rPr>
          <w:lang w:eastAsia="en-US" w:bidi="en-US"/>
        </w:rPr>
        <w:t xml:space="preserve">Ģeotelpisko un metadatu datu glabāšanai tiks izmantota Oracle 11g datu bāze. </w:t>
      </w:r>
    </w:p>
    <w:p w:rsidR="0011306D" w:rsidRPr="00765475" w:rsidRDefault="0011306D" w:rsidP="00025549">
      <w:pPr>
        <w:numPr>
          <w:ilvl w:val="0"/>
          <w:numId w:val="34"/>
        </w:numPr>
        <w:spacing w:line="360" w:lineRule="auto"/>
        <w:rPr>
          <w:lang w:eastAsia="en-US" w:bidi="en-US"/>
        </w:rPr>
      </w:pPr>
      <w:r w:rsidRPr="00765475">
        <w:rPr>
          <w:lang w:eastAsia="en-US" w:bidi="en-US"/>
        </w:rPr>
        <w:t>Ģeotelpisko datu uzglabāšanas pārvaldībai tiek izmantota ArcGIS Server komponente ArcSDE.</w:t>
      </w:r>
      <w:r w:rsidR="006B3F04" w:rsidRPr="00765475">
        <w:rPr>
          <w:lang w:eastAsia="en-US" w:bidi="en-US"/>
        </w:rPr>
        <w:t xml:space="preserve"> </w:t>
      </w:r>
      <w:r w:rsidR="00487F1C" w:rsidRPr="00765475">
        <w:rPr>
          <w:lang w:eastAsia="en-US" w:bidi="en-US"/>
        </w:rPr>
        <w:t xml:space="preserve">Ģeotelpiskie dati tiek glabāti ESRI ģeodatubāzes (ESRI </w:t>
      </w:r>
      <w:r w:rsidR="00487F1C" w:rsidRPr="00765475">
        <w:rPr>
          <w:i/>
          <w:lang w:eastAsia="en-US" w:bidi="en-US"/>
        </w:rPr>
        <w:t>Geodatabase</w:t>
      </w:r>
      <w:r w:rsidR="00487F1C" w:rsidRPr="00765475">
        <w:rPr>
          <w:lang w:eastAsia="en-US" w:bidi="en-US"/>
        </w:rPr>
        <w:t>)</w:t>
      </w:r>
      <w:r w:rsidR="00487F1C" w:rsidRPr="00765475">
        <w:t xml:space="preserve"> formātā.</w:t>
      </w:r>
    </w:p>
    <w:p w:rsidR="00476053" w:rsidRPr="00765475" w:rsidRDefault="000E1A1C" w:rsidP="00BB5FE5">
      <w:pPr>
        <w:pStyle w:val="Heading2"/>
        <w:rPr>
          <w:color w:val="000000" w:themeColor="text1"/>
        </w:rPr>
      </w:pPr>
      <w:bookmarkStart w:id="72" w:name="_Ref343686452"/>
      <w:bookmarkStart w:id="73" w:name="_Ref343686455"/>
      <w:bookmarkStart w:id="74" w:name="_Toc343710616"/>
      <w:r w:rsidRPr="00765475">
        <w:rPr>
          <w:color w:val="000000" w:themeColor="text1"/>
        </w:rPr>
        <w:t>Con</w:t>
      </w:r>
      <w:r w:rsidR="00E21CCD" w:rsidRPr="00765475">
        <w:rPr>
          <w:color w:val="000000" w:themeColor="text1"/>
        </w:rPr>
        <w:t xml:space="preserve"> </w:t>
      </w:r>
      <w:r w:rsidRPr="00765475">
        <w:rPr>
          <w:color w:val="000000" w:themeColor="text1"/>
        </w:rPr>
        <w:t>terra</w:t>
      </w:r>
      <w:bookmarkEnd w:id="72"/>
      <w:bookmarkEnd w:id="73"/>
      <w:bookmarkEnd w:id="74"/>
    </w:p>
    <w:p w:rsidR="00F87CC7" w:rsidRPr="00765475" w:rsidRDefault="00F87CC7" w:rsidP="00F06E93">
      <w:pPr>
        <w:spacing w:line="360" w:lineRule="auto"/>
        <w:ind w:firstLine="567"/>
        <w:jc w:val="both"/>
        <w:rPr>
          <w:rFonts w:cs="Arial"/>
          <w:color w:val="000000" w:themeColor="text1"/>
        </w:rPr>
      </w:pPr>
      <w:r w:rsidRPr="00765475">
        <w:rPr>
          <w:rFonts w:cs="Arial"/>
          <w:i/>
          <w:color w:val="000000" w:themeColor="text1"/>
        </w:rPr>
        <w:t>Con terra</w:t>
      </w:r>
      <w:r w:rsidRPr="00765475">
        <w:rPr>
          <w:rFonts w:cs="Arial"/>
          <w:color w:val="000000" w:themeColor="text1"/>
        </w:rPr>
        <w:t xml:space="preserve"> </w:t>
      </w:r>
      <w:r w:rsidR="00AB732B" w:rsidRPr="00765475">
        <w:rPr>
          <w:szCs w:val="22"/>
        </w:rPr>
        <w:t>programmatūra ir sistēma, kuras</w:t>
      </w:r>
      <w:r w:rsidRPr="00765475">
        <w:rPr>
          <w:rFonts w:cs="Arial"/>
          <w:color w:val="000000" w:themeColor="text1"/>
        </w:rPr>
        <w:t xml:space="preserve"> mērķis ir n</w:t>
      </w:r>
      <w:r w:rsidRPr="00765475">
        <w:t xml:space="preserve">odrošināt ģeotelpisko pakalpojumu aizsardzību, realizējot ierobežojumus ģeotelpiskajiem datiem. </w:t>
      </w:r>
      <w:r w:rsidR="00AB732B" w:rsidRPr="00765475">
        <w:t xml:space="preserve">DPPS ietvaros tiek izmantota </w:t>
      </w:r>
      <w:r w:rsidR="00AB732B" w:rsidRPr="00765475">
        <w:rPr>
          <w:i/>
        </w:rPr>
        <w:t>Con terra</w:t>
      </w:r>
      <w:r w:rsidR="00AB732B" w:rsidRPr="00765475">
        <w:t xml:space="preserve"> programmatūras </w:t>
      </w:r>
      <w:r w:rsidRPr="00765475">
        <w:t>komponent</w:t>
      </w:r>
      <w:r w:rsidR="00AB732B" w:rsidRPr="00765475">
        <w:t>e</w:t>
      </w:r>
      <w:r w:rsidRPr="00765475">
        <w:t xml:space="preserve"> </w:t>
      </w:r>
      <w:r w:rsidRPr="00765475">
        <w:rPr>
          <w:i/>
        </w:rPr>
        <w:t>licenseManager</w:t>
      </w:r>
      <w:r w:rsidR="00AB732B" w:rsidRPr="00765475">
        <w:t xml:space="preserve">, kas sniedz iespējas definēt, organizēt un pielietot licenču modeļus WMS, WFS, WCS, kā arī INSPIRE View un INSPIRE Feature Download pakalpēm, sniedzot </w:t>
      </w:r>
      <w:r w:rsidR="00D62CE4" w:rsidRPr="00765475">
        <w:t xml:space="preserve">neautorizētas piekļuves </w:t>
      </w:r>
      <w:r w:rsidRPr="00765475">
        <w:t>aizsardzību pie</w:t>
      </w:r>
      <w:r w:rsidR="00AB732B" w:rsidRPr="00765475">
        <w:t xml:space="preserve"> šīm pakalpēm. Komponente </w:t>
      </w:r>
      <w:r w:rsidR="00AB732B" w:rsidRPr="00765475">
        <w:rPr>
          <w:i/>
        </w:rPr>
        <w:t>licenceManager</w:t>
      </w:r>
      <w:r w:rsidR="00AB732B" w:rsidRPr="00765475">
        <w:t xml:space="preserve"> </w:t>
      </w:r>
      <w:r w:rsidR="00D62CE4" w:rsidRPr="00765475">
        <w:t xml:space="preserve">balstīta </w:t>
      </w:r>
      <w:r w:rsidR="00AB732B" w:rsidRPr="00765475">
        <w:t xml:space="preserve">uz </w:t>
      </w:r>
      <w:r w:rsidR="00AB732B" w:rsidRPr="00765475">
        <w:rPr>
          <w:i/>
        </w:rPr>
        <w:t>securityManager</w:t>
      </w:r>
      <w:r w:rsidR="00AB732B" w:rsidRPr="00765475">
        <w:t xml:space="preserve"> komponentes, kas tika papildināta, lai nodrošinātu licencēšanas iespējas.</w:t>
      </w:r>
    </w:p>
    <w:p w:rsidR="000E1A1C" w:rsidRPr="00765475" w:rsidRDefault="000E1A1C" w:rsidP="00BB5FE5">
      <w:pPr>
        <w:pStyle w:val="Heading2"/>
        <w:rPr>
          <w:color w:val="000000" w:themeColor="text1"/>
        </w:rPr>
      </w:pPr>
      <w:bookmarkStart w:id="75" w:name="_Toc343710617"/>
      <w:r w:rsidRPr="00765475">
        <w:rPr>
          <w:color w:val="000000" w:themeColor="text1"/>
        </w:rPr>
        <w:t>E</w:t>
      </w:r>
      <w:r w:rsidR="00E21CCD" w:rsidRPr="00765475">
        <w:rPr>
          <w:color w:val="000000" w:themeColor="text1"/>
        </w:rPr>
        <w:t>sri</w:t>
      </w:r>
      <w:bookmarkEnd w:id="75"/>
    </w:p>
    <w:p w:rsidR="009C1A13" w:rsidRPr="00765475" w:rsidRDefault="0011306D" w:rsidP="00A96AD2">
      <w:r w:rsidRPr="00765475">
        <w:t>ESRI ir ilgstoši attīstījis tehnoloģiskos risinājumus ģeogrāfisko informāciju sistēmām.</w:t>
      </w:r>
    </w:p>
    <w:p w:rsidR="009C1A13" w:rsidRPr="00765475" w:rsidRDefault="009C1A13" w:rsidP="00BB5FE5">
      <w:pPr>
        <w:pStyle w:val="Heading3"/>
      </w:pPr>
      <w:bookmarkStart w:id="76" w:name="_Toc327774832"/>
      <w:bookmarkStart w:id="77" w:name="_Toc343710618"/>
      <w:r w:rsidRPr="00765475">
        <w:t>Metadatu pārvaldības moduļi</w:t>
      </w:r>
      <w:bookmarkEnd w:id="76"/>
      <w:bookmarkEnd w:id="77"/>
    </w:p>
    <w:p w:rsidR="009C1A13" w:rsidRPr="00765475" w:rsidRDefault="009C1A13" w:rsidP="009C1A13">
      <w:pPr>
        <w:spacing w:line="360" w:lineRule="auto"/>
        <w:ind w:firstLine="567"/>
        <w:jc w:val="both"/>
      </w:pPr>
      <w:r w:rsidRPr="00765475">
        <w:rPr>
          <w:szCs w:val="22"/>
        </w:rPr>
        <w:t xml:space="preserve">Metadatu katalogs ĢDS balstīts uz ESRI ArcGIS Server 10 ar papildmoduļiem ArcGIS for INSPIRE un Data Interoperability pamatfunkcionalitāti, kas pielāgojama ĢDS metadatu kataloga vajadzībām, nodrošinot integritāti ar VISS. Sasaisti ar Ģeotelpisko un metadatu datubāzi (Oracle datu bāze) tiks nodrošināta ar ESRI ArcSDE pamatfunkcionalitātes konfigurēšanu, bet Metadatu kataloga pārvaldības moduļa darbības nodrošināšanai tiks izmantota ArcGIS Server 10 ArcGIS for INSPIRE rīki, kas pielāgojami </w:t>
      </w:r>
      <w:r w:rsidRPr="00765475">
        <w:rPr>
          <w:szCs w:val="22"/>
        </w:rPr>
        <w:lastRenderedPageBreak/>
        <w:t>ĢDS metadatu kataloga pārvaldības moduļa vajadzībām. Metadatu kataloga un ģeotelpisko tīmekļa pakalpju saikni ar lietotnēm nodrošinās ĢDS Identifikācijas un Autorizācijas slānis (konkrētāk Daļējās piekļuves pārvaldības sistēma), kas kontrolē lietotāju tiesības autorizēti izmantot ģeotelpisko informāciju. Lietotāju autorizēšanās metadatu katalogā tiks veikta, izmantojot VISS PFAS AUTH moduli</w:t>
      </w:r>
    </w:p>
    <w:p w:rsidR="009C1A13" w:rsidRPr="00765475" w:rsidRDefault="009C1A13" w:rsidP="00BB5FE5">
      <w:pPr>
        <w:pStyle w:val="Heading3"/>
      </w:pPr>
      <w:bookmarkStart w:id="78" w:name="_Toc327774833"/>
      <w:bookmarkStart w:id="79" w:name="_Toc343710619"/>
      <w:r w:rsidRPr="00765475">
        <w:t>Ģeotelpisko datu pārvaldības modulis</w:t>
      </w:r>
      <w:bookmarkEnd w:id="78"/>
      <w:bookmarkEnd w:id="79"/>
    </w:p>
    <w:p w:rsidR="009C1A13" w:rsidRPr="00765475" w:rsidRDefault="009C1A13" w:rsidP="00A96AD2">
      <w:pPr>
        <w:spacing w:line="360" w:lineRule="auto"/>
        <w:ind w:firstLine="567"/>
        <w:jc w:val="both"/>
        <w:rPr>
          <w:rFonts w:cs="Arial"/>
        </w:rPr>
      </w:pPr>
      <w:r w:rsidRPr="00765475">
        <w:rPr>
          <w:rFonts w:cs="Arial"/>
        </w:rPr>
        <w:t xml:space="preserve">Ģeotelpisko datu pārvaldības modulis, t.sk. ģeotelpisko tīmekļa pakalpju modulis nodrošina ģeotelpisko datu un tīmekļa pakalpju darbināšanu un izplatīšanu. Šis modulis darbojas tiešā sadarbībā ar pārējām sistēmas komponentēm, kas arī tiek izstrādātas šī projekta ietvaros. Moduļa darbības funkcionalitāte tiks realizēta, pielāgojot ESRI ArcGIS Server 10 un ArcGIS for INSPIRE rīkus. </w:t>
      </w:r>
      <w:r w:rsidR="00A96AD2" w:rsidRPr="00765475">
        <w:rPr>
          <w:rFonts w:cs="Arial"/>
        </w:rPr>
        <w:t xml:space="preserve"> </w:t>
      </w:r>
      <w:r w:rsidRPr="00765475">
        <w:rPr>
          <w:rFonts w:cs="Arial"/>
        </w:rPr>
        <w:t>Izmantošanai tiek paredzēts ESRI ArcGIS Server web un darbvirsmas saskarnes, kurām pieeja tiek nodrošināta ĢDS ĢIS Administratoram.</w:t>
      </w:r>
    </w:p>
    <w:p w:rsidR="009C1A13" w:rsidRPr="00765475" w:rsidRDefault="009C1A13" w:rsidP="009C1A13">
      <w:pPr>
        <w:spacing w:line="360" w:lineRule="auto"/>
        <w:ind w:firstLine="567"/>
        <w:jc w:val="both"/>
        <w:rPr>
          <w:rFonts w:cs="Arial"/>
          <w:szCs w:val="22"/>
        </w:rPr>
      </w:pPr>
      <w:r w:rsidRPr="00765475">
        <w:rPr>
          <w:rFonts w:cs="Arial"/>
          <w:szCs w:val="22"/>
        </w:rPr>
        <w:t xml:space="preserve">Ģeotelpisko datu uzturēšana tiek realizēta ar Oracle datu bāzes vadības sistēmas principiem, kuru pārvaldībai tiek izmantots ESRI ģeotelpisko datu bāzes pārvaldības mehānisms ArcSDE. </w:t>
      </w:r>
      <w:r w:rsidRPr="00765475">
        <w:t xml:space="preserve">ArcSDE tehnoloģija ir būtiska ArcGIS Server komponente. </w:t>
      </w:r>
      <w:r w:rsidRPr="00765475">
        <w:rPr>
          <w:rFonts w:cs="Arial"/>
          <w:szCs w:val="22"/>
        </w:rPr>
        <w:t>ArcSDE nodrošina datu bāzes struktūras veidošanu atbilstoši noteiktajai struktūrai, tai skaitā INSPIRE prasībām atbilstošai, kā arī datu bāzu versiju saglabāšanu gan ģeotelpiskiem datiem, gan metadatiem. ĢDS datu bāzē ielādējamiem datiem, tos transformējot datu bāzes shēmā, vai saglabājot pēc esošās struktūras nodrošina šādiem datu formātiem:</w:t>
      </w:r>
    </w:p>
    <w:p w:rsidR="009C1A13" w:rsidRPr="00765475" w:rsidRDefault="009C1A13" w:rsidP="00025549">
      <w:pPr>
        <w:pStyle w:val="Default"/>
        <w:numPr>
          <w:ilvl w:val="0"/>
          <w:numId w:val="33"/>
        </w:numPr>
        <w:spacing w:line="360" w:lineRule="auto"/>
        <w:rPr>
          <w:rFonts w:ascii="Arial" w:hAnsi="Arial" w:cs="Arial"/>
          <w:color w:val="auto"/>
          <w:sz w:val="22"/>
          <w:szCs w:val="22"/>
        </w:rPr>
      </w:pPr>
      <w:r w:rsidRPr="00765475">
        <w:rPr>
          <w:rFonts w:ascii="Arial" w:hAnsi="Arial" w:cs="Arial"/>
          <w:color w:val="auto"/>
          <w:sz w:val="22"/>
          <w:szCs w:val="22"/>
        </w:rPr>
        <w:t xml:space="preserve">ArcGIS .shp datnes un ģeodatubāze .mdb; </w:t>
      </w:r>
    </w:p>
    <w:p w:rsidR="009C1A13" w:rsidRPr="00765475" w:rsidRDefault="009C1A13" w:rsidP="00025549">
      <w:pPr>
        <w:pStyle w:val="Default"/>
        <w:numPr>
          <w:ilvl w:val="0"/>
          <w:numId w:val="33"/>
        </w:numPr>
        <w:spacing w:line="360" w:lineRule="auto"/>
        <w:rPr>
          <w:rFonts w:ascii="Arial" w:hAnsi="Arial" w:cs="Arial"/>
        </w:rPr>
      </w:pPr>
      <w:r w:rsidRPr="00765475">
        <w:rPr>
          <w:rFonts w:ascii="Arial" w:hAnsi="Arial" w:cs="Arial"/>
          <w:color w:val="auto"/>
          <w:sz w:val="22"/>
          <w:szCs w:val="22"/>
        </w:rPr>
        <w:t>MicroStation V7 .dgn, V8 .dgn datnes.</w:t>
      </w:r>
    </w:p>
    <w:p w:rsidR="009C1A13" w:rsidRPr="00765475" w:rsidRDefault="00A96AD2" w:rsidP="009C1A13">
      <w:pPr>
        <w:spacing w:line="360" w:lineRule="auto"/>
        <w:ind w:firstLine="567"/>
        <w:jc w:val="both"/>
        <w:rPr>
          <w:rFonts w:cs="Arial"/>
        </w:rPr>
      </w:pPr>
      <w:r w:rsidRPr="00765475">
        <w:rPr>
          <w:rFonts w:cs="Arial"/>
          <w:szCs w:val="22"/>
        </w:rPr>
        <w:t>ArcGIS</w:t>
      </w:r>
      <w:r w:rsidR="009C1A13" w:rsidRPr="00765475">
        <w:rPr>
          <w:rFonts w:cs="Arial"/>
          <w:szCs w:val="22"/>
        </w:rPr>
        <w:t xml:space="preserve"> for INSPIRE nodrošina datu bāzes satura shēmu atbilstoši INSPIRE direktīvas pielikumiem. </w:t>
      </w:r>
    </w:p>
    <w:p w:rsidR="009C1A13" w:rsidRPr="00765475" w:rsidRDefault="009C1A13" w:rsidP="009C1A13">
      <w:pPr>
        <w:spacing w:line="360" w:lineRule="auto"/>
        <w:ind w:firstLine="567"/>
        <w:jc w:val="both"/>
        <w:rPr>
          <w:rFonts w:cs="Arial"/>
        </w:rPr>
      </w:pPr>
      <w:r w:rsidRPr="00765475">
        <w:rPr>
          <w:rFonts w:cs="Arial"/>
          <w:szCs w:val="22"/>
        </w:rPr>
        <w:t xml:space="preserve">Lai veidotu, pārvaldītu un izmantotu </w:t>
      </w:r>
      <w:r w:rsidRPr="00765475">
        <w:rPr>
          <w:rFonts w:cs="Arial"/>
        </w:rPr>
        <w:t xml:space="preserve">INSPIRE </w:t>
      </w:r>
      <w:r w:rsidRPr="00765475">
        <w:rPr>
          <w:rFonts w:cs="Arial"/>
          <w:szCs w:val="22"/>
        </w:rPr>
        <w:t>Feature Download</w:t>
      </w:r>
      <w:r w:rsidRPr="00765475">
        <w:rPr>
          <w:rFonts w:cs="Arial"/>
        </w:rPr>
        <w:t xml:space="preserve"> Service un INSPIRE View Service pakalpes tiek izmantots ArcGIS for INSPIRE papildmodulis.</w:t>
      </w:r>
    </w:p>
    <w:p w:rsidR="009C1A13" w:rsidRPr="00765475" w:rsidRDefault="009C1A13" w:rsidP="009C1A13">
      <w:pPr>
        <w:spacing w:line="360" w:lineRule="auto"/>
        <w:ind w:firstLine="567"/>
        <w:jc w:val="both"/>
        <w:rPr>
          <w:rFonts w:cs="Arial"/>
          <w:szCs w:val="22"/>
        </w:rPr>
      </w:pPr>
      <w:r w:rsidRPr="00765475">
        <w:rPr>
          <w:rFonts w:cs="Arial"/>
          <w:szCs w:val="22"/>
        </w:rPr>
        <w:t>Datu ielādei tiek izmantoti ESRI ArcGIS Server 10 un Data Interoperability papildmoduļa standarta funkcionalitāte. ArcGIS Data Interoperability papildmodulis satur ETL (Extract, Transform, Load) rīks, kas izmanto Safe Software's Feature Manipulation Engine (FME) tehnoloģiju. ArcGIS Data Interoperability ļauj integrēt citu datu turētāju ģeotelpisko datu formātus ĢDS sistēmā, lai nodrošinātu vienotu datu interpretāciju un datu attēlošanu.</w:t>
      </w:r>
    </w:p>
    <w:p w:rsidR="009C1A13" w:rsidRPr="00765475" w:rsidRDefault="009C1A13" w:rsidP="009C1A13">
      <w:pPr>
        <w:spacing w:line="360" w:lineRule="auto"/>
        <w:ind w:firstLine="567"/>
        <w:jc w:val="both"/>
        <w:rPr>
          <w:rFonts w:cs="Arial"/>
          <w:szCs w:val="22"/>
        </w:rPr>
      </w:pPr>
      <w:r w:rsidRPr="00765475">
        <w:rPr>
          <w:rFonts w:cs="Arial"/>
          <w:szCs w:val="22"/>
        </w:rPr>
        <w:t>ĢDS servera administrators arī lieto ArcCatalog aplikāciju, administrēšanas darbu veikšanai, kā arī pakalpju izveidei, rediģēšanai un to dzēšanai.</w:t>
      </w:r>
    </w:p>
    <w:p w:rsidR="009C1A13" w:rsidRPr="00765475" w:rsidRDefault="009C1A13" w:rsidP="009C1A13"/>
    <w:p w:rsidR="00AC1B62" w:rsidRPr="00765475" w:rsidRDefault="00AC1B62" w:rsidP="00AC1B62"/>
    <w:p w:rsidR="000E1A1C" w:rsidRPr="00765475" w:rsidRDefault="000E1A1C" w:rsidP="00F87CC7">
      <w:pPr>
        <w:pStyle w:val="Heading1"/>
        <w:spacing w:line="360" w:lineRule="auto"/>
      </w:pPr>
      <w:bookmarkStart w:id="80" w:name="_Ref320103766"/>
      <w:bookmarkStart w:id="81" w:name="_Ref320103793"/>
      <w:bookmarkStart w:id="82" w:name="_Toc343710620"/>
      <w:r w:rsidRPr="00765475">
        <w:lastRenderedPageBreak/>
        <w:t>Drošība</w:t>
      </w:r>
      <w:bookmarkEnd w:id="80"/>
      <w:bookmarkEnd w:id="81"/>
      <w:bookmarkEnd w:id="82"/>
    </w:p>
    <w:p w:rsidR="00E4171E" w:rsidRPr="00765475" w:rsidRDefault="00E4171E" w:rsidP="00F87CC7">
      <w:pPr>
        <w:pStyle w:val="Heading2"/>
        <w:spacing w:line="360" w:lineRule="auto"/>
      </w:pPr>
      <w:bookmarkStart w:id="83" w:name="_Toc343710621"/>
      <w:r w:rsidRPr="00765475">
        <w:t>Pamata koncepti</w:t>
      </w:r>
      <w:bookmarkEnd w:id="83"/>
    </w:p>
    <w:p w:rsidR="004032F2" w:rsidRPr="00765475" w:rsidRDefault="004032F2" w:rsidP="00065C6E">
      <w:pPr>
        <w:spacing w:line="360" w:lineRule="auto"/>
        <w:ind w:firstLine="567"/>
        <w:jc w:val="both"/>
        <w:rPr>
          <w:rFonts w:cs="Arial"/>
          <w:szCs w:val="22"/>
        </w:rPr>
      </w:pPr>
      <w:r w:rsidRPr="00765475">
        <w:t>Ģeotelpisko datu aizsardzība tiek balstīta uz licenču koncepcij</w:t>
      </w:r>
      <w:r w:rsidR="00D057BB" w:rsidRPr="00765475">
        <w:t>u</w:t>
      </w:r>
      <w:r w:rsidRPr="00765475">
        <w:t xml:space="preserve">. </w:t>
      </w:r>
      <w:r w:rsidR="00A145E5" w:rsidRPr="00765475">
        <w:t xml:space="preserve">Licences tiek piesaistītas konkrētam lietotājam un ļauj veikt noteiktus ģeotelpiskos pieprasījumus attiecīgajai ģeotelpiskajai pakalpei. </w:t>
      </w:r>
      <w:r w:rsidRPr="00765475">
        <w:t xml:space="preserve">Licence </w:t>
      </w:r>
      <w:r w:rsidR="00A145E5" w:rsidRPr="00765475">
        <w:t>drošības moduļa</w:t>
      </w:r>
      <w:r w:rsidRPr="00765475">
        <w:t xml:space="preserve"> ietvaros tiek </w:t>
      </w:r>
      <w:r w:rsidRPr="00765475">
        <w:rPr>
          <w:rFonts w:cs="Arial"/>
          <w:szCs w:val="22"/>
        </w:rPr>
        <w:t xml:space="preserve">definēta kā īpašību kopa, kas definē ierobežojumus piekļuvei pie ģeotelpiskās pakalpes, kā arī ierobežojumus lietotājam uz ģeotelpiskās pakalpes </w:t>
      </w:r>
      <w:r w:rsidR="00D057BB" w:rsidRPr="00765475">
        <w:rPr>
          <w:rFonts w:cs="Arial"/>
          <w:szCs w:val="22"/>
        </w:rPr>
        <w:t xml:space="preserve">atgriežamajiem </w:t>
      </w:r>
      <w:r w:rsidRPr="00765475">
        <w:rPr>
          <w:rFonts w:cs="Arial"/>
          <w:szCs w:val="22"/>
        </w:rPr>
        <w:t>datiem</w:t>
      </w:r>
      <w:r w:rsidR="00065C6E" w:rsidRPr="00765475">
        <w:rPr>
          <w:rFonts w:cs="Arial"/>
          <w:szCs w:val="22"/>
        </w:rPr>
        <w:t>.</w:t>
      </w:r>
    </w:p>
    <w:p w:rsidR="00CF2AFB" w:rsidRPr="00765475" w:rsidRDefault="00132F5F" w:rsidP="00065C6E">
      <w:pPr>
        <w:spacing w:line="360" w:lineRule="auto"/>
        <w:ind w:firstLine="567"/>
        <w:jc w:val="both"/>
      </w:pPr>
      <w:r w:rsidRPr="00765475">
        <w:rPr>
          <w:rFonts w:cs="Arial"/>
          <w:szCs w:val="22"/>
        </w:rPr>
        <w:t xml:space="preserve">Visas licences ir bāzētās uz licenču sagatavēm (uz vienas licenču sagataves var būt bāzētas vairākas licences, tomēr viena licence ir bāzēta tikai uz vienas licenču sagataves; skat. </w:t>
      </w:r>
      <w:fldSimple w:instr=" REF _Ref334000710 \h  \* MERGEFORMAT ">
        <w:r w:rsidR="004C512B" w:rsidRPr="004C512B">
          <w:rPr>
            <w:rFonts w:cs="Arial"/>
            <w:szCs w:val="22"/>
          </w:rPr>
          <w:t>4</w:t>
        </w:r>
      </w:fldSimple>
      <w:r w:rsidRPr="00765475">
        <w:rPr>
          <w:rFonts w:cs="Arial"/>
          <w:szCs w:val="22"/>
        </w:rPr>
        <w:t>.attēlu).</w:t>
      </w:r>
      <w:r w:rsidRPr="00765475">
        <w:t xml:space="preserve"> </w:t>
      </w:r>
      <w:r w:rsidR="00D057BB" w:rsidRPr="00765475">
        <w:t>G</w:t>
      </w:r>
      <w:r w:rsidRPr="00765475">
        <w:t xml:space="preserve">atava licenču sagatave satur informāciju par ierobežojumiem, kas tiks pielietoti attiecībā uz aizsargājamo ģeotelpisko pakalpi. </w:t>
      </w:r>
    </w:p>
    <w:p w:rsidR="00132F5F" w:rsidRPr="00765475" w:rsidRDefault="00132F5F" w:rsidP="00065C6E">
      <w:pPr>
        <w:spacing w:line="360" w:lineRule="auto"/>
        <w:ind w:firstLine="567"/>
        <w:jc w:val="both"/>
      </w:pPr>
      <w:r w:rsidRPr="00765475">
        <w:t>Licenču sagatavēs ierobežojumi</w:t>
      </w:r>
      <w:r w:rsidR="00CF2AFB" w:rsidRPr="00765475">
        <w:t>em</w:t>
      </w:r>
      <w:r w:rsidR="00D057BB" w:rsidRPr="00765475">
        <w:t xml:space="preserve"> </w:t>
      </w:r>
      <w:r w:rsidR="00CF2AFB" w:rsidRPr="00765475">
        <w:t>ir paredzēts</w:t>
      </w:r>
      <w:r w:rsidR="00D057BB" w:rsidRPr="00765475">
        <w:t xml:space="preserve"> saturēt specifiskas noklusētas vērtības</w:t>
      </w:r>
      <w:r w:rsidR="00CF2AFB" w:rsidRPr="00765475">
        <w:t>,</w:t>
      </w:r>
      <w:r w:rsidRPr="00765475">
        <w:t xml:space="preserve"> kuras, veidojot licences, var tikt sašaurinātas (bet ne paplašinātas). Piemēram, lai pakalpei A ir piesaistīta licenču sagatave B, kas satur vienu ierobežojumu – lietošanas perioda ierobežojumu no pirmās lietošanas reizes – ar perioda garumu 10 dienas. Tad šai licenču sagatavei var atbilst licence, kas paredz, ka lietotājam „</w:t>
      </w:r>
      <w:r w:rsidR="00CF2AFB" w:rsidRPr="00765475">
        <w:t>Imants</w:t>
      </w:r>
      <w:r w:rsidRPr="00765475">
        <w:t xml:space="preserve">.Koks” ir atļauts pieslēgties ģeotelpiskajai pakalpei A 5 dienas kopš pirmās pieslēgšanās reizes (skat. </w:t>
      </w:r>
      <w:fldSimple w:instr=" REF _Ref334007303 \h  \* MERGEFORMAT ">
        <w:r w:rsidR="004C512B" w:rsidRPr="004C512B">
          <w:t>5</w:t>
        </w:r>
      </w:fldSimple>
      <w:r w:rsidRPr="00765475">
        <w:t>.attēlu). Šajā gadījumā, izsniedzot licenci, lietošanas periods tika sašaurināts no 10 līdz 5 dienām.</w:t>
      </w:r>
      <w:r w:rsidR="00CF2AFB" w:rsidRPr="00765475">
        <w:t xml:space="preserve"> </w:t>
      </w:r>
    </w:p>
    <w:p w:rsidR="00132F5F" w:rsidRPr="00765475" w:rsidRDefault="00132F5F" w:rsidP="00132F5F">
      <w:pPr>
        <w:pStyle w:val="Pictureposition"/>
      </w:pPr>
      <w:r w:rsidRPr="00765475">
        <w:object w:dxaOrig="5886" w:dyaOrig="4696">
          <v:shape id="_x0000_i1026" type="#_x0000_t75" style="width:294pt;height:234pt" o:ole="">
            <v:imagedata r:id="rId25" o:title=""/>
          </v:shape>
          <o:OLEObject Type="Embed" ProgID="Visio.Drawing.11" ShapeID="_x0000_i1026" DrawAspect="Content" ObjectID="_1419149812" r:id="rId26"/>
        </w:object>
      </w:r>
    </w:p>
    <w:p w:rsidR="00132F5F" w:rsidRPr="00765475" w:rsidRDefault="00C9239A" w:rsidP="00132F5F">
      <w:pPr>
        <w:pStyle w:val="Picturecaption"/>
        <w:rPr>
          <w:rStyle w:val="PicturecaptionChar"/>
        </w:rPr>
      </w:pPr>
      <w:r w:rsidRPr="00765475">
        <w:rPr>
          <w:rStyle w:val="PicturecaptionChar"/>
        </w:rPr>
        <w:fldChar w:fldCharType="begin"/>
      </w:r>
      <w:r w:rsidR="00132F5F" w:rsidRPr="00765475">
        <w:rPr>
          <w:rStyle w:val="PicturecaptionChar"/>
        </w:rPr>
        <w:instrText xml:space="preserve"> SEQ </w:instrText>
      </w:r>
      <w:r w:rsidR="002B6606" w:rsidRPr="00765475">
        <w:rPr>
          <w:rStyle w:val="PicturecaptionChar"/>
        </w:rPr>
        <w:instrText>Ilustrācija</w:instrText>
      </w:r>
      <w:r w:rsidR="00132F5F" w:rsidRPr="00765475">
        <w:rPr>
          <w:rStyle w:val="PicturecaptionChar"/>
        </w:rPr>
        <w:instrText xml:space="preserve"> \* ARABIC </w:instrText>
      </w:r>
      <w:r w:rsidRPr="00765475">
        <w:rPr>
          <w:rStyle w:val="PicturecaptionChar"/>
        </w:rPr>
        <w:fldChar w:fldCharType="separate"/>
      </w:r>
      <w:bookmarkStart w:id="84" w:name="_Ref334000710"/>
      <w:bookmarkStart w:id="85" w:name="_Toc336421418"/>
      <w:bookmarkStart w:id="86" w:name="_Toc343711168"/>
      <w:r w:rsidR="004C512B">
        <w:rPr>
          <w:rStyle w:val="PicturecaptionChar"/>
          <w:noProof/>
        </w:rPr>
        <w:t>4</w:t>
      </w:r>
      <w:bookmarkEnd w:id="84"/>
      <w:r w:rsidRPr="00765475">
        <w:rPr>
          <w:rStyle w:val="PicturecaptionChar"/>
        </w:rPr>
        <w:fldChar w:fldCharType="end"/>
      </w:r>
      <w:r w:rsidR="005915D8">
        <w:rPr>
          <w:rStyle w:val="PicturecaptionChar"/>
        </w:rPr>
        <w:t xml:space="preserve">.attēls - </w:t>
      </w:r>
      <w:r w:rsidR="00132F5F" w:rsidRPr="00765475">
        <w:rPr>
          <w:rStyle w:val="PicturecaptionChar"/>
        </w:rPr>
        <w:t>Licenču saistība ar licenču sagatavēm un ģeotelpiskām pakalpēm (UML klašu diagramma)</w:t>
      </w:r>
      <w:bookmarkEnd w:id="85"/>
      <w:bookmarkEnd w:id="86"/>
    </w:p>
    <w:p w:rsidR="00132F5F" w:rsidRPr="00765475" w:rsidRDefault="00132F5F" w:rsidP="00132F5F">
      <w:pPr>
        <w:pStyle w:val="Pictureposition"/>
      </w:pPr>
      <w:r w:rsidRPr="00765475">
        <w:object w:dxaOrig="7238" w:dyaOrig="2800">
          <v:shape id="_x0000_i1027" type="#_x0000_t75" style="width:362.25pt;height:141pt" o:ole="">
            <v:imagedata r:id="rId27" o:title=""/>
          </v:shape>
          <o:OLEObject Type="Embed" ProgID="Visio.Drawing.11" ShapeID="_x0000_i1027" DrawAspect="Content" ObjectID="_1419149813" r:id="rId28"/>
        </w:object>
      </w:r>
    </w:p>
    <w:p w:rsidR="00132F5F" w:rsidRPr="00765475" w:rsidRDefault="00C9239A" w:rsidP="00132F5F">
      <w:pPr>
        <w:pStyle w:val="Picturecaption"/>
        <w:rPr>
          <w:rStyle w:val="PicturecaptionChar"/>
        </w:rPr>
      </w:pPr>
      <w:r w:rsidRPr="00765475">
        <w:rPr>
          <w:rStyle w:val="PicturecaptionChar"/>
        </w:rPr>
        <w:fldChar w:fldCharType="begin"/>
      </w:r>
      <w:r w:rsidR="00132F5F" w:rsidRPr="00765475">
        <w:rPr>
          <w:rStyle w:val="PicturecaptionChar"/>
        </w:rPr>
        <w:instrText xml:space="preserve"> SEQ </w:instrText>
      </w:r>
      <w:r w:rsidR="002B6606" w:rsidRPr="00765475">
        <w:rPr>
          <w:rStyle w:val="PicturecaptionChar"/>
        </w:rPr>
        <w:instrText>Ilustrācija</w:instrText>
      </w:r>
      <w:r w:rsidR="00132F5F" w:rsidRPr="00765475">
        <w:rPr>
          <w:rStyle w:val="PicturecaptionChar"/>
        </w:rPr>
        <w:instrText xml:space="preserve"> \* ARABIC </w:instrText>
      </w:r>
      <w:r w:rsidRPr="00765475">
        <w:rPr>
          <w:rStyle w:val="PicturecaptionChar"/>
        </w:rPr>
        <w:fldChar w:fldCharType="separate"/>
      </w:r>
      <w:bookmarkStart w:id="87" w:name="_Ref334007303"/>
      <w:bookmarkStart w:id="88" w:name="_Toc336421419"/>
      <w:bookmarkStart w:id="89" w:name="_Toc343711169"/>
      <w:r w:rsidR="004C512B">
        <w:rPr>
          <w:rStyle w:val="PicturecaptionChar"/>
          <w:noProof/>
        </w:rPr>
        <w:t>5</w:t>
      </w:r>
      <w:bookmarkEnd w:id="87"/>
      <w:r w:rsidRPr="00765475">
        <w:rPr>
          <w:rStyle w:val="PicturecaptionChar"/>
        </w:rPr>
        <w:fldChar w:fldCharType="end"/>
      </w:r>
      <w:r w:rsidR="005915D8">
        <w:rPr>
          <w:rStyle w:val="PicturecaptionChar"/>
        </w:rPr>
        <w:t xml:space="preserve">.attēls - </w:t>
      </w:r>
      <w:r w:rsidR="00132F5F" w:rsidRPr="00765475">
        <w:rPr>
          <w:rStyle w:val="PicturecaptionChar"/>
        </w:rPr>
        <w:t>Licenču ierobežojumu sašaurināšanas ilustrācija</w:t>
      </w:r>
      <w:bookmarkEnd w:id="88"/>
      <w:bookmarkEnd w:id="89"/>
    </w:p>
    <w:p w:rsidR="00132F5F" w:rsidRPr="00765475" w:rsidRDefault="00132F5F" w:rsidP="00B22D0B">
      <w:pPr>
        <w:spacing w:line="360" w:lineRule="auto"/>
        <w:ind w:firstLine="567"/>
        <w:jc w:val="both"/>
        <w:rPr>
          <w:rFonts w:cs="Arial"/>
          <w:szCs w:val="22"/>
        </w:rPr>
      </w:pPr>
      <w:r w:rsidRPr="00765475">
        <w:t xml:space="preserve">Definējot </w:t>
      </w:r>
      <w:r w:rsidRPr="00765475">
        <w:rPr>
          <w:rFonts w:cs="Arial"/>
          <w:lang w:bidi="en-US"/>
        </w:rPr>
        <w:t>licenču</w:t>
      </w:r>
      <w:r w:rsidRPr="00765475">
        <w:t xml:space="preserve"> sagataves, visiem ierobežojumiem ir definējams licenču noteikumu teksts, </w:t>
      </w:r>
      <w:r w:rsidRPr="00765475">
        <w:rPr>
          <w:rFonts w:cs="Arial"/>
          <w:szCs w:val="22"/>
        </w:rPr>
        <w:t>k</w:t>
      </w:r>
      <w:r w:rsidR="00CF2AFB" w:rsidRPr="00765475">
        <w:rPr>
          <w:rFonts w:cs="Arial"/>
          <w:szCs w:val="22"/>
        </w:rPr>
        <w:t xml:space="preserve">as tiks attēlots </w:t>
      </w:r>
      <w:r w:rsidRPr="00765475">
        <w:rPr>
          <w:rFonts w:cs="Arial"/>
          <w:szCs w:val="22"/>
        </w:rPr>
        <w:t xml:space="preserve">klientam, </w:t>
      </w:r>
      <w:r w:rsidR="00CF2AFB" w:rsidRPr="00765475">
        <w:rPr>
          <w:rFonts w:cs="Arial"/>
          <w:szCs w:val="22"/>
        </w:rPr>
        <w:t xml:space="preserve">pirms </w:t>
      </w:r>
      <w:r w:rsidRPr="00765475">
        <w:rPr>
          <w:rFonts w:cs="Arial"/>
          <w:szCs w:val="22"/>
        </w:rPr>
        <w:t>licences pirkšan</w:t>
      </w:r>
      <w:r w:rsidR="00CF2AFB" w:rsidRPr="00765475">
        <w:rPr>
          <w:rFonts w:cs="Arial"/>
          <w:szCs w:val="22"/>
        </w:rPr>
        <w:t>as apstiprināšanas</w:t>
      </w:r>
      <w:r w:rsidRPr="00765475">
        <w:rPr>
          <w:rFonts w:cs="Arial"/>
          <w:szCs w:val="22"/>
        </w:rPr>
        <w:t>. Arī, definējot licenču sagataves, gandrīz visiem ierobežojumiem ir definējamas cenas – tās ir nepieciešamas klienta lietojumiem, lai aprēķinātu cenu par konkrētu licenci.</w:t>
      </w:r>
    </w:p>
    <w:p w:rsidR="00CF2AFB" w:rsidRPr="00765475" w:rsidRDefault="00132F5F" w:rsidP="00B22D0B">
      <w:pPr>
        <w:spacing w:line="360" w:lineRule="auto"/>
        <w:ind w:firstLine="567"/>
        <w:jc w:val="both"/>
        <w:rPr>
          <w:rFonts w:cs="Arial"/>
          <w:szCs w:val="22"/>
        </w:rPr>
      </w:pPr>
      <w:r w:rsidRPr="00765475">
        <w:rPr>
          <w:rFonts w:cs="Arial"/>
          <w:szCs w:val="22"/>
        </w:rPr>
        <w:t xml:space="preserve">Katra licenču sagatave ir piesaistīta noteiktajai ģeotelpiskajai tīmekļa pakalpei. Vienai ģeotelpiskajai pakalpei var būt piesaistītas vairākas licenču sagataves. Pirms konkrētajai ģeotelpiskajai pakalpei definēt licenču sagataves, ir jādefinē ierobežojumu kopa šai pakalpei – proti, ir jānorāda tie ierobežojumi, kuri var tikt piemēroti atbilstošajai ģeotelpiskai pakalpei. Vēlāk, specificējot licenču sagataves, varēs izvēlēties tikai no tiem ierobežojumiem, kas ir definēti kā pakalpes ierobežojumu kopa. </w:t>
      </w:r>
    </w:p>
    <w:p w:rsidR="00132F5F" w:rsidRPr="00765475" w:rsidRDefault="00132F5F" w:rsidP="00B22D0B">
      <w:pPr>
        <w:spacing w:line="360" w:lineRule="auto"/>
        <w:ind w:firstLine="567"/>
        <w:jc w:val="both"/>
        <w:rPr>
          <w:rFonts w:cs="Arial"/>
          <w:szCs w:val="22"/>
        </w:rPr>
      </w:pPr>
      <w:r w:rsidRPr="00765475">
        <w:rPr>
          <w:rFonts w:cs="Arial"/>
          <w:szCs w:val="22"/>
        </w:rPr>
        <w:t>Piemēram, iepriekš aplūkotajai sagatavei B var atbilst šāda pakalpes ierobežojumu kopa: lietošanas perioda ierobežojums un atļauto pakalpes operāciju ierobežojums. Šajā gadījumā, definējot licences sagatavi, netika izmantoti visi atļautie ierobežojumi.</w:t>
      </w:r>
    </w:p>
    <w:p w:rsidR="00132F5F" w:rsidRPr="00765475" w:rsidRDefault="00132F5F" w:rsidP="00B22D0B">
      <w:pPr>
        <w:spacing w:line="360" w:lineRule="auto"/>
        <w:ind w:firstLine="567"/>
        <w:jc w:val="both"/>
      </w:pPr>
      <w:r w:rsidRPr="00765475">
        <w:rPr>
          <w:rFonts w:cs="Arial"/>
          <w:szCs w:val="22"/>
        </w:rPr>
        <w:t>Kopumā tipisks licences izveidošanas</w:t>
      </w:r>
      <w:r w:rsidRPr="00765475">
        <w:t xml:space="preserve"> process notiek šādi (</w:t>
      </w:r>
      <w:r w:rsidR="00B75493" w:rsidRPr="00765475">
        <w:t xml:space="preserve">skat. </w:t>
      </w:r>
      <w:fldSimple w:instr=" REF _Ref343158555 \h  \* MERGEFORMAT ">
        <w:r w:rsidR="004C512B" w:rsidRPr="00765475">
          <w:rPr>
            <w:rStyle w:val="PicturecaptionChar"/>
            <w:noProof/>
          </w:rPr>
          <w:t>6</w:t>
        </w:r>
      </w:fldSimple>
      <w:r w:rsidR="00B75493" w:rsidRPr="00765475">
        <w:t xml:space="preserve">.attēlu; </w:t>
      </w:r>
      <w:r w:rsidRPr="00765475">
        <w:t>sākotnējie soļi nav jāizpilda, ja atbilstošie objekti jau ir definēti):</w:t>
      </w:r>
    </w:p>
    <w:p w:rsidR="00132F5F" w:rsidRPr="00765475" w:rsidRDefault="00132F5F" w:rsidP="00025549">
      <w:pPr>
        <w:numPr>
          <w:ilvl w:val="0"/>
          <w:numId w:val="34"/>
        </w:numPr>
        <w:spacing w:line="360" w:lineRule="auto"/>
        <w:rPr>
          <w:lang w:eastAsia="en-US" w:bidi="en-US"/>
        </w:rPr>
      </w:pPr>
      <w:r w:rsidRPr="00765475">
        <w:rPr>
          <w:lang w:eastAsia="en-US" w:bidi="en-US"/>
        </w:rPr>
        <w:t>reģistrēt sistēmā DPPS ģeotelpisko pakalpi (var izpildīt lietotājs ar lomu VRAA administrators);</w:t>
      </w:r>
    </w:p>
    <w:p w:rsidR="00132F5F" w:rsidRPr="00765475" w:rsidRDefault="00132F5F" w:rsidP="00025549">
      <w:pPr>
        <w:numPr>
          <w:ilvl w:val="0"/>
          <w:numId w:val="34"/>
        </w:numPr>
        <w:spacing w:line="360" w:lineRule="auto"/>
        <w:rPr>
          <w:lang w:eastAsia="en-US" w:bidi="en-US"/>
        </w:rPr>
      </w:pPr>
      <w:r w:rsidRPr="00765475">
        <w:rPr>
          <w:lang w:eastAsia="en-US" w:bidi="en-US"/>
        </w:rPr>
        <w:t>definēt šai ģeotelpiskajai pakalpei ierobežojumu kopu (var izpildīt lietotājs ar lomu DVM</w:t>
      </w:r>
      <w:r w:rsidR="00AB732B" w:rsidRPr="00765475">
        <w:rPr>
          <w:lang w:eastAsia="en-US" w:bidi="en-US"/>
        </w:rPr>
        <w:t xml:space="preserve"> (DPPS vadības moduļa)</w:t>
      </w:r>
      <w:r w:rsidRPr="00765475">
        <w:rPr>
          <w:lang w:eastAsia="en-US" w:bidi="en-US"/>
        </w:rPr>
        <w:t xml:space="preserve"> globālais administrators);</w:t>
      </w:r>
    </w:p>
    <w:p w:rsidR="00132F5F" w:rsidRPr="00765475" w:rsidRDefault="00132F5F" w:rsidP="00025549">
      <w:pPr>
        <w:numPr>
          <w:ilvl w:val="0"/>
          <w:numId w:val="34"/>
        </w:numPr>
        <w:spacing w:line="360" w:lineRule="auto"/>
        <w:rPr>
          <w:lang w:eastAsia="en-US" w:bidi="en-US"/>
        </w:rPr>
      </w:pPr>
      <w:r w:rsidRPr="00765475">
        <w:rPr>
          <w:lang w:eastAsia="en-US" w:bidi="en-US"/>
        </w:rPr>
        <w:t>reģistrēt šai ģeotelpiskajai pakalpei licenču sagatavi un specificēt tajā ierobežojumus (var izpildīt lietotājs ar lomu DVM iestādes administrators – tikai, ja šī DVM administratora iestāde ir atbilstošās ģeotelpiskās pakalpes turētājs);</w:t>
      </w:r>
    </w:p>
    <w:p w:rsidR="00132F5F" w:rsidRPr="00765475" w:rsidRDefault="00132F5F" w:rsidP="00025549">
      <w:pPr>
        <w:numPr>
          <w:ilvl w:val="0"/>
          <w:numId w:val="34"/>
        </w:numPr>
        <w:spacing w:line="360" w:lineRule="auto"/>
        <w:rPr>
          <w:lang w:eastAsia="en-US" w:bidi="en-US"/>
        </w:rPr>
      </w:pPr>
      <w:r w:rsidRPr="00765475">
        <w:rPr>
          <w:lang w:eastAsia="en-US" w:bidi="en-US"/>
        </w:rPr>
        <w:t xml:space="preserve">(tālākās darbības ir ārpus DPPS – tās tiek izpildītas </w:t>
      </w:r>
      <w:r w:rsidR="00B17E53" w:rsidRPr="00765475">
        <w:rPr>
          <w:lang w:eastAsia="en-US" w:bidi="en-US"/>
        </w:rPr>
        <w:t>datu saņēmēja</w:t>
      </w:r>
      <w:r w:rsidRPr="00765475">
        <w:rPr>
          <w:lang w:eastAsia="en-US" w:bidi="en-US"/>
        </w:rPr>
        <w:t xml:space="preserve"> </w:t>
      </w:r>
      <w:r w:rsidR="006C4F7E" w:rsidRPr="00765475">
        <w:rPr>
          <w:lang w:eastAsia="en-US" w:bidi="en-US"/>
        </w:rPr>
        <w:t>lietotnē</w:t>
      </w:r>
      <w:r w:rsidRPr="00765475">
        <w:rPr>
          <w:lang w:eastAsia="en-US" w:bidi="en-US"/>
        </w:rPr>
        <w:t>):</w:t>
      </w:r>
    </w:p>
    <w:p w:rsidR="00132F5F" w:rsidRPr="00765475" w:rsidRDefault="00132F5F" w:rsidP="00025549">
      <w:pPr>
        <w:numPr>
          <w:ilvl w:val="1"/>
          <w:numId w:val="34"/>
        </w:numPr>
        <w:spacing w:line="360" w:lineRule="auto"/>
        <w:rPr>
          <w:lang w:eastAsia="en-US" w:bidi="en-US"/>
        </w:rPr>
      </w:pPr>
      <w:r w:rsidRPr="00765475">
        <w:rPr>
          <w:lang w:eastAsia="en-US" w:bidi="en-US"/>
        </w:rPr>
        <w:t xml:space="preserve">pieprasīt licenci pēc konkrētās licences sagataves, nepieciešamības gadījumā (un ja ir atļauts) sašaurinot </w:t>
      </w:r>
      <w:r w:rsidR="00B21AC7" w:rsidRPr="00765475">
        <w:rPr>
          <w:lang w:eastAsia="en-US" w:bidi="en-US"/>
        </w:rPr>
        <w:t xml:space="preserve">noklusējuma </w:t>
      </w:r>
      <w:r w:rsidRPr="00765475">
        <w:rPr>
          <w:lang w:eastAsia="en-US" w:bidi="en-US"/>
        </w:rPr>
        <w:t>ierobežojumus;</w:t>
      </w:r>
    </w:p>
    <w:p w:rsidR="00132F5F" w:rsidRPr="00765475" w:rsidRDefault="00132F5F" w:rsidP="00025549">
      <w:pPr>
        <w:numPr>
          <w:ilvl w:val="1"/>
          <w:numId w:val="34"/>
        </w:numPr>
        <w:spacing w:line="360" w:lineRule="auto"/>
        <w:rPr>
          <w:lang w:eastAsia="en-US" w:bidi="en-US"/>
        </w:rPr>
      </w:pPr>
      <w:r w:rsidRPr="00765475">
        <w:rPr>
          <w:lang w:eastAsia="en-US" w:bidi="en-US"/>
        </w:rPr>
        <w:t>apmaksāt licenci.</w:t>
      </w:r>
    </w:p>
    <w:p w:rsidR="00132F5F" w:rsidRPr="00765475" w:rsidRDefault="006C4F7E" w:rsidP="00132F5F">
      <w:r w:rsidRPr="00765475">
        <w:rPr>
          <w:noProof/>
        </w:rPr>
        <w:lastRenderedPageBreak/>
        <w:drawing>
          <wp:inline distT="0" distB="0" distL="0" distR="0">
            <wp:extent cx="5626735" cy="4179629"/>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735" cy="4179629"/>
                    </a:xfrm>
                    <a:prstGeom prst="rect">
                      <a:avLst/>
                    </a:prstGeom>
                    <a:noFill/>
                    <a:ln>
                      <a:noFill/>
                    </a:ln>
                  </pic:spPr>
                </pic:pic>
              </a:graphicData>
            </a:graphic>
          </wp:inline>
        </w:drawing>
      </w:r>
    </w:p>
    <w:p w:rsidR="006C4F7E" w:rsidRPr="00765475" w:rsidRDefault="00C9239A" w:rsidP="006C4F7E">
      <w:pPr>
        <w:pStyle w:val="Picturecaption"/>
      </w:pPr>
      <w:r w:rsidRPr="00765475">
        <w:rPr>
          <w:rStyle w:val="PicturecaptionChar"/>
        </w:rPr>
        <w:fldChar w:fldCharType="begin"/>
      </w:r>
      <w:r w:rsidR="006C4F7E" w:rsidRPr="00765475">
        <w:rPr>
          <w:rStyle w:val="PicturecaptionChar"/>
        </w:rPr>
        <w:instrText xml:space="preserve"> SEQ Ilustrācija \* ARABIC </w:instrText>
      </w:r>
      <w:r w:rsidRPr="00765475">
        <w:rPr>
          <w:rStyle w:val="PicturecaptionChar"/>
        </w:rPr>
        <w:fldChar w:fldCharType="separate"/>
      </w:r>
      <w:bookmarkStart w:id="90" w:name="_Ref343158555"/>
      <w:bookmarkStart w:id="91" w:name="_Toc343711170"/>
      <w:r w:rsidR="004C512B">
        <w:rPr>
          <w:rStyle w:val="PicturecaptionChar"/>
          <w:noProof/>
        </w:rPr>
        <w:t>6</w:t>
      </w:r>
      <w:bookmarkEnd w:id="90"/>
      <w:r w:rsidRPr="00765475">
        <w:rPr>
          <w:rStyle w:val="PicturecaptionChar"/>
        </w:rPr>
        <w:fldChar w:fldCharType="end"/>
      </w:r>
      <w:r w:rsidR="005915D8">
        <w:rPr>
          <w:rStyle w:val="PicturecaptionChar"/>
        </w:rPr>
        <w:t xml:space="preserve">.attēls - </w:t>
      </w:r>
      <w:r w:rsidR="006C4F7E" w:rsidRPr="00765475">
        <w:rPr>
          <w:rStyle w:val="PicturecaptionChar"/>
        </w:rPr>
        <w:t>Licences izveidošanas un izmantošanas process</w:t>
      </w:r>
      <w:bookmarkEnd w:id="91"/>
    </w:p>
    <w:p w:rsidR="000E1A1C" w:rsidRPr="00765475" w:rsidRDefault="00E4171E" w:rsidP="00BB5FE5">
      <w:pPr>
        <w:pStyle w:val="Heading2"/>
        <w:spacing w:line="360" w:lineRule="auto"/>
      </w:pPr>
      <w:bookmarkStart w:id="92" w:name="_Toc343710622"/>
      <w:r w:rsidRPr="00765475">
        <w:t>DPPS</w:t>
      </w:r>
      <w:bookmarkEnd w:id="92"/>
    </w:p>
    <w:p w:rsidR="00B15EB5" w:rsidRPr="00765475" w:rsidRDefault="00B15EB5" w:rsidP="00B22D0B">
      <w:pPr>
        <w:spacing w:line="360" w:lineRule="auto"/>
        <w:ind w:firstLine="567"/>
        <w:jc w:val="both"/>
      </w:pPr>
      <w:r w:rsidRPr="00765475">
        <w:t xml:space="preserve">Dalītās piekļuves </w:t>
      </w:r>
      <w:r w:rsidRPr="00765475">
        <w:rPr>
          <w:rFonts w:cs="Arial"/>
          <w:szCs w:val="22"/>
        </w:rPr>
        <w:t>pārvaldības</w:t>
      </w:r>
      <w:r w:rsidRPr="00765475">
        <w:t xml:space="preserve"> sistēma</w:t>
      </w:r>
      <w:r w:rsidR="00A60D1A" w:rsidRPr="00765475">
        <w:t xml:space="preserve"> (DPPS)</w:t>
      </w:r>
      <w:r w:rsidRPr="00765475">
        <w:t xml:space="preserve"> ir </w:t>
      </w:r>
      <w:r w:rsidR="009B0E14" w:rsidRPr="00765475">
        <w:t>Ģeotelpiskā datu savie</w:t>
      </w:r>
      <w:r w:rsidR="00B21AC7" w:rsidRPr="00765475">
        <w:t>t</w:t>
      </w:r>
      <w:r w:rsidR="009B0E14" w:rsidRPr="00765475">
        <w:t>otāja</w:t>
      </w:r>
      <w:r w:rsidR="005F42CD" w:rsidRPr="00765475">
        <w:t xml:space="preserve"> (ĢDS) sastāvdaļa, kas nodrošina piekļuvi pie dažādu datu turētāju</w:t>
      </w:r>
      <w:r w:rsidR="009B0E14" w:rsidRPr="00765475">
        <w:t xml:space="preserve"> (valsts aģentūru vai organizāciju</w:t>
      </w:r>
      <w:r w:rsidR="005F42CD" w:rsidRPr="00765475">
        <w:t>) ģeotelpiskiem servisiem un ģeotelpisko servisu licenču definēšanu. Par ģeotelpisko datu pārvaldību un uzturēšanu atbild attiecīgie datu t</w:t>
      </w:r>
      <w:r w:rsidR="00B21AC7" w:rsidRPr="00765475">
        <w:t>u</w:t>
      </w:r>
      <w:r w:rsidR="005F42CD" w:rsidRPr="00765475">
        <w:t>rētāji</w:t>
      </w:r>
      <w:r w:rsidR="0012192F" w:rsidRPr="00765475">
        <w:t xml:space="preserve"> (vai VRAA administratori)</w:t>
      </w:r>
      <w:r w:rsidR="005F42CD" w:rsidRPr="00765475">
        <w:t>, bet DPPS sistēmas uzdevums ir nodrošināt tām piekļuves kontroli.</w:t>
      </w:r>
    </w:p>
    <w:p w:rsidR="005F42CD" w:rsidRPr="00765475" w:rsidRDefault="005F42CD" w:rsidP="00B22D0B">
      <w:pPr>
        <w:spacing w:line="360" w:lineRule="auto"/>
        <w:ind w:firstLine="567"/>
        <w:jc w:val="both"/>
      </w:pPr>
      <w:r w:rsidRPr="00765475">
        <w:t>DPPS nodrošina:</w:t>
      </w:r>
    </w:p>
    <w:p w:rsidR="005F42CD" w:rsidRPr="00765475" w:rsidRDefault="005F42CD" w:rsidP="00F87CC7">
      <w:pPr>
        <w:pStyle w:val="ListBullet"/>
        <w:spacing w:line="360" w:lineRule="auto"/>
      </w:pPr>
      <w:r w:rsidRPr="00765475">
        <w:t>lietotāju pieprasījumu saņemšanu no portāliem;</w:t>
      </w:r>
    </w:p>
    <w:p w:rsidR="005F42CD" w:rsidRPr="00765475" w:rsidRDefault="005F42CD" w:rsidP="00F87CC7">
      <w:pPr>
        <w:pStyle w:val="ListBullet"/>
        <w:spacing w:line="360" w:lineRule="auto"/>
      </w:pPr>
      <w:r w:rsidRPr="00765475">
        <w:t>lietotāju autentificēšanu un autorizēšanu;</w:t>
      </w:r>
    </w:p>
    <w:p w:rsidR="005F42CD" w:rsidRPr="00765475" w:rsidRDefault="00B21AC7" w:rsidP="00F87CC7">
      <w:pPr>
        <w:pStyle w:val="ListBullet"/>
        <w:spacing w:line="360" w:lineRule="auto"/>
      </w:pPr>
      <w:r w:rsidRPr="00765475">
        <w:t xml:space="preserve">piegādātāju ģeotelpisko pakalpju </w:t>
      </w:r>
      <w:r w:rsidR="005F42CD" w:rsidRPr="00765475">
        <w:t>metadatu glabāšanu;</w:t>
      </w:r>
    </w:p>
    <w:p w:rsidR="005F42CD" w:rsidRPr="00765475" w:rsidRDefault="00B21AC7" w:rsidP="00F87CC7">
      <w:pPr>
        <w:pStyle w:val="ListBullet"/>
        <w:spacing w:line="360" w:lineRule="auto"/>
      </w:pPr>
      <w:r w:rsidRPr="00765475">
        <w:t xml:space="preserve">ģeotelpisko pakalpju </w:t>
      </w:r>
      <w:r w:rsidR="005F42CD" w:rsidRPr="00765475">
        <w:t>piekļuves tiesību glabāšanu;</w:t>
      </w:r>
    </w:p>
    <w:p w:rsidR="005F42CD" w:rsidRPr="00765475" w:rsidRDefault="005F42CD" w:rsidP="00F87CC7">
      <w:pPr>
        <w:pStyle w:val="ListBullet"/>
        <w:spacing w:line="360" w:lineRule="auto"/>
      </w:pPr>
      <w:r w:rsidRPr="00765475">
        <w:t xml:space="preserve">lietotāju tiesību salīdzināšanu ar ģeotelpisko pakalpju piekļuves tiesībām </w:t>
      </w:r>
      <w:r w:rsidR="00B21AC7" w:rsidRPr="00765475">
        <w:t>(</w:t>
      </w:r>
      <w:r w:rsidRPr="00765475">
        <w:t xml:space="preserve">ar mērķi dot lietotājiem tiesības ģeotelpiskajām </w:t>
      </w:r>
      <w:r w:rsidR="00B21AC7" w:rsidRPr="00765475">
        <w:t>pakalpēm)</w:t>
      </w:r>
      <w:r w:rsidRPr="00765475">
        <w:t>;</w:t>
      </w:r>
    </w:p>
    <w:p w:rsidR="005F42CD" w:rsidRPr="00765475" w:rsidRDefault="005F42CD" w:rsidP="00F87CC7">
      <w:pPr>
        <w:pStyle w:val="ListBullet"/>
        <w:spacing w:line="360" w:lineRule="auto"/>
      </w:pPr>
      <w:r w:rsidRPr="00765475">
        <w:t>ģeotelpisko pakalpju datu saņemšanu no ģeotelpisko pakalpju turētājiem;</w:t>
      </w:r>
    </w:p>
    <w:p w:rsidR="005F42CD" w:rsidRPr="00765475" w:rsidRDefault="005F42CD" w:rsidP="00F87CC7">
      <w:pPr>
        <w:pStyle w:val="ListBullet"/>
        <w:spacing w:line="360" w:lineRule="auto"/>
      </w:pPr>
      <w:r w:rsidRPr="00765475">
        <w:t xml:space="preserve">ģeotelpisko pakalpju datu sniegšanu </w:t>
      </w:r>
      <w:r w:rsidR="00B21AC7" w:rsidRPr="00765475">
        <w:t xml:space="preserve">klientu </w:t>
      </w:r>
      <w:r w:rsidRPr="00765475">
        <w:t>portāliem.</w:t>
      </w:r>
    </w:p>
    <w:p w:rsidR="000E1A1C" w:rsidRPr="00765475" w:rsidRDefault="00E4171E" w:rsidP="00F87CC7">
      <w:pPr>
        <w:pStyle w:val="Heading2"/>
        <w:spacing w:line="360" w:lineRule="auto"/>
      </w:pPr>
      <w:bookmarkStart w:id="93" w:name="_Toc343710623"/>
      <w:r w:rsidRPr="00765475">
        <w:lastRenderedPageBreak/>
        <w:t>Lietotāji</w:t>
      </w:r>
      <w:bookmarkEnd w:id="93"/>
    </w:p>
    <w:p w:rsidR="005F42CD" w:rsidRPr="00765475" w:rsidRDefault="005F42CD" w:rsidP="00B22D0B">
      <w:pPr>
        <w:spacing w:line="360" w:lineRule="auto"/>
        <w:ind w:firstLine="567"/>
        <w:jc w:val="both"/>
      </w:pPr>
      <w:r w:rsidRPr="00765475">
        <w:t xml:space="preserve">DPPS sistēmas </w:t>
      </w:r>
      <w:r w:rsidRPr="00765475">
        <w:rPr>
          <w:rFonts w:cs="Arial"/>
          <w:szCs w:val="22"/>
        </w:rPr>
        <w:t>lietotājus</w:t>
      </w:r>
      <w:r w:rsidRPr="00765475">
        <w:t xml:space="preserve"> var </w:t>
      </w:r>
      <w:r w:rsidR="008C67E2" w:rsidRPr="00765475">
        <w:t>ie</w:t>
      </w:r>
      <w:r w:rsidRPr="00765475">
        <w:t>dalīt divās grupās:</w:t>
      </w:r>
    </w:p>
    <w:p w:rsidR="005F42CD" w:rsidRPr="00765475" w:rsidRDefault="002C033F" w:rsidP="00025549">
      <w:pPr>
        <w:pStyle w:val="ListNumber"/>
        <w:numPr>
          <w:ilvl w:val="0"/>
          <w:numId w:val="57"/>
        </w:numPr>
        <w:spacing w:before="60" w:after="60" w:line="360" w:lineRule="auto"/>
        <w:jc w:val="both"/>
      </w:pPr>
      <w:r w:rsidRPr="00765475">
        <w:t>Datu saņēmēja l</w:t>
      </w:r>
      <w:r w:rsidR="005F42CD" w:rsidRPr="00765475">
        <w:t>ietotāji, k</w:t>
      </w:r>
      <w:r w:rsidRPr="00765475">
        <w:t>as</w:t>
      </w:r>
      <w:r w:rsidR="005F42CD" w:rsidRPr="00765475">
        <w:t xml:space="preserve"> </w:t>
      </w:r>
      <w:r w:rsidR="004831EB" w:rsidRPr="00765475">
        <w:t>veic</w:t>
      </w:r>
      <w:r w:rsidR="005F42CD" w:rsidRPr="00765475">
        <w:t xml:space="preserve"> pieprasījumus</w:t>
      </w:r>
      <w:r w:rsidRPr="00765475">
        <w:t xml:space="preserve"> aizsargātajām</w:t>
      </w:r>
      <w:r w:rsidR="005F42CD" w:rsidRPr="00765475">
        <w:t xml:space="preserve"> ģeotelpiskajām pakalpēm</w:t>
      </w:r>
      <w:r w:rsidRPr="00765475">
        <w:t xml:space="preserve"> un citām DPPS pakalpēm (skat. </w:t>
      </w:r>
      <w:fldSimple w:instr=" REF _Ref342993441 \r \h  \* MERGEFORMAT ">
        <w:r w:rsidR="004C512B">
          <w:t>7.4.2</w:t>
        </w:r>
      </w:fldSimple>
      <w:r w:rsidRPr="00765475">
        <w:t>.sadaļu)</w:t>
      </w:r>
      <w:r w:rsidR="005F42CD" w:rsidRPr="00765475">
        <w:t>:</w:t>
      </w:r>
    </w:p>
    <w:p w:rsidR="005F42CD" w:rsidRPr="00765475" w:rsidRDefault="005F42CD" w:rsidP="00F87CC7">
      <w:pPr>
        <w:pStyle w:val="ListBullet2"/>
        <w:tabs>
          <w:tab w:val="clear" w:pos="643"/>
        </w:tabs>
        <w:spacing w:before="60" w:after="60" w:line="360" w:lineRule="auto"/>
        <w:ind w:left="1080"/>
        <w:jc w:val="both"/>
      </w:pPr>
      <w:r w:rsidRPr="00765475">
        <w:rPr>
          <w:i/>
        </w:rPr>
        <w:t>Anonīms lietotājs.</w:t>
      </w:r>
      <w:r w:rsidRPr="00765475">
        <w:t xml:space="preserve"> Lietotājs, kas ir autentificēts ar speciālo anonīmā lietotāja autentifikāciju</w:t>
      </w:r>
      <w:r w:rsidR="004831EB" w:rsidRPr="00765475">
        <w:t>.</w:t>
      </w:r>
    </w:p>
    <w:p w:rsidR="004831EB" w:rsidRPr="00765475" w:rsidRDefault="004831EB" w:rsidP="00F87CC7">
      <w:pPr>
        <w:pStyle w:val="ListBullet2"/>
        <w:tabs>
          <w:tab w:val="clear" w:pos="643"/>
        </w:tabs>
        <w:spacing w:before="60" w:after="60" w:line="360" w:lineRule="auto"/>
        <w:ind w:left="1080"/>
        <w:jc w:val="both"/>
      </w:pPr>
      <w:r w:rsidRPr="00765475">
        <w:rPr>
          <w:i/>
        </w:rPr>
        <w:t>Autentificēts lietotājs</w:t>
      </w:r>
      <w:r w:rsidR="00AB732B" w:rsidRPr="00765475">
        <w:t xml:space="preserve">, kam ir iespējamas šādas apakšlomas: </w:t>
      </w:r>
      <w:r w:rsidR="00AB732B" w:rsidRPr="00765475">
        <w:rPr>
          <w:i/>
        </w:rPr>
        <w:t>iedzīvotājs</w:t>
      </w:r>
      <w:r w:rsidR="00AB732B" w:rsidRPr="00765475">
        <w:t xml:space="preserve">, </w:t>
      </w:r>
      <w:r w:rsidR="00AB732B" w:rsidRPr="00765475">
        <w:rPr>
          <w:i/>
        </w:rPr>
        <w:t>iestādes darbinieks</w:t>
      </w:r>
      <w:r w:rsidR="00AB732B" w:rsidRPr="00765475">
        <w:t xml:space="preserve">, </w:t>
      </w:r>
      <w:r w:rsidR="00AB732B" w:rsidRPr="00765475">
        <w:rPr>
          <w:i/>
        </w:rPr>
        <w:t>uzņēmuma paraksttiesīgā persona</w:t>
      </w:r>
      <w:r w:rsidR="00AB732B" w:rsidRPr="00765475">
        <w:t xml:space="preserve"> un </w:t>
      </w:r>
      <w:r w:rsidR="00AB732B" w:rsidRPr="00765475">
        <w:rPr>
          <w:i/>
        </w:rPr>
        <w:t>sistēma</w:t>
      </w:r>
      <w:r w:rsidRPr="00765475">
        <w:rPr>
          <w:i/>
        </w:rPr>
        <w:t>.</w:t>
      </w:r>
      <w:r w:rsidR="002F73E0" w:rsidRPr="00765475">
        <w:t xml:space="preserve"> </w:t>
      </w:r>
      <w:r w:rsidR="00AB732B" w:rsidRPr="00765475">
        <w:t>Autentificēts</w:t>
      </w:r>
      <w:r w:rsidRPr="00765475">
        <w:t xml:space="preserve"> </w:t>
      </w:r>
      <w:r w:rsidR="002F73E0" w:rsidRPr="00765475">
        <w:t xml:space="preserve">lietotājs </w:t>
      </w:r>
      <w:r w:rsidRPr="00765475">
        <w:t>tiek identificēts pēc unikālā identifikatora</w:t>
      </w:r>
      <w:r w:rsidR="002F73E0" w:rsidRPr="00765475">
        <w:t>; DPPS sistēmā autentificētiem lietotājiem ir vienots lietotāju identifikatoru formēšanas princips –identifikators</w:t>
      </w:r>
      <w:r w:rsidRPr="00765475">
        <w:t xml:space="preserve"> tiek formēts pēc šādas shēmas:</w:t>
      </w:r>
    </w:p>
    <w:p w:rsidR="004831EB" w:rsidRPr="00765475" w:rsidRDefault="004831EB" w:rsidP="004831EB">
      <w:pPr>
        <w:pStyle w:val="ListBullet2"/>
        <w:numPr>
          <w:ilvl w:val="0"/>
          <w:numId w:val="0"/>
        </w:numPr>
        <w:spacing w:before="60" w:after="60" w:line="360" w:lineRule="auto"/>
        <w:ind w:left="1080"/>
        <w:jc w:val="both"/>
      </w:pPr>
      <w:r w:rsidRPr="00765475">
        <w:rPr>
          <w:b/>
        </w:rPr>
        <w:t>{PK:[personas kods]}{-}{AU:[iestādes kods]}{-}{UK:[uzņēmuma kods]}</w:t>
      </w:r>
      <w:r w:rsidRPr="00765475">
        <w:t>,</w:t>
      </w:r>
    </w:p>
    <w:p w:rsidR="004831EB" w:rsidRPr="00765475" w:rsidRDefault="004831EB" w:rsidP="004831EB">
      <w:pPr>
        <w:pStyle w:val="ListBullet2"/>
        <w:numPr>
          <w:ilvl w:val="0"/>
          <w:numId w:val="0"/>
        </w:numPr>
        <w:spacing w:before="60" w:after="60" w:line="360" w:lineRule="auto"/>
        <w:ind w:left="1080"/>
        <w:jc w:val="both"/>
      </w:pPr>
      <w:r w:rsidRPr="00765475">
        <w:t>kur:</w:t>
      </w:r>
    </w:p>
    <w:p w:rsidR="004831EB" w:rsidRPr="00765475" w:rsidRDefault="004831EB" w:rsidP="004831EB">
      <w:pPr>
        <w:pStyle w:val="ListBullet2"/>
        <w:tabs>
          <w:tab w:val="clear" w:pos="643"/>
        </w:tabs>
        <w:spacing w:before="60" w:after="60" w:line="360" w:lineRule="auto"/>
        <w:ind w:left="1440"/>
        <w:jc w:val="both"/>
      </w:pPr>
      <w:r w:rsidRPr="00765475">
        <w:rPr>
          <w:i/>
        </w:rPr>
        <w:t>personas kods</w:t>
      </w:r>
      <w:r w:rsidRPr="00765475">
        <w:t> – personas PMLP personas kods bez atdalītāja; piemēram, ‘10098610000’;</w:t>
      </w:r>
    </w:p>
    <w:p w:rsidR="004831EB" w:rsidRPr="00765475" w:rsidRDefault="004831EB" w:rsidP="004831EB">
      <w:pPr>
        <w:pStyle w:val="ListBullet2"/>
        <w:tabs>
          <w:tab w:val="clear" w:pos="643"/>
        </w:tabs>
        <w:spacing w:before="60" w:after="60" w:line="360" w:lineRule="auto"/>
        <w:ind w:left="1440"/>
        <w:jc w:val="both"/>
      </w:pPr>
      <w:r w:rsidRPr="00765475">
        <w:rPr>
          <w:i/>
        </w:rPr>
        <w:t>iestādes kods</w:t>
      </w:r>
      <w:r w:rsidRPr="00765475">
        <w:t> – personas iestādes VISS identifikators; piemēram, ‘100</w:t>
      </w:r>
      <w:r w:rsidRPr="00765475">
        <w:rPr>
          <w:lang w:val="en-US"/>
        </w:rPr>
        <w:t>001</w:t>
      </w:r>
      <w:r w:rsidRPr="00765475">
        <w:t>’;</w:t>
      </w:r>
    </w:p>
    <w:p w:rsidR="004831EB" w:rsidRPr="00765475" w:rsidRDefault="004831EB" w:rsidP="004831EB">
      <w:pPr>
        <w:pStyle w:val="ListBullet2"/>
        <w:tabs>
          <w:tab w:val="clear" w:pos="643"/>
        </w:tabs>
        <w:spacing w:before="60" w:after="60" w:line="360" w:lineRule="auto"/>
        <w:ind w:left="1440"/>
        <w:jc w:val="both"/>
      </w:pPr>
      <w:r w:rsidRPr="00765475">
        <w:rPr>
          <w:i/>
        </w:rPr>
        <w:t>uzņēmuma kods</w:t>
      </w:r>
      <w:r w:rsidRPr="00765475">
        <w:t> – personas uzņēmuma kods no Uzņēmumu reģistra; piemēram, ‘40003627089’.</w:t>
      </w:r>
    </w:p>
    <w:p w:rsidR="00647BFA" w:rsidRPr="00765475" w:rsidRDefault="00647BFA" w:rsidP="004831EB">
      <w:pPr>
        <w:pStyle w:val="ListBullet2"/>
        <w:numPr>
          <w:ilvl w:val="0"/>
          <w:numId w:val="0"/>
        </w:numPr>
        <w:spacing w:before="60" w:after="60" w:line="360" w:lineRule="auto"/>
        <w:ind w:left="1080"/>
        <w:jc w:val="both"/>
      </w:pPr>
      <w:r w:rsidRPr="00765475">
        <w:t>Autentificēt</w:t>
      </w:r>
      <w:r w:rsidR="002F73E0" w:rsidRPr="00765475">
        <w:t>o</w:t>
      </w:r>
      <w:r w:rsidRPr="00765475">
        <w:t xml:space="preserve"> lietotāj</w:t>
      </w:r>
      <w:r w:rsidR="002F73E0" w:rsidRPr="00765475">
        <w:t>u apakšlomas un atbilstošie identifikatora atribūti ir sniegti</w:t>
      </w:r>
      <w:r w:rsidRPr="00765475">
        <w:t xml:space="preserve"> </w:t>
      </w:r>
      <w:fldSimple w:instr=" REF _Ref342283710 \h  \* MERGEFORMAT ">
        <w:r w:rsidR="004C512B" w:rsidRPr="00765475">
          <w:rPr>
            <w:b/>
            <w:noProof/>
          </w:rPr>
          <w:t>5</w:t>
        </w:r>
      </w:fldSimple>
      <w:r w:rsidRPr="00765475">
        <w:t>.tabul</w:t>
      </w:r>
      <w:r w:rsidR="002F73E0" w:rsidRPr="00765475">
        <w:t>ā</w:t>
      </w:r>
      <w:r w:rsidRPr="00765475">
        <w:t>.</w:t>
      </w:r>
    </w:p>
    <w:p w:rsidR="004831EB" w:rsidRPr="00765475" w:rsidRDefault="00C9239A" w:rsidP="00BB5FE5">
      <w:pPr>
        <w:pStyle w:val="Tablenumber"/>
        <w:outlineLvl w:val="0"/>
        <w:rPr>
          <w:b w:val="0"/>
        </w:rPr>
      </w:pPr>
      <w:r w:rsidRPr="00765475">
        <w:rPr>
          <w:b w:val="0"/>
        </w:rPr>
        <w:fldChar w:fldCharType="begin"/>
      </w:r>
      <w:r w:rsidR="004831EB" w:rsidRPr="00765475">
        <w:rPr>
          <w:b w:val="0"/>
        </w:rPr>
        <w:instrText xml:space="preserve"> SEQ Tabula \* ARABIC </w:instrText>
      </w:r>
      <w:r w:rsidRPr="00765475">
        <w:rPr>
          <w:b w:val="0"/>
        </w:rPr>
        <w:fldChar w:fldCharType="separate"/>
      </w:r>
      <w:bookmarkStart w:id="94" w:name="_Ref342283710"/>
      <w:bookmarkStart w:id="95" w:name="_Toc343711139"/>
      <w:r w:rsidR="004C512B">
        <w:rPr>
          <w:b w:val="0"/>
        </w:rPr>
        <w:t>5</w:t>
      </w:r>
      <w:bookmarkEnd w:id="94"/>
      <w:r w:rsidRPr="00765475">
        <w:rPr>
          <w:b w:val="0"/>
        </w:rPr>
        <w:fldChar w:fldCharType="end"/>
      </w:r>
      <w:r w:rsidR="004831EB" w:rsidRPr="00765475">
        <w:rPr>
          <w:b w:val="0"/>
        </w:rPr>
        <w:t>.tabula. Iespējamie autentificēto lietotāju identificēšanas tipi</w:t>
      </w:r>
      <w:bookmarkEnd w:id="95"/>
    </w:p>
    <w:tbl>
      <w:tblPr>
        <w:tblStyle w:val="TableStyle"/>
        <w:tblW w:w="5000" w:type="pct"/>
        <w:tblLook w:val="04A0"/>
      </w:tblPr>
      <w:tblGrid>
        <w:gridCol w:w="2436"/>
        <w:gridCol w:w="2050"/>
        <w:gridCol w:w="2373"/>
        <w:gridCol w:w="2218"/>
      </w:tblGrid>
      <w:tr w:rsidR="004831EB" w:rsidRPr="00765475" w:rsidTr="00163B5B">
        <w:tc>
          <w:tcPr>
            <w:tcW w:w="1342" w:type="pct"/>
          </w:tcPr>
          <w:p w:rsidR="004831EB" w:rsidRPr="00765475" w:rsidRDefault="002F73E0" w:rsidP="006C4F7E">
            <w:pPr>
              <w:jc w:val="center"/>
              <w:rPr>
                <w:b/>
                <w:sz w:val="20"/>
              </w:rPr>
            </w:pPr>
            <w:r w:rsidRPr="00765475">
              <w:rPr>
                <w:b/>
                <w:sz w:val="20"/>
              </w:rPr>
              <w:t>Autentificētā l</w:t>
            </w:r>
            <w:r w:rsidR="004831EB" w:rsidRPr="00765475">
              <w:rPr>
                <w:b/>
                <w:sz w:val="20"/>
              </w:rPr>
              <w:t>ietotāja tips</w:t>
            </w:r>
          </w:p>
        </w:tc>
        <w:tc>
          <w:tcPr>
            <w:tcW w:w="1129" w:type="pct"/>
          </w:tcPr>
          <w:p w:rsidR="004831EB" w:rsidRPr="00765475" w:rsidRDefault="004831EB" w:rsidP="006C4F7E">
            <w:pPr>
              <w:jc w:val="center"/>
              <w:rPr>
                <w:b/>
                <w:sz w:val="20"/>
              </w:rPr>
            </w:pPr>
            <w:r w:rsidRPr="00765475">
              <w:rPr>
                <w:b/>
                <w:sz w:val="20"/>
              </w:rPr>
              <w:t>Identifikatora atribūti</w:t>
            </w:r>
          </w:p>
        </w:tc>
        <w:tc>
          <w:tcPr>
            <w:tcW w:w="1307" w:type="pct"/>
          </w:tcPr>
          <w:p w:rsidR="004831EB" w:rsidRPr="00765475" w:rsidRDefault="004831EB" w:rsidP="006C4F7E">
            <w:pPr>
              <w:jc w:val="center"/>
              <w:rPr>
                <w:b/>
                <w:sz w:val="20"/>
              </w:rPr>
            </w:pPr>
            <w:r w:rsidRPr="00765475">
              <w:rPr>
                <w:b/>
                <w:sz w:val="20"/>
              </w:rPr>
              <w:t>Identifikatora piemērs</w:t>
            </w:r>
          </w:p>
        </w:tc>
        <w:tc>
          <w:tcPr>
            <w:tcW w:w="1222" w:type="pct"/>
          </w:tcPr>
          <w:p w:rsidR="004831EB" w:rsidRPr="00765475" w:rsidRDefault="004831EB" w:rsidP="006C4F7E">
            <w:pPr>
              <w:jc w:val="center"/>
              <w:rPr>
                <w:b/>
                <w:sz w:val="20"/>
              </w:rPr>
            </w:pPr>
            <w:r w:rsidRPr="00765475">
              <w:rPr>
                <w:b/>
                <w:sz w:val="20"/>
              </w:rPr>
              <w:t>Autentifikācijas piemērs</w:t>
            </w:r>
          </w:p>
        </w:tc>
      </w:tr>
      <w:tr w:rsidR="004831EB" w:rsidRPr="00765475" w:rsidTr="00163B5B">
        <w:tc>
          <w:tcPr>
            <w:tcW w:w="1342" w:type="pct"/>
          </w:tcPr>
          <w:p w:rsidR="004831EB" w:rsidRPr="00765475" w:rsidRDefault="004831EB" w:rsidP="006C4F7E">
            <w:pPr>
              <w:rPr>
                <w:sz w:val="20"/>
              </w:rPr>
            </w:pPr>
            <w:r w:rsidRPr="00765475">
              <w:rPr>
                <w:sz w:val="20"/>
              </w:rPr>
              <w:t>Iedzīvotājs</w:t>
            </w:r>
          </w:p>
        </w:tc>
        <w:tc>
          <w:tcPr>
            <w:tcW w:w="1129" w:type="pct"/>
          </w:tcPr>
          <w:p w:rsidR="004831EB" w:rsidRPr="00765475" w:rsidRDefault="004831EB" w:rsidP="006C4F7E">
            <w:pPr>
              <w:rPr>
                <w:sz w:val="20"/>
              </w:rPr>
            </w:pPr>
            <w:r w:rsidRPr="00765475">
              <w:rPr>
                <w:sz w:val="20"/>
              </w:rPr>
              <w:t>PK</w:t>
            </w:r>
          </w:p>
        </w:tc>
        <w:tc>
          <w:tcPr>
            <w:tcW w:w="1307" w:type="pct"/>
          </w:tcPr>
          <w:p w:rsidR="004831EB" w:rsidRPr="00765475" w:rsidRDefault="004831EB" w:rsidP="006C4F7E">
            <w:pPr>
              <w:rPr>
                <w:i/>
                <w:sz w:val="20"/>
              </w:rPr>
            </w:pPr>
            <w:r w:rsidRPr="00765475">
              <w:rPr>
                <w:i/>
                <w:sz w:val="20"/>
              </w:rPr>
              <w:t>PK:10098610000</w:t>
            </w:r>
          </w:p>
        </w:tc>
        <w:tc>
          <w:tcPr>
            <w:tcW w:w="1222" w:type="pct"/>
          </w:tcPr>
          <w:p w:rsidR="004831EB" w:rsidRPr="00765475" w:rsidRDefault="004831EB" w:rsidP="006C4F7E">
            <w:pPr>
              <w:rPr>
                <w:sz w:val="20"/>
              </w:rPr>
            </w:pPr>
            <w:r w:rsidRPr="00765475">
              <w:rPr>
                <w:sz w:val="20"/>
              </w:rPr>
              <w:t>komercbankas, e-paraksts</w:t>
            </w:r>
          </w:p>
        </w:tc>
      </w:tr>
      <w:tr w:rsidR="004831EB" w:rsidRPr="00765475" w:rsidTr="00163B5B">
        <w:tc>
          <w:tcPr>
            <w:tcW w:w="1342" w:type="pct"/>
          </w:tcPr>
          <w:p w:rsidR="004831EB" w:rsidRPr="00765475" w:rsidRDefault="004831EB" w:rsidP="006C4F7E">
            <w:pPr>
              <w:rPr>
                <w:sz w:val="20"/>
              </w:rPr>
            </w:pPr>
            <w:r w:rsidRPr="00765475">
              <w:rPr>
                <w:sz w:val="20"/>
              </w:rPr>
              <w:t>Iestādes darbinieks</w:t>
            </w:r>
          </w:p>
        </w:tc>
        <w:tc>
          <w:tcPr>
            <w:tcW w:w="1129" w:type="pct"/>
          </w:tcPr>
          <w:p w:rsidR="004831EB" w:rsidRPr="00765475" w:rsidRDefault="004831EB" w:rsidP="006C4F7E">
            <w:pPr>
              <w:rPr>
                <w:sz w:val="20"/>
              </w:rPr>
            </w:pPr>
            <w:r w:rsidRPr="00765475">
              <w:rPr>
                <w:sz w:val="20"/>
              </w:rPr>
              <w:t>PK, AU</w:t>
            </w:r>
          </w:p>
        </w:tc>
        <w:tc>
          <w:tcPr>
            <w:tcW w:w="1307" w:type="pct"/>
          </w:tcPr>
          <w:p w:rsidR="004831EB" w:rsidRPr="00765475" w:rsidRDefault="004831EB" w:rsidP="006C4F7E">
            <w:pPr>
              <w:rPr>
                <w:i/>
                <w:sz w:val="20"/>
              </w:rPr>
            </w:pPr>
            <w:r w:rsidRPr="00765475">
              <w:rPr>
                <w:i/>
                <w:sz w:val="20"/>
              </w:rPr>
              <w:t>PK:10098610000-AU:100001</w:t>
            </w:r>
          </w:p>
        </w:tc>
        <w:tc>
          <w:tcPr>
            <w:tcW w:w="1222" w:type="pct"/>
          </w:tcPr>
          <w:p w:rsidR="004831EB" w:rsidRPr="00765475" w:rsidRDefault="004831EB" w:rsidP="006C4F7E">
            <w:pPr>
              <w:rPr>
                <w:sz w:val="20"/>
              </w:rPr>
            </w:pPr>
            <w:r w:rsidRPr="00765475">
              <w:rPr>
                <w:sz w:val="20"/>
              </w:rPr>
              <w:t>PFAS AUTH STS</w:t>
            </w:r>
          </w:p>
        </w:tc>
      </w:tr>
      <w:tr w:rsidR="004831EB" w:rsidRPr="00765475" w:rsidTr="00163B5B">
        <w:tc>
          <w:tcPr>
            <w:tcW w:w="1342" w:type="pct"/>
          </w:tcPr>
          <w:p w:rsidR="004831EB" w:rsidRPr="00765475" w:rsidRDefault="004831EB" w:rsidP="006C4F7E">
            <w:pPr>
              <w:rPr>
                <w:sz w:val="20"/>
              </w:rPr>
            </w:pPr>
            <w:r w:rsidRPr="00765475">
              <w:rPr>
                <w:sz w:val="20"/>
              </w:rPr>
              <w:t>Uzņēmuma paraksttiesīgā persona</w:t>
            </w:r>
          </w:p>
        </w:tc>
        <w:tc>
          <w:tcPr>
            <w:tcW w:w="1129" w:type="pct"/>
          </w:tcPr>
          <w:p w:rsidR="004831EB" w:rsidRPr="00765475" w:rsidRDefault="004831EB" w:rsidP="006C4F7E">
            <w:pPr>
              <w:rPr>
                <w:sz w:val="20"/>
              </w:rPr>
            </w:pPr>
            <w:r w:rsidRPr="00765475">
              <w:rPr>
                <w:sz w:val="20"/>
              </w:rPr>
              <w:t>PK, UK</w:t>
            </w:r>
          </w:p>
        </w:tc>
        <w:tc>
          <w:tcPr>
            <w:tcW w:w="1307" w:type="pct"/>
          </w:tcPr>
          <w:p w:rsidR="004831EB" w:rsidRPr="00765475" w:rsidRDefault="004831EB" w:rsidP="006C4F7E">
            <w:pPr>
              <w:rPr>
                <w:i/>
                <w:sz w:val="20"/>
              </w:rPr>
            </w:pPr>
            <w:r w:rsidRPr="00765475">
              <w:rPr>
                <w:i/>
                <w:sz w:val="20"/>
              </w:rPr>
              <w:t>PK:07017010000-UK:40003627089</w:t>
            </w:r>
          </w:p>
        </w:tc>
        <w:tc>
          <w:tcPr>
            <w:tcW w:w="1222" w:type="pct"/>
          </w:tcPr>
          <w:p w:rsidR="004831EB" w:rsidRPr="00765475" w:rsidRDefault="004831EB" w:rsidP="006C4F7E">
            <w:pPr>
              <w:rPr>
                <w:sz w:val="20"/>
              </w:rPr>
            </w:pPr>
            <w:r w:rsidRPr="00765475">
              <w:rPr>
                <w:sz w:val="20"/>
              </w:rPr>
              <w:t>STS</w:t>
            </w:r>
          </w:p>
        </w:tc>
      </w:tr>
      <w:tr w:rsidR="004831EB" w:rsidRPr="00765475" w:rsidTr="00163B5B">
        <w:tc>
          <w:tcPr>
            <w:tcW w:w="1342" w:type="pct"/>
          </w:tcPr>
          <w:p w:rsidR="004831EB" w:rsidRPr="00765475" w:rsidRDefault="004831EB" w:rsidP="006C4F7E">
            <w:pPr>
              <w:rPr>
                <w:sz w:val="20"/>
              </w:rPr>
            </w:pPr>
            <w:r w:rsidRPr="00765475">
              <w:rPr>
                <w:sz w:val="20"/>
              </w:rPr>
              <w:t>Sistēma</w:t>
            </w:r>
          </w:p>
        </w:tc>
        <w:tc>
          <w:tcPr>
            <w:tcW w:w="1129" w:type="pct"/>
          </w:tcPr>
          <w:p w:rsidR="004831EB" w:rsidRPr="00765475" w:rsidRDefault="004831EB" w:rsidP="006C4F7E">
            <w:pPr>
              <w:rPr>
                <w:sz w:val="20"/>
              </w:rPr>
            </w:pPr>
            <w:r w:rsidRPr="00765475">
              <w:rPr>
                <w:sz w:val="20"/>
              </w:rPr>
              <w:t>AU</w:t>
            </w:r>
          </w:p>
        </w:tc>
        <w:tc>
          <w:tcPr>
            <w:tcW w:w="1307" w:type="pct"/>
          </w:tcPr>
          <w:p w:rsidR="004831EB" w:rsidRPr="00765475" w:rsidRDefault="004831EB" w:rsidP="006C4F7E">
            <w:pPr>
              <w:rPr>
                <w:i/>
                <w:sz w:val="20"/>
              </w:rPr>
            </w:pPr>
            <w:r w:rsidRPr="00765475">
              <w:rPr>
                <w:i/>
                <w:sz w:val="20"/>
              </w:rPr>
              <w:t>AU:100001</w:t>
            </w:r>
          </w:p>
        </w:tc>
        <w:tc>
          <w:tcPr>
            <w:tcW w:w="1222" w:type="pct"/>
          </w:tcPr>
          <w:p w:rsidR="004831EB" w:rsidRPr="00765475" w:rsidRDefault="004831EB" w:rsidP="006C4F7E">
            <w:pPr>
              <w:rPr>
                <w:sz w:val="20"/>
              </w:rPr>
            </w:pPr>
            <w:r w:rsidRPr="00765475">
              <w:rPr>
                <w:sz w:val="20"/>
              </w:rPr>
              <w:t>PFAS AUTH STS</w:t>
            </w:r>
          </w:p>
        </w:tc>
      </w:tr>
    </w:tbl>
    <w:p w:rsidR="004831EB" w:rsidRPr="00765475" w:rsidRDefault="004831EB" w:rsidP="004831EB">
      <w:pPr>
        <w:pStyle w:val="ListBullet2"/>
        <w:numPr>
          <w:ilvl w:val="0"/>
          <w:numId w:val="0"/>
        </w:numPr>
        <w:spacing w:before="60" w:after="60" w:line="360" w:lineRule="auto"/>
        <w:ind w:left="1080"/>
        <w:jc w:val="both"/>
      </w:pPr>
    </w:p>
    <w:p w:rsidR="005F42CD" w:rsidRPr="00765475" w:rsidRDefault="002C033F" w:rsidP="00025549">
      <w:pPr>
        <w:pStyle w:val="ListNumber"/>
        <w:numPr>
          <w:ilvl w:val="0"/>
          <w:numId w:val="57"/>
        </w:numPr>
        <w:spacing w:before="60" w:after="60" w:line="360" w:lineRule="auto"/>
        <w:jc w:val="both"/>
      </w:pPr>
      <w:r w:rsidRPr="00765475">
        <w:t xml:space="preserve">Datu turētāju lietotāji un citi </w:t>
      </w:r>
      <w:r w:rsidR="005F42CD" w:rsidRPr="00765475">
        <w:t>DPPS vadības moduļa (DVM) lietotāji:</w:t>
      </w:r>
    </w:p>
    <w:p w:rsidR="005F42CD" w:rsidRPr="00765475" w:rsidRDefault="005F42CD" w:rsidP="00F87CC7">
      <w:pPr>
        <w:pStyle w:val="ListBullet2"/>
        <w:tabs>
          <w:tab w:val="clear" w:pos="643"/>
        </w:tabs>
        <w:spacing w:before="60" w:after="60" w:line="360" w:lineRule="auto"/>
        <w:ind w:left="1080"/>
        <w:jc w:val="both"/>
        <w:rPr>
          <w:i/>
        </w:rPr>
      </w:pPr>
      <w:r w:rsidRPr="00765475">
        <w:rPr>
          <w:i/>
        </w:rPr>
        <w:t>VRAA administrators.</w:t>
      </w:r>
      <w:r w:rsidRPr="00765475">
        <w:t xml:space="preserve"> Reģistrē un rediģē ģeotelpiskās pakalpes.</w:t>
      </w:r>
    </w:p>
    <w:p w:rsidR="005F42CD" w:rsidRPr="00765475" w:rsidRDefault="005F42CD" w:rsidP="00F87CC7">
      <w:pPr>
        <w:pStyle w:val="ListBullet2"/>
        <w:tabs>
          <w:tab w:val="clear" w:pos="643"/>
        </w:tabs>
        <w:spacing w:before="60" w:after="60" w:line="360" w:lineRule="auto"/>
        <w:ind w:left="1080"/>
        <w:jc w:val="both"/>
      </w:pPr>
      <w:r w:rsidRPr="00765475">
        <w:rPr>
          <w:i/>
        </w:rPr>
        <w:t>DVM globālais administrators.</w:t>
      </w:r>
      <w:r w:rsidRPr="00765475">
        <w:t xml:space="preserve"> Definē atļauto ierobežojumu kopu (piemēram, lietošanas perioda ierobežojums, transakciju skaita ierobežojums</w:t>
      </w:r>
      <w:r w:rsidR="00FE4506" w:rsidRPr="00765475">
        <w:t>,</w:t>
      </w:r>
      <w:r w:rsidRPr="00765475">
        <w:t xml:space="preserve"> utt.) katrai no ģeotelpiskajām pakalpēm.</w:t>
      </w:r>
    </w:p>
    <w:p w:rsidR="005F42CD" w:rsidRPr="00765475" w:rsidRDefault="005F42CD" w:rsidP="00F87CC7">
      <w:pPr>
        <w:pStyle w:val="ListBullet2"/>
        <w:tabs>
          <w:tab w:val="clear" w:pos="643"/>
        </w:tabs>
        <w:spacing w:before="60" w:after="60" w:line="360" w:lineRule="auto"/>
        <w:ind w:left="1080"/>
        <w:jc w:val="both"/>
      </w:pPr>
      <w:r w:rsidRPr="00765475">
        <w:rPr>
          <w:i/>
        </w:rPr>
        <w:t>DVM iestādes administrators</w:t>
      </w:r>
      <w:r w:rsidR="008D14CA" w:rsidRPr="00765475">
        <w:t> – datu turētāja, kas sniedz ģeotelpiskos datus vai ģeotelpiskās pakalpes</w:t>
      </w:r>
      <w:r w:rsidR="00FE4506" w:rsidRPr="00765475">
        <w:t>, lietotājs</w:t>
      </w:r>
      <w:r w:rsidRPr="00765475">
        <w:rPr>
          <w:i/>
        </w:rPr>
        <w:t>.</w:t>
      </w:r>
      <w:r w:rsidRPr="00765475">
        <w:t xml:space="preserve"> Definē licenču sagataves, konkrētajai ģeotelpiskajai pakalpei izvēloties ierobežojumus no atļauto ierobežojumu kopas </w:t>
      </w:r>
      <w:r w:rsidRPr="00765475">
        <w:lastRenderedPageBreak/>
        <w:t>un aizpildot izvēlētos ierobežojumus ar vērtībām. DVM</w:t>
      </w:r>
      <w:r w:rsidRPr="00765475">
        <w:rPr>
          <w:i/>
        </w:rPr>
        <w:t xml:space="preserve"> </w:t>
      </w:r>
      <w:r w:rsidRPr="00765475">
        <w:t>iestādes administrators var arī reģistrēt un rediģēt savas iestādes ģeotelpiskās pakalpes.</w:t>
      </w:r>
    </w:p>
    <w:p w:rsidR="0053297E" w:rsidRPr="00765475" w:rsidRDefault="0053297E" w:rsidP="0053297E">
      <w:pPr>
        <w:spacing w:line="360" w:lineRule="auto"/>
        <w:ind w:firstLine="567"/>
        <w:jc w:val="both"/>
      </w:pPr>
      <w:r w:rsidRPr="00765475">
        <w:t>Izmantot attiecīgās DPPS funkcijas lietotāji var tikai tad, ja viņiem ir piešķirti apliecinājumi (</w:t>
      </w:r>
      <w:r w:rsidRPr="00765475">
        <w:rPr>
          <w:i/>
        </w:rPr>
        <w:t>claim</w:t>
      </w:r>
      <w:r w:rsidRPr="00765475">
        <w:t>) uz atbilstošo funkciju izpildi.</w:t>
      </w:r>
    </w:p>
    <w:p w:rsidR="00E4171E" w:rsidRPr="00765475" w:rsidRDefault="00E4171E" w:rsidP="00BB5FE5">
      <w:pPr>
        <w:pStyle w:val="Heading2"/>
        <w:spacing w:line="360" w:lineRule="auto"/>
      </w:pPr>
      <w:bookmarkStart w:id="96" w:name="_Toc343710624"/>
      <w:r w:rsidRPr="00765475">
        <w:t>Pamata datu plūsmas</w:t>
      </w:r>
      <w:bookmarkEnd w:id="96"/>
    </w:p>
    <w:p w:rsidR="00D32CDD" w:rsidRPr="00765475" w:rsidRDefault="00D32CDD" w:rsidP="00B22D0B">
      <w:pPr>
        <w:spacing w:line="360" w:lineRule="auto"/>
        <w:ind w:firstLine="567"/>
        <w:jc w:val="both"/>
      </w:pPr>
      <w:r w:rsidRPr="00765475">
        <w:t xml:space="preserve">Datu plūsmas DPPS sistēmā var nosacīti </w:t>
      </w:r>
      <w:r w:rsidR="00FE4506" w:rsidRPr="00765475">
        <w:t>ie</w:t>
      </w:r>
      <w:r w:rsidRPr="00765475">
        <w:t>dalīt divās kategorijās: datu turētāja un datu saņēmēja datu plūsmas.</w:t>
      </w:r>
      <w:r w:rsidR="002B6606" w:rsidRPr="00765475">
        <w:t xml:space="preserve"> Tās tiek aprakstītas </w:t>
      </w:r>
      <w:r w:rsidR="00FE4506" w:rsidRPr="00765475">
        <w:t>attiecīgi</w:t>
      </w:r>
      <w:r w:rsidR="002B6606" w:rsidRPr="00765475">
        <w:t xml:space="preserve"> </w:t>
      </w:r>
      <w:fldSimple w:instr=" REF _Ref342920436 \r \h  \* MERGEFORMAT ">
        <w:r w:rsidR="004C512B">
          <w:t>7.4.1</w:t>
        </w:r>
      </w:fldSimple>
      <w:r w:rsidR="002B6606" w:rsidRPr="00765475">
        <w:t xml:space="preserve">. un </w:t>
      </w:r>
      <w:fldSimple w:instr=" REF _Ref342920437 \r \h  \* MERGEFORMAT ">
        <w:r w:rsidR="004C512B">
          <w:t>7.4.2</w:t>
        </w:r>
      </w:fldSimple>
      <w:r w:rsidR="002B6606" w:rsidRPr="00765475">
        <w:t>.sadaļās.</w:t>
      </w:r>
    </w:p>
    <w:p w:rsidR="00E4171E" w:rsidRPr="00765475" w:rsidRDefault="00E4171E" w:rsidP="00F87CC7">
      <w:pPr>
        <w:pStyle w:val="Heading3"/>
        <w:spacing w:line="360" w:lineRule="auto"/>
      </w:pPr>
      <w:bookmarkStart w:id="97" w:name="_Ref342920436"/>
      <w:bookmarkStart w:id="98" w:name="_Toc343710625"/>
      <w:r w:rsidRPr="00765475">
        <w:t>Datu turētājs</w:t>
      </w:r>
      <w:bookmarkEnd w:id="97"/>
      <w:bookmarkEnd w:id="98"/>
    </w:p>
    <w:p w:rsidR="00F87CC7" w:rsidRPr="00765475" w:rsidRDefault="00266ABE" w:rsidP="00B22D0B">
      <w:pPr>
        <w:spacing w:line="360" w:lineRule="auto"/>
        <w:ind w:firstLine="567"/>
        <w:jc w:val="both"/>
      </w:pPr>
      <w:r w:rsidRPr="00765475">
        <w:t xml:space="preserve">Lai </w:t>
      </w:r>
      <w:r w:rsidRPr="00765475">
        <w:rPr>
          <w:rFonts w:cs="Arial"/>
          <w:szCs w:val="22"/>
        </w:rPr>
        <w:t>aizsargātu</w:t>
      </w:r>
      <w:r w:rsidRPr="00765475">
        <w:t xml:space="preserve"> ģeotelpisko resursu ar DPPS palīdzību, tam ir jābūt definētam kā ģeotelpiskajai pakalpei, kas </w:t>
      </w:r>
      <w:r w:rsidR="00A60D1A" w:rsidRPr="00765475">
        <w:t>atbilst kādam no š</w:t>
      </w:r>
      <w:r w:rsidRPr="00765475">
        <w:t>ie</w:t>
      </w:r>
      <w:r w:rsidR="00A60D1A" w:rsidRPr="00765475">
        <w:t>m standartiem:</w:t>
      </w:r>
    </w:p>
    <w:p w:rsidR="00A60D1A" w:rsidRPr="00765475" w:rsidRDefault="006B0115" w:rsidP="00025549">
      <w:pPr>
        <w:numPr>
          <w:ilvl w:val="0"/>
          <w:numId w:val="34"/>
        </w:numPr>
        <w:spacing w:line="360" w:lineRule="auto"/>
        <w:rPr>
          <w:lang w:eastAsia="en-US" w:bidi="en-US"/>
        </w:rPr>
      </w:pPr>
      <w:r w:rsidRPr="00765475">
        <w:rPr>
          <w:lang w:eastAsia="en-US" w:bidi="en-US"/>
        </w:rPr>
        <w:t xml:space="preserve">OGC </w:t>
      </w:r>
      <w:r w:rsidR="00A60D1A" w:rsidRPr="00765475">
        <w:rPr>
          <w:lang w:eastAsia="en-US" w:bidi="en-US"/>
        </w:rPr>
        <w:t>WMS,</w:t>
      </w:r>
    </w:p>
    <w:p w:rsidR="00A60D1A" w:rsidRPr="00765475" w:rsidRDefault="006B0115" w:rsidP="00025549">
      <w:pPr>
        <w:numPr>
          <w:ilvl w:val="0"/>
          <w:numId w:val="34"/>
        </w:numPr>
        <w:spacing w:line="360" w:lineRule="auto"/>
        <w:rPr>
          <w:lang w:eastAsia="en-US" w:bidi="en-US"/>
        </w:rPr>
      </w:pPr>
      <w:r w:rsidRPr="00765475">
        <w:rPr>
          <w:lang w:eastAsia="en-US" w:bidi="en-US"/>
        </w:rPr>
        <w:t xml:space="preserve">OGC </w:t>
      </w:r>
      <w:r w:rsidR="00A60D1A" w:rsidRPr="00765475">
        <w:t>WFS,</w:t>
      </w:r>
    </w:p>
    <w:p w:rsidR="00A60D1A" w:rsidRPr="00765475" w:rsidRDefault="006B0115" w:rsidP="00025549">
      <w:pPr>
        <w:numPr>
          <w:ilvl w:val="0"/>
          <w:numId w:val="34"/>
        </w:numPr>
        <w:spacing w:line="360" w:lineRule="auto"/>
        <w:rPr>
          <w:lang w:eastAsia="en-US" w:bidi="en-US"/>
        </w:rPr>
      </w:pPr>
      <w:r w:rsidRPr="00765475">
        <w:rPr>
          <w:lang w:eastAsia="en-US" w:bidi="en-US"/>
        </w:rPr>
        <w:t xml:space="preserve">OGC </w:t>
      </w:r>
      <w:r w:rsidR="00A60D1A" w:rsidRPr="00765475">
        <w:t>WCS,</w:t>
      </w:r>
    </w:p>
    <w:p w:rsidR="00A60D1A" w:rsidRPr="00765475" w:rsidRDefault="00A60D1A" w:rsidP="00025549">
      <w:pPr>
        <w:numPr>
          <w:ilvl w:val="0"/>
          <w:numId w:val="34"/>
        </w:numPr>
        <w:spacing w:line="360" w:lineRule="auto"/>
        <w:rPr>
          <w:lang w:eastAsia="en-US" w:bidi="en-US"/>
        </w:rPr>
      </w:pPr>
      <w:r w:rsidRPr="00765475">
        <w:t>INSPIRE View,</w:t>
      </w:r>
    </w:p>
    <w:p w:rsidR="00A60D1A" w:rsidRPr="00765475" w:rsidRDefault="00A60D1A" w:rsidP="00025549">
      <w:pPr>
        <w:numPr>
          <w:ilvl w:val="0"/>
          <w:numId w:val="34"/>
        </w:numPr>
        <w:spacing w:line="360" w:lineRule="auto"/>
        <w:rPr>
          <w:lang w:eastAsia="en-US" w:bidi="en-US"/>
        </w:rPr>
      </w:pPr>
      <w:r w:rsidRPr="00765475">
        <w:t>INSPIRE Feature Download.</w:t>
      </w:r>
    </w:p>
    <w:p w:rsidR="00266ABE" w:rsidRPr="00765475" w:rsidRDefault="00266ABE" w:rsidP="00B22D0B">
      <w:pPr>
        <w:spacing w:line="360" w:lineRule="auto"/>
        <w:ind w:firstLine="567"/>
        <w:jc w:val="both"/>
        <w:rPr>
          <w:lang w:eastAsia="en-US" w:bidi="en-US"/>
        </w:rPr>
      </w:pPr>
      <w:r w:rsidRPr="00765475">
        <w:rPr>
          <w:lang w:eastAsia="en-US" w:bidi="en-US"/>
        </w:rPr>
        <w:t xml:space="preserve">Datu </w:t>
      </w:r>
      <w:r w:rsidRPr="00765475">
        <w:rPr>
          <w:rFonts w:cs="Arial"/>
          <w:szCs w:val="22"/>
        </w:rPr>
        <w:t>turētājs</w:t>
      </w:r>
      <w:r w:rsidRPr="00765475">
        <w:rPr>
          <w:lang w:eastAsia="en-US" w:bidi="en-US"/>
        </w:rPr>
        <w:t xml:space="preserve"> vai nu pats nodrošina ģeotelpiskās pakalpes izvēršanu un uzturēšanu, vai </w:t>
      </w:r>
      <w:r w:rsidR="00FE4506" w:rsidRPr="00765475">
        <w:rPr>
          <w:lang w:eastAsia="en-US" w:bidi="en-US"/>
        </w:rPr>
        <w:t xml:space="preserve">arī </w:t>
      </w:r>
      <w:r w:rsidRPr="00765475">
        <w:rPr>
          <w:lang w:eastAsia="en-US" w:bidi="en-US"/>
        </w:rPr>
        <w:t xml:space="preserve">nodrošina ģeotelpisko datu sniegšanu </w:t>
      </w:r>
      <w:r w:rsidR="008F6DA9" w:rsidRPr="00765475">
        <w:rPr>
          <w:lang w:eastAsia="en-US" w:bidi="en-US"/>
        </w:rPr>
        <w:t>ģeotelpiskajai pakalpei</w:t>
      </w:r>
      <w:r w:rsidRPr="00765475">
        <w:rPr>
          <w:lang w:eastAsia="en-US" w:bidi="en-US"/>
        </w:rPr>
        <w:t> –</w:t>
      </w:r>
      <w:r w:rsidR="006C4F7E" w:rsidRPr="00765475">
        <w:rPr>
          <w:lang w:eastAsia="en-US" w:bidi="en-US"/>
        </w:rPr>
        <w:t xml:space="preserve"> </w:t>
      </w:r>
      <w:r w:rsidRPr="00765475">
        <w:rPr>
          <w:lang w:eastAsia="en-US" w:bidi="en-US"/>
        </w:rPr>
        <w:t xml:space="preserve">šajā gadījumā </w:t>
      </w:r>
      <w:r w:rsidR="008F6DA9" w:rsidRPr="00765475">
        <w:rPr>
          <w:lang w:eastAsia="en-US" w:bidi="en-US"/>
        </w:rPr>
        <w:t>ģeotelpisko pakalpi izvērš un uztur VRAA administratori.</w:t>
      </w:r>
    </w:p>
    <w:p w:rsidR="00DF0326" w:rsidRPr="00765475" w:rsidRDefault="00DF0326" w:rsidP="00DF0326">
      <w:pPr>
        <w:spacing w:line="360" w:lineRule="auto"/>
        <w:ind w:firstLine="567"/>
        <w:jc w:val="both"/>
        <w:rPr>
          <w:lang w:eastAsia="en-US" w:bidi="en-US"/>
        </w:rPr>
      </w:pPr>
      <w:r w:rsidRPr="00765475">
        <w:rPr>
          <w:lang w:eastAsia="en-US" w:bidi="en-US"/>
        </w:rPr>
        <w:t xml:space="preserve">DPPS atbalsta </w:t>
      </w:r>
      <w:r w:rsidRPr="00765475">
        <w:rPr>
          <w:rFonts w:cs="Arial"/>
          <w:szCs w:val="22"/>
        </w:rPr>
        <w:t>ģeotelpisko</w:t>
      </w:r>
      <w:r w:rsidRPr="00765475">
        <w:rPr>
          <w:lang w:eastAsia="en-US" w:bidi="en-US"/>
        </w:rPr>
        <w:t xml:space="preserve"> pakalpju operāciju aizsardzību (atbilstošajām pakalpju versijām), kas ir minēti </w:t>
      </w:r>
      <w:fldSimple w:instr=" REF _Ref342901224 \h  \* MERGEFORMAT ">
        <w:r w:rsidR="004C512B" w:rsidRPr="004C512B">
          <w:rPr>
            <w:noProof/>
          </w:rPr>
          <w:t>6</w:t>
        </w:r>
      </w:fldSimple>
      <w:r w:rsidRPr="00765475">
        <w:rPr>
          <w:lang w:eastAsia="en-US" w:bidi="en-US"/>
        </w:rPr>
        <w:t>.tabulā.</w:t>
      </w:r>
    </w:p>
    <w:p w:rsidR="00DF0326" w:rsidRPr="00765475" w:rsidRDefault="00C9239A" w:rsidP="00BB5FE5">
      <w:pPr>
        <w:pStyle w:val="Tabulasnosaukums"/>
        <w:outlineLvl w:val="0"/>
        <w:rPr>
          <w:bCs w:val="0"/>
        </w:rPr>
      </w:pPr>
      <w:r w:rsidRPr="00765475">
        <w:rPr>
          <w:bCs w:val="0"/>
        </w:rPr>
        <w:fldChar w:fldCharType="begin"/>
      </w:r>
      <w:r w:rsidR="00DF0326" w:rsidRPr="00765475">
        <w:rPr>
          <w:bCs w:val="0"/>
        </w:rPr>
        <w:instrText xml:space="preserve"> SEQ Tabula \* ARABIC </w:instrText>
      </w:r>
      <w:r w:rsidRPr="00765475">
        <w:rPr>
          <w:bCs w:val="0"/>
        </w:rPr>
        <w:fldChar w:fldCharType="separate"/>
      </w:r>
      <w:bookmarkStart w:id="99" w:name="_Ref342901224"/>
      <w:bookmarkStart w:id="100" w:name="_Toc343711140"/>
      <w:r w:rsidR="004C512B">
        <w:rPr>
          <w:bCs w:val="0"/>
          <w:noProof/>
        </w:rPr>
        <w:t>6</w:t>
      </w:r>
      <w:bookmarkEnd w:id="99"/>
      <w:r w:rsidRPr="00765475">
        <w:rPr>
          <w:bCs w:val="0"/>
        </w:rPr>
        <w:fldChar w:fldCharType="end"/>
      </w:r>
      <w:r w:rsidR="00DF0326" w:rsidRPr="00765475">
        <w:rPr>
          <w:bCs w:val="0"/>
        </w:rPr>
        <w:t>. tabula. Ģeotelpisko pakalpju operāciju aizsardzība</w:t>
      </w:r>
      <w:bookmarkEnd w:id="100"/>
    </w:p>
    <w:tbl>
      <w:tblPr>
        <w:tblStyle w:val="TableStyle"/>
        <w:tblW w:w="5000" w:type="pct"/>
        <w:tblLook w:val="04A0"/>
      </w:tblPr>
      <w:tblGrid>
        <w:gridCol w:w="3096"/>
        <w:gridCol w:w="2503"/>
        <w:gridCol w:w="3478"/>
      </w:tblGrid>
      <w:tr w:rsidR="00DF0326" w:rsidRPr="00765475" w:rsidTr="00DF0326">
        <w:trPr>
          <w:cantSplit/>
          <w:tblHeader/>
        </w:trPr>
        <w:tc>
          <w:tcPr>
            <w:tcW w:w="1705" w:type="pct"/>
          </w:tcPr>
          <w:p w:rsidR="00DF0326" w:rsidRPr="00765475" w:rsidRDefault="00DF0326" w:rsidP="00AA1673">
            <w:pPr>
              <w:keepNext/>
              <w:jc w:val="center"/>
              <w:rPr>
                <w:rFonts w:cs="Arial"/>
                <w:b/>
                <w:sz w:val="20"/>
                <w:szCs w:val="20"/>
              </w:rPr>
            </w:pPr>
            <w:r w:rsidRPr="00765475">
              <w:rPr>
                <w:rFonts w:cs="Arial"/>
                <w:b/>
                <w:sz w:val="20"/>
                <w:szCs w:val="20"/>
              </w:rPr>
              <w:t>Ģeotelpiskās pakalpes tips</w:t>
            </w:r>
          </w:p>
        </w:tc>
        <w:tc>
          <w:tcPr>
            <w:tcW w:w="1379" w:type="pct"/>
          </w:tcPr>
          <w:p w:rsidR="00DF0326" w:rsidRPr="00765475" w:rsidRDefault="00DF0326" w:rsidP="00AA1673">
            <w:pPr>
              <w:keepNext/>
              <w:jc w:val="center"/>
              <w:rPr>
                <w:rFonts w:cs="Arial"/>
                <w:b/>
                <w:sz w:val="20"/>
                <w:szCs w:val="20"/>
              </w:rPr>
            </w:pPr>
            <w:r w:rsidRPr="00765475">
              <w:rPr>
                <w:rFonts w:cs="Arial"/>
                <w:b/>
                <w:sz w:val="20"/>
                <w:szCs w:val="20"/>
              </w:rPr>
              <w:t>Ģeotelpiskās pakalpes versijas</w:t>
            </w:r>
          </w:p>
        </w:tc>
        <w:tc>
          <w:tcPr>
            <w:tcW w:w="1916" w:type="pct"/>
          </w:tcPr>
          <w:p w:rsidR="00DF0326" w:rsidRPr="00765475" w:rsidRDefault="00DF0326" w:rsidP="00AA1673">
            <w:pPr>
              <w:keepNext/>
              <w:jc w:val="center"/>
              <w:rPr>
                <w:rFonts w:cs="Arial"/>
                <w:b/>
                <w:sz w:val="20"/>
                <w:szCs w:val="20"/>
              </w:rPr>
            </w:pPr>
            <w:r w:rsidRPr="00765475">
              <w:rPr>
                <w:rFonts w:cs="Arial"/>
                <w:b/>
                <w:sz w:val="20"/>
                <w:szCs w:val="20"/>
              </w:rPr>
              <w:t>Aizsargājamās ģeotelpiskās pakalpes operācijas</w:t>
            </w:r>
          </w:p>
        </w:tc>
      </w:tr>
      <w:tr w:rsidR="00DF0326" w:rsidRPr="00765475" w:rsidTr="00DF0326">
        <w:trPr>
          <w:cantSplit/>
        </w:trPr>
        <w:tc>
          <w:tcPr>
            <w:tcW w:w="1705" w:type="pct"/>
          </w:tcPr>
          <w:p w:rsidR="00DF0326" w:rsidRPr="00765475" w:rsidRDefault="00DF0326" w:rsidP="00AA1673">
            <w:pPr>
              <w:rPr>
                <w:rFonts w:cs="Arial"/>
                <w:sz w:val="20"/>
                <w:szCs w:val="20"/>
              </w:rPr>
            </w:pPr>
            <w:r w:rsidRPr="00765475">
              <w:rPr>
                <w:rFonts w:cs="Arial"/>
                <w:sz w:val="20"/>
                <w:szCs w:val="20"/>
              </w:rPr>
              <w:t>OGC WMS</w:t>
            </w:r>
          </w:p>
        </w:tc>
        <w:tc>
          <w:tcPr>
            <w:tcW w:w="1379" w:type="pct"/>
          </w:tcPr>
          <w:p w:rsidR="00DF0326" w:rsidRPr="00765475" w:rsidRDefault="00DF0326" w:rsidP="00AA1673">
            <w:pPr>
              <w:rPr>
                <w:rFonts w:cs="Arial"/>
                <w:sz w:val="20"/>
                <w:szCs w:val="20"/>
              </w:rPr>
            </w:pPr>
            <w:r w:rsidRPr="00765475">
              <w:rPr>
                <w:rFonts w:cs="Arial"/>
                <w:sz w:val="20"/>
                <w:szCs w:val="20"/>
              </w:rPr>
              <w:t>1.0, 1.1, 1.1.1, 1.3</w:t>
            </w:r>
          </w:p>
        </w:tc>
        <w:tc>
          <w:tcPr>
            <w:tcW w:w="1916" w:type="pct"/>
          </w:tcPr>
          <w:p w:rsidR="00DF0326" w:rsidRPr="00765475" w:rsidRDefault="00DF0326" w:rsidP="00AA1673">
            <w:pPr>
              <w:rPr>
                <w:rFonts w:cs="Arial"/>
                <w:i/>
                <w:sz w:val="20"/>
                <w:szCs w:val="20"/>
              </w:rPr>
            </w:pPr>
            <w:r w:rsidRPr="00765475">
              <w:rPr>
                <w:rFonts w:cs="Arial"/>
                <w:i/>
                <w:sz w:val="20"/>
                <w:szCs w:val="20"/>
              </w:rPr>
              <w:t>GetCapabilities</w:t>
            </w:r>
          </w:p>
          <w:p w:rsidR="00DF0326" w:rsidRPr="00765475" w:rsidRDefault="00DF0326" w:rsidP="00AA1673">
            <w:pPr>
              <w:rPr>
                <w:rFonts w:cs="Arial"/>
                <w:i/>
                <w:sz w:val="20"/>
                <w:szCs w:val="20"/>
              </w:rPr>
            </w:pPr>
            <w:r w:rsidRPr="00765475">
              <w:rPr>
                <w:rFonts w:cs="Arial"/>
                <w:i/>
                <w:sz w:val="20"/>
                <w:szCs w:val="20"/>
              </w:rPr>
              <w:t>GetMap</w:t>
            </w:r>
          </w:p>
          <w:p w:rsidR="00DF0326" w:rsidRPr="00765475" w:rsidRDefault="00DF0326" w:rsidP="00AA1673">
            <w:pPr>
              <w:rPr>
                <w:rFonts w:cs="Arial"/>
                <w:i/>
                <w:sz w:val="20"/>
                <w:szCs w:val="20"/>
              </w:rPr>
            </w:pPr>
            <w:r w:rsidRPr="00765475">
              <w:rPr>
                <w:rFonts w:cs="Arial"/>
                <w:i/>
                <w:sz w:val="20"/>
                <w:szCs w:val="20"/>
              </w:rPr>
              <w:t>GetFeatureInfo</w:t>
            </w:r>
          </w:p>
        </w:tc>
      </w:tr>
      <w:tr w:rsidR="00DF0326" w:rsidRPr="00765475" w:rsidTr="00DF0326">
        <w:trPr>
          <w:cantSplit/>
        </w:trPr>
        <w:tc>
          <w:tcPr>
            <w:tcW w:w="1705" w:type="pct"/>
          </w:tcPr>
          <w:p w:rsidR="00DF0326" w:rsidRPr="00765475" w:rsidRDefault="00DF0326" w:rsidP="00AA1673">
            <w:pPr>
              <w:rPr>
                <w:rFonts w:cs="Arial"/>
                <w:sz w:val="20"/>
                <w:szCs w:val="20"/>
              </w:rPr>
            </w:pPr>
            <w:r w:rsidRPr="00765475">
              <w:rPr>
                <w:rFonts w:cs="Arial"/>
                <w:sz w:val="20"/>
                <w:szCs w:val="20"/>
              </w:rPr>
              <w:t>OGC WFS</w:t>
            </w:r>
          </w:p>
        </w:tc>
        <w:tc>
          <w:tcPr>
            <w:tcW w:w="1379" w:type="pct"/>
          </w:tcPr>
          <w:p w:rsidR="00DF0326" w:rsidRPr="00765475" w:rsidRDefault="00DF0326" w:rsidP="00AA1673">
            <w:pPr>
              <w:rPr>
                <w:rFonts w:cs="Arial"/>
                <w:sz w:val="20"/>
                <w:szCs w:val="20"/>
              </w:rPr>
            </w:pPr>
            <w:r w:rsidRPr="00765475">
              <w:rPr>
                <w:rFonts w:cs="Arial"/>
                <w:sz w:val="20"/>
                <w:szCs w:val="20"/>
              </w:rPr>
              <w:t>1.0, 1.1</w:t>
            </w:r>
          </w:p>
        </w:tc>
        <w:tc>
          <w:tcPr>
            <w:tcW w:w="1916" w:type="pct"/>
          </w:tcPr>
          <w:p w:rsidR="00DF0326" w:rsidRPr="00765475" w:rsidRDefault="00DF0326" w:rsidP="00AA1673">
            <w:pPr>
              <w:rPr>
                <w:rFonts w:cs="Arial"/>
                <w:i/>
                <w:sz w:val="20"/>
                <w:szCs w:val="20"/>
              </w:rPr>
            </w:pPr>
            <w:r w:rsidRPr="00765475">
              <w:rPr>
                <w:rFonts w:cs="Arial"/>
                <w:i/>
                <w:sz w:val="20"/>
                <w:szCs w:val="20"/>
              </w:rPr>
              <w:t>GetCapabilities</w:t>
            </w:r>
          </w:p>
          <w:p w:rsidR="00DF0326" w:rsidRPr="00765475" w:rsidRDefault="00DF0326" w:rsidP="00AA1673">
            <w:pPr>
              <w:rPr>
                <w:rFonts w:cs="Arial"/>
                <w:i/>
                <w:sz w:val="20"/>
                <w:szCs w:val="20"/>
              </w:rPr>
            </w:pPr>
            <w:r w:rsidRPr="00765475">
              <w:rPr>
                <w:rFonts w:cs="Arial"/>
                <w:i/>
                <w:sz w:val="20"/>
                <w:szCs w:val="20"/>
              </w:rPr>
              <w:t>DescribeFeatureType</w:t>
            </w:r>
          </w:p>
          <w:p w:rsidR="00DF0326" w:rsidRPr="00765475" w:rsidRDefault="00DF0326" w:rsidP="00AA1673">
            <w:pPr>
              <w:rPr>
                <w:rFonts w:cs="Arial"/>
                <w:i/>
                <w:sz w:val="20"/>
                <w:szCs w:val="20"/>
              </w:rPr>
            </w:pPr>
            <w:r w:rsidRPr="00765475">
              <w:rPr>
                <w:rFonts w:cs="Arial"/>
                <w:i/>
                <w:sz w:val="20"/>
                <w:szCs w:val="20"/>
              </w:rPr>
              <w:t>GetFeature</w:t>
            </w:r>
          </w:p>
          <w:p w:rsidR="00DF0326" w:rsidRPr="00765475" w:rsidRDefault="00DF0326" w:rsidP="00AA1673">
            <w:pPr>
              <w:rPr>
                <w:rFonts w:cs="Arial"/>
                <w:i/>
                <w:sz w:val="20"/>
                <w:szCs w:val="20"/>
              </w:rPr>
            </w:pPr>
            <w:r w:rsidRPr="00765475">
              <w:rPr>
                <w:rFonts w:cs="Arial"/>
                <w:i/>
                <w:sz w:val="20"/>
                <w:szCs w:val="20"/>
              </w:rPr>
              <w:t>GetGMLObject</w:t>
            </w:r>
          </w:p>
        </w:tc>
      </w:tr>
      <w:tr w:rsidR="00DF0326" w:rsidRPr="00765475" w:rsidTr="00DF0326">
        <w:trPr>
          <w:cantSplit/>
        </w:trPr>
        <w:tc>
          <w:tcPr>
            <w:tcW w:w="1705" w:type="pct"/>
          </w:tcPr>
          <w:p w:rsidR="00DF0326" w:rsidRPr="00765475" w:rsidRDefault="00DF0326" w:rsidP="00AA1673">
            <w:pPr>
              <w:rPr>
                <w:rFonts w:cs="Arial"/>
                <w:sz w:val="20"/>
                <w:szCs w:val="20"/>
              </w:rPr>
            </w:pPr>
            <w:r w:rsidRPr="00765475">
              <w:rPr>
                <w:rFonts w:cs="Arial"/>
                <w:sz w:val="20"/>
                <w:szCs w:val="20"/>
              </w:rPr>
              <w:t>OGC WCS</w:t>
            </w:r>
          </w:p>
        </w:tc>
        <w:tc>
          <w:tcPr>
            <w:tcW w:w="1379" w:type="pct"/>
          </w:tcPr>
          <w:p w:rsidR="00DF0326" w:rsidRPr="00765475" w:rsidRDefault="00DF0326" w:rsidP="00AA1673">
            <w:pPr>
              <w:rPr>
                <w:rFonts w:cs="Arial"/>
                <w:sz w:val="20"/>
                <w:szCs w:val="20"/>
              </w:rPr>
            </w:pPr>
            <w:r w:rsidRPr="00765475">
              <w:rPr>
                <w:rFonts w:cs="Arial"/>
                <w:sz w:val="20"/>
                <w:szCs w:val="20"/>
              </w:rPr>
              <w:t>1.0, 1.1, 1.1.1</w:t>
            </w:r>
          </w:p>
        </w:tc>
        <w:tc>
          <w:tcPr>
            <w:tcW w:w="1916" w:type="pct"/>
          </w:tcPr>
          <w:p w:rsidR="00DF0326" w:rsidRPr="00765475" w:rsidRDefault="00DF0326" w:rsidP="00AA1673">
            <w:pPr>
              <w:rPr>
                <w:rFonts w:cs="Arial"/>
                <w:i/>
                <w:sz w:val="20"/>
                <w:szCs w:val="20"/>
              </w:rPr>
            </w:pPr>
            <w:r w:rsidRPr="00765475">
              <w:rPr>
                <w:rFonts w:cs="Arial"/>
                <w:i/>
                <w:sz w:val="20"/>
                <w:szCs w:val="20"/>
              </w:rPr>
              <w:t>GetCapabilities</w:t>
            </w:r>
          </w:p>
          <w:p w:rsidR="00DF0326" w:rsidRPr="00765475" w:rsidRDefault="00DF0326" w:rsidP="00AA1673">
            <w:pPr>
              <w:rPr>
                <w:rFonts w:cs="Arial"/>
                <w:i/>
                <w:sz w:val="20"/>
                <w:szCs w:val="20"/>
              </w:rPr>
            </w:pPr>
            <w:r w:rsidRPr="00765475">
              <w:rPr>
                <w:rFonts w:cs="Arial"/>
                <w:i/>
                <w:sz w:val="20"/>
                <w:szCs w:val="20"/>
              </w:rPr>
              <w:t>DescribeCoverage</w:t>
            </w:r>
          </w:p>
          <w:p w:rsidR="00DF0326" w:rsidRPr="00765475" w:rsidRDefault="00DF0326" w:rsidP="00AA1673">
            <w:pPr>
              <w:rPr>
                <w:rFonts w:cs="Arial"/>
                <w:i/>
                <w:sz w:val="20"/>
                <w:szCs w:val="20"/>
              </w:rPr>
            </w:pPr>
            <w:r w:rsidRPr="00765475">
              <w:rPr>
                <w:rFonts w:cs="Arial"/>
                <w:i/>
                <w:sz w:val="20"/>
                <w:szCs w:val="20"/>
              </w:rPr>
              <w:t>GetCoverage</w:t>
            </w:r>
          </w:p>
        </w:tc>
      </w:tr>
      <w:tr w:rsidR="00DF0326" w:rsidRPr="00765475" w:rsidTr="00DF0326">
        <w:trPr>
          <w:cantSplit/>
        </w:trPr>
        <w:tc>
          <w:tcPr>
            <w:tcW w:w="1705" w:type="pct"/>
          </w:tcPr>
          <w:p w:rsidR="00DF0326" w:rsidRPr="00765475" w:rsidRDefault="00DF0326" w:rsidP="00AA1673">
            <w:pPr>
              <w:rPr>
                <w:rFonts w:cs="Arial"/>
                <w:sz w:val="20"/>
                <w:szCs w:val="20"/>
              </w:rPr>
            </w:pPr>
            <w:r w:rsidRPr="00765475">
              <w:rPr>
                <w:rFonts w:cs="Arial"/>
                <w:sz w:val="20"/>
                <w:szCs w:val="20"/>
              </w:rPr>
              <w:t>INSPIRE View Service</w:t>
            </w:r>
          </w:p>
        </w:tc>
        <w:tc>
          <w:tcPr>
            <w:tcW w:w="1379" w:type="pct"/>
          </w:tcPr>
          <w:p w:rsidR="00DF0326" w:rsidRPr="00765475" w:rsidRDefault="00DF0326" w:rsidP="00AA1673">
            <w:pPr>
              <w:rPr>
                <w:rFonts w:cs="Arial"/>
                <w:i/>
                <w:sz w:val="20"/>
                <w:szCs w:val="20"/>
              </w:rPr>
            </w:pPr>
            <w:r w:rsidRPr="00765475">
              <w:rPr>
                <w:rFonts w:cs="Arial"/>
                <w:sz w:val="20"/>
                <w:szCs w:val="20"/>
              </w:rPr>
              <w:t>1.0, 1.1, 1.1.1, 1.3</w:t>
            </w:r>
          </w:p>
        </w:tc>
        <w:tc>
          <w:tcPr>
            <w:tcW w:w="1916" w:type="pct"/>
          </w:tcPr>
          <w:p w:rsidR="00DF0326" w:rsidRPr="00765475" w:rsidRDefault="00DF0326" w:rsidP="00AA1673">
            <w:pPr>
              <w:rPr>
                <w:rFonts w:cs="Arial"/>
                <w:i/>
                <w:sz w:val="20"/>
                <w:szCs w:val="20"/>
              </w:rPr>
            </w:pPr>
            <w:r w:rsidRPr="00765475">
              <w:rPr>
                <w:rFonts w:cs="Arial"/>
                <w:i/>
                <w:sz w:val="20"/>
                <w:szCs w:val="20"/>
              </w:rPr>
              <w:t>GetCapabilities</w:t>
            </w:r>
          </w:p>
          <w:p w:rsidR="00DF0326" w:rsidRPr="00765475" w:rsidRDefault="00DF0326" w:rsidP="00AA1673">
            <w:pPr>
              <w:rPr>
                <w:rFonts w:cs="Arial"/>
                <w:i/>
                <w:sz w:val="20"/>
                <w:szCs w:val="20"/>
              </w:rPr>
            </w:pPr>
            <w:r w:rsidRPr="00765475">
              <w:rPr>
                <w:rFonts w:cs="Arial"/>
                <w:i/>
                <w:sz w:val="20"/>
                <w:szCs w:val="20"/>
              </w:rPr>
              <w:t>GetMap</w:t>
            </w:r>
          </w:p>
          <w:p w:rsidR="00DF0326" w:rsidRPr="00765475" w:rsidRDefault="00DF0326" w:rsidP="00AA1673">
            <w:pPr>
              <w:rPr>
                <w:rFonts w:cs="Arial"/>
                <w:i/>
                <w:sz w:val="20"/>
                <w:szCs w:val="20"/>
              </w:rPr>
            </w:pPr>
            <w:r w:rsidRPr="00765475">
              <w:rPr>
                <w:rFonts w:cs="Arial"/>
                <w:i/>
                <w:sz w:val="20"/>
                <w:szCs w:val="20"/>
              </w:rPr>
              <w:t>GetFeatureInfo</w:t>
            </w:r>
          </w:p>
        </w:tc>
      </w:tr>
      <w:tr w:rsidR="00DF0326" w:rsidRPr="00765475" w:rsidTr="00DF0326">
        <w:trPr>
          <w:cantSplit/>
        </w:trPr>
        <w:tc>
          <w:tcPr>
            <w:tcW w:w="1705" w:type="pct"/>
          </w:tcPr>
          <w:p w:rsidR="00DF0326" w:rsidRPr="00765475" w:rsidRDefault="00DF0326" w:rsidP="00AA1673">
            <w:pPr>
              <w:rPr>
                <w:rFonts w:cs="Arial"/>
                <w:sz w:val="20"/>
                <w:szCs w:val="20"/>
              </w:rPr>
            </w:pPr>
            <w:r w:rsidRPr="00765475">
              <w:rPr>
                <w:rFonts w:cs="Arial"/>
                <w:sz w:val="20"/>
                <w:szCs w:val="20"/>
              </w:rPr>
              <w:t>INSPIRE Feature Download Service</w:t>
            </w:r>
          </w:p>
        </w:tc>
        <w:tc>
          <w:tcPr>
            <w:tcW w:w="1379" w:type="pct"/>
          </w:tcPr>
          <w:p w:rsidR="00DF0326" w:rsidRPr="00765475" w:rsidRDefault="00DF0326" w:rsidP="00AA1673">
            <w:pPr>
              <w:rPr>
                <w:rFonts w:cs="Arial"/>
                <w:i/>
                <w:sz w:val="20"/>
                <w:szCs w:val="20"/>
              </w:rPr>
            </w:pPr>
            <w:r w:rsidRPr="00765475">
              <w:rPr>
                <w:rFonts w:cs="Arial"/>
                <w:sz w:val="20"/>
                <w:szCs w:val="20"/>
              </w:rPr>
              <w:t>1.0, 1.1</w:t>
            </w:r>
          </w:p>
        </w:tc>
        <w:tc>
          <w:tcPr>
            <w:tcW w:w="1916" w:type="pct"/>
          </w:tcPr>
          <w:p w:rsidR="00DF0326" w:rsidRPr="00765475" w:rsidRDefault="00DF0326" w:rsidP="00AA1673">
            <w:pPr>
              <w:rPr>
                <w:rFonts w:cs="Arial"/>
                <w:i/>
                <w:sz w:val="20"/>
                <w:szCs w:val="20"/>
              </w:rPr>
            </w:pPr>
            <w:r w:rsidRPr="00765475">
              <w:rPr>
                <w:rFonts w:cs="Arial"/>
                <w:i/>
                <w:sz w:val="20"/>
                <w:szCs w:val="20"/>
              </w:rPr>
              <w:t>GetCapabilities</w:t>
            </w:r>
          </w:p>
          <w:p w:rsidR="00DF0326" w:rsidRPr="00765475" w:rsidRDefault="00DF0326" w:rsidP="00AA1673">
            <w:pPr>
              <w:rPr>
                <w:rFonts w:cs="Arial"/>
                <w:i/>
                <w:sz w:val="20"/>
                <w:szCs w:val="20"/>
              </w:rPr>
            </w:pPr>
            <w:r w:rsidRPr="00765475">
              <w:rPr>
                <w:rFonts w:cs="Arial"/>
                <w:i/>
                <w:sz w:val="20"/>
                <w:szCs w:val="20"/>
              </w:rPr>
              <w:t>DescribeFeatureType</w:t>
            </w:r>
          </w:p>
          <w:p w:rsidR="00DF0326" w:rsidRPr="00765475" w:rsidRDefault="00DF0326" w:rsidP="00AA1673">
            <w:pPr>
              <w:rPr>
                <w:rFonts w:cs="Arial"/>
                <w:i/>
                <w:sz w:val="20"/>
                <w:szCs w:val="20"/>
              </w:rPr>
            </w:pPr>
            <w:r w:rsidRPr="00765475">
              <w:rPr>
                <w:rFonts w:cs="Arial"/>
                <w:i/>
                <w:sz w:val="20"/>
                <w:szCs w:val="20"/>
              </w:rPr>
              <w:t>GetFeature</w:t>
            </w:r>
          </w:p>
          <w:p w:rsidR="00DF0326" w:rsidRPr="00765475" w:rsidRDefault="00DF0326" w:rsidP="00AA1673">
            <w:pPr>
              <w:rPr>
                <w:rFonts w:cs="Arial"/>
                <w:i/>
                <w:sz w:val="20"/>
                <w:szCs w:val="20"/>
              </w:rPr>
            </w:pPr>
            <w:r w:rsidRPr="00765475">
              <w:rPr>
                <w:rFonts w:cs="Arial"/>
                <w:i/>
                <w:sz w:val="20"/>
                <w:szCs w:val="20"/>
              </w:rPr>
              <w:t>GetGMLObject</w:t>
            </w:r>
          </w:p>
        </w:tc>
      </w:tr>
    </w:tbl>
    <w:p w:rsidR="00DF0326" w:rsidRPr="00765475" w:rsidRDefault="00DF0326" w:rsidP="00B22D0B">
      <w:pPr>
        <w:spacing w:line="360" w:lineRule="auto"/>
        <w:ind w:firstLine="567"/>
        <w:jc w:val="both"/>
        <w:rPr>
          <w:lang w:eastAsia="en-US" w:bidi="en-US"/>
        </w:rPr>
      </w:pPr>
    </w:p>
    <w:p w:rsidR="00884CA4" w:rsidRPr="00765475" w:rsidRDefault="00884CA4" w:rsidP="00B22D0B">
      <w:pPr>
        <w:spacing w:line="360" w:lineRule="auto"/>
        <w:ind w:firstLine="567"/>
        <w:jc w:val="both"/>
        <w:rPr>
          <w:lang w:eastAsia="en-US" w:bidi="en-US"/>
        </w:rPr>
      </w:pPr>
      <w:r w:rsidRPr="00765475">
        <w:rPr>
          <w:lang w:eastAsia="en-US" w:bidi="en-US"/>
        </w:rPr>
        <w:lastRenderedPageBreak/>
        <w:t xml:space="preserve">Lai datu </w:t>
      </w:r>
      <w:r w:rsidRPr="00765475">
        <w:rPr>
          <w:rFonts w:cs="Arial"/>
          <w:szCs w:val="22"/>
        </w:rPr>
        <w:t>saņēmēji</w:t>
      </w:r>
      <w:r w:rsidRPr="00765475">
        <w:rPr>
          <w:lang w:eastAsia="en-US" w:bidi="en-US"/>
        </w:rPr>
        <w:t xml:space="preserve"> varētu lietot konkrēto aizsargāto ģeotelpisko pakalpi, datu turētājam </w:t>
      </w:r>
      <w:r w:rsidR="00B75493" w:rsidRPr="00765475">
        <w:rPr>
          <w:lang w:eastAsia="en-US" w:bidi="en-US"/>
        </w:rPr>
        <w:t xml:space="preserve">vai citiem DVM lietotājiem </w:t>
      </w:r>
      <w:r w:rsidRPr="00765475">
        <w:rPr>
          <w:lang w:eastAsia="en-US" w:bidi="en-US"/>
        </w:rPr>
        <w:t>ir jāizpilda šādas darbības</w:t>
      </w:r>
      <w:r w:rsidR="00B75493" w:rsidRPr="00765475">
        <w:rPr>
          <w:lang w:eastAsia="en-US" w:bidi="en-US"/>
        </w:rPr>
        <w:t xml:space="preserve"> (skat. </w:t>
      </w:r>
      <w:fldSimple w:instr=" REF _Ref297220399 \h  \* MERGEFORMAT ">
        <w:r w:rsidR="004C512B" w:rsidRPr="004C512B">
          <w:t>7</w:t>
        </w:r>
      </w:fldSimple>
      <w:r w:rsidR="00B75493" w:rsidRPr="00765475">
        <w:t>.attēlu</w:t>
      </w:r>
      <w:r w:rsidR="00B75493" w:rsidRPr="00765475">
        <w:rPr>
          <w:lang w:eastAsia="en-US" w:bidi="en-US"/>
        </w:rPr>
        <w:t>)</w:t>
      </w:r>
      <w:r w:rsidRPr="00765475">
        <w:rPr>
          <w:lang w:eastAsia="en-US" w:bidi="en-US"/>
        </w:rPr>
        <w:t>:</w:t>
      </w:r>
    </w:p>
    <w:p w:rsidR="00884CA4" w:rsidRPr="00765475" w:rsidRDefault="00884CA4" w:rsidP="00025549">
      <w:pPr>
        <w:pStyle w:val="ListParagraph"/>
        <w:numPr>
          <w:ilvl w:val="0"/>
          <w:numId w:val="59"/>
        </w:numPr>
        <w:spacing w:line="360" w:lineRule="auto"/>
        <w:rPr>
          <w:rFonts w:ascii="Arial" w:hAnsi="Arial" w:cs="Arial"/>
          <w:lang w:bidi="en-US"/>
        </w:rPr>
      </w:pPr>
      <w:r w:rsidRPr="00765475">
        <w:rPr>
          <w:rFonts w:ascii="Arial" w:hAnsi="Arial" w:cs="Arial"/>
          <w:lang w:bidi="en-US"/>
        </w:rPr>
        <w:t xml:space="preserve">reģistrēt </w:t>
      </w:r>
      <w:r w:rsidR="00234A30" w:rsidRPr="00765475">
        <w:rPr>
          <w:rFonts w:ascii="Arial" w:hAnsi="Arial" w:cs="Arial"/>
          <w:lang w:bidi="en-US"/>
        </w:rPr>
        <w:t xml:space="preserve">atbilstošo </w:t>
      </w:r>
      <w:r w:rsidRPr="00765475">
        <w:rPr>
          <w:rFonts w:ascii="Arial" w:hAnsi="Arial" w:cs="Arial"/>
          <w:lang w:bidi="en-US"/>
        </w:rPr>
        <w:t>ģeotelpisko pakalpi DPPS sistēmā;</w:t>
      </w:r>
    </w:p>
    <w:p w:rsidR="00884CA4" w:rsidRPr="00765475" w:rsidRDefault="00884CA4" w:rsidP="00025549">
      <w:pPr>
        <w:pStyle w:val="ListParagraph"/>
        <w:numPr>
          <w:ilvl w:val="0"/>
          <w:numId w:val="59"/>
        </w:numPr>
        <w:spacing w:line="360" w:lineRule="auto"/>
        <w:rPr>
          <w:rFonts w:ascii="Arial" w:hAnsi="Arial" w:cs="Arial"/>
          <w:lang w:bidi="en-US"/>
        </w:rPr>
      </w:pPr>
      <w:r w:rsidRPr="00765475">
        <w:rPr>
          <w:rFonts w:ascii="Arial" w:hAnsi="Arial" w:cs="Arial"/>
          <w:lang w:bidi="en-US"/>
        </w:rPr>
        <w:t xml:space="preserve">definēt ierobežojumu kopu </w:t>
      </w:r>
      <w:r w:rsidR="00234A30" w:rsidRPr="00765475">
        <w:rPr>
          <w:rFonts w:ascii="Arial" w:hAnsi="Arial" w:cs="Arial"/>
          <w:lang w:bidi="en-US"/>
        </w:rPr>
        <w:t xml:space="preserve">atbilstošajai </w:t>
      </w:r>
      <w:r w:rsidRPr="00765475">
        <w:rPr>
          <w:rFonts w:ascii="Arial" w:hAnsi="Arial" w:cs="Arial"/>
          <w:lang w:bidi="en-US"/>
        </w:rPr>
        <w:t>ģeotelpiskajai pakalpei</w:t>
      </w:r>
      <w:r w:rsidR="00234A30" w:rsidRPr="00765475">
        <w:rPr>
          <w:rFonts w:ascii="Arial" w:hAnsi="Arial" w:cs="Arial"/>
          <w:lang w:bidi="en-US"/>
        </w:rPr>
        <w:t>;</w:t>
      </w:r>
    </w:p>
    <w:p w:rsidR="00884CA4" w:rsidRPr="00765475" w:rsidRDefault="00884CA4" w:rsidP="00025549">
      <w:pPr>
        <w:pStyle w:val="ListParagraph"/>
        <w:numPr>
          <w:ilvl w:val="0"/>
          <w:numId w:val="59"/>
        </w:numPr>
        <w:spacing w:line="360" w:lineRule="auto"/>
        <w:rPr>
          <w:rFonts w:ascii="Arial" w:hAnsi="Arial" w:cs="Arial"/>
          <w:lang w:bidi="en-US"/>
        </w:rPr>
      </w:pPr>
      <w:r w:rsidRPr="00765475">
        <w:rPr>
          <w:rFonts w:ascii="Arial" w:hAnsi="Arial" w:cs="Arial"/>
          <w:lang w:bidi="en-US"/>
        </w:rPr>
        <w:t>reģistrēt licenču sagatavi</w:t>
      </w:r>
      <w:r w:rsidR="00234A30" w:rsidRPr="00765475">
        <w:rPr>
          <w:rFonts w:ascii="Arial" w:hAnsi="Arial" w:cs="Arial"/>
          <w:lang w:bidi="en-US"/>
        </w:rPr>
        <w:t xml:space="preserve"> atbilstošajai ģeotelpiskajai pakalpei</w:t>
      </w:r>
      <w:r w:rsidR="009D3BF4" w:rsidRPr="00765475">
        <w:rPr>
          <w:rFonts w:ascii="Arial" w:hAnsi="Arial" w:cs="Arial"/>
          <w:lang w:bidi="en-US"/>
        </w:rPr>
        <w:t>.</w:t>
      </w:r>
    </w:p>
    <w:p w:rsidR="00132F5F" w:rsidRPr="00765475" w:rsidRDefault="009D3BF4" w:rsidP="00B22D0B">
      <w:pPr>
        <w:spacing w:line="360" w:lineRule="auto"/>
        <w:ind w:firstLine="567"/>
        <w:jc w:val="both"/>
      </w:pPr>
      <w:r w:rsidRPr="00765475">
        <w:rPr>
          <w:rFonts w:cs="Arial"/>
          <w:lang w:bidi="en-US"/>
        </w:rPr>
        <w:t xml:space="preserve">Šīs </w:t>
      </w:r>
      <w:r w:rsidRPr="00765475">
        <w:rPr>
          <w:rFonts w:cs="Arial"/>
          <w:szCs w:val="22"/>
        </w:rPr>
        <w:t>darbības</w:t>
      </w:r>
      <w:r w:rsidRPr="00765475">
        <w:rPr>
          <w:rFonts w:cs="Arial"/>
          <w:lang w:bidi="en-US"/>
        </w:rPr>
        <w:t xml:space="preserve"> ir izpildāmas </w:t>
      </w:r>
      <w:r w:rsidR="00884CA4" w:rsidRPr="00765475">
        <w:rPr>
          <w:rFonts w:cs="Arial"/>
          <w:lang w:bidi="en-US"/>
        </w:rPr>
        <w:t>ar DPPS vadības moduļa (DVM) palīdzību</w:t>
      </w:r>
      <w:r w:rsidRPr="00765475">
        <w:rPr>
          <w:rFonts w:cs="Arial"/>
          <w:lang w:bidi="en-US"/>
        </w:rPr>
        <w:t>.</w:t>
      </w:r>
      <w:r w:rsidR="00132F5F" w:rsidRPr="00765475">
        <w:rPr>
          <w:rFonts w:cs="Arial"/>
          <w:lang w:bidi="en-US"/>
        </w:rPr>
        <w:t xml:space="preserve"> </w:t>
      </w:r>
      <w:r w:rsidR="00132F5F" w:rsidRPr="00765475">
        <w:t>Kopumā modulis nodrošina pieeju licences izveidošanai no paša sākum</w:t>
      </w:r>
      <w:r w:rsidR="00FE4506" w:rsidRPr="00765475">
        <w:t>a</w:t>
      </w:r>
      <w:r w:rsidR="00132F5F" w:rsidRPr="00765475">
        <w:t xml:space="preserve"> līdz brīdim, kad tā ir gatava tikt izsniegta lietotājam (licences izsniegšana lietotājam ir atsevišķs process</w:t>
      </w:r>
      <w:r w:rsidR="00E8145C" w:rsidRPr="00765475">
        <w:t xml:space="preserve">, kas tiek izpildīts datu saņēmēja pusē (skat. </w:t>
      </w:r>
      <w:fldSimple w:instr=" REF _Ref342919110 \r \h  \* MERGEFORMAT ">
        <w:r w:rsidR="004C512B">
          <w:t>7.4.2</w:t>
        </w:r>
      </w:fldSimple>
      <w:r w:rsidR="00E8145C" w:rsidRPr="00765475">
        <w:t>.sadaļu)</w:t>
      </w:r>
      <w:r w:rsidR="00132F5F" w:rsidRPr="00765475">
        <w:t xml:space="preserve">). </w:t>
      </w:r>
      <w:r w:rsidR="00FE4506" w:rsidRPr="00765475">
        <w:t>Datu turētāja procesi</w:t>
      </w:r>
      <w:r w:rsidR="00132F5F" w:rsidRPr="00765475">
        <w:t xml:space="preserve"> shematiski ir parādīt</w:t>
      </w:r>
      <w:r w:rsidR="00FE4506" w:rsidRPr="00765475">
        <w:t>i</w:t>
      </w:r>
      <w:r w:rsidR="00132F5F" w:rsidRPr="00765475">
        <w:t xml:space="preserve"> </w:t>
      </w:r>
      <w:fldSimple w:instr=" REF _Ref297220399 \h  \* MERGEFORMAT ">
        <w:r w:rsidR="004C512B" w:rsidRPr="004C512B">
          <w:t>7</w:t>
        </w:r>
      </w:fldSimple>
      <w:r w:rsidR="00132F5F" w:rsidRPr="00765475">
        <w:t>.attēlā.</w:t>
      </w:r>
      <w:r w:rsidR="00B17E53" w:rsidRPr="00765475">
        <w:t xml:space="preserve"> Detalizētāk par DVM tiek aprakstīts DVM rokasgrāmatā [25].</w:t>
      </w:r>
    </w:p>
    <w:p w:rsidR="00132F5F" w:rsidRPr="00765475" w:rsidRDefault="004844C4" w:rsidP="00132F5F">
      <w:pPr>
        <w:pStyle w:val="Pictureposition"/>
      </w:pPr>
      <w:r w:rsidRPr="00765475">
        <w:rPr>
          <w:noProof/>
          <w:lang w:eastAsia="lv-LV"/>
        </w:rPr>
        <w:drawing>
          <wp:inline distT="0" distB="0" distL="0" distR="0">
            <wp:extent cx="4780800" cy="4838400"/>
            <wp:effectExtent l="0" t="0" r="1270"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0800" cy="4838400"/>
                    </a:xfrm>
                    <a:prstGeom prst="rect">
                      <a:avLst/>
                    </a:prstGeom>
                    <a:noFill/>
                    <a:ln>
                      <a:noFill/>
                    </a:ln>
                  </pic:spPr>
                </pic:pic>
              </a:graphicData>
            </a:graphic>
          </wp:inline>
        </w:drawing>
      </w:r>
    </w:p>
    <w:p w:rsidR="00132F5F" w:rsidRPr="00765475" w:rsidRDefault="00C9239A" w:rsidP="00132F5F">
      <w:pPr>
        <w:pStyle w:val="Picturecaption"/>
        <w:rPr>
          <w:rStyle w:val="PicturecaptionChar"/>
        </w:rPr>
      </w:pPr>
      <w:r w:rsidRPr="00765475">
        <w:rPr>
          <w:rStyle w:val="PicturecaptionChar"/>
        </w:rPr>
        <w:fldChar w:fldCharType="begin"/>
      </w:r>
      <w:r w:rsidR="00132F5F" w:rsidRPr="00765475">
        <w:rPr>
          <w:rStyle w:val="PicturecaptionChar"/>
        </w:rPr>
        <w:instrText xml:space="preserve"> SEQ </w:instrText>
      </w:r>
      <w:r w:rsidR="002B6606" w:rsidRPr="00765475">
        <w:rPr>
          <w:rStyle w:val="PicturecaptionChar"/>
        </w:rPr>
        <w:instrText>Ilustrācija</w:instrText>
      </w:r>
      <w:r w:rsidR="00132F5F" w:rsidRPr="00765475">
        <w:rPr>
          <w:rStyle w:val="PicturecaptionChar"/>
        </w:rPr>
        <w:instrText xml:space="preserve"> \* ARABIC </w:instrText>
      </w:r>
      <w:r w:rsidRPr="00765475">
        <w:rPr>
          <w:rStyle w:val="PicturecaptionChar"/>
        </w:rPr>
        <w:fldChar w:fldCharType="separate"/>
      </w:r>
      <w:bookmarkStart w:id="101" w:name="_Ref297220399"/>
      <w:bookmarkStart w:id="102" w:name="_Toc336421417"/>
      <w:bookmarkStart w:id="103" w:name="_Toc343711171"/>
      <w:r w:rsidR="004C512B">
        <w:rPr>
          <w:rStyle w:val="PicturecaptionChar"/>
          <w:noProof/>
        </w:rPr>
        <w:t>7</w:t>
      </w:r>
      <w:bookmarkEnd w:id="101"/>
      <w:r w:rsidRPr="00765475">
        <w:rPr>
          <w:rStyle w:val="PicturecaptionChar"/>
        </w:rPr>
        <w:fldChar w:fldCharType="end"/>
      </w:r>
      <w:r w:rsidR="005915D8">
        <w:rPr>
          <w:rStyle w:val="PicturecaptionChar"/>
        </w:rPr>
        <w:t xml:space="preserve">.attēls - </w:t>
      </w:r>
      <w:r w:rsidR="004844C4" w:rsidRPr="00765475">
        <w:rPr>
          <w:rStyle w:val="PicturecaptionChar"/>
        </w:rPr>
        <w:t>Datu turētāju p</w:t>
      </w:r>
      <w:r w:rsidR="00132F5F" w:rsidRPr="00765475">
        <w:rPr>
          <w:rStyle w:val="PicturecaptionChar"/>
        </w:rPr>
        <w:t>rocesi, kas ir nepieciešami, lai izveidotu un izmantotu licenci</w:t>
      </w:r>
      <w:bookmarkEnd w:id="102"/>
      <w:bookmarkEnd w:id="103"/>
    </w:p>
    <w:p w:rsidR="00676120" w:rsidRPr="00765475" w:rsidRDefault="00676120" w:rsidP="00BB5FE5">
      <w:pPr>
        <w:pStyle w:val="Heading3"/>
      </w:pPr>
      <w:bookmarkStart w:id="104" w:name="_Ref342919110"/>
      <w:bookmarkStart w:id="105" w:name="_Ref342920437"/>
      <w:bookmarkStart w:id="106" w:name="_Ref342993441"/>
      <w:bookmarkStart w:id="107" w:name="_Toc343710626"/>
      <w:r w:rsidRPr="00765475">
        <w:t>Datu saņēmējs</w:t>
      </w:r>
      <w:bookmarkEnd w:id="104"/>
      <w:bookmarkEnd w:id="105"/>
      <w:bookmarkEnd w:id="106"/>
      <w:bookmarkEnd w:id="107"/>
    </w:p>
    <w:p w:rsidR="00BB0EC2" w:rsidRPr="00765475" w:rsidRDefault="00BB0EC2" w:rsidP="00BB0EC2">
      <w:pPr>
        <w:spacing w:line="360" w:lineRule="auto"/>
        <w:ind w:firstLine="567"/>
        <w:jc w:val="both"/>
        <w:rPr>
          <w:lang w:eastAsia="en-US" w:bidi="en-US"/>
        </w:rPr>
      </w:pPr>
      <w:r w:rsidRPr="00765475">
        <w:rPr>
          <w:lang w:eastAsia="en-US" w:bidi="en-US"/>
        </w:rPr>
        <w:t>Lai lietotāj</w:t>
      </w:r>
      <w:r w:rsidR="00A4248F" w:rsidRPr="00765475">
        <w:rPr>
          <w:lang w:eastAsia="en-US" w:bidi="en-US"/>
        </w:rPr>
        <w:t>i</w:t>
      </w:r>
      <w:r w:rsidRPr="00765475">
        <w:rPr>
          <w:lang w:eastAsia="en-US" w:bidi="en-US"/>
        </w:rPr>
        <w:t xml:space="preserve"> no datu </w:t>
      </w:r>
      <w:r w:rsidRPr="00765475">
        <w:rPr>
          <w:rFonts w:cs="Arial"/>
          <w:szCs w:val="22"/>
        </w:rPr>
        <w:t>saņēmēju puses</w:t>
      </w:r>
      <w:r w:rsidRPr="00765475">
        <w:rPr>
          <w:lang w:eastAsia="en-US" w:bidi="en-US"/>
        </w:rPr>
        <w:t xml:space="preserve"> varētu lietot konkrēto aizsargāto ģeotelpisko pakalpi, viņiem ir jāizpilda šādas darbības:</w:t>
      </w:r>
    </w:p>
    <w:p w:rsidR="00BB0EC2" w:rsidRPr="00765475" w:rsidRDefault="00BB0EC2" w:rsidP="00025549">
      <w:pPr>
        <w:pStyle w:val="ListParagraph"/>
        <w:numPr>
          <w:ilvl w:val="0"/>
          <w:numId w:val="60"/>
        </w:numPr>
        <w:spacing w:line="360" w:lineRule="auto"/>
        <w:rPr>
          <w:rFonts w:ascii="Arial" w:hAnsi="Arial" w:cs="Arial"/>
          <w:lang w:bidi="en-US"/>
        </w:rPr>
      </w:pPr>
      <w:r w:rsidRPr="00765475">
        <w:rPr>
          <w:rFonts w:ascii="Arial" w:hAnsi="Arial" w:cs="Arial"/>
          <w:lang w:bidi="en-US"/>
        </w:rPr>
        <w:t>pieprasīt pieejam</w:t>
      </w:r>
      <w:r w:rsidR="00FE4506" w:rsidRPr="00765475">
        <w:rPr>
          <w:rFonts w:ascii="Arial" w:hAnsi="Arial" w:cs="Arial"/>
          <w:lang w:bidi="en-US"/>
        </w:rPr>
        <w:t>ā</w:t>
      </w:r>
      <w:r w:rsidRPr="00765475">
        <w:rPr>
          <w:rFonts w:ascii="Arial" w:hAnsi="Arial" w:cs="Arial"/>
          <w:lang w:bidi="en-US"/>
        </w:rPr>
        <w:t>s licenču sagataves;</w:t>
      </w:r>
    </w:p>
    <w:p w:rsidR="00BB0EC2" w:rsidRPr="00765475" w:rsidRDefault="00BB0EC2" w:rsidP="00025549">
      <w:pPr>
        <w:pStyle w:val="ListParagraph"/>
        <w:numPr>
          <w:ilvl w:val="0"/>
          <w:numId w:val="60"/>
        </w:numPr>
        <w:spacing w:line="360" w:lineRule="auto"/>
        <w:rPr>
          <w:rFonts w:ascii="Arial" w:hAnsi="Arial" w:cs="Arial"/>
          <w:lang w:bidi="en-US"/>
        </w:rPr>
      </w:pPr>
      <w:r w:rsidRPr="00765475">
        <w:rPr>
          <w:rFonts w:ascii="Arial" w:hAnsi="Arial" w:cs="Arial"/>
          <w:lang w:bidi="en-US"/>
        </w:rPr>
        <w:t>veikt licences pasūtījumu uz izvēlētās licenču sagataves bāzes;</w:t>
      </w:r>
    </w:p>
    <w:p w:rsidR="00BB0EC2" w:rsidRPr="00765475" w:rsidRDefault="00BB0EC2" w:rsidP="00025549">
      <w:pPr>
        <w:pStyle w:val="ListParagraph"/>
        <w:numPr>
          <w:ilvl w:val="0"/>
          <w:numId w:val="60"/>
        </w:numPr>
        <w:spacing w:line="360" w:lineRule="auto"/>
        <w:rPr>
          <w:rFonts w:ascii="Arial" w:hAnsi="Arial" w:cs="Arial"/>
          <w:lang w:bidi="en-US"/>
        </w:rPr>
      </w:pPr>
      <w:r w:rsidRPr="00765475">
        <w:rPr>
          <w:rFonts w:ascii="Arial" w:hAnsi="Arial" w:cs="Arial"/>
          <w:lang w:bidi="en-US"/>
        </w:rPr>
        <w:lastRenderedPageBreak/>
        <w:t>apmaksāt licences pasūtījumu.</w:t>
      </w:r>
    </w:p>
    <w:p w:rsidR="00BB0EC2" w:rsidRPr="00765475" w:rsidRDefault="00BB0EC2" w:rsidP="00BB0EC2">
      <w:pPr>
        <w:spacing w:line="360" w:lineRule="auto"/>
        <w:ind w:firstLine="567"/>
        <w:jc w:val="both"/>
        <w:rPr>
          <w:rFonts w:cs="Arial"/>
          <w:lang w:bidi="en-US"/>
        </w:rPr>
      </w:pPr>
      <w:r w:rsidRPr="00765475">
        <w:rPr>
          <w:rFonts w:cs="Arial"/>
          <w:lang w:bidi="en-US"/>
        </w:rPr>
        <w:t>Šīs darbības nodrošina DPPS Ģeotelpisko licenču pasūtīšanas pakalpe (</w:t>
      </w:r>
      <w:r w:rsidRPr="00765475">
        <w:rPr>
          <w:rFonts w:cs="Arial"/>
          <w:i/>
          <w:lang w:bidi="en-US"/>
        </w:rPr>
        <w:t>GeLiOS</w:t>
      </w:r>
      <w:r w:rsidRPr="00765475">
        <w:rPr>
          <w:rFonts w:cs="Arial"/>
          <w:lang w:bidi="en-US"/>
        </w:rPr>
        <w:t xml:space="preserve">), kura </w:t>
      </w:r>
      <w:r w:rsidR="00E40157" w:rsidRPr="00765475">
        <w:rPr>
          <w:rFonts w:cs="Arial"/>
          <w:lang w:bidi="en-US"/>
        </w:rPr>
        <w:t xml:space="preserve">realizē </w:t>
      </w:r>
      <w:r w:rsidRPr="00765475">
        <w:rPr>
          <w:rFonts w:cs="Arial"/>
          <w:lang w:bidi="en-US"/>
        </w:rPr>
        <w:t xml:space="preserve">šādas </w:t>
      </w:r>
      <w:r w:rsidR="00E40157" w:rsidRPr="00765475">
        <w:rPr>
          <w:rFonts w:cs="Arial"/>
          <w:lang w:bidi="en-US"/>
        </w:rPr>
        <w:t>operācijas</w:t>
      </w:r>
      <w:r w:rsidRPr="00765475">
        <w:rPr>
          <w:rFonts w:cs="Arial"/>
          <w:lang w:bidi="en-US"/>
        </w:rPr>
        <w:t>:</w:t>
      </w:r>
    </w:p>
    <w:p w:rsidR="00E40157" w:rsidRPr="00765475" w:rsidRDefault="00E40157" w:rsidP="00025549">
      <w:pPr>
        <w:pStyle w:val="ListParagraph"/>
        <w:numPr>
          <w:ilvl w:val="0"/>
          <w:numId w:val="61"/>
        </w:numPr>
        <w:spacing w:line="360" w:lineRule="auto"/>
        <w:rPr>
          <w:rFonts w:ascii="Arial" w:hAnsi="Arial" w:cs="Arial"/>
          <w:lang w:bidi="en-US"/>
        </w:rPr>
      </w:pPr>
      <w:r w:rsidRPr="00765475">
        <w:rPr>
          <w:rFonts w:ascii="Arial" w:hAnsi="Arial" w:cs="Arial"/>
          <w:lang w:bidi="en-US"/>
        </w:rPr>
        <w:t>„Atgriezt pieejam</w:t>
      </w:r>
      <w:r w:rsidR="00FE4506" w:rsidRPr="00765475">
        <w:rPr>
          <w:rFonts w:ascii="Arial" w:hAnsi="Arial" w:cs="Arial"/>
          <w:lang w:bidi="en-US"/>
        </w:rPr>
        <w:t>ā</w:t>
      </w:r>
      <w:r w:rsidRPr="00765475">
        <w:rPr>
          <w:rFonts w:ascii="Arial" w:hAnsi="Arial" w:cs="Arial"/>
          <w:lang w:bidi="en-US"/>
        </w:rPr>
        <w:t>s licenču sagataves” (</w:t>
      </w:r>
      <w:r w:rsidRPr="00765475">
        <w:rPr>
          <w:rFonts w:ascii="Arial" w:hAnsi="Arial" w:cs="Arial"/>
          <w:i/>
          <w:lang w:bidi="en-US"/>
        </w:rPr>
        <w:t>GetLicenceTemplate</w:t>
      </w:r>
      <w:r w:rsidR="002F73E0" w:rsidRPr="00765475">
        <w:rPr>
          <w:rFonts w:ascii="Arial" w:hAnsi="Arial" w:cs="Arial"/>
          <w:i/>
          <w:lang w:bidi="en-US"/>
        </w:rPr>
        <w:t>List</w:t>
      </w:r>
      <w:r w:rsidRPr="00765475">
        <w:rPr>
          <w:rFonts w:ascii="Arial" w:hAnsi="Arial" w:cs="Arial"/>
          <w:lang w:bidi="en-US"/>
        </w:rPr>
        <w:t>);</w:t>
      </w:r>
    </w:p>
    <w:p w:rsidR="00E40157" w:rsidRPr="00765475" w:rsidRDefault="00E40157" w:rsidP="00025549">
      <w:pPr>
        <w:pStyle w:val="ListParagraph"/>
        <w:numPr>
          <w:ilvl w:val="0"/>
          <w:numId w:val="61"/>
        </w:numPr>
        <w:spacing w:line="360" w:lineRule="auto"/>
        <w:rPr>
          <w:rFonts w:ascii="Arial" w:hAnsi="Arial" w:cs="Arial"/>
          <w:lang w:bidi="en-US"/>
        </w:rPr>
      </w:pPr>
      <w:r w:rsidRPr="00765475">
        <w:rPr>
          <w:rFonts w:ascii="Arial" w:hAnsi="Arial" w:cs="Arial"/>
          <w:lang w:bidi="en-US"/>
        </w:rPr>
        <w:t>„Pasūtīt licenci” (</w:t>
      </w:r>
      <w:r w:rsidRPr="00765475">
        <w:rPr>
          <w:rFonts w:ascii="Arial" w:hAnsi="Arial" w:cs="Arial"/>
          <w:i/>
          <w:lang w:bidi="en-US"/>
        </w:rPr>
        <w:t>OrderLicence</w:t>
      </w:r>
      <w:r w:rsidRPr="00765475">
        <w:rPr>
          <w:rFonts w:ascii="Arial" w:hAnsi="Arial" w:cs="Arial"/>
          <w:lang w:bidi="en-US"/>
        </w:rPr>
        <w:t>);</w:t>
      </w:r>
    </w:p>
    <w:p w:rsidR="00E40157" w:rsidRPr="00765475" w:rsidRDefault="00E40157" w:rsidP="00025549">
      <w:pPr>
        <w:pStyle w:val="ListParagraph"/>
        <w:numPr>
          <w:ilvl w:val="0"/>
          <w:numId w:val="61"/>
        </w:numPr>
        <w:spacing w:line="360" w:lineRule="auto"/>
        <w:rPr>
          <w:rFonts w:ascii="Arial" w:hAnsi="Arial" w:cs="Arial"/>
          <w:lang w:bidi="en-US"/>
        </w:rPr>
      </w:pPr>
      <w:r w:rsidRPr="00765475">
        <w:rPr>
          <w:rFonts w:ascii="Arial" w:hAnsi="Arial" w:cs="Arial"/>
          <w:lang w:bidi="en-US"/>
        </w:rPr>
        <w:t xml:space="preserve">„Pieņemt licences </w:t>
      </w:r>
      <w:r w:rsidR="008D14CA" w:rsidRPr="00765475">
        <w:rPr>
          <w:rFonts w:ascii="Arial" w:hAnsi="Arial" w:cs="Arial"/>
          <w:lang w:bidi="en-US"/>
        </w:rPr>
        <w:t>izveidošanas</w:t>
      </w:r>
      <w:r w:rsidRPr="00765475">
        <w:rPr>
          <w:rFonts w:ascii="Arial" w:hAnsi="Arial" w:cs="Arial"/>
          <w:lang w:bidi="en-US"/>
        </w:rPr>
        <w:t xml:space="preserve"> apstiprinājumu” (</w:t>
      </w:r>
      <w:r w:rsidRPr="00765475">
        <w:rPr>
          <w:rFonts w:ascii="Arial" w:hAnsi="Arial" w:cs="Arial"/>
          <w:i/>
          <w:lang w:bidi="en-US"/>
        </w:rPr>
        <w:t>OrderPaymentConfirmation</w:t>
      </w:r>
      <w:r w:rsidRPr="00765475">
        <w:rPr>
          <w:rFonts w:ascii="Arial" w:hAnsi="Arial" w:cs="Arial"/>
          <w:lang w:bidi="en-US"/>
        </w:rPr>
        <w:t>).</w:t>
      </w:r>
    </w:p>
    <w:p w:rsidR="00E40157" w:rsidRPr="00765475" w:rsidRDefault="00E40157" w:rsidP="00BB0EC2">
      <w:pPr>
        <w:spacing w:line="360" w:lineRule="auto"/>
        <w:ind w:firstLine="567"/>
        <w:jc w:val="both"/>
        <w:rPr>
          <w:rFonts w:cs="Arial"/>
          <w:lang w:bidi="en-US"/>
        </w:rPr>
      </w:pPr>
      <w:r w:rsidRPr="00765475">
        <w:rPr>
          <w:rFonts w:cs="Arial"/>
          <w:lang w:bidi="en-US"/>
        </w:rPr>
        <w:t>Jebkurā laika momentā lietotājs no datu saņēmēja puses var izgūt viņam piesaistīto licenču sarakstu, griežoties pie DPPS Ģeotelpisko licenču izgūšanas pakalpes (</w:t>
      </w:r>
      <w:r w:rsidRPr="00765475">
        <w:rPr>
          <w:rFonts w:cs="Arial"/>
          <w:i/>
          <w:lang w:bidi="en-US"/>
        </w:rPr>
        <w:t>GeLiRS</w:t>
      </w:r>
      <w:r w:rsidRPr="00765475">
        <w:rPr>
          <w:rFonts w:cs="Arial"/>
          <w:lang w:bidi="en-US"/>
        </w:rPr>
        <w:t xml:space="preserve">) operācijas </w:t>
      </w:r>
      <w:r w:rsidRPr="00765475">
        <w:t>„Atgriezt personificētās licences” (</w:t>
      </w:r>
      <w:r w:rsidRPr="00765475">
        <w:rPr>
          <w:i/>
        </w:rPr>
        <w:t>GetPersonalizedLicenses</w:t>
      </w:r>
      <w:r w:rsidRPr="00765475">
        <w:t>).</w:t>
      </w:r>
    </w:p>
    <w:p w:rsidR="00BB0EC2" w:rsidRPr="00765475" w:rsidRDefault="00E40157" w:rsidP="00BB0EC2">
      <w:pPr>
        <w:spacing w:line="360" w:lineRule="auto"/>
        <w:ind w:firstLine="567"/>
        <w:jc w:val="both"/>
        <w:rPr>
          <w:rFonts w:cs="Arial"/>
          <w:lang w:bidi="en-US"/>
        </w:rPr>
      </w:pPr>
      <w:r w:rsidRPr="00765475">
        <w:rPr>
          <w:rFonts w:cs="Arial"/>
          <w:lang w:bidi="en-US"/>
        </w:rPr>
        <w:t xml:space="preserve">Kad lietotājam no datu saņēmēja puses ir pasūtītas un apmaksātas licences, viņš </w:t>
      </w:r>
      <w:r w:rsidR="007F3462" w:rsidRPr="00765475">
        <w:rPr>
          <w:rFonts w:cs="Arial"/>
          <w:lang w:bidi="en-US"/>
        </w:rPr>
        <w:t xml:space="preserve">ar šīm licencēm </w:t>
      </w:r>
      <w:r w:rsidRPr="00765475">
        <w:rPr>
          <w:rFonts w:cs="Arial"/>
          <w:lang w:bidi="en-US"/>
        </w:rPr>
        <w:t xml:space="preserve">var veikt </w:t>
      </w:r>
      <w:r w:rsidR="007F3462" w:rsidRPr="00765475">
        <w:rPr>
          <w:rFonts w:cs="Arial"/>
          <w:lang w:bidi="en-US"/>
        </w:rPr>
        <w:t>ģeotelpiskos pieprasījumus atbilstošajai aizsargātajai ģeotelpiskajai pakalpei</w:t>
      </w:r>
      <w:r w:rsidR="0092471C" w:rsidRPr="00765475">
        <w:rPr>
          <w:rFonts w:cs="Arial"/>
          <w:lang w:bidi="en-US"/>
        </w:rPr>
        <w:t>. Šīs darbības nodrošina DPPS ĢDS pieprasījumu serviss.</w:t>
      </w:r>
    </w:p>
    <w:p w:rsidR="0092471C" w:rsidRPr="00765475" w:rsidRDefault="00C9239A" w:rsidP="00BB0EC2">
      <w:pPr>
        <w:spacing w:line="360" w:lineRule="auto"/>
        <w:ind w:firstLine="567"/>
        <w:jc w:val="both"/>
        <w:rPr>
          <w:rFonts w:cs="Arial"/>
          <w:lang w:bidi="en-US"/>
        </w:rPr>
      </w:pPr>
      <w:fldSimple w:instr=" REF _Ref342985479 \h  \* MERGEFORMAT ">
        <w:r w:rsidR="004C512B" w:rsidRPr="00765475">
          <w:rPr>
            <w:rStyle w:val="PicturecaptionChar"/>
            <w:noProof/>
          </w:rPr>
          <w:t>8</w:t>
        </w:r>
      </w:fldSimple>
      <w:r w:rsidR="0092471C" w:rsidRPr="00765475">
        <w:rPr>
          <w:rFonts w:cs="Arial"/>
          <w:lang w:bidi="en-US"/>
        </w:rPr>
        <w:t>.attēlā ir parādīt</w:t>
      </w:r>
      <w:r w:rsidR="00A5060E" w:rsidRPr="00765475">
        <w:rPr>
          <w:rFonts w:cs="Arial"/>
          <w:lang w:bidi="en-US"/>
        </w:rPr>
        <w:t>as</w:t>
      </w:r>
      <w:r w:rsidR="0092471C" w:rsidRPr="00765475">
        <w:rPr>
          <w:rFonts w:cs="Arial"/>
          <w:lang w:bidi="en-US"/>
        </w:rPr>
        <w:t xml:space="preserve"> iepriekš aprakstīt</w:t>
      </w:r>
      <w:r w:rsidR="00A5060E" w:rsidRPr="00765475">
        <w:rPr>
          <w:rFonts w:cs="Arial"/>
          <w:lang w:bidi="en-US"/>
        </w:rPr>
        <w:t>ās</w:t>
      </w:r>
      <w:r w:rsidR="0092471C" w:rsidRPr="00765475">
        <w:rPr>
          <w:rFonts w:cs="Arial"/>
          <w:lang w:bidi="en-US"/>
        </w:rPr>
        <w:t xml:space="preserve"> datu saņēmējam pieejam</w:t>
      </w:r>
      <w:r w:rsidR="00A5060E" w:rsidRPr="00765475">
        <w:rPr>
          <w:rFonts w:cs="Arial"/>
          <w:lang w:bidi="en-US"/>
        </w:rPr>
        <w:t>ās</w:t>
      </w:r>
      <w:r w:rsidR="0092471C" w:rsidRPr="00765475">
        <w:rPr>
          <w:rFonts w:cs="Arial"/>
          <w:lang w:bidi="en-US"/>
        </w:rPr>
        <w:t xml:space="preserve"> DPPS </w:t>
      </w:r>
      <w:r w:rsidR="00A5060E" w:rsidRPr="00765475">
        <w:rPr>
          <w:rFonts w:cs="Arial"/>
          <w:lang w:bidi="en-US"/>
        </w:rPr>
        <w:t>saskarnes</w:t>
      </w:r>
      <w:r w:rsidR="0092471C" w:rsidRPr="00765475">
        <w:rPr>
          <w:rFonts w:cs="Arial"/>
          <w:lang w:bidi="en-US"/>
        </w:rPr>
        <w:t>. Š</w:t>
      </w:r>
      <w:r w:rsidR="00A5060E" w:rsidRPr="00765475">
        <w:rPr>
          <w:rFonts w:cs="Arial"/>
          <w:lang w:bidi="en-US"/>
        </w:rPr>
        <w:t>īs</w:t>
      </w:r>
      <w:r w:rsidR="0092471C" w:rsidRPr="00765475">
        <w:rPr>
          <w:rFonts w:cs="Arial"/>
          <w:lang w:bidi="en-US"/>
        </w:rPr>
        <w:t xml:space="preserve"> </w:t>
      </w:r>
      <w:r w:rsidR="00A5060E" w:rsidRPr="00765475">
        <w:rPr>
          <w:rFonts w:cs="Arial"/>
          <w:lang w:bidi="en-US"/>
        </w:rPr>
        <w:t>saskarnes</w:t>
      </w:r>
      <w:r w:rsidR="0092471C" w:rsidRPr="00765475">
        <w:rPr>
          <w:rFonts w:cs="Arial"/>
          <w:lang w:bidi="en-US"/>
        </w:rPr>
        <w:t xml:space="preserve"> ir detalizētāk aprakstīt</w:t>
      </w:r>
      <w:r w:rsidR="00A5060E" w:rsidRPr="00765475">
        <w:rPr>
          <w:rFonts w:cs="Arial"/>
          <w:lang w:bidi="en-US"/>
        </w:rPr>
        <w:t>as</w:t>
      </w:r>
      <w:r w:rsidR="0092471C" w:rsidRPr="00765475">
        <w:rPr>
          <w:rFonts w:cs="Arial"/>
          <w:lang w:bidi="en-US"/>
        </w:rPr>
        <w:t xml:space="preserve"> </w:t>
      </w:r>
      <w:fldSimple w:instr=" REF _Ref342986143 \r \h  \* MERGEFORMAT ">
        <w:r w:rsidR="004C512B">
          <w:rPr>
            <w:rFonts w:cs="Arial"/>
            <w:lang w:bidi="en-US"/>
          </w:rPr>
          <w:t>12.3.1</w:t>
        </w:r>
      </w:fldSimple>
      <w:r w:rsidR="0092471C" w:rsidRPr="00765475">
        <w:rPr>
          <w:rFonts w:cs="Arial"/>
          <w:lang w:bidi="en-US"/>
        </w:rPr>
        <w:t>.–</w:t>
      </w:r>
      <w:fldSimple w:instr=" REF _Ref343242851 \r \h  \* MERGEFORMAT ">
        <w:r w:rsidR="004C512B">
          <w:rPr>
            <w:rFonts w:cs="Arial"/>
            <w:lang w:bidi="en-US"/>
          </w:rPr>
          <w:t>12.3.3</w:t>
        </w:r>
      </w:fldSimple>
      <w:r w:rsidR="0092471C" w:rsidRPr="00765475">
        <w:rPr>
          <w:rFonts w:cs="Arial"/>
          <w:lang w:bidi="en-US"/>
        </w:rPr>
        <w:t>.</w:t>
      </w:r>
      <w:r w:rsidR="00722A03" w:rsidRPr="00765475">
        <w:rPr>
          <w:rFonts w:cs="Arial"/>
          <w:lang w:bidi="en-US"/>
        </w:rPr>
        <w:t>sadaļās</w:t>
      </w:r>
      <w:r w:rsidR="0092471C" w:rsidRPr="00765475">
        <w:rPr>
          <w:rFonts w:cs="Arial"/>
          <w:lang w:bidi="en-US"/>
        </w:rPr>
        <w:t>.</w:t>
      </w:r>
    </w:p>
    <w:p w:rsidR="009B0E14" w:rsidRPr="00765475" w:rsidRDefault="001E3674" w:rsidP="00A145E5">
      <w:pPr>
        <w:spacing w:line="360" w:lineRule="auto"/>
        <w:jc w:val="center"/>
      </w:pPr>
      <w:r w:rsidRPr="00765475">
        <w:object w:dxaOrig="10848" w:dyaOrig="7764">
          <v:shape id="_x0000_i1028" type="#_x0000_t75" style="width:441.75pt;height:315.75pt" o:ole="">
            <v:imagedata r:id="rId31" o:title=""/>
          </v:shape>
          <o:OLEObject Type="Embed" ProgID="Visio.Drawing.11" ShapeID="_x0000_i1028" DrawAspect="Content" ObjectID="_1419149814" r:id="rId32"/>
        </w:object>
      </w:r>
      <w:r w:rsidRPr="00765475">
        <w:rPr>
          <w:rStyle w:val="CommentReference"/>
        </w:rPr>
        <w:t xml:space="preserve"> </w:t>
      </w:r>
    </w:p>
    <w:p w:rsidR="002B6606" w:rsidRPr="00765475" w:rsidRDefault="00C9239A" w:rsidP="00A145E5">
      <w:pPr>
        <w:pStyle w:val="Picturecaption"/>
        <w:spacing w:line="360" w:lineRule="auto"/>
        <w:rPr>
          <w:rStyle w:val="PicturecaptionChar"/>
        </w:rPr>
      </w:pPr>
      <w:r w:rsidRPr="00765475">
        <w:rPr>
          <w:rStyle w:val="PicturecaptionChar"/>
        </w:rPr>
        <w:fldChar w:fldCharType="begin"/>
      </w:r>
      <w:r w:rsidR="002B6606" w:rsidRPr="00765475">
        <w:rPr>
          <w:rStyle w:val="PicturecaptionChar"/>
        </w:rPr>
        <w:instrText xml:space="preserve"> SEQ Ilustrācija \* ARABIC </w:instrText>
      </w:r>
      <w:r w:rsidRPr="00765475">
        <w:rPr>
          <w:rStyle w:val="PicturecaptionChar"/>
        </w:rPr>
        <w:fldChar w:fldCharType="separate"/>
      </w:r>
      <w:bookmarkStart w:id="108" w:name="_Ref342985479"/>
      <w:bookmarkStart w:id="109" w:name="_Toc343711172"/>
      <w:r w:rsidR="004C512B">
        <w:rPr>
          <w:rStyle w:val="PicturecaptionChar"/>
          <w:noProof/>
        </w:rPr>
        <w:t>8</w:t>
      </w:r>
      <w:bookmarkEnd w:id="108"/>
      <w:r w:rsidRPr="00765475">
        <w:rPr>
          <w:rStyle w:val="PicturecaptionChar"/>
        </w:rPr>
        <w:fldChar w:fldCharType="end"/>
      </w:r>
      <w:r w:rsidR="005915D8">
        <w:rPr>
          <w:rStyle w:val="PicturecaptionChar"/>
        </w:rPr>
        <w:t xml:space="preserve">.attēls - </w:t>
      </w:r>
      <w:r w:rsidR="002B6606" w:rsidRPr="00765475">
        <w:rPr>
          <w:rStyle w:val="PicturecaptionChar"/>
        </w:rPr>
        <w:t>Datu saņēmējiem pieejam</w:t>
      </w:r>
      <w:r w:rsidR="00A5060E" w:rsidRPr="00765475">
        <w:rPr>
          <w:rStyle w:val="PicturecaptionChar"/>
        </w:rPr>
        <w:t>ās</w:t>
      </w:r>
      <w:r w:rsidR="002B6606" w:rsidRPr="00765475">
        <w:rPr>
          <w:rStyle w:val="PicturecaptionChar"/>
        </w:rPr>
        <w:t xml:space="preserve"> </w:t>
      </w:r>
      <w:r w:rsidR="00A5060E" w:rsidRPr="00765475">
        <w:rPr>
          <w:rStyle w:val="PicturecaptionChar"/>
        </w:rPr>
        <w:t>saskarnes</w:t>
      </w:r>
      <w:bookmarkEnd w:id="109"/>
    </w:p>
    <w:p w:rsidR="00E4171E" w:rsidRPr="00765475" w:rsidRDefault="00E4171E" w:rsidP="00BB5FE5">
      <w:pPr>
        <w:pStyle w:val="Heading2"/>
        <w:spacing w:line="360" w:lineRule="auto"/>
      </w:pPr>
      <w:bookmarkStart w:id="110" w:name="_Toc343710627"/>
      <w:r w:rsidRPr="00765475">
        <w:t>Vispārēji ierobežojumi</w:t>
      </w:r>
      <w:bookmarkEnd w:id="110"/>
    </w:p>
    <w:p w:rsidR="00E4171E" w:rsidRPr="00765475" w:rsidRDefault="00F87CC7" w:rsidP="00B22D0B">
      <w:pPr>
        <w:spacing w:line="360" w:lineRule="auto"/>
        <w:ind w:firstLine="567"/>
        <w:jc w:val="both"/>
      </w:pPr>
      <w:r w:rsidRPr="00765475">
        <w:t xml:space="preserve">DPPS </w:t>
      </w:r>
      <w:r w:rsidRPr="00765475">
        <w:rPr>
          <w:rFonts w:cs="Arial"/>
          <w:szCs w:val="22"/>
        </w:rPr>
        <w:t>sistēma</w:t>
      </w:r>
      <w:r w:rsidRPr="00765475">
        <w:t xml:space="preserve"> </w:t>
      </w:r>
      <w:r w:rsidR="008C75E3" w:rsidRPr="00765475">
        <w:t>atbalsta INSPIRE direktīvu, OGC standartus, kā arī atbilstošos</w:t>
      </w:r>
      <w:r w:rsidR="00DB3D91" w:rsidRPr="00765475">
        <w:t xml:space="preserve"> Latvijas Republikas normatīvos aktus</w:t>
      </w:r>
      <w:r w:rsidRPr="00765475">
        <w:t xml:space="preserve">: 17.12.2009. likums „Ģeotelpiskās informācijas </w:t>
      </w:r>
      <w:r w:rsidRPr="00765475">
        <w:lastRenderedPageBreak/>
        <w:t>likums”</w:t>
      </w:r>
      <w:r w:rsidR="00CC5CAD" w:rsidRPr="00765475">
        <w:t xml:space="preserve"> [1]</w:t>
      </w:r>
      <w:r w:rsidRPr="00765475">
        <w:t xml:space="preserve"> un no tā izrietošie 30.08.2011. MK noteikumi Nr.673 „Ģeotelpisko datu kopas izmantošanas noteikumu obligātais saturs un izmantošanas atļaujas saņemšanas kārtība”</w:t>
      </w:r>
      <w:r w:rsidR="00CC5CAD" w:rsidRPr="00765475">
        <w:t xml:space="preserve"> [4]</w:t>
      </w:r>
      <w:r w:rsidRPr="00765475">
        <w:t>.</w:t>
      </w:r>
    </w:p>
    <w:p w:rsidR="000458CD" w:rsidRPr="00765475" w:rsidRDefault="00476053" w:rsidP="00C12E53">
      <w:pPr>
        <w:pStyle w:val="Heading1"/>
      </w:pPr>
      <w:bookmarkStart w:id="111" w:name="_Ref320103768"/>
      <w:bookmarkStart w:id="112" w:name="_Ref320103800"/>
      <w:bookmarkStart w:id="113" w:name="_Toc343710628"/>
      <w:r w:rsidRPr="00765475">
        <w:lastRenderedPageBreak/>
        <w:t>Metadati</w:t>
      </w:r>
      <w:bookmarkEnd w:id="111"/>
      <w:bookmarkEnd w:id="112"/>
      <w:bookmarkEnd w:id="113"/>
    </w:p>
    <w:p w:rsidR="005268A1" w:rsidRPr="00765475" w:rsidRDefault="005268A1" w:rsidP="00BB5FE5">
      <w:pPr>
        <w:pStyle w:val="Heading2"/>
      </w:pPr>
      <w:bookmarkStart w:id="114" w:name="_Toc317180244"/>
      <w:bookmarkStart w:id="115" w:name="_Toc343710629"/>
      <w:bookmarkStart w:id="116" w:name="_Ref294274204"/>
      <w:bookmarkStart w:id="117" w:name="_Toc216521784"/>
      <w:r w:rsidRPr="00765475">
        <w:t>Metadatu skaidrojums</w:t>
      </w:r>
      <w:bookmarkEnd w:id="114"/>
      <w:bookmarkEnd w:id="115"/>
    </w:p>
    <w:p w:rsidR="005268A1" w:rsidRPr="00765475" w:rsidRDefault="005268A1" w:rsidP="005268A1">
      <w:pPr>
        <w:spacing w:line="360" w:lineRule="auto"/>
        <w:ind w:firstLine="567"/>
        <w:jc w:val="both"/>
        <w:rPr>
          <w:szCs w:val="22"/>
        </w:rPr>
      </w:pPr>
      <w:r w:rsidRPr="00765475">
        <w:rPr>
          <w:szCs w:val="22"/>
        </w:rPr>
        <w:t xml:space="preserve">Vispārējā nozīmē metadati tiek definēti kā „dati par datiem”. Precizējošāka definīcija varētu būt – „metadati ir strukturēta informācija par resursu”. Piemēram, bibliotēkas katalogs satur metadatus par bibliotēkas grāmatām: nosaukums, autors, izdevniecība, utt. </w:t>
      </w:r>
    </w:p>
    <w:p w:rsidR="005268A1" w:rsidRPr="00765475" w:rsidRDefault="005268A1" w:rsidP="005268A1">
      <w:pPr>
        <w:spacing w:line="360" w:lineRule="auto"/>
        <w:jc w:val="both"/>
        <w:rPr>
          <w:szCs w:val="22"/>
        </w:rPr>
      </w:pPr>
      <w:r w:rsidRPr="00765475">
        <w:rPr>
          <w:szCs w:val="22"/>
        </w:rPr>
        <w:t>Metadati sniedz iespēju resursu meklēt pēc dažādiem kritērijiem, piemēram, resursa tematika, kā resurss var būt pieejams. Viss tas ir strukturēti aprakstīts, un katrs metadatu standarta elements satur informāciju, kura saistīta ar īpašu resursa informācijas aspektu (piemēram, „nosaukums” (</w:t>
      </w:r>
      <w:r w:rsidRPr="00765475">
        <w:rPr>
          <w:i/>
          <w:szCs w:val="22"/>
        </w:rPr>
        <w:t>title</w:t>
      </w:r>
      <w:r w:rsidRPr="00765475">
        <w:rPr>
          <w:szCs w:val="22"/>
        </w:rPr>
        <w:t>) vai „izveidotājs” (</w:t>
      </w:r>
      <w:r w:rsidRPr="00765475">
        <w:rPr>
          <w:i/>
          <w:szCs w:val="22"/>
        </w:rPr>
        <w:t>creator</w:t>
      </w:r>
      <w:r w:rsidRPr="00765475">
        <w:rPr>
          <w:szCs w:val="22"/>
        </w:rPr>
        <w:t xml:space="preserve">)). </w:t>
      </w:r>
    </w:p>
    <w:p w:rsidR="00A96AD2" w:rsidRPr="00765475" w:rsidRDefault="005268A1" w:rsidP="00A96AD2">
      <w:pPr>
        <w:spacing w:line="360" w:lineRule="auto"/>
        <w:ind w:firstLine="360"/>
        <w:jc w:val="both"/>
        <w:rPr>
          <w:szCs w:val="22"/>
        </w:rPr>
      </w:pPr>
      <w:r w:rsidRPr="00765475">
        <w:rPr>
          <w:szCs w:val="22"/>
        </w:rPr>
        <w:t>Ģeotelpiskie metadati apraksta ģeotelpisko datu kopas, tēmas un ģeotelpisko datu pakalpojumus.</w:t>
      </w:r>
      <w:r w:rsidR="00A96AD2" w:rsidRPr="00765475">
        <w:rPr>
          <w:szCs w:val="22"/>
        </w:rPr>
        <w:t xml:space="preserve"> Pieejamo ģeotelpisko datu kopu un pakalpojumu apraksti sniegšana met</w:t>
      </w:r>
      <w:r w:rsidR="00D313A0" w:rsidRPr="00765475">
        <w:rPr>
          <w:szCs w:val="22"/>
        </w:rPr>
        <w:t>a</w:t>
      </w:r>
      <w:r w:rsidR="00A96AD2" w:rsidRPr="00765475">
        <w:rPr>
          <w:szCs w:val="22"/>
        </w:rPr>
        <w:t>datu veidā atvieglo pieejamo ģeotelpisko datu meklēšanu un veicina to pilnīgu izmantošanu.</w:t>
      </w:r>
    </w:p>
    <w:p w:rsidR="00A96AD2" w:rsidRPr="00765475" w:rsidRDefault="005268A1" w:rsidP="00A96AD2">
      <w:pPr>
        <w:pStyle w:val="Heading2"/>
      </w:pPr>
      <w:bookmarkStart w:id="118" w:name="_Toc317180245"/>
      <w:bookmarkStart w:id="119" w:name="_Ref331529246"/>
      <w:bookmarkStart w:id="120" w:name="_Ref331529250"/>
      <w:bookmarkStart w:id="121" w:name="_Toc343710630"/>
      <w:r w:rsidRPr="00765475">
        <w:t xml:space="preserve">Metadatu </w:t>
      </w:r>
      <w:bookmarkEnd w:id="118"/>
      <w:r w:rsidR="006A7C6B" w:rsidRPr="00765475">
        <w:t>standarti</w:t>
      </w:r>
      <w:bookmarkEnd w:id="119"/>
      <w:bookmarkEnd w:id="120"/>
      <w:bookmarkEnd w:id="121"/>
    </w:p>
    <w:p w:rsidR="006A7C6B" w:rsidRPr="00765475" w:rsidRDefault="006A7C6B" w:rsidP="006A7C6B">
      <w:pPr>
        <w:spacing w:line="360" w:lineRule="auto"/>
        <w:ind w:firstLine="360"/>
        <w:jc w:val="both"/>
        <w:rPr>
          <w:szCs w:val="22"/>
        </w:rPr>
      </w:pPr>
      <w:r w:rsidRPr="00765475">
        <w:rPr>
          <w:szCs w:val="22"/>
        </w:rPr>
        <w:t xml:space="preserve">Lai nodrošinātu atvieglotu un veiksmīgu metadatu izmantošanu, metadatiem </w:t>
      </w:r>
      <w:r w:rsidR="00A96AD2" w:rsidRPr="00765475">
        <w:rPr>
          <w:szCs w:val="22"/>
        </w:rPr>
        <w:t xml:space="preserve">jābūt savietojamiem un izmantojamiem </w:t>
      </w:r>
      <w:r w:rsidRPr="00765475">
        <w:rPr>
          <w:szCs w:val="22"/>
        </w:rPr>
        <w:t xml:space="preserve">Latvijā, </w:t>
      </w:r>
      <w:r w:rsidR="00A96AD2" w:rsidRPr="00765475">
        <w:rPr>
          <w:szCs w:val="22"/>
        </w:rPr>
        <w:t xml:space="preserve">visā Kopienā un pārrobežu kontekstā, </w:t>
      </w:r>
      <w:r w:rsidRPr="00765475">
        <w:rPr>
          <w:szCs w:val="22"/>
        </w:rPr>
        <w:t>tādēļ tiek ieviesti dažādi metadatu standarti. Metadatu standarts defin</w:t>
      </w:r>
      <w:r w:rsidR="00D313A0" w:rsidRPr="00765475">
        <w:rPr>
          <w:szCs w:val="22"/>
        </w:rPr>
        <w:t>ē</w:t>
      </w:r>
      <w:r w:rsidRPr="00765475">
        <w:rPr>
          <w:szCs w:val="22"/>
        </w:rPr>
        <w:t xml:space="preserve"> noteikumus </w:t>
      </w:r>
      <w:r w:rsidR="00A96AD2" w:rsidRPr="00765475">
        <w:rPr>
          <w:szCs w:val="22"/>
        </w:rPr>
        <w:t>metadatu elementu kopa</w:t>
      </w:r>
      <w:r w:rsidRPr="00765475">
        <w:rPr>
          <w:szCs w:val="22"/>
        </w:rPr>
        <w:t>i</w:t>
      </w:r>
      <w:r w:rsidR="00C23335" w:rsidRPr="00765475">
        <w:rPr>
          <w:szCs w:val="22"/>
        </w:rPr>
        <w:t>:</w:t>
      </w:r>
      <w:r w:rsidRPr="00765475">
        <w:rPr>
          <w:szCs w:val="22"/>
        </w:rPr>
        <w:t xml:space="preserve"> </w:t>
      </w:r>
    </w:p>
    <w:p w:rsidR="00C23335" w:rsidRPr="00765475" w:rsidRDefault="00C23335" w:rsidP="00025549">
      <w:pPr>
        <w:numPr>
          <w:ilvl w:val="0"/>
          <w:numId w:val="34"/>
        </w:numPr>
        <w:spacing w:line="360" w:lineRule="auto"/>
        <w:rPr>
          <w:lang w:eastAsia="en-US" w:bidi="en-US"/>
        </w:rPr>
      </w:pPr>
      <w:r w:rsidRPr="00765475">
        <w:rPr>
          <w:lang w:eastAsia="en-US" w:bidi="en-US"/>
        </w:rPr>
        <w:t>informācijas resursa identificēšanai</w:t>
      </w:r>
      <w:r w:rsidR="00A96AD2" w:rsidRPr="00765475">
        <w:rPr>
          <w:lang w:eastAsia="en-US" w:bidi="en-US"/>
        </w:rPr>
        <w:t xml:space="preserve">, kuram metadati izveidoti, </w:t>
      </w:r>
    </w:p>
    <w:p w:rsidR="00C23335" w:rsidRPr="00765475" w:rsidRDefault="00C23335" w:rsidP="00025549">
      <w:pPr>
        <w:numPr>
          <w:ilvl w:val="0"/>
          <w:numId w:val="34"/>
        </w:numPr>
        <w:spacing w:line="360" w:lineRule="auto"/>
        <w:rPr>
          <w:lang w:eastAsia="en-US" w:bidi="en-US"/>
        </w:rPr>
      </w:pPr>
      <w:r w:rsidRPr="00765475">
        <w:rPr>
          <w:lang w:eastAsia="en-US" w:bidi="en-US"/>
        </w:rPr>
        <w:t>informācijas resursa klasificēšanai,</w:t>
      </w:r>
    </w:p>
    <w:p w:rsidR="00C23335" w:rsidRPr="00765475" w:rsidRDefault="00A96AD2" w:rsidP="00025549">
      <w:pPr>
        <w:numPr>
          <w:ilvl w:val="0"/>
          <w:numId w:val="34"/>
        </w:numPr>
        <w:spacing w:line="360" w:lineRule="auto"/>
        <w:rPr>
          <w:lang w:eastAsia="en-US" w:bidi="en-US"/>
        </w:rPr>
      </w:pPr>
      <w:r w:rsidRPr="00765475">
        <w:rPr>
          <w:lang w:eastAsia="en-US" w:bidi="en-US"/>
        </w:rPr>
        <w:t>ģeogrāfisk</w:t>
      </w:r>
      <w:r w:rsidR="00C23335" w:rsidRPr="00765475">
        <w:rPr>
          <w:lang w:eastAsia="en-US" w:bidi="en-US"/>
        </w:rPr>
        <w:t>ās atrašanās vietas identificēšanai</w:t>
      </w:r>
    </w:p>
    <w:p w:rsidR="00C23335" w:rsidRPr="00765475" w:rsidRDefault="00A96AD2" w:rsidP="00025549">
      <w:pPr>
        <w:numPr>
          <w:ilvl w:val="0"/>
          <w:numId w:val="34"/>
        </w:numPr>
        <w:spacing w:line="360" w:lineRule="auto"/>
        <w:rPr>
          <w:lang w:eastAsia="en-US" w:bidi="en-US"/>
        </w:rPr>
      </w:pPr>
      <w:r w:rsidRPr="00765475">
        <w:rPr>
          <w:lang w:eastAsia="en-US" w:bidi="en-US"/>
        </w:rPr>
        <w:t>laika posma aptvērum</w:t>
      </w:r>
      <w:r w:rsidR="00C23335" w:rsidRPr="00765475">
        <w:rPr>
          <w:lang w:eastAsia="en-US" w:bidi="en-US"/>
        </w:rPr>
        <w:t>a identificēšanai</w:t>
      </w:r>
      <w:r w:rsidRPr="00765475">
        <w:rPr>
          <w:lang w:eastAsia="en-US" w:bidi="en-US"/>
        </w:rPr>
        <w:t xml:space="preserve">, </w:t>
      </w:r>
    </w:p>
    <w:p w:rsidR="00C23335" w:rsidRPr="00765475" w:rsidRDefault="00C23335" w:rsidP="00025549">
      <w:pPr>
        <w:numPr>
          <w:ilvl w:val="0"/>
          <w:numId w:val="34"/>
        </w:numPr>
        <w:spacing w:line="360" w:lineRule="auto"/>
        <w:rPr>
          <w:lang w:eastAsia="en-US" w:bidi="en-US"/>
        </w:rPr>
      </w:pPr>
      <w:r w:rsidRPr="00765475">
        <w:rPr>
          <w:lang w:eastAsia="en-US" w:bidi="en-US"/>
        </w:rPr>
        <w:t>kvalitātei un validitātei</w:t>
      </w:r>
      <w:r w:rsidR="00A96AD2" w:rsidRPr="00765475">
        <w:rPr>
          <w:lang w:eastAsia="en-US" w:bidi="en-US"/>
        </w:rPr>
        <w:t xml:space="preserve">, </w:t>
      </w:r>
    </w:p>
    <w:p w:rsidR="00C23335" w:rsidRPr="00765475" w:rsidRDefault="00C23335" w:rsidP="00025549">
      <w:pPr>
        <w:numPr>
          <w:ilvl w:val="0"/>
          <w:numId w:val="34"/>
        </w:numPr>
        <w:spacing w:line="360" w:lineRule="auto"/>
        <w:rPr>
          <w:lang w:eastAsia="en-US" w:bidi="en-US"/>
        </w:rPr>
      </w:pPr>
      <w:r w:rsidRPr="00765475">
        <w:rPr>
          <w:lang w:eastAsia="en-US" w:bidi="en-US"/>
        </w:rPr>
        <w:t>atbilstībai</w:t>
      </w:r>
      <w:r w:rsidR="00A96AD2" w:rsidRPr="00765475">
        <w:rPr>
          <w:lang w:eastAsia="en-US" w:bidi="en-US"/>
        </w:rPr>
        <w:t xml:space="preserve"> īstenošanas noteikumiem par telpisko datu kopu un pakalpojumu sadarbspēju, </w:t>
      </w:r>
    </w:p>
    <w:p w:rsidR="00C23335" w:rsidRPr="00765475" w:rsidRDefault="00A96AD2" w:rsidP="00025549">
      <w:pPr>
        <w:numPr>
          <w:ilvl w:val="0"/>
          <w:numId w:val="34"/>
        </w:numPr>
        <w:spacing w:line="360" w:lineRule="auto"/>
        <w:rPr>
          <w:lang w:eastAsia="en-US" w:bidi="en-US"/>
        </w:rPr>
      </w:pPr>
      <w:r w:rsidRPr="00765475">
        <w:rPr>
          <w:lang w:eastAsia="en-US" w:bidi="en-US"/>
        </w:rPr>
        <w:t xml:space="preserve">piekļuves un izmantošanas </w:t>
      </w:r>
      <w:r w:rsidR="00C23335" w:rsidRPr="00765475">
        <w:rPr>
          <w:lang w:eastAsia="en-US" w:bidi="en-US"/>
        </w:rPr>
        <w:t>nosacījumiem un ierobežojumiem</w:t>
      </w:r>
      <w:r w:rsidRPr="00765475">
        <w:rPr>
          <w:lang w:eastAsia="en-US" w:bidi="en-US"/>
        </w:rPr>
        <w:t xml:space="preserve">, </w:t>
      </w:r>
    </w:p>
    <w:p w:rsidR="00C23335" w:rsidRPr="00765475" w:rsidRDefault="00C23335" w:rsidP="00025549">
      <w:pPr>
        <w:numPr>
          <w:ilvl w:val="0"/>
          <w:numId w:val="34"/>
        </w:numPr>
        <w:spacing w:line="360" w:lineRule="auto"/>
        <w:rPr>
          <w:lang w:eastAsia="en-US" w:bidi="en-US"/>
        </w:rPr>
      </w:pPr>
      <w:r w:rsidRPr="00765475">
        <w:rPr>
          <w:lang w:eastAsia="en-US" w:bidi="en-US"/>
        </w:rPr>
        <w:t>organizācijas identificēšanai</w:t>
      </w:r>
      <w:r w:rsidR="00A96AD2" w:rsidRPr="00765475">
        <w:rPr>
          <w:lang w:eastAsia="en-US" w:bidi="en-US"/>
        </w:rPr>
        <w:t>, ku</w:t>
      </w:r>
      <w:r w:rsidRPr="00765475">
        <w:rPr>
          <w:lang w:eastAsia="en-US" w:bidi="en-US"/>
        </w:rPr>
        <w:t>ras pārziņā ir minētais resurss,</w:t>
      </w:r>
      <w:r w:rsidR="00A96AD2" w:rsidRPr="00765475">
        <w:rPr>
          <w:lang w:eastAsia="en-US" w:bidi="en-US"/>
        </w:rPr>
        <w:t xml:space="preserve"> </w:t>
      </w:r>
    </w:p>
    <w:p w:rsidR="00A96AD2" w:rsidRPr="00765475" w:rsidRDefault="00C23335" w:rsidP="00025549">
      <w:pPr>
        <w:numPr>
          <w:ilvl w:val="0"/>
          <w:numId w:val="34"/>
        </w:numPr>
        <w:spacing w:line="360" w:lineRule="auto"/>
        <w:rPr>
          <w:lang w:eastAsia="en-US" w:bidi="en-US"/>
        </w:rPr>
      </w:pPr>
      <w:r w:rsidRPr="00765475">
        <w:rPr>
          <w:lang w:eastAsia="en-US" w:bidi="en-US"/>
        </w:rPr>
        <w:t xml:space="preserve">pašu metadatu ierakstu raksturojoši metadatu elementiem, lai </w:t>
      </w:r>
      <w:r w:rsidR="00A96AD2" w:rsidRPr="00765475">
        <w:rPr>
          <w:lang w:eastAsia="en-US" w:bidi="en-US"/>
        </w:rPr>
        <w:t>uzraudzītu, vai izveidotos metadatus pastāvīgi aktualizē, un lai identificētu organizāciju, kuras pārziņā ir metadatu izveide un uzturēšana</w:t>
      </w:r>
      <w:r w:rsidRPr="00765475">
        <w:rPr>
          <w:lang w:eastAsia="en-US" w:bidi="en-US"/>
        </w:rPr>
        <w:t>.</w:t>
      </w:r>
    </w:p>
    <w:p w:rsidR="00210F08" w:rsidRPr="00765475" w:rsidRDefault="00210F08" w:rsidP="008A2B66">
      <w:pPr>
        <w:autoSpaceDE w:val="0"/>
        <w:autoSpaceDN w:val="0"/>
        <w:adjustRightInd w:val="0"/>
        <w:rPr>
          <w:rFonts w:ascii="Times New Roman" w:hAnsi="Times New Roman"/>
          <w:sz w:val="17"/>
          <w:szCs w:val="17"/>
        </w:rPr>
      </w:pPr>
    </w:p>
    <w:p w:rsidR="008A2B66" w:rsidRPr="00765475" w:rsidRDefault="00C23335" w:rsidP="00973FA4">
      <w:pPr>
        <w:spacing w:line="360" w:lineRule="auto"/>
        <w:ind w:firstLine="360"/>
        <w:jc w:val="both"/>
        <w:rPr>
          <w:szCs w:val="22"/>
        </w:rPr>
      </w:pPr>
      <w:r w:rsidRPr="00765475">
        <w:rPr>
          <w:szCs w:val="22"/>
        </w:rPr>
        <w:t>ĢDS kontekstā ir svarīgi šādi metadatu standarti:</w:t>
      </w:r>
    </w:p>
    <w:p w:rsidR="002223D5" w:rsidRPr="00765475" w:rsidRDefault="002223D5" w:rsidP="00025549">
      <w:pPr>
        <w:numPr>
          <w:ilvl w:val="0"/>
          <w:numId w:val="34"/>
        </w:numPr>
        <w:spacing w:line="360" w:lineRule="auto"/>
        <w:rPr>
          <w:lang w:eastAsia="en-US" w:bidi="en-US"/>
        </w:rPr>
      </w:pPr>
      <w:r w:rsidRPr="00765475">
        <w:rPr>
          <w:b/>
          <w:lang w:eastAsia="en-US" w:bidi="en-US"/>
        </w:rPr>
        <w:t>INSPIRE standarts metadatiem par telpiskiem datiem</w:t>
      </w:r>
      <w:r w:rsidR="00C23335" w:rsidRPr="00765475">
        <w:rPr>
          <w:lang w:eastAsia="en-US" w:bidi="en-US"/>
        </w:rPr>
        <w:t xml:space="preserve"> </w:t>
      </w:r>
      <w:r w:rsidR="00973FA4" w:rsidRPr="00765475">
        <w:rPr>
          <w:lang w:eastAsia="en-US" w:bidi="en-US"/>
        </w:rPr>
        <w:t xml:space="preserve">– </w:t>
      </w:r>
      <w:r w:rsidR="00C23335" w:rsidRPr="00765475">
        <w:rPr>
          <w:lang w:eastAsia="en-US" w:bidi="en-US"/>
        </w:rPr>
        <w:t xml:space="preserve"> </w:t>
      </w:r>
    </w:p>
    <w:p w:rsidR="00C23335" w:rsidRPr="00765475" w:rsidRDefault="00C23335" w:rsidP="00025549">
      <w:pPr>
        <w:numPr>
          <w:ilvl w:val="1"/>
          <w:numId w:val="34"/>
        </w:numPr>
        <w:spacing w:line="360" w:lineRule="auto"/>
        <w:rPr>
          <w:lang w:eastAsia="en-US" w:bidi="en-US"/>
        </w:rPr>
      </w:pPr>
      <w:r w:rsidRPr="00765475">
        <w:rPr>
          <w:lang w:eastAsia="en-US" w:bidi="en-US"/>
        </w:rPr>
        <w:t>sastāv no daļām, kas noteiktas dokumentā Komisijas Regula (EK) Nr. 1205/2008 ( 2008. gada 3. decembris ) par Eiropas Parlamenta un Padomes Direktīvas 2007/2/EK īstenošanu attiecībā uz metadatiem</w:t>
      </w:r>
      <w:r w:rsidR="0084183A" w:rsidRPr="00765475">
        <w:rPr>
          <w:lang w:eastAsia="en-US" w:bidi="en-US"/>
        </w:rPr>
        <w:t>;</w:t>
      </w:r>
    </w:p>
    <w:p w:rsidR="00C23335" w:rsidRPr="00765475" w:rsidRDefault="00C23335" w:rsidP="00025549">
      <w:pPr>
        <w:numPr>
          <w:ilvl w:val="1"/>
          <w:numId w:val="34"/>
        </w:numPr>
        <w:spacing w:line="360" w:lineRule="auto"/>
        <w:rPr>
          <w:lang w:eastAsia="en-US" w:bidi="en-US"/>
        </w:rPr>
      </w:pPr>
      <w:r w:rsidRPr="00765475">
        <w:rPr>
          <w:lang w:eastAsia="en-US" w:bidi="en-US"/>
        </w:rPr>
        <w:lastRenderedPageBreak/>
        <w:t>izmanto te</w:t>
      </w:r>
      <w:r w:rsidR="0084183A" w:rsidRPr="00765475">
        <w:rPr>
          <w:lang w:eastAsia="en-US" w:bidi="en-US"/>
        </w:rPr>
        <w:t xml:space="preserve">lpisko datu kopu un </w:t>
      </w:r>
      <w:r w:rsidRPr="00765475">
        <w:rPr>
          <w:lang w:eastAsia="en-US" w:bidi="en-US"/>
        </w:rPr>
        <w:t>aprakstīšanai pa</w:t>
      </w:r>
      <w:r w:rsidR="00973FA4" w:rsidRPr="00765475">
        <w:rPr>
          <w:lang w:eastAsia="en-US" w:bidi="en-US"/>
        </w:rPr>
        <w:t>r</w:t>
      </w:r>
      <w:r w:rsidRPr="00765475">
        <w:rPr>
          <w:lang w:eastAsia="en-US" w:bidi="en-US"/>
        </w:rPr>
        <w:t xml:space="preserve"> Direktīvas 2007/2/EK I, II un III pielikumā norā</w:t>
      </w:r>
      <w:r w:rsidR="0084183A" w:rsidRPr="00765475">
        <w:rPr>
          <w:lang w:eastAsia="en-US" w:bidi="en-US"/>
        </w:rPr>
        <w:t>dītajiem telpisko datu tematiem;</w:t>
      </w:r>
    </w:p>
    <w:p w:rsidR="00973FA4" w:rsidRPr="00765475" w:rsidRDefault="00973FA4" w:rsidP="00025549">
      <w:pPr>
        <w:numPr>
          <w:ilvl w:val="1"/>
          <w:numId w:val="34"/>
        </w:numPr>
        <w:spacing w:line="360" w:lineRule="auto"/>
        <w:rPr>
          <w:lang w:eastAsia="en-US" w:bidi="en-US"/>
        </w:rPr>
      </w:pPr>
      <w:r w:rsidRPr="00765475">
        <w:rPr>
          <w:lang w:eastAsia="en-US" w:bidi="en-US"/>
        </w:rPr>
        <w:t xml:space="preserve">metadatu elementu kopu skat. </w:t>
      </w:r>
      <w:fldSimple w:instr=" REF _Ref331528862 \r \h  \* MERGEFORMAT ">
        <w:r w:rsidR="004C512B">
          <w:rPr>
            <w:lang w:eastAsia="en-US" w:bidi="en-US"/>
          </w:rPr>
          <w:t>13.2</w:t>
        </w:r>
      </w:fldSimple>
      <w:r w:rsidRPr="00765475">
        <w:rPr>
          <w:lang w:eastAsia="en-US" w:bidi="en-US"/>
        </w:rPr>
        <w:t>.</w:t>
      </w:r>
      <w:r w:rsidR="00FC1939" w:rsidRPr="00765475">
        <w:rPr>
          <w:lang w:eastAsia="en-US" w:bidi="en-US"/>
        </w:rPr>
        <w:t xml:space="preserve"> pielikumu.</w:t>
      </w:r>
    </w:p>
    <w:p w:rsidR="002223D5" w:rsidRPr="00765475" w:rsidRDefault="002223D5" w:rsidP="00025549">
      <w:pPr>
        <w:numPr>
          <w:ilvl w:val="0"/>
          <w:numId w:val="34"/>
        </w:numPr>
        <w:spacing w:line="360" w:lineRule="auto"/>
        <w:rPr>
          <w:b/>
          <w:lang w:eastAsia="en-US" w:bidi="en-US"/>
        </w:rPr>
      </w:pPr>
      <w:r w:rsidRPr="00765475">
        <w:rPr>
          <w:b/>
          <w:lang w:eastAsia="en-US" w:bidi="en-US"/>
        </w:rPr>
        <w:t>INSPIRE standarts metadatiem par telpisko datu pakalpojumiem</w:t>
      </w:r>
      <w:r w:rsidR="0084183A" w:rsidRPr="00765475">
        <w:rPr>
          <w:b/>
          <w:lang w:eastAsia="en-US" w:bidi="en-US"/>
        </w:rPr>
        <w:t xml:space="preserve"> </w:t>
      </w:r>
      <w:r w:rsidR="00973FA4" w:rsidRPr="00765475">
        <w:rPr>
          <w:lang w:eastAsia="en-US" w:bidi="en-US"/>
        </w:rPr>
        <w:t>–</w:t>
      </w:r>
    </w:p>
    <w:p w:rsidR="0084183A" w:rsidRPr="00765475" w:rsidRDefault="0084183A" w:rsidP="00025549">
      <w:pPr>
        <w:numPr>
          <w:ilvl w:val="1"/>
          <w:numId w:val="34"/>
        </w:numPr>
        <w:spacing w:line="360" w:lineRule="auto"/>
        <w:rPr>
          <w:lang w:eastAsia="en-US" w:bidi="en-US"/>
        </w:rPr>
      </w:pPr>
      <w:r w:rsidRPr="00765475">
        <w:rPr>
          <w:lang w:eastAsia="en-US" w:bidi="en-US"/>
        </w:rPr>
        <w:t>sastāv no daļām, kas noteiktas dokumentā Komisijas Regula (EK) Nr. 1205/2008 ( 2008. gada 3. decembris ) par Eiropas Parlamenta un Padomes Direktīvas 2007/2/EK īstenošanu attiecībā uz metadatiem;</w:t>
      </w:r>
    </w:p>
    <w:p w:rsidR="0084183A" w:rsidRPr="00765475" w:rsidRDefault="0084183A" w:rsidP="00025549">
      <w:pPr>
        <w:numPr>
          <w:ilvl w:val="1"/>
          <w:numId w:val="34"/>
        </w:numPr>
        <w:spacing w:line="360" w:lineRule="auto"/>
        <w:rPr>
          <w:lang w:eastAsia="en-US" w:bidi="en-US"/>
        </w:rPr>
      </w:pPr>
      <w:r w:rsidRPr="00765475">
        <w:rPr>
          <w:lang w:eastAsia="en-US" w:bidi="en-US"/>
        </w:rPr>
        <w:t>izmanto telpisko datu pakalpojumu aprakstīšanai pa</w:t>
      </w:r>
      <w:r w:rsidR="00973FA4" w:rsidRPr="00765475">
        <w:rPr>
          <w:lang w:eastAsia="en-US" w:bidi="en-US"/>
        </w:rPr>
        <w:t>r</w:t>
      </w:r>
      <w:r w:rsidRPr="00765475">
        <w:rPr>
          <w:lang w:eastAsia="en-US" w:bidi="en-US"/>
        </w:rPr>
        <w:t xml:space="preserve"> Direktīvas 2007/2/EK I, II un III pielikumā norādītajiem telpisko datu tematiem;</w:t>
      </w:r>
    </w:p>
    <w:p w:rsidR="00973FA4" w:rsidRPr="00765475" w:rsidRDefault="00973FA4" w:rsidP="00025549">
      <w:pPr>
        <w:numPr>
          <w:ilvl w:val="1"/>
          <w:numId w:val="34"/>
        </w:numPr>
        <w:spacing w:line="360" w:lineRule="auto"/>
        <w:rPr>
          <w:lang w:eastAsia="en-US" w:bidi="en-US"/>
        </w:rPr>
      </w:pPr>
      <w:r w:rsidRPr="00765475">
        <w:rPr>
          <w:lang w:eastAsia="en-US" w:bidi="en-US"/>
        </w:rPr>
        <w:t xml:space="preserve">metadatu elementu kopu skat. </w:t>
      </w:r>
      <w:fldSimple w:instr=" REF _Ref331528885 \r \h  \* MERGEFORMAT ">
        <w:r w:rsidR="004C512B">
          <w:rPr>
            <w:lang w:eastAsia="en-US" w:bidi="en-US"/>
          </w:rPr>
          <w:t>13.3</w:t>
        </w:r>
      </w:fldSimple>
      <w:r w:rsidRPr="00765475">
        <w:rPr>
          <w:lang w:eastAsia="en-US" w:bidi="en-US"/>
        </w:rPr>
        <w:t>.</w:t>
      </w:r>
      <w:r w:rsidR="00FC1939" w:rsidRPr="00765475">
        <w:rPr>
          <w:lang w:eastAsia="en-US" w:bidi="en-US"/>
        </w:rPr>
        <w:t xml:space="preserve"> pielikumu.</w:t>
      </w:r>
    </w:p>
    <w:p w:rsidR="00C23335" w:rsidRPr="00765475" w:rsidRDefault="002223D5" w:rsidP="00025549">
      <w:pPr>
        <w:numPr>
          <w:ilvl w:val="0"/>
          <w:numId w:val="34"/>
        </w:numPr>
        <w:spacing w:line="360" w:lineRule="auto"/>
        <w:rPr>
          <w:lang w:eastAsia="en-US" w:bidi="en-US"/>
        </w:rPr>
      </w:pPr>
      <w:r w:rsidRPr="00765475">
        <w:rPr>
          <w:b/>
          <w:lang w:eastAsia="en-US" w:bidi="en-US"/>
        </w:rPr>
        <w:t>Latvijas standarts met</w:t>
      </w:r>
      <w:r w:rsidR="00C23335" w:rsidRPr="00765475">
        <w:rPr>
          <w:b/>
          <w:lang w:eastAsia="en-US" w:bidi="en-US"/>
        </w:rPr>
        <w:t>a</w:t>
      </w:r>
      <w:r w:rsidRPr="00765475">
        <w:rPr>
          <w:b/>
          <w:lang w:eastAsia="en-US" w:bidi="en-US"/>
        </w:rPr>
        <w:t>datiem par telpiskiem datiem</w:t>
      </w:r>
      <w:r w:rsidR="0084183A" w:rsidRPr="00765475">
        <w:rPr>
          <w:lang w:eastAsia="en-US" w:bidi="en-US"/>
        </w:rPr>
        <w:t xml:space="preserve"> – </w:t>
      </w:r>
    </w:p>
    <w:p w:rsidR="00C23335" w:rsidRPr="00765475" w:rsidRDefault="00C23335" w:rsidP="00025549">
      <w:pPr>
        <w:numPr>
          <w:ilvl w:val="1"/>
          <w:numId w:val="34"/>
        </w:numPr>
        <w:spacing w:line="360" w:lineRule="auto"/>
        <w:rPr>
          <w:lang w:eastAsia="en-US" w:bidi="en-US"/>
        </w:rPr>
      </w:pPr>
      <w:r w:rsidRPr="00765475">
        <w:rPr>
          <w:lang w:eastAsia="en-US" w:bidi="en-US"/>
        </w:rPr>
        <w:t>sastāv no daļām, kas noteiktas INSPIRE standartā, un papildinātas ar datu laukiem, kuri noteikti 2011.gada 22.marta MK noteikumos Nr.211</w:t>
      </w:r>
      <w:r w:rsidR="00973FA4" w:rsidRPr="00765475">
        <w:rPr>
          <w:lang w:eastAsia="en-US" w:bidi="en-US"/>
        </w:rPr>
        <w:t>;</w:t>
      </w:r>
    </w:p>
    <w:p w:rsidR="00C23335" w:rsidRPr="00765475" w:rsidRDefault="00973FA4" w:rsidP="00025549">
      <w:pPr>
        <w:numPr>
          <w:ilvl w:val="1"/>
          <w:numId w:val="34"/>
        </w:numPr>
        <w:spacing w:line="360" w:lineRule="auto"/>
        <w:rPr>
          <w:lang w:eastAsia="en-US" w:bidi="en-US"/>
        </w:rPr>
      </w:pPr>
      <w:r w:rsidRPr="00765475">
        <w:rPr>
          <w:lang w:eastAsia="en-US" w:bidi="en-US"/>
        </w:rPr>
        <w:t xml:space="preserve">metadatu elementu kopu skat. </w:t>
      </w:r>
      <w:fldSimple w:instr=" REF _Ref331528899 \r \h  \* MERGEFORMAT ">
        <w:r w:rsidR="004C512B">
          <w:rPr>
            <w:lang w:eastAsia="en-US" w:bidi="en-US"/>
          </w:rPr>
          <w:t>13.4</w:t>
        </w:r>
      </w:fldSimple>
      <w:r w:rsidRPr="00765475">
        <w:rPr>
          <w:lang w:eastAsia="en-US" w:bidi="en-US"/>
        </w:rPr>
        <w:t>.</w:t>
      </w:r>
      <w:r w:rsidR="00FC1939" w:rsidRPr="00765475">
        <w:rPr>
          <w:lang w:eastAsia="en-US" w:bidi="en-US"/>
        </w:rPr>
        <w:t xml:space="preserve"> pielikumu.</w:t>
      </w:r>
    </w:p>
    <w:p w:rsidR="0071236E" w:rsidRPr="00765475" w:rsidRDefault="002223D5" w:rsidP="00025549">
      <w:pPr>
        <w:numPr>
          <w:ilvl w:val="0"/>
          <w:numId w:val="34"/>
        </w:numPr>
        <w:spacing w:line="360" w:lineRule="auto"/>
        <w:rPr>
          <w:lang w:eastAsia="en-US" w:bidi="en-US"/>
        </w:rPr>
      </w:pPr>
      <w:r w:rsidRPr="00765475">
        <w:rPr>
          <w:b/>
          <w:lang w:eastAsia="en-US" w:bidi="en-US"/>
        </w:rPr>
        <w:t>Metadati p</w:t>
      </w:r>
      <w:r w:rsidR="006A7C6B" w:rsidRPr="00765475">
        <w:rPr>
          <w:b/>
          <w:lang w:eastAsia="en-US" w:bidi="en-US"/>
        </w:rPr>
        <w:t>ar teritorijas attīstības plānoš</w:t>
      </w:r>
      <w:r w:rsidRPr="00765475">
        <w:rPr>
          <w:b/>
          <w:lang w:eastAsia="en-US" w:bidi="en-US"/>
        </w:rPr>
        <w:t>anas dokumentiem</w:t>
      </w:r>
      <w:r w:rsidR="008F0B65" w:rsidRPr="00765475">
        <w:rPr>
          <w:b/>
          <w:lang w:eastAsia="en-US" w:bidi="en-US"/>
        </w:rPr>
        <w:t xml:space="preserve"> (TAPIS)</w:t>
      </w:r>
      <w:r w:rsidR="00973FA4" w:rsidRPr="00765475">
        <w:rPr>
          <w:lang w:eastAsia="en-US" w:bidi="en-US"/>
        </w:rPr>
        <w:t xml:space="preserve"> – </w:t>
      </w:r>
    </w:p>
    <w:p w:rsidR="00973FA4" w:rsidRPr="00765475" w:rsidRDefault="00973FA4" w:rsidP="00025549">
      <w:pPr>
        <w:numPr>
          <w:ilvl w:val="1"/>
          <w:numId w:val="34"/>
        </w:numPr>
        <w:spacing w:line="360" w:lineRule="auto"/>
        <w:rPr>
          <w:lang w:eastAsia="en-US" w:bidi="en-US"/>
        </w:rPr>
      </w:pPr>
      <w:r w:rsidRPr="00765475">
        <w:rPr>
          <w:lang w:eastAsia="en-US" w:bidi="en-US"/>
        </w:rPr>
        <w:t>Izmanto teritorijas plānošanas dokumentu aprakstīšanai;</w:t>
      </w:r>
    </w:p>
    <w:p w:rsidR="00973FA4" w:rsidRPr="00765475" w:rsidRDefault="00973FA4" w:rsidP="00025549">
      <w:pPr>
        <w:numPr>
          <w:ilvl w:val="1"/>
          <w:numId w:val="34"/>
        </w:numPr>
        <w:spacing w:line="360" w:lineRule="auto"/>
        <w:rPr>
          <w:lang w:eastAsia="en-US" w:bidi="en-US"/>
        </w:rPr>
      </w:pPr>
      <w:r w:rsidRPr="00765475">
        <w:rPr>
          <w:lang w:eastAsia="en-US" w:bidi="en-US"/>
        </w:rPr>
        <w:t xml:space="preserve">metadatu elementu kopu skat. </w:t>
      </w:r>
      <w:fldSimple w:instr=" REF _Ref331528909 \r \h  \* MERGEFORMAT ">
        <w:r w:rsidR="004C512B">
          <w:rPr>
            <w:lang w:eastAsia="en-US" w:bidi="en-US"/>
          </w:rPr>
          <w:t>13.5</w:t>
        </w:r>
      </w:fldSimple>
      <w:r w:rsidRPr="00765475">
        <w:rPr>
          <w:lang w:eastAsia="en-US" w:bidi="en-US"/>
        </w:rPr>
        <w:t>.</w:t>
      </w:r>
      <w:r w:rsidR="00FC1939" w:rsidRPr="00765475">
        <w:rPr>
          <w:lang w:eastAsia="en-US" w:bidi="en-US"/>
        </w:rPr>
        <w:t xml:space="preserve"> pielikumu.</w:t>
      </w:r>
    </w:p>
    <w:p w:rsidR="008D2E88" w:rsidRPr="00765475" w:rsidRDefault="008D2E88" w:rsidP="00BB5FE5">
      <w:pPr>
        <w:pStyle w:val="Heading2"/>
      </w:pPr>
      <w:bookmarkStart w:id="122" w:name="_Toc322355882"/>
      <w:bookmarkStart w:id="123" w:name="_Ref331576501"/>
      <w:bookmarkStart w:id="124" w:name="_Ref331576508"/>
      <w:bookmarkStart w:id="125" w:name="_Ref331576510"/>
      <w:bookmarkStart w:id="126" w:name="_Toc343710631"/>
      <w:bookmarkEnd w:id="122"/>
      <w:r w:rsidRPr="00765475">
        <w:t>Metadatu tīmekļa pakalpes</w:t>
      </w:r>
      <w:bookmarkEnd w:id="123"/>
      <w:bookmarkEnd w:id="124"/>
      <w:bookmarkEnd w:id="125"/>
      <w:bookmarkEnd w:id="126"/>
    </w:p>
    <w:p w:rsidR="00FD1643" w:rsidRPr="00765475" w:rsidRDefault="004F37EF" w:rsidP="004F37EF">
      <w:pPr>
        <w:spacing w:line="360" w:lineRule="auto"/>
        <w:ind w:firstLine="567"/>
        <w:jc w:val="both"/>
      </w:pPr>
      <w:r w:rsidRPr="00765475">
        <w:t>Metadatu tīmekļa pakalpes ir pieņemts metadatu izplatīšanas un saņemšanas veids.</w:t>
      </w:r>
    </w:p>
    <w:p w:rsidR="00CB41C8" w:rsidRPr="00765475" w:rsidRDefault="00FD1643" w:rsidP="00377683">
      <w:pPr>
        <w:spacing w:line="360" w:lineRule="auto"/>
        <w:ind w:firstLine="567"/>
        <w:jc w:val="both"/>
        <w:rPr>
          <w:rFonts w:cs="Arial"/>
          <w:szCs w:val="22"/>
        </w:rPr>
      </w:pPr>
      <w:r w:rsidRPr="00765475">
        <w:t>Ar metadatu tīmekļa pakalpēm tiek nodrošināta metadatu meklēšana</w:t>
      </w:r>
      <w:r w:rsidR="00521C74" w:rsidRPr="00765475">
        <w:t xml:space="preserve"> un </w:t>
      </w:r>
      <w:r w:rsidRPr="00765475">
        <w:t>metadatu replicēšana. Met</w:t>
      </w:r>
      <w:r w:rsidR="00CB41C8" w:rsidRPr="00765475">
        <w:t>a</w:t>
      </w:r>
      <w:r w:rsidRPr="00765475">
        <w:t>datu tīmekļa pakalpēm tiek izmantots</w:t>
      </w:r>
      <w:r w:rsidR="00CB41C8" w:rsidRPr="00765475">
        <w:t xml:space="preserve"> OGC CSW (Catalogue Service-Web) protokols. Protokola apraksts ir dots OpenGIS® Catalogue Services Specification: </w:t>
      </w:r>
      <w:hyperlink r:id="rId33" w:history="1">
        <w:r w:rsidR="00CB41C8" w:rsidRPr="00765475">
          <w:rPr>
            <w:rStyle w:val="Hyperlink"/>
          </w:rPr>
          <w:t>http://portal.opengeospatial.org/files/?artifact_id=20555</w:t>
        </w:r>
      </w:hyperlink>
      <w:r w:rsidR="00CB41C8" w:rsidRPr="00765475">
        <w:t xml:space="preserve">, versija 2.0.2. Tas nodrošina iespēju publicēt un meklēt metadatus par ģeotelpiskajiem datiem un pakalpojumiem. </w:t>
      </w:r>
      <w:r w:rsidR="00521C74" w:rsidRPr="00765475">
        <w:t>Tiek publicētās metodes, kas nodrošina pamata funkcijas strādāt ar metadatiem</w:t>
      </w:r>
    </w:p>
    <w:p w:rsidR="00521C74" w:rsidRPr="00765475" w:rsidRDefault="00521C74" w:rsidP="00025549">
      <w:pPr>
        <w:pStyle w:val="Default"/>
        <w:numPr>
          <w:ilvl w:val="0"/>
          <w:numId w:val="9"/>
        </w:numPr>
        <w:spacing w:line="360" w:lineRule="auto"/>
        <w:rPr>
          <w:rFonts w:ascii="Arial" w:hAnsi="Arial" w:cs="Arial"/>
          <w:color w:val="auto"/>
          <w:sz w:val="22"/>
          <w:szCs w:val="22"/>
        </w:rPr>
      </w:pPr>
      <w:r w:rsidRPr="009F153E">
        <w:rPr>
          <w:rFonts w:ascii="Arial" w:hAnsi="Arial" w:cs="Arial"/>
          <w:i/>
          <w:color w:val="auto"/>
          <w:sz w:val="22"/>
          <w:szCs w:val="22"/>
        </w:rPr>
        <w:t>GetCapabilities</w:t>
      </w:r>
      <w:r w:rsidRPr="00765475">
        <w:rPr>
          <w:rFonts w:ascii="Arial" w:hAnsi="Arial" w:cs="Arial"/>
          <w:color w:val="auto"/>
          <w:sz w:val="22"/>
          <w:szCs w:val="22"/>
        </w:rPr>
        <w:t xml:space="preserve"> – atgriež tīmekļa pakalpi aprakstošus metadatus </w:t>
      </w:r>
    </w:p>
    <w:p w:rsidR="00521C74" w:rsidRPr="00765475" w:rsidRDefault="00521C74" w:rsidP="00521C74">
      <w:pPr>
        <w:pStyle w:val="Default"/>
        <w:spacing w:line="360" w:lineRule="auto"/>
        <w:ind w:left="720"/>
        <w:rPr>
          <w:rFonts w:ascii="Arial" w:hAnsi="Arial" w:cs="Arial"/>
          <w:color w:val="auto"/>
          <w:sz w:val="22"/>
          <w:szCs w:val="22"/>
        </w:rPr>
      </w:pPr>
      <w:r w:rsidRPr="00765475">
        <w:rPr>
          <w:rFonts w:ascii="Arial" w:hAnsi="Arial" w:cs="Arial"/>
          <w:color w:val="auto"/>
          <w:sz w:val="22"/>
          <w:szCs w:val="22"/>
        </w:rPr>
        <w:t>(Tīmekļa apkalpei tiek nodrošināta vairāku valodu atbalsts);</w:t>
      </w:r>
    </w:p>
    <w:p w:rsidR="00521C74" w:rsidRPr="00765475" w:rsidRDefault="00521C74" w:rsidP="00025549">
      <w:pPr>
        <w:pStyle w:val="Default"/>
        <w:numPr>
          <w:ilvl w:val="0"/>
          <w:numId w:val="9"/>
        </w:numPr>
        <w:spacing w:line="360" w:lineRule="auto"/>
        <w:rPr>
          <w:rFonts w:ascii="Arial" w:hAnsi="Arial" w:cs="Arial"/>
          <w:color w:val="auto"/>
          <w:sz w:val="22"/>
          <w:szCs w:val="22"/>
        </w:rPr>
      </w:pPr>
      <w:r w:rsidRPr="009F153E">
        <w:rPr>
          <w:rFonts w:ascii="Arial" w:hAnsi="Arial" w:cs="Arial"/>
          <w:i/>
          <w:color w:val="auto"/>
          <w:sz w:val="22"/>
          <w:szCs w:val="22"/>
        </w:rPr>
        <w:t xml:space="preserve">DescribeRecord </w:t>
      </w:r>
      <w:r w:rsidRPr="00765475">
        <w:rPr>
          <w:rFonts w:ascii="Arial" w:hAnsi="Arial" w:cs="Arial"/>
          <w:color w:val="auto"/>
          <w:sz w:val="22"/>
          <w:szCs w:val="22"/>
        </w:rPr>
        <w:t xml:space="preserve">– atgriež aprakstu ar datu modeļa elementiem, kurus atbalsta tīmekļa pakalpe; </w:t>
      </w:r>
    </w:p>
    <w:p w:rsidR="00521C74" w:rsidRPr="00765475" w:rsidRDefault="00521C74" w:rsidP="00025549">
      <w:pPr>
        <w:pStyle w:val="Default"/>
        <w:numPr>
          <w:ilvl w:val="0"/>
          <w:numId w:val="9"/>
        </w:numPr>
        <w:spacing w:line="360" w:lineRule="auto"/>
        <w:rPr>
          <w:rFonts w:ascii="Arial" w:hAnsi="Arial" w:cs="Arial"/>
          <w:color w:val="auto"/>
          <w:sz w:val="22"/>
          <w:szCs w:val="22"/>
        </w:rPr>
      </w:pPr>
      <w:r w:rsidRPr="009F153E">
        <w:rPr>
          <w:rFonts w:ascii="Arial" w:hAnsi="Arial" w:cs="Arial"/>
          <w:i/>
          <w:color w:val="auto"/>
          <w:sz w:val="22"/>
          <w:szCs w:val="22"/>
        </w:rPr>
        <w:t xml:space="preserve">GetDomain </w:t>
      </w:r>
      <w:r w:rsidRPr="00765475">
        <w:rPr>
          <w:rFonts w:ascii="Arial" w:hAnsi="Arial" w:cs="Arial"/>
          <w:color w:val="auto"/>
          <w:sz w:val="22"/>
          <w:szCs w:val="22"/>
        </w:rPr>
        <w:t xml:space="preserve">– atgriež metadatu elementa vērtību diapazonu; </w:t>
      </w:r>
    </w:p>
    <w:p w:rsidR="00521C74" w:rsidRPr="00765475" w:rsidRDefault="00521C74" w:rsidP="00025549">
      <w:pPr>
        <w:pStyle w:val="Default"/>
        <w:numPr>
          <w:ilvl w:val="0"/>
          <w:numId w:val="9"/>
        </w:numPr>
        <w:spacing w:line="360" w:lineRule="auto"/>
        <w:rPr>
          <w:rFonts w:ascii="Arial" w:hAnsi="Arial" w:cs="Arial"/>
          <w:color w:val="auto"/>
          <w:sz w:val="22"/>
          <w:szCs w:val="22"/>
        </w:rPr>
      </w:pPr>
      <w:r w:rsidRPr="009F153E">
        <w:rPr>
          <w:rFonts w:ascii="Arial" w:hAnsi="Arial" w:cs="Arial"/>
          <w:i/>
          <w:color w:val="auto"/>
          <w:sz w:val="22"/>
          <w:szCs w:val="22"/>
        </w:rPr>
        <w:t xml:space="preserve">GetRecords </w:t>
      </w:r>
      <w:r w:rsidRPr="00765475">
        <w:rPr>
          <w:rFonts w:ascii="Arial" w:hAnsi="Arial" w:cs="Arial"/>
          <w:color w:val="auto"/>
          <w:sz w:val="22"/>
          <w:szCs w:val="22"/>
        </w:rPr>
        <w:t xml:space="preserve">– atgriež metadatu elementus pēc uzdotajiem parametriem; </w:t>
      </w:r>
    </w:p>
    <w:p w:rsidR="00521C74" w:rsidRPr="00765475" w:rsidRDefault="00521C74" w:rsidP="00025549">
      <w:pPr>
        <w:pStyle w:val="Default"/>
        <w:numPr>
          <w:ilvl w:val="0"/>
          <w:numId w:val="9"/>
        </w:numPr>
        <w:spacing w:line="360" w:lineRule="auto"/>
        <w:rPr>
          <w:rFonts w:ascii="Arial" w:hAnsi="Arial" w:cs="Arial"/>
          <w:color w:val="auto"/>
          <w:sz w:val="22"/>
          <w:szCs w:val="22"/>
        </w:rPr>
      </w:pPr>
      <w:r w:rsidRPr="009F153E">
        <w:rPr>
          <w:rFonts w:ascii="Arial" w:hAnsi="Arial" w:cs="Arial"/>
          <w:i/>
          <w:color w:val="auto"/>
          <w:sz w:val="22"/>
          <w:szCs w:val="22"/>
        </w:rPr>
        <w:t>GetRecordById</w:t>
      </w:r>
      <w:r w:rsidRPr="00765475">
        <w:rPr>
          <w:rFonts w:ascii="Arial" w:hAnsi="Arial" w:cs="Arial"/>
          <w:color w:val="auto"/>
          <w:sz w:val="22"/>
          <w:szCs w:val="22"/>
        </w:rPr>
        <w:t xml:space="preserve"> - atgriež metadatu elementu pēc identifikatora; </w:t>
      </w:r>
    </w:p>
    <w:p w:rsidR="00B155E4" w:rsidRPr="00765475" w:rsidRDefault="00521C74" w:rsidP="00025549">
      <w:pPr>
        <w:pStyle w:val="Default"/>
        <w:numPr>
          <w:ilvl w:val="0"/>
          <w:numId w:val="9"/>
        </w:numPr>
        <w:spacing w:line="360" w:lineRule="auto"/>
        <w:rPr>
          <w:rFonts w:ascii="Arial" w:hAnsi="Arial" w:cs="Arial"/>
          <w:color w:val="auto"/>
          <w:sz w:val="22"/>
          <w:szCs w:val="22"/>
        </w:rPr>
      </w:pPr>
      <w:r w:rsidRPr="009F153E">
        <w:rPr>
          <w:rFonts w:ascii="Arial" w:hAnsi="Arial" w:cs="Arial"/>
          <w:i/>
          <w:color w:val="auto"/>
          <w:sz w:val="22"/>
          <w:szCs w:val="22"/>
        </w:rPr>
        <w:t>HarvestRecords</w:t>
      </w:r>
      <w:r w:rsidRPr="00765475">
        <w:rPr>
          <w:rFonts w:ascii="Arial" w:hAnsi="Arial" w:cs="Arial"/>
          <w:color w:val="auto"/>
          <w:sz w:val="22"/>
          <w:szCs w:val="22"/>
        </w:rPr>
        <w:t xml:space="preserve"> – nodrošina sinhronu un asinhronu metadatu pievienošanu un labošanu no citiem metadatu serveriem.</w:t>
      </w:r>
    </w:p>
    <w:p w:rsidR="00521C74" w:rsidRPr="00765475" w:rsidRDefault="00521C74" w:rsidP="00B155E4">
      <w:pPr>
        <w:spacing w:line="360" w:lineRule="auto"/>
        <w:ind w:firstLine="567"/>
        <w:jc w:val="both"/>
      </w:pPr>
    </w:p>
    <w:p w:rsidR="00521C74" w:rsidRPr="00765475" w:rsidRDefault="00521C74" w:rsidP="00521C74">
      <w:pPr>
        <w:spacing w:line="360" w:lineRule="auto"/>
        <w:ind w:firstLine="567"/>
        <w:jc w:val="both"/>
      </w:pPr>
      <w:r w:rsidRPr="00765475">
        <w:lastRenderedPageBreak/>
        <w:t xml:space="preserve">Ģoetelpiskiem datiem un pakalpojumiem, kas </w:t>
      </w:r>
      <w:r w:rsidR="009F153E">
        <w:t>ir paredzēti INSPIRE Ģeoportāla,</w:t>
      </w:r>
      <w:r w:rsidRPr="00765475">
        <w:t xml:space="preserve"> jāizmanto INSPIRE meklēšanas pakalpojumi (INSPIRE Discovery Services), kas ir OGC CSW tīmekļa pakalpes ar papildu iespējam. Meklēšanas pakalpojums (discovery) - Pakalpojumi, kas nodrošina telpisko datu kopu un pakalpojumu meklēšanas iespējas pēc attiecīgo metadatu satura un izvadīt uz ekrāna šo metadatu saturu. </w:t>
      </w:r>
    </w:p>
    <w:p w:rsidR="00F6697A" w:rsidRPr="00765475" w:rsidRDefault="00521C74" w:rsidP="00BD29B0">
      <w:pPr>
        <w:spacing w:line="360" w:lineRule="auto"/>
        <w:ind w:firstLine="567"/>
        <w:jc w:val="both"/>
      </w:pPr>
      <w:r w:rsidRPr="00765475">
        <w:t>Prasības pret INSPIRE mek</w:t>
      </w:r>
      <w:r w:rsidR="009C31D5" w:rsidRPr="00765475">
        <w:t>lē</w:t>
      </w:r>
      <w:r w:rsidRPr="00765475">
        <w:t>šanas pakalpojumiem ir definēti ar</w:t>
      </w:r>
      <w:r w:rsidR="00070AAE" w:rsidRPr="00765475">
        <w:t xml:space="preserve"> </w:t>
      </w:r>
      <w:r w:rsidRPr="00765475">
        <w:t>KOMISIJAS REGULU</w:t>
      </w:r>
      <w:r w:rsidR="00B155E4" w:rsidRPr="00765475">
        <w:t xml:space="preserve"> (EK) Nr. 976/2009 (2009. gada 19. oktobris), ar kuru īsteno Eiropas Parlamenta un Padomes Direktīvu 2007/2/EK attiecībā uz tīkla pakalpojumiem</w:t>
      </w:r>
      <w:r w:rsidRPr="00765475">
        <w:t>.</w:t>
      </w:r>
    </w:p>
    <w:p w:rsidR="00BD29B0" w:rsidRPr="00765475" w:rsidRDefault="00C9239A" w:rsidP="00FC1939">
      <w:pPr>
        <w:pStyle w:val="NormalWeb"/>
        <w:spacing w:after="0" w:afterAutospacing="0"/>
        <w:jc w:val="right"/>
        <w:rPr>
          <w:rFonts w:ascii="Arial" w:hAnsi="Arial" w:cs="Arial"/>
          <w:sz w:val="22"/>
        </w:rPr>
      </w:pPr>
      <w:r w:rsidRPr="00765475">
        <w:rPr>
          <w:rFonts w:ascii="Arial" w:hAnsi="Arial" w:cs="Arial"/>
          <w:sz w:val="22"/>
        </w:rPr>
        <w:fldChar w:fldCharType="begin"/>
      </w:r>
      <w:r w:rsidR="00BD29B0" w:rsidRPr="00765475">
        <w:rPr>
          <w:rFonts w:ascii="Arial" w:hAnsi="Arial" w:cs="Arial"/>
          <w:sz w:val="22"/>
        </w:rPr>
        <w:instrText xml:space="preserve"> SEQ Tabula \* ARABIC </w:instrText>
      </w:r>
      <w:r w:rsidRPr="00765475">
        <w:rPr>
          <w:rFonts w:ascii="Arial" w:hAnsi="Arial" w:cs="Arial"/>
          <w:sz w:val="22"/>
        </w:rPr>
        <w:fldChar w:fldCharType="separate"/>
      </w:r>
      <w:bookmarkStart w:id="127" w:name="_Toc343711141"/>
      <w:r w:rsidR="004C512B">
        <w:rPr>
          <w:rFonts w:ascii="Arial" w:hAnsi="Arial" w:cs="Arial"/>
          <w:noProof/>
          <w:sz w:val="22"/>
        </w:rPr>
        <w:t>7</w:t>
      </w:r>
      <w:r w:rsidRPr="00765475">
        <w:rPr>
          <w:rFonts w:ascii="Arial" w:hAnsi="Arial" w:cs="Arial"/>
          <w:sz w:val="22"/>
        </w:rPr>
        <w:fldChar w:fldCharType="end"/>
      </w:r>
      <w:r w:rsidR="00BD29B0" w:rsidRPr="00765475">
        <w:rPr>
          <w:rFonts w:ascii="Arial" w:hAnsi="Arial" w:cs="Arial"/>
          <w:sz w:val="22"/>
        </w:rPr>
        <w:t>. tabula: INSPIRE meklēšanas pakalpojuma metožu apskats</w:t>
      </w:r>
      <w:bookmarkEnd w:id="127"/>
    </w:p>
    <w:tbl>
      <w:tblPr>
        <w:tblStyle w:val="TableStyle"/>
        <w:tblW w:w="0" w:type="auto"/>
        <w:tblLook w:val="04A0"/>
      </w:tblPr>
      <w:tblGrid>
        <w:gridCol w:w="2376"/>
        <w:gridCol w:w="2862"/>
        <w:gridCol w:w="1282"/>
        <w:gridCol w:w="2504"/>
      </w:tblGrid>
      <w:tr w:rsidR="00F6697A" w:rsidRPr="00765475" w:rsidTr="00BD29B0">
        <w:tc>
          <w:tcPr>
            <w:tcW w:w="2376" w:type="dxa"/>
            <w:shd w:val="clear" w:color="auto" w:fill="BFBFBF" w:themeFill="background1" w:themeFillShade="BF"/>
          </w:tcPr>
          <w:p w:rsidR="00F6697A" w:rsidRPr="00765475" w:rsidRDefault="00F6697A" w:rsidP="00BD29B0">
            <w:pPr>
              <w:pStyle w:val="NormalWeb"/>
              <w:jc w:val="center"/>
              <w:rPr>
                <w:rFonts w:ascii="Arial" w:hAnsi="Arial" w:cs="Arial"/>
                <w:b/>
                <w:sz w:val="20"/>
                <w:szCs w:val="20"/>
              </w:rPr>
            </w:pPr>
            <w:r w:rsidRPr="00765475">
              <w:rPr>
                <w:rFonts w:ascii="Arial" w:hAnsi="Arial" w:cs="Arial"/>
                <w:b/>
                <w:sz w:val="20"/>
                <w:szCs w:val="20"/>
              </w:rPr>
              <w:t xml:space="preserve">INSPIRE meklēšanas pakalpojuma </w:t>
            </w:r>
            <w:r w:rsidR="00BD29B0" w:rsidRPr="00765475">
              <w:rPr>
                <w:rFonts w:ascii="Arial" w:hAnsi="Arial" w:cs="Arial"/>
                <w:b/>
                <w:sz w:val="20"/>
                <w:szCs w:val="20"/>
              </w:rPr>
              <w:t>metode</w:t>
            </w:r>
          </w:p>
        </w:tc>
        <w:tc>
          <w:tcPr>
            <w:tcW w:w="2862" w:type="dxa"/>
            <w:shd w:val="clear" w:color="auto" w:fill="BFBFBF" w:themeFill="background1" w:themeFillShade="BF"/>
          </w:tcPr>
          <w:p w:rsidR="00F6697A" w:rsidRPr="00765475" w:rsidRDefault="00F6697A" w:rsidP="00BD29B0">
            <w:pPr>
              <w:pStyle w:val="NormalWeb"/>
              <w:ind w:left="-1"/>
              <w:jc w:val="center"/>
              <w:rPr>
                <w:rFonts w:ascii="Arial" w:hAnsi="Arial" w:cs="Arial"/>
                <w:b/>
                <w:sz w:val="20"/>
                <w:szCs w:val="20"/>
              </w:rPr>
            </w:pPr>
            <w:r w:rsidRPr="00765475">
              <w:rPr>
                <w:rFonts w:ascii="Arial" w:hAnsi="Arial" w:cs="Arial"/>
                <w:b/>
                <w:sz w:val="20"/>
                <w:szCs w:val="20"/>
              </w:rPr>
              <w:t xml:space="preserve">OGC CSW </w:t>
            </w:r>
            <w:r w:rsidR="00BD29B0" w:rsidRPr="00765475">
              <w:rPr>
                <w:rFonts w:ascii="Arial" w:hAnsi="Arial" w:cs="Arial"/>
                <w:b/>
                <w:sz w:val="20"/>
                <w:szCs w:val="20"/>
              </w:rPr>
              <w:t>metode</w:t>
            </w:r>
          </w:p>
        </w:tc>
        <w:tc>
          <w:tcPr>
            <w:tcW w:w="1282" w:type="dxa"/>
            <w:shd w:val="clear" w:color="auto" w:fill="BFBFBF" w:themeFill="background1" w:themeFillShade="BF"/>
          </w:tcPr>
          <w:p w:rsidR="00F6697A" w:rsidRPr="00765475" w:rsidRDefault="00F6697A" w:rsidP="009C31D5">
            <w:pPr>
              <w:pStyle w:val="NormalWeb"/>
              <w:ind w:left="-1"/>
              <w:jc w:val="center"/>
              <w:rPr>
                <w:rFonts w:ascii="Arial" w:hAnsi="Arial" w:cs="Arial"/>
                <w:b/>
                <w:sz w:val="20"/>
                <w:szCs w:val="20"/>
              </w:rPr>
            </w:pPr>
            <w:r w:rsidRPr="00765475">
              <w:rPr>
                <w:rFonts w:ascii="Arial" w:hAnsi="Arial" w:cs="Arial"/>
                <w:b/>
                <w:sz w:val="20"/>
                <w:szCs w:val="20"/>
              </w:rPr>
              <w:t>INSPIRE obligātums</w:t>
            </w:r>
          </w:p>
        </w:tc>
        <w:tc>
          <w:tcPr>
            <w:tcW w:w="2504" w:type="dxa"/>
            <w:shd w:val="clear" w:color="auto" w:fill="BFBFBF" w:themeFill="background1" w:themeFillShade="BF"/>
          </w:tcPr>
          <w:p w:rsidR="00F6697A" w:rsidRPr="00765475" w:rsidRDefault="00F6697A" w:rsidP="009C31D5">
            <w:pPr>
              <w:pStyle w:val="NormalWeb"/>
              <w:ind w:left="360"/>
              <w:jc w:val="center"/>
              <w:rPr>
                <w:rFonts w:ascii="Arial" w:hAnsi="Arial" w:cs="Arial"/>
                <w:b/>
                <w:sz w:val="20"/>
                <w:szCs w:val="20"/>
              </w:rPr>
            </w:pPr>
            <w:r w:rsidRPr="00765475">
              <w:rPr>
                <w:rFonts w:ascii="Arial" w:hAnsi="Arial" w:cs="Arial"/>
                <w:b/>
                <w:sz w:val="20"/>
                <w:szCs w:val="20"/>
              </w:rPr>
              <w:t>INSPIRE papildu prasības</w:t>
            </w:r>
          </w:p>
        </w:tc>
      </w:tr>
      <w:tr w:rsidR="00F6697A" w:rsidRPr="00765475" w:rsidTr="00BD29B0">
        <w:tc>
          <w:tcPr>
            <w:tcW w:w="2376" w:type="dxa"/>
          </w:tcPr>
          <w:p w:rsidR="00F6697A" w:rsidRPr="00765475" w:rsidRDefault="00F6697A" w:rsidP="007E1C31">
            <w:pPr>
              <w:pStyle w:val="NormalWeb"/>
              <w:rPr>
                <w:rFonts w:ascii="Arial" w:hAnsi="Arial" w:cs="Arial"/>
                <w:sz w:val="20"/>
                <w:szCs w:val="20"/>
              </w:rPr>
            </w:pPr>
            <w:r w:rsidRPr="00765475">
              <w:rPr>
                <w:rFonts w:ascii="Arial" w:hAnsi="Arial" w:cs="Arial"/>
                <w:sz w:val="20"/>
                <w:szCs w:val="20"/>
              </w:rPr>
              <w:t>Iegūt meklēšanas pakalpojuma metadatus (Get Discover Service Metadata)</w:t>
            </w:r>
          </w:p>
        </w:tc>
        <w:tc>
          <w:tcPr>
            <w:tcW w:w="2862" w:type="dxa"/>
          </w:tcPr>
          <w:p w:rsidR="00F6697A" w:rsidRPr="00765475" w:rsidRDefault="00F6697A" w:rsidP="0064441C">
            <w:pPr>
              <w:pStyle w:val="NormalWeb"/>
              <w:rPr>
                <w:rFonts w:ascii="Arial" w:hAnsi="Arial" w:cs="Arial"/>
                <w:sz w:val="20"/>
                <w:szCs w:val="20"/>
              </w:rPr>
            </w:pPr>
            <w:r w:rsidRPr="00765475">
              <w:rPr>
                <w:rFonts w:ascii="Arial" w:hAnsi="Arial" w:cs="Arial"/>
                <w:sz w:val="20"/>
                <w:szCs w:val="20"/>
              </w:rPr>
              <w:t>GetCapabilities</w:t>
            </w:r>
          </w:p>
          <w:p w:rsidR="00F6697A" w:rsidRPr="00765475" w:rsidRDefault="00F6697A" w:rsidP="007E1C31">
            <w:pPr>
              <w:pStyle w:val="NormalWeb"/>
              <w:rPr>
                <w:rFonts w:ascii="Arial" w:hAnsi="Arial" w:cs="Arial"/>
                <w:sz w:val="20"/>
                <w:szCs w:val="20"/>
              </w:rPr>
            </w:pPr>
          </w:p>
        </w:tc>
        <w:tc>
          <w:tcPr>
            <w:tcW w:w="1282" w:type="dxa"/>
          </w:tcPr>
          <w:p w:rsidR="00F6697A" w:rsidRPr="00765475" w:rsidRDefault="00F6697A" w:rsidP="007E1C31">
            <w:pPr>
              <w:pStyle w:val="NormalWeb"/>
              <w:rPr>
                <w:rFonts w:ascii="Arial" w:hAnsi="Arial" w:cs="Arial"/>
                <w:sz w:val="20"/>
                <w:szCs w:val="20"/>
              </w:rPr>
            </w:pPr>
            <w:r w:rsidRPr="00765475">
              <w:rPr>
                <w:rFonts w:ascii="Arial" w:hAnsi="Arial" w:cs="Arial"/>
                <w:sz w:val="20"/>
                <w:szCs w:val="20"/>
              </w:rPr>
              <w:t>Jā</w:t>
            </w:r>
          </w:p>
        </w:tc>
        <w:tc>
          <w:tcPr>
            <w:tcW w:w="2504" w:type="dxa"/>
          </w:tcPr>
          <w:p w:rsidR="00F6697A" w:rsidRPr="00765475" w:rsidRDefault="00F6697A" w:rsidP="007E1C31">
            <w:pPr>
              <w:pStyle w:val="NormalWeb"/>
              <w:rPr>
                <w:rFonts w:ascii="Arial" w:hAnsi="Arial" w:cs="Arial"/>
                <w:sz w:val="20"/>
                <w:szCs w:val="20"/>
              </w:rPr>
            </w:pPr>
            <w:r w:rsidRPr="00765475">
              <w:rPr>
                <w:rFonts w:ascii="Arial" w:hAnsi="Arial" w:cs="Arial"/>
                <w:sz w:val="20"/>
                <w:szCs w:val="20"/>
              </w:rPr>
              <w:t>Pieprasījuma var norādīt valodas parametru</w:t>
            </w:r>
          </w:p>
          <w:p w:rsidR="00811015" w:rsidRPr="00765475" w:rsidRDefault="00811015" w:rsidP="007E1C31">
            <w:pPr>
              <w:pStyle w:val="NormalWeb"/>
              <w:rPr>
                <w:rFonts w:ascii="Arial" w:hAnsi="Arial" w:cs="Arial"/>
                <w:sz w:val="20"/>
                <w:szCs w:val="20"/>
              </w:rPr>
            </w:pPr>
            <w:r w:rsidRPr="00765475">
              <w:rPr>
                <w:rFonts w:ascii="Arial" w:hAnsi="Arial" w:cs="Arial"/>
                <w:sz w:val="20"/>
                <w:szCs w:val="20"/>
              </w:rPr>
              <w:t>INSPIRE meklēšanas pakalpojuma metadati</w:t>
            </w:r>
          </w:p>
        </w:tc>
      </w:tr>
      <w:tr w:rsidR="00F6697A" w:rsidRPr="00765475" w:rsidTr="00BD29B0">
        <w:tc>
          <w:tcPr>
            <w:tcW w:w="2376" w:type="dxa"/>
          </w:tcPr>
          <w:p w:rsidR="00F6697A" w:rsidRPr="00765475" w:rsidRDefault="00F6697A" w:rsidP="007E1C31">
            <w:pPr>
              <w:pStyle w:val="NormalWeb"/>
              <w:rPr>
                <w:rFonts w:ascii="Arial" w:hAnsi="Arial" w:cs="Arial"/>
                <w:sz w:val="20"/>
                <w:szCs w:val="20"/>
              </w:rPr>
            </w:pPr>
            <w:r w:rsidRPr="00765475">
              <w:rPr>
                <w:rFonts w:ascii="Arial" w:hAnsi="Arial" w:cs="Arial"/>
                <w:sz w:val="20"/>
                <w:szCs w:val="20"/>
              </w:rPr>
              <w:t>Meklēt metadatus (Discover Metadata)</w:t>
            </w:r>
          </w:p>
        </w:tc>
        <w:tc>
          <w:tcPr>
            <w:tcW w:w="2862" w:type="dxa"/>
          </w:tcPr>
          <w:p w:rsidR="00F6697A" w:rsidRPr="00765475" w:rsidRDefault="00F6697A" w:rsidP="0064441C">
            <w:pPr>
              <w:pStyle w:val="NormalWeb"/>
              <w:rPr>
                <w:rFonts w:ascii="Arial" w:hAnsi="Arial" w:cs="Arial"/>
                <w:sz w:val="20"/>
                <w:szCs w:val="20"/>
              </w:rPr>
            </w:pPr>
            <w:r w:rsidRPr="00765475">
              <w:rPr>
                <w:rFonts w:ascii="Arial" w:hAnsi="Arial" w:cs="Arial"/>
                <w:sz w:val="20"/>
                <w:szCs w:val="20"/>
              </w:rPr>
              <w:t>GetRecords</w:t>
            </w:r>
          </w:p>
          <w:p w:rsidR="00F6697A" w:rsidRPr="00765475" w:rsidRDefault="00F6697A" w:rsidP="007E1C31">
            <w:pPr>
              <w:pStyle w:val="NormalWeb"/>
              <w:rPr>
                <w:rFonts w:ascii="Arial" w:hAnsi="Arial" w:cs="Arial"/>
                <w:sz w:val="20"/>
                <w:szCs w:val="20"/>
              </w:rPr>
            </w:pPr>
          </w:p>
        </w:tc>
        <w:tc>
          <w:tcPr>
            <w:tcW w:w="1282" w:type="dxa"/>
          </w:tcPr>
          <w:p w:rsidR="00F6697A" w:rsidRPr="00765475" w:rsidRDefault="00F6697A" w:rsidP="007E1C31">
            <w:pPr>
              <w:pStyle w:val="NormalWeb"/>
              <w:rPr>
                <w:rFonts w:ascii="Arial" w:hAnsi="Arial" w:cs="Arial"/>
                <w:sz w:val="20"/>
                <w:szCs w:val="20"/>
              </w:rPr>
            </w:pPr>
            <w:r w:rsidRPr="00765475">
              <w:rPr>
                <w:rFonts w:ascii="Arial" w:hAnsi="Arial" w:cs="Arial"/>
                <w:sz w:val="20"/>
                <w:szCs w:val="20"/>
              </w:rPr>
              <w:t>Jā</w:t>
            </w:r>
          </w:p>
        </w:tc>
        <w:tc>
          <w:tcPr>
            <w:tcW w:w="2504" w:type="dxa"/>
          </w:tcPr>
          <w:p w:rsidR="00F6697A" w:rsidRPr="00765475" w:rsidRDefault="00811015" w:rsidP="007E1C31">
            <w:pPr>
              <w:pStyle w:val="NormalWeb"/>
              <w:rPr>
                <w:rFonts w:ascii="Arial" w:hAnsi="Arial" w:cs="Arial"/>
                <w:sz w:val="20"/>
                <w:szCs w:val="20"/>
              </w:rPr>
            </w:pPr>
            <w:r w:rsidRPr="00765475">
              <w:rPr>
                <w:rFonts w:ascii="Arial" w:hAnsi="Arial" w:cs="Arial"/>
                <w:sz w:val="20"/>
                <w:szCs w:val="20"/>
              </w:rPr>
              <w:t>Metadati atbilstoši INSPIRE standartam</w:t>
            </w:r>
          </w:p>
          <w:p w:rsidR="00811015" w:rsidRPr="00765475" w:rsidRDefault="00811015" w:rsidP="007E1C31">
            <w:pPr>
              <w:pStyle w:val="NormalWeb"/>
              <w:rPr>
                <w:rFonts w:ascii="Arial" w:hAnsi="Arial" w:cs="Arial"/>
                <w:sz w:val="20"/>
                <w:szCs w:val="20"/>
              </w:rPr>
            </w:pPr>
            <w:r w:rsidRPr="00765475">
              <w:rPr>
                <w:rFonts w:ascii="Arial" w:hAnsi="Arial" w:cs="Arial"/>
                <w:sz w:val="20"/>
                <w:szCs w:val="20"/>
              </w:rPr>
              <w:t>Valodas un Query parametri</w:t>
            </w:r>
          </w:p>
          <w:p w:rsidR="00811015" w:rsidRPr="00765475" w:rsidRDefault="00811015" w:rsidP="007E1C31">
            <w:pPr>
              <w:pStyle w:val="NormalWeb"/>
              <w:rPr>
                <w:rFonts w:ascii="Arial" w:hAnsi="Arial" w:cs="Arial"/>
                <w:sz w:val="20"/>
                <w:szCs w:val="20"/>
              </w:rPr>
            </w:pPr>
            <w:r w:rsidRPr="00765475">
              <w:rPr>
                <w:rFonts w:ascii="Arial" w:hAnsi="Arial" w:cs="Arial"/>
                <w:sz w:val="20"/>
                <w:szCs w:val="20"/>
              </w:rPr>
              <w:t>Meklēšanas parametri</w:t>
            </w:r>
          </w:p>
        </w:tc>
      </w:tr>
      <w:tr w:rsidR="00811015" w:rsidRPr="00765475" w:rsidTr="00BD29B0">
        <w:tc>
          <w:tcPr>
            <w:tcW w:w="2376" w:type="dxa"/>
          </w:tcPr>
          <w:p w:rsidR="00811015" w:rsidRPr="00765475" w:rsidRDefault="00811015" w:rsidP="007E1C31">
            <w:pPr>
              <w:pStyle w:val="NormalWeb"/>
              <w:rPr>
                <w:rFonts w:ascii="Arial" w:hAnsi="Arial" w:cs="Arial"/>
                <w:sz w:val="20"/>
                <w:szCs w:val="20"/>
              </w:rPr>
            </w:pPr>
            <w:r w:rsidRPr="00765475">
              <w:rPr>
                <w:rFonts w:ascii="Arial" w:hAnsi="Arial" w:cs="Arial"/>
                <w:sz w:val="20"/>
                <w:szCs w:val="20"/>
              </w:rPr>
              <w:t xml:space="preserve">Publicēt metadatus </w:t>
            </w:r>
            <w:r w:rsidR="009C31D5" w:rsidRPr="00765475">
              <w:rPr>
                <w:rFonts w:ascii="Arial" w:hAnsi="Arial" w:cs="Arial"/>
                <w:sz w:val="20"/>
                <w:szCs w:val="20"/>
              </w:rPr>
              <w:t xml:space="preserve">-Vilcējmehānisms </w:t>
            </w:r>
            <w:r w:rsidRPr="00765475">
              <w:rPr>
                <w:rFonts w:ascii="Arial" w:hAnsi="Arial" w:cs="Arial"/>
                <w:sz w:val="20"/>
                <w:szCs w:val="20"/>
              </w:rPr>
              <w:t>(Publish Metadata - Pull)</w:t>
            </w:r>
          </w:p>
        </w:tc>
        <w:tc>
          <w:tcPr>
            <w:tcW w:w="2862" w:type="dxa"/>
          </w:tcPr>
          <w:p w:rsidR="00811015" w:rsidRPr="00765475" w:rsidRDefault="00811015" w:rsidP="007E1C31">
            <w:pPr>
              <w:pStyle w:val="NormalWeb"/>
              <w:rPr>
                <w:rFonts w:ascii="Arial" w:hAnsi="Arial" w:cs="Arial"/>
                <w:sz w:val="20"/>
                <w:szCs w:val="20"/>
              </w:rPr>
            </w:pPr>
            <w:r w:rsidRPr="00765475">
              <w:rPr>
                <w:rFonts w:ascii="Arial" w:hAnsi="Arial" w:cs="Arial"/>
                <w:sz w:val="20"/>
                <w:szCs w:val="20"/>
              </w:rPr>
              <w:t>HarvestRecords</w:t>
            </w:r>
          </w:p>
        </w:tc>
        <w:tc>
          <w:tcPr>
            <w:tcW w:w="1282" w:type="dxa"/>
            <w:vMerge w:val="restart"/>
          </w:tcPr>
          <w:p w:rsidR="00811015" w:rsidRPr="00765475" w:rsidRDefault="00811015" w:rsidP="00811015">
            <w:pPr>
              <w:pStyle w:val="NormalWeb"/>
              <w:ind w:left="-54"/>
              <w:rPr>
                <w:rFonts w:ascii="Arial" w:hAnsi="Arial" w:cs="Arial"/>
                <w:sz w:val="20"/>
                <w:szCs w:val="20"/>
              </w:rPr>
            </w:pPr>
            <w:r w:rsidRPr="00765475">
              <w:rPr>
                <w:rFonts w:ascii="Arial" w:hAnsi="Arial" w:cs="Arial"/>
                <w:sz w:val="20"/>
                <w:szCs w:val="20"/>
              </w:rPr>
              <w:t>Jāatbalsta vismaz viens no minētajiem variantiem</w:t>
            </w:r>
          </w:p>
        </w:tc>
        <w:tc>
          <w:tcPr>
            <w:tcW w:w="2504" w:type="dxa"/>
          </w:tcPr>
          <w:p w:rsidR="00811015" w:rsidRPr="00765475" w:rsidRDefault="00521C74" w:rsidP="00521C74">
            <w:pPr>
              <w:rPr>
                <w:rFonts w:ascii="Times New Roman" w:hAnsi="Times New Roman"/>
                <w:sz w:val="24"/>
                <w:lang w:eastAsia="en-US"/>
              </w:rPr>
            </w:pPr>
            <w:r w:rsidRPr="00765475">
              <w:rPr>
                <w:rFonts w:cs="Arial"/>
                <w:sz w:val="20"/>
                <w:szCs w:val="20"/>
              </w:rPr>
              <w:t xml:space="preserve">Jābūt </w:t>
            </w:r>
            <w:r w:rsidRPr="00765475">
              <w:rPr>
                <w:rFonts w:ascii="ArialMT" w:hAnsi="ArialMT"/>
                <w:sz w:val="20"/>
                <w:szCs w:val="20"/>
                <w:lang w:eastAsia="en-US"/>
              </w:rPr>
              <w:t>RESOURCETYPE un RESOURCEFORMAT</w:t>
            </w:r>
          </w:p>
        </w:tc>
      </w:tr>
      <w:tr w:rsidR="00811015" w:rsidRPr="00765475" w:rsidTr="00BD29B0">
        <w:tc>
          <w:tcPr>
            <w:tcW w:w="2376" w:type="dxa"/>
          </w:tcPr>
          <w:p w:rsidR="00811015" w:rsidRPr="00765475" w:rsidRDefault="00811015" w:rsidP="009C31D5">
            <w:pPr>
              <w:pStyle w:val="NormalWeb"/>
              <w:rPr>
                <w:rFonts w:ascii="Arial" w:hAnsi="Arial" w:cs="Arial"/>
                <w:sz w:val="20"/>
                <w:szCs w:val="20"/>
              </w:rPr>
            </w:pPr>
            <w:r w:rsidRPr="00765475">
              <w:rPr>
                <w:rFonts w:ascii="Arial" w:hAnsi="Arial" w:cs="Arial"/>
                <w:sz w:val="20"/>
                <w:szCs w:val="20"/>
              </w:rPr>
              <w:t xml:space="preserve">Publicēt metadatus </w:t>
            </w:r>
            <w:r w:rsidR="009C31D5" w:rsidRPr="00765475">
              <w:rPr>
                <w:rFonts w:ascii="Arial" w:hAnsi="Arial" w:cs="Arial"/>
                <w:sz w:val="20"/>
                <w:szCs w:val="20"/>
              </w:rPr>
              <w:t xml:space="preserve">- Stūmējmehānisms </w:t>
            </w:r>
            <w:r w:rsidRPr="00765475">
              <w:rPr>
                <w:rFonts w:ascii="Arial" w:hAnsi="Arial" w:cs="Arial"/>
                <w:sz w:val="20"/>
                <w:szCs w:val="20"/>
              </w:rPr>
              <w:t>(Publish Metadata - Push)</w:t>
            </w:r>
          </w:p>
        </w:tc>
        <w:tc>
          <w:tcPr>
            <w:tcW w:w="2862" w:type="dxa"/>
          </w:tcPr>
          <w:p w:rsidR="00811015" w:rsidRPr="00765475" w:rsidRDefault="00811015" w:rsidP="007E1C31">
            <w:pPr>
              <w:pStyle w:val="NormalWeb"/>
              <w:rPr>
                <w:rFonts w:ascii="Arial" w:hAnsi="Arial" w:cs="Arial"/>
                <w:sz w:val="20"/>
                <w:szCs w:val="20"/>
              </w:rPr>
            </w:pPr>
            <w:r w:rsidRPr="00765475">
              <w:rPr>
                <w:rFonts w:ascii="Arial" w:hAnsi="Arial" w:cs="Arial"/>
                <w:sz w:val="20"/>
                <w:szCs w:val="20"/>
              </w:rPr>
              <w:t>Transaction</w:t>
            </w:r>
          </w:p>
        </w:tc>
        <w:tc>
          <w:tcPr>
            <w:tcW w:w="1282" w:type="dxa"/>
            <w:vMerge/>
          </w:tcPr>
          <w:p w:rsidR="00811015" w:rsidRPr="00765475" w:rsidRDefault="00811015" w:rsidP="007E1C31">
            <w:pPr>
              <w:pStyle w:val="NormalWeb"/>
              <w:rPr>
                <w:rFonts w:ascii="Arial" w:hAnsi="Arial" w:cs="Arial"/>
                <w:sz w:val="20"/>
                <w:szCs w:val="20"/>
              </w:rPr>
            </w:pPr>
          </w:p>
        </w:tc>
        <w:tc>
          <w:tcPr>
            <w:tcW w:w="2504" w:type="dxa"/>
          </w:tcPr>
          <w:p w:rsidR="00811015" w:rsidRPr="00765475" w:rsidRDefault="009C31D5" w:rsidP="007E1C31">
            <w:pPr>
              <w:pStyle w:val="NormalWeb"/>
              <w:rPr>
                <w:rFonts w:ascii="Arial" w:hAnsi="Arial" w:cs="Arial"/>
                <w:sz w:val="20"/>
                <w:szCs w:val="20"/>
              </w:rPr>
            </w:pPr>
            <w:r w:rsidRPr="00765475">
              <w:rPr>
                <w:rFonts w:ascii="Arial" w:hAnsi="Arial" w:cs="Arial"/>
                <w:sz w:val="20"/>
                <w:szCs w:val="20"/>
              </w:rPr>
              <w:t>--</w:t>
            </w:r>
          </w:p>
        </w:tc>
      </w:tr>
      <w:tr w:rsidR="00F6697A" w:rsidRPr="00765475" w:rsidTr="00BD29B0">
        <w:tc>
          <w:tcPr>
            <w:tcW w:w="2376" w:type="dxa"/>
          </w:tcPr>
          <w:p w:rsidR="00F6697A" w:rsidRPr="00765475" w:rsidRDefault="00F6697A" w:rsidP="009C31D5">
            <w:pPr>
              <w:pStyle w:val="NormalWeb"/>
              <w:rPr>
                <w:rFonts w:ascii="Arial" w:hAnsi="Arial" w:cs="Arial"/>
                <w:sz w:val="20"/>
                <w:szCs w:val="20"/>
              </w:rPr>
            </w:pPr>
            <w:r w:rsidRPr="00765475">
              <w:rPr>
                <w:rFonts w:ascii="Arial" w:hAnsi="Arial" w:cs="Arial"/>
                <w:sz w:val="20"/>
                <w:szCs w:val="20"/>
              </w:rPr>
              <w:t xml:space="preserve">Saites meklēšanas pakalpojums </w:t>
            </w:r>
            <w:r w:rsidR="009C31D5" w:rsidRPr="00765475">
              <w:rPr>
                <w:rFonts w:ascii="Arial" w:hAnsi="Arial" w:cs="Arial"/>
                <w:sz w:val="20"/>
                <w:szCs w:val="20"/>
              </w:rPr>
              <w:t xml:space="preserve">- </w:t>
            </w:r>
            <w:r w:rsidRPr="00765475">
              <w:rPr>
                <w:rFonts w:ascii="Arial" w:hAnsi="Arial" w:cs="Arial"/>
                <w:sz w:val="20"/>
                <w:szCs w:val="20"/>
              </w:rPr>
              <w:t>(Link Discover service)</w:t>
            </w:r>
          </w:p>
        </w:tc>
        <w:tc>
          <w:tcPr>
            <w:tcW w:w="2862" w:type="dxa"/>
          </w:tcPr>
          <w:p w:rsidR="00F6697A" w:rsidRPr="00765475" w:rsidRDefault="00F6697A" w:rsidP="007E1C31">
            <w:pPr>
              <w:pStyle w:val="NormalWeb"/>
              <w:rPr>
                <w:rFonts w:ascii="Arial" w:hAnsi="Arial" w:cs="Arial"/>
                <w:sz w:val="20"/>
                <w:szCs w:val="20"/>
              </w:rPr>
            </w:pPr>
            <w:r w:rsidRPr="00765475">
              <w:rPr>
                <w:rFonts w:ascii="Arial" w:hAnsi="Arial" w:cs="Arial"/>
                <w:sz w:val="20"/>
                <w:szCs w:val="20"/>
              </w:rPr>
              <w:t>Kombinācijas no GetCapabilities un GetRecords</w:t>
            </w:r>
            <w:r w:rsidRPr="00765475">
              <w:rPr>
                <w:rFonts w:ascii="Arial" w:hAnsi="Arial" w:cs="Arial"/>
                <w:sz w:val="20"/>
                <w:szCs w:val="20"/>
              </w:rPr>
              <w:br/>
              <w:t>VAI Transaction vai Harvest</w:t>
            </w:r>
          </w:p>
        </w:tc>
        <w:tc>
          <w:tcPr>
            <w:tcW w:w="1282" w:type="dxa"/>
          </w:tcPr>
          <w:p w:rsidR="00F6697A" w:rsidRPr="00765475" w:rsidRDefault="00F6697A" w:rsidP="007E1C31">
            <w:pPr>
              <w:pStyle w:val="NormalWeb"/>
              <w:rPr>
                <w:rFonts w:ascii="Arial" w:hAnsi="Arial" w:cs="Arial"/>
                <w:sz w:val="20"/>
                <w:szCs w:val="20"/>
              </w:rPr>
            </w:pPr>
            <w:r w:rsidRPr="00765475">
              <w:rPr>
                <w:rFonts w:ascii="Arial" w:hAnsi="Arial" w:cs="Arial"/>
                <w:sz w:val="20"/>
                <w:szCs w:val="20"/>
              </w:rPr>
              <w:t>Jā</w:t>
            </w:r>
          </w:p>
        </w:tc>
        <w:tc>
          <w:tcPr>
            <w:tcW w:w="2504" w:type="dxa"/>
          </w:tcPr>
          <w:p w:rsidR="00F6697A" w:rsidRPr="00765475" w:rsidRDefault="009C31D5" w:rsidP="007E1C31">
            <w:pPr>
              <w:pStyle w:val="NormalWeb"/>
              <w:rPr>
                <w:rFonts w:ascii="Arial" w:hAnsi="Arial" w:cs="Arial"/>
                <w:sz w:val="20"/>
                <w:szCs w:val="20"/>
              </w:rPr>
            </w:pPr>
            <w:r w:rsidRPr="00765475">
              <w:rPr>
                <w:rFonts w:ascii="Arial" w:hAnsi="Arial" w:cs="Arial"/>
                <w:sz w:val="20"/>
                <w:szCs w:val="20"/>
              </w:rPr>
              <w:t>Ļauj deklarēt meklēšanas pakalpojuma pieejamību resursu meklē</w:t>
            </w:r>
            <w:r w:rsidRPr="00765475">
              <w:rPr>
                <w:rFonts w:ascii="Arial" w:hAnsi="Arial" w:cs="Arial"/>
                <w:sz w:val="20"/>
                <w:szCs w:val="20"/>
              </w:rPr>
              <w:softHyphen/>
              <w:t xml:space="preserve"> šanai, izmantojot dalībvalsts meklēšanas pakalpojumu, vienlaicīgi saglabājot resursa metadatus īpašnieka atra</w:t>
            </w:r>
            <w:r w:rsidRPr="00765475">
              <w:rPr>
                <w:rFonts w:ascii="Arial" w:hAnsi="Arial" w:cs="Arial"/>
                <w:sz w:val="20"/>
                <w:szCs w:val="20"/>
              </w:rPr>
              <w:softHyphen/>
              <w:t xml:space="preserve"> šanās vietā</w:t>
            </w:r>
          </w:p>
        </w:tc>
      </w:tr>
    </w:tbl>
    <w:p w:rsidR="002407EB" w:rsidRPr="00765475" w:rsidRDefault="002407EB" w:rsidP="00EE1AA9">
      <w:pPr>
        <w:pStyle w:val="Heading2"/>
      </w:pPr>
      <w:bookmarkStart w:id="128" w:name="_Toc343710632"/>
      <w:r w:rsidRPr="00765475">
        <w:t>ĢDS Metadatu katalog</w:t>
      </w:r>
      <w:r w:rsidR="00260530" w:rsidRPr="00765475">
        <w:t>s</w:t>
      </w:r>
      <w:bookmarkEnd w:id="128"/>
    </w:p>
    <w:p w:rsidR="00A6372B" w:rsidRPr="00765475" w:rsidRDefault="00A6372B" w:rsidP="00A6372B">
      <w:pPr>
        <w:spacing w:line="360" w:lineRule="auto"/>
        <w:ind w:firstLine="567"/>
        <w:jc w:val="both"/>
        <w:rPr>
          <w:szCs w:val="22"/>
        </w:rPr>
      </w:pPr>
      <w:r w:rsidRPr="00765475">
        <w:t xml:space="preserve">Viens no </w:t>
      </w:r>
      <w:r w:rsidR="00671265" w:rsidRPr="00765475">
        <w:t>ĢDS</w:t>
      </w:r>
      <w:r w:rsidRPr="00765475">
        <w:t xml:space="preserve"> izstrādes un ieviešanas uzdevumiem ir nodrošināt ģeotelpisko metadatu pārvaldīšanu un metadatu nodošanu ārēju sistēmu lietotājiem. Šādu metadatu apmaiņu jāveic atbilstoši OGC noteiktajiem standartiem. </w:t>
      </w:r>
      <w:r w:rsidRPr="00765475">
        <w:rPr>
          <w:szCs w:val="22"/>
        </w:rPr>
        <w:t xml:space="preserve">Metadatu katalogs nodrošina visu ar metadatu funkcionalitāti saistīto uzdevumu veikšanu. Metadatu kataloga funkcijas ietver INSPIRE </w:t>
      </w:r>
      <w:r w:rsidR="00F65CAB" w:rsidRPr="00765475">
        <w:rPr>
          <w:szCs w:val="22"/>
        </w:rPr>
        <w:t>regula [5]</w:t>
      </w:r>
      <w:r w:rsidRPr="00765475">
        <w:rPr>
          <w:szCs w:val="22"/>
        </w:rPr>
        <w:t xml:space="preserve"> un Ministru kabineta noteikumos </w:t>
      </w:r>
      <w:r w:rsidR="00F65CAB" w:rsidRPr="00765475">
        <w:rPr>
          <w:szCs w:val="22"/>
        </w:rPr>
        <w:t>[</w:t>
      </w:r>
      <w:r w:rsidRPr="00765475">
        <w:rPr>
          <w:szCs w:val="22"/>
        </w:rPr>
        <w:t>3] norādītās prasības.</w:t>
      </w:r>
    </w:p>
    <w:p w:rsidR="00A6372B" w:rsidRPr="00765475" w:rsidRDefault="00A6372B" w:rsidP="00A6372B">
      <w:pPr>
        <w:spacing w:line="360" w:lineRule="auto"/>
        <w:ind w:firstLine="567"/>
        <w:jc w:val="both"/>
      </w:pPr>
      <w:r w:rsidRPr="00765475">
        <w:t>Metadatu katalogs nodrošina šādu pamatfunkciju izpildi:</w:t>
      </w:r>
    </w:p>
    <w:p w:rsidR="00A6372B" w:rsidRPr="00765475" w:rsidRDefault="00A6372B" w:rsidP="00025549">
      <w:pPr>
        <w:numPr>
          <w:ilvl w:val="0"/>
          <w:numId w:val="7"/>
        </w:numPr>
        <w:spacing w:line="360" w:lineRule="auto"/>
        <w:jc w:val="both"/>
      </w:pPr>
      <w:r w:rsidRPr="00765475">
        <w:t>Metadatu profilu izveidi</w:t>
      </w:r>
      <w:r w:rsidR="00671265" w:rsidRPr="00765475">
        <w:t>, labošanu, dzēšanu un versiju pārvaldību</w:t>
      </w:r>
    </w:p>
    <w:p w:rsidR="00671265" w:rsidRPr="00765475" w:rsidRDefault="00671265" w:rsidP="00671265">
      <w:pPr>
        <w:spacing w:line="360" w:lineRule="auto"/>
        <w:ind w:left="927"/>
        <w:jc w:val="both"/>
      </w:pPr>
      <w:r w:rsidRPr="00765475">
        <w:lastRenderedPageBreak/>
        <w:t xml:space="preserve">Metadatu profils ir noteiktam metadatu standartam atbilstošas ievades lietotāju saskarnes, kā arī metadatu saglabāšanas struktūras tiem metadatiem, kas tiek importēti sistēmā no ārējiem resursiem. Metadatu profili ir pielāgojami, par pamatu ņemot jau esošus standartus, kā arī veidojot pilnīgi jaunus. </w:t>
      </w:r>
    </w:p>
    <w:p w:rsidR="00A6372B" w:rsidRPr="00765475" w:rsidRDefault="00A6372B" w:rsidP="00025549">
      <w:pPr>
        <w:numPr>
          <w:ilvl w:val="0"/>
          <w:numId w:val="7"/>
        </w:numPr>
        <w:spacing w:line="360" w:lineRule="auto"/>
        <w:jc w:val="both"/>
      </w:pPr>
      <w:r w:rsidRPr="00765475">
        <w:t>Metadatu pievienošanu:</w:t>
      </w:r>
    </w:p>
    <w:p w:rsidR="00A6372B" w:rsidRPr="00765475" w:rsidRDefault="00A6372B" w:rsidP="00025549">
      <w:pPr>
        <w:numPr>
          <w:ilvl w:val="1"/>
          <w:numId w:val="7"/>
        </w:numPr>
        <w:spacing w:line="360" w:lineRule="auto"/>
        <w:jc w:val="both"/>
      </w:pPr>
      <w:r w:rsidRPr="00765475">
        <w:t>Manuāli</w:t>
      </w:r>
    </w:p>
    <w:p w:rsidR="002E59A7" w:rsidRPr="00765475" w:rsidRDefault="00FC1939" w:rsidP="002E59A7">
      <w:pPr>
        <w:spacing w:line="360" w:lineRule="auto"/>
        <w:ind w:left="1647"/>
        <w:jc w:val="both"/>
      </w:pPr>
      <w:r w:rsidRPr="00765475">
        <w:t xml:space="preserve">Manuāla metadatu pievienošana notiek atbilstoši izvēlētam metadatu standartam – skat. </w:t>
      </w:r>
      <w:fldSimple w:instr=" REF _Ref331529246 \r \h  \* MERGEFORMAT ">
        <w:r w:rsidR="004C512B">
          <w:t>8.2</w:t>
        </w:r>
      </w:fldSimple>
      <w:r w:rsidRPr="00765475">
        <w:t xml:space="preserve">. </w:t>
      </w:r>
      <w:fldSimple w:instr=" REF _Ref331529250 \h  \* MERGEFORMAT ">
        <w:r w:rsidR="004C512B" w:rsidRPr="00765475">
          <w:t>Metadatu standarti</w:t>
        </w:r>
      </w:fldSimple>
      <w:r w:rsidRPr="00765475">
        <w:t>.</w:t>
      </w:r>
    </w:p>
    <w:p w:rsidR="00A6372B" w:rsidRPr="00765475" w:rsidRDefault="00A6372B" w:rsidP="00025549">
      <w:pPr>
        <w:numPr>
          <w:ilvl w:val="1"/>
          <w:numId w:val="7"/>
        </w:numPr>
        <w:spacing w:line="360" w:lineRule="auto"/>
        <w:jc w:val="both"/>
      </w:pPr>
      <w:r w:rsidRPr="00765475">
        <w:t>Augšupielādējot datni</w:t>
      </w:r>
    </w:p>
    <w:p w:rsidR="002E59A7" w:rsidRPr="00765475" w:rsidRDefault="002E59A7" w:rsidP="002E59A7">
      <w:pPr>
        <w:spacing w:line="360" w:lineRule="auto"/>
        <w:ind w:left="1647"/>
        <w:jc w:val="both"/>
        <w:rPr>
          <w:rFonts w:cs="Arial"/>
          <w:szCs w:val="20"/>
        </w:rPr>
      </w:pPr>
      <w:r w:rsidRPr="00765475">
        <w:rPr>
          <w:rFonts w:cs="Arial"/>
          <w:szCs w:val="20"/>
        </w:rPr>
        <w:t>Lai augšupielādētu metadatu datni, jānorāda tās atrašanās vieta katalogā uz darba stacijas vai tīkla. Datnei ir jābūt sagatavotai INSPIRE, Latvijas vai TAPIS metadatu standartā un XML formātā.</w:t>
      </w:r>
    </w:p>
    <w:p w:rsidR="00A6372B" w:rsidRPr="00765475" w:rsidRDefault="00A6372B" w:rsidP="00025549">
      <w:pPr>
        <w:numPr>
          <w:ilvl w:val="1"/>
          <w:numId w:val="7"/>
        </w:numPr>
        <w:spacing w:line="360" w:lineRule="auto"/>
        <w:jc w:val="both"/>
      </w:pPr>
      <w:r w:rsidRPr="00765475">
        <w:t>Definējot ārējo resursu</w:t>
      </w:r>
    </w:p>
    <w:p w:rsidR="002E59A7" w:rsidRPr="00765475" w:rsidRDefault="002E59A7" w:rsidP="002E59A7">
      <w:pPr>
        <w:spacing w:line="360" w:lineRule="auto"/>
        <w:ind w:left="1647"/>
        <w:jc w:val="both"/>
        <w:rPr>
          <w:rFonts w:cs="Arial"/>
          <w:szCs w:val="20"/>
        </w:rPr>
      </w:pPr>
      <w:r w:rsidRPr="00765475">
        <w:rPr>
          <w:rFonts w:cs="Arial"/>
          <w:szCs w:val="20"/>
        </w:rPr>
        <w:t xml:space="preserve">Reģistrējot ārēju metadatu pakalpi, jāaizpilda šāda informācija – skat. </w:t>
      </w:r>
      <w:fldSimple w:instr=" REF _Ref331528989 \r \h  \* MERGEFORMAT ">
        <w:r w:rsidR="004C512B">
          <w:rPr>
            <w:rFonts w:cs="Arial"/>
            <w:szCs w:val="20"/>
          </w:rPr>
          <w:t>13.6</w:t>
        </w:r>
      </w:fldSimple>
      <w:r w:rsidR="00FC1939" w:rsidRPr="00765475">
        <w:rPr>
          <w:rFonts w:cs="Arial"/>
          <w:szCs w:val="20"/>
        </w:rPr>
        <w:t>. pielikumu.</w:t>
      </w:r>
    </w:p>
    <w:p w:rsidR="00A6372B" w:rsidRPr="00765475" w:rsidRDefault="00A6372B" w:rsidP="00025549">
      <w:pPr>
        <w:numPr>
          <w:ilvl w:val="0"/>
          <w:numId w:val="7"/>
        </w:numPr>
        <w:spacing w:line="360" w:lineRule="auto"/>
        <w:jc w:val="both"/>
      </w:pPr>
      <w:r w:rsidRPr="00765475">
        <w:t>Metadatu labošanu</w:t>
      </w:r>
      <w:r w:rsidR="00671265" w:rsidRPr="00765475">
        <w:t xml:space="preserve"> un dzēšanu</w:t>
      </w:r>
    </w:p>
    <w:p w:rsidR="00A6372B" w:rsidRPr="00765475" w:rsidRDefault="00A6372B" w:rsidP="00025549">
      <w:pPr>
        <w:numPr>
          <w:ilvl w:val="0"/>
          <w:numId w:val="7"/>
        </w:numPr>
        <w:spacing w:line="360" w:lineRule="auto"/>
        <w:jc w:val="both"/>
      </w:pPr>
      <w:r w:rsidRPr="00765475">
        <w:t>Metadatu lejupielādēšanu</w:t>
      </w:r>
    </w:p>
    <w:p w:rsidR="00A6372B" w:rsidRPr="00765475" w:rsidRDefault="00A6372B" w:rsidP="00025549">
      <w:pPr>
        <w:numPr>
          <w:ilvl w:val="0"/>
          <w:numId w:val="7"/>
        </w:numPr>
        <w:spacing w:line="360" w:lineRule="auto"/>
        <w:jc w:val="both"/>
      </w:pPr>
      <w:r w:rsidRPr="00765475">
        <w:t>Metadatu versiju pārvaldību</w:t>
      </w:r>
    </w:p>
    <w:p w:rsidR="00A6372B" w:rsidRPr="00765475" w:rsidRDefault="00A6372B" w:rsidP="00025549">
      <w:pPr>
        <w:numPr>
          <w:ilvl w:val="0"/>
          <w:numId w:val="7"/>
        </w:numPr>
        <w:spacing w:line="360" w:lineRule="auto"/>
        <w:jc w:val="both"/>
      </w:pPr>
      <w:r w:rsidRPr="00765475">
        <w:t>Metadatu meklēšanu</w:t>
      </w:r>
    </w:p>
    <w:p w:rsidR="00A6372B" w:rsidRPr="00765475" w:rsidRDefault="00A6372B" w:rsidP="00025549">
      <w:pPr>
        <w:numPr>
          <w:ilvl w:val="0"/>
          <w:numId w:val="7"/>
        </w:numPr>
        <w:spacing w:line="360" w:lineRule="auto"/>
        <w:jc w:val="both"/>
      </w:pPr>
      <w:r w:rsidRPr="00765475">
        <w:t>Metadatu satura attēlošanu</w:t>
      </w:r>
    </w:p>
    <w:p w:rsidR="00A6372B" w:rsidRPr="00765475" w:rsidRDefault="008F0B65" w:rsidP="00A6372B">
      <w:pPr>
        <w:spacing w:line="360" w:lineRule="auto"/>
        <w:jc w:val="both"/>
        <w:rPr>
          <w:szCs w:val="22"/>
        </w:rPr>
      </w:pPr>
      <w:r w:rsidRPr="00765475">
        <w:rPr>
          <w:szCs w:val="22"/>
        </w:rPr>
        <w:t xml:space="preserve">ĢDS </w:t>
      </w:r>
      <w:r w:rsidR="00A6372B" w:rsidRPr="00765475">
        <w:rPr>
          <w:szCs w:val="22"/>
        </w:rPr>
        <w:t>tiks nodrošināti šādiem standartiem atbilstoši metadatu profili:</w:t>
      </w:r>
    </w:p>
    <w:p w:rsidR="008F0B65" w:rsidRPr="00765475" w:rsidRDefault="008F0B65" w:rsidP="00025549">
      <w:pPr>
        <w:numPr>
          <w:ilvl w:val="0"/>
          <w:numId w:val="8"/>
        </w:numPr>
        <w:spacing w:line="360" w:lineRule="auto"/>
        <w:jc w:val="both"/>
      </w:pPr>
      <w:r w:rsidRPr="00765475">
        <w:rPr>
          <w:lang w:eastAsia="en-US" w:bidi="en-US"/>
        </w:rPr>
        <w:t>INSPIRE standarts metadatiem par telpiskiem datiem</w:t>
      </w:r>
    </w:p>
    <w:p w:rsidR="00260530" w:rsidRPr="00765475" w:rsidRDefault="008F0B65" w:rsidP="00025549">
      <w:pPr>
        <w:numPr>
          <w:ilvl w:val="0"/>
          <w:numId w:val="8"/>
        </w:numPr>
        <w:spacing w:line="360" w:lineRule="auto"/>
        <w:jc w:val="both"/>
      </w:pPr>
      <w:r w:rsidRPr="00765475">
        <w:rPr>
          <w:lang w:eastAsia="en-US" w:bidi="en-US"/>
        </w:rPr>
        <w:t>INSPIRE standarts metadatiem par telpisko datu pakalpojumiem</w:t>
      </w:r>
    </w:p>
    <w:p w:rsidR="008F0B65" w:rsidRPr="00765475" w:rsidRDefault="008F0B65" w:rsidP="00025549">
      <w:pPr>
        <w:numPr>
          <w:ilvl w:val="0"/>
          <w:numId w:val="8"/>
        </w:numPr>
        <w:spacing w:line="360" w:lineRule="auto"/>
        <w:jc w:val="both"/>
      </w:pPr>
      <w:r w:rsidRPr="00765475">
        <w:rPr>
          <w:lang w:eastAsia="en-US" w:bidi="en-US"/>
        </w:rPr>
        <w:t>Latvijas standarts metadatiem par telpiskiem datiem</w:t>
      </w:r>
    </w:p>
    <w:p w:rsidR="00260530" w:rsidRPr="00765475" w:rsidRDefault="008F0B65" w:rsidP="00025549">
      <w:pPr>
        <w:numPr>
          <w:ilvl w:val="0"/>
          <w:numId w:val="8"/>
        </w:numPr>
        <w:spacing w:line="360" w:lineRule="auto"/>
        <w:jc w:val="both"/>
      </w:pPr>
      <w:r w:rsidRPr="00765475">
        <w:rPr>
          <w:lang w:eastAsia="en-US" w:bidi="en-US"/>
        </w:rPr>
        <w:t>Metadati par teritorijas attīstības plānošanas dokumentiem.</w:t>
      </w:r>
    </w:p>
    <w:p w:rsidR="00A6372B" w:rsidRPr="00765475" w:rsidRDefault="00A6372B" w:rsidP="00A6372B">
      <w:pPr>
        <w:spacing w:line="360" w:lineRule="auto"/>
        <w:ind w:firstLine="567"/>
        <w:jc w:val="both"/>
      </w:pPr>
      <w:r w:rsidRPr="00765475">
        <w:t>Metadatu kataloga sastāvdaļa</w:t>
      </w:r>
      <w:r w:rsidR="008F0B65" w:rsidRPr="00765475">
        <w:t xml:space="preserve"> ir </w:t>
      </w:r>
      <w:r w:rsidR="008F0B65" w:rsidRPr="00765475">
        <w:rPr>
          <w:rFonts w:cs="Arial"/>
        </w:rPr>
        <w:t>Metadatu tīmekļa pakalpju modulis</w:t>
      </w:r>
      <w:r w:rsidRPr="00765475">
        <w:t xml:space="preserve">. Metadatu tīmekļa pakalpju moduļa uzdevums ir ģeotelpisko datu un tīmekļa pakalpju metadatu izplatīšana ārējām sistēmām, kā arī ārēju </w:t>
      </w:r>
      <w:r w:rsidRPr="00765475">
        <w:rPr>
          <w:rFonts w:cs="Arial"/>
        </w:rPr>
        <w:t>sistēmu</w:t>
      </w:r>
      <w:r w:rsidRPr="00765475">
        <w:t xml:space="preserve"> metadatu ielāde un izmantošana Metadatu katalogā</w:t>
      </w:r>
      <w:r w:rsidR="008F0B65" w:rsidRPr="00765475">
        <w:t xml:space="preserve"> </w:t>
      </w:r>
      <w:r w:rsidRPr="00765475">
        <w:t>atbilstoši standartiem.</w:t>
      </w:r>
    </w:p>
    <w:p w:rsidR="00A6372B" w:rsidRPr="00765475" w:rsidRDefault="00A6372B" w:rsidP="00A6372B">
      <w:pPr>
        <w:spacing w:line="360" w:lineRule="auto"/>
        <w:ind w:firstLine="567"/>
        <w:jc w:val="both"/>
      </w:pPr>
      <w:r w:rsidRPr="00765475">
        <w:t>Metadatu tīmekļa pakalpju modulis nodrošina šādu pamatfunkciju izpildi:</w:t>
      </w:r>
    </w:p>
    <w:p w:rsidR="00A6372B" w:rsidRPr="00765475" w:rsidRDefault="00A6372B" w:rsidP="00025549">
      <w:pPr>
        <w:numPr>
          <w:ilvl w:val="0"/>
          <w:numId w:val="10"/>
        </w:numPr>
        <w:spacing w:line="360" w:lineRule="auto"/>
        <w:jc w:val="both"/>
      </w:pPr>
      <w:r w:rsidRPr="00765475">
        <w:t xml:space="preserve">Metadatu meklēšanu ĢDS Metadatu katalogā. </w:t>
      </w:r>
    </w:p>
    <w:p w:rsidR="00A6372B" w:rsidRPr="00765475" w:rsidRDefault="00A6372B" w:rsidP="00025549">
      <w:pPr>
        <w:numPr>
          <w:ilvl w:val="0"/>
          <w:numId w:val="10"/>
        </w:numPr>
        <w:spacing w:line="360" w:lineRule="auto"/>
        <w:jc w:val="both"/>
      </w:pPr>
      <w:r w:rsidRPr="00765475">
        <w:t>Metadatu meklēšanu citās ģeotelpisko datu turētāju metadatu bāzēs – ārējos resursos.</w:t>
      </w:r>
    </w:p>
    <w:p w:rsidR="00A6372B" w:rsidRPr="00765475" w:rsidRDefault="00A6372B" w:rsidP="00025549">
      <w:pPr>
        <w:numPr>
          <w:ilvl w:val="0"/>
          <w:numId w:val="10"/>
        </w:numPr>
        <w:spacing w:line="360" w:lineRule="auto"/>
        <w:jc w:val="both"/>
      </w:pPr>
      <w:r w:rsidRPr="00765475">
        <w:t>Metadatu kopēšanu uz ĢDS Metadatu katalogu no citiem metadatu serveriem - ārējiem resursiem.</w:t>
      </w:r>
    </w:p>
    <w:p w:rsidR="00A6372B" w:rsidRPr="00765475" w:rsidRDefault="00A6372B" w:rsidP="008F0B65">
      <w:pPr>
        <w:spacing w:line="360" w:lineRule="auto"/>
        <w:ind w:firstLine="567"/>
        <w:jc w:val="both"/>
      </w:pPr>
      <w:r w:rsidRPr="00765475">
        <w:t xml:space="preserve">Lai nodrošinātu ārējo lietotāju piekļuvi Metadatu Kataloga metadatiem (tai skaitā tiks nodrošināts atbalsts TAPIS un Latvijas ģeotelpisko datu metadatu profiliem), metadatu </w:t>
      </w:r>
      <w:r w:rsidRPr="00765475">
        <w:lastRenderedPageBreak/>
        <w:t xml:space="preserve">publicēšana tiks nodrošināta ar tīmekļa pakalpojumu atbilstoši OGC CSW standarta aktuālākajai versijai (patreiz 2.0.2) (http://portal.opengeospatial.org/files/?artifact_id=21460 ) un INSPIRE īstenošanas noteikumiem </w:t>
      </w:r>
      <w:r w:rsidR="00F65CAB" w:rsidRPr="00765475">
        <w:t>[5], [8].</w:t>
      </w:r>
      <w:r w:rsidRPr="00765475">
        <w:t xml:space="preserve"> </w:t>
      </w:r>
    </w:p>
    <w:p w:rsidR="00A654F8" w:rsidRPr="00765475" w:rsidRDefault="00693990" w:rsidP="00BB5FE5">
      <w:pPr>
        <w:pStyle w:val="Heading2"/>
      </w:pPr>
      <w:bookmarkStart w:id="129" w:name="_Toc343710633"/>
      <w:bookmarkEnd w:id="116"/>
      <w:r w:rsidRPr="00765475">
        <w:t>ĢDS Metadatu kataloga l</w:t>
      </w:r>
      <w:r w:rsidR="00A654F8" w:rsidRPr="00765475">
        <w:t>ietotāj</w:t>
      </w:r>
      <w:r w:rsidR="000E1A1C" w:rsidRPr="00765475">
        <w:t>i</w:t>
      </w:r>
      <w:bookmarkEnd w:id="129"/>
    </w:p>
    <w:p w:rsidR="008D2E88" w:rsidRPr="00765475" w:rsidRDefault="008D2E88" w:rsidP="008D2E88">
      <w:pPr>
        <w:spacing w:line="360" w:lineRule="auto"/>
        <w:ind w:firstLine="567"/>
        <w:jc w:val="both"/>
      </w:pPr>
      <w:r w:rsidRPr="00765475">
        <w:t>Piekļuve Metadatu pārvaldības modulim ir paredzēta ĢDS administratoriem, metadatu publicētājiem un reģistrētiem lietotājiem, kā arī ārējo iestāžu lietotājiem, kuru atbildībā ir ģeotelpisko datu un to metadatu publicēšana ĢDS. Ārējiem lietotājiem tiek piešķirtas tādas pašas lomas, bet tie pārvalda informāciju metadatu katalogā atbilstoši savā pārvaldībā esošām iestādēm. Administrators PFAS AUTH modulī definē tiesības atbilstoši matricai:</w:t>
      </w:r>
    </w:p>
    <w:p w:rsidR="008D2E88" w:rsidRPr="00765475" w:rsidRDefault="00C9239A" w:rsidP="008D2E88">
      <w:pPr>
        <w:jc w:val="right"/>
        <w:rPr>
          <w:sz w:val="20"/>
        </w:rPr>
      </w:pPr>
      <w:r w:rsidRPr="00765475">
        <w:rPr>
          <w:sz w:val="20"/>
        </w:rPr>
        <w:fldChar w:fldCharType="begin"/>
      </w:r>
      <w:r w:rsidR="00B06D22" w:rsidRPr="00765475">
        <w:rPr>
          <w:sz w:val="20"/>
        </w:rPr>
        <w:instrText xml:space="preserve"> SEQ Tabula \* ARABIC </w:instrText>
      </w:r>
      <w:r w:rsidRPr="00765475">
        <w:rPr>
          <w:sz w:val="20"/>
        </w:rPr>
        <w:fldChar w:fldCharType="separate"/>
      </w:r>
      <w:bookmarkStart w:id="130" w:name="_Toc317180397"/>
      <w:bookmarkStart w:id="131" w:name="_Toc343711142"/>
      <w:r w:rsidR="004C512B">
        <w:rPr>
          <w:noProof/>
          <w:sz w:val="20"/>
        </w:rPr>
        <w:t>8</w:t>
      </w:r>
      <w:r w:rsidRPr="00765475">
        <w:rPr>
          <w:sz w:val="20"/>
        </w:rPr>
        <w:fldChar w:fldCharType="end"/>
      </w:r>
      <w:r w:rsidR="008D2E88" w:rsidRPr="00765475">
        <w:rPr>
          <w:sz w:val="20"/>
        </w:rPr>
        <w:t>. tabula: Lietotāju lomas un tiesības</w:t>
      </w:r>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2"/>
        <w:gridCol w:w="2090"/>
        <w:gridCol w:w="2398"/>
        <w:gridCol w:w="2619"/>
      </w:tblGrid>
      <w:tr w:rsidR="008D2E88" w:rsidRPr="00765475" w:rsidTr="008D2E88">
        <w:tc>
          <w:tcPr>
            <w:tcW w:w="1932" w:type="dxa"/>
            <w:shd w:val="pct10" w:color="auto" w:fill="FFFFFF"/>
          </w:tcPr>
          <w:p w:rsidR="008D2E88" w:rsidRPr="00765475" w:rsidRDefault="008D2E88" w:rsidP="008D2E88">
            <w:pPr>
              <w:rPr>
                <w:rFonts w:cs="Arial"/>
                <w:b/>
                <w:sz w:val="20"/>
                <w:szCs w:val="20"/>
              </w:rPr>
            </w:pPr>
            <w:r w:rsidRPr="00765475">
              <w:rPr>
                <w:rFonts w:cs="Arial"/>
                <w:b/>
                <w:sz w:val="20"/>
                <w:szCs w:val="20"/>
              </w:rPr>
              <w:t>Lietotāju lomas nosaukums</w:t>
            </w:r>
          </w:p>
        </w:tc>
        <w:tc>
          <w:tcPr>
            <w:tcW w:w="2090" w:type="dxa"/>
            <w:shd w:val="pct10" w:color="auto" w:fill="FFFFFF"/>
          </w:tcPr>
          <w:p w:rsidR="008D2E88" w:rsidRPr="00765475" w:rsidRDefault="008D2E88" w:rsidP="008D2E88">
            <w:pPr>
              <w:rPr>
                <w:rFonts w:cs="Arial"/>
                <w:b/>
                <w:sz w:val="20"/>
                <w:szCs w:val="20"/>
              </w:rPr>
            </w:pPr>
            <w:r w:rsidRPr="00765475">
              <w:rPr>
                <w:rFonts w:cs="Arial"/>
                <w:b/>
                <w:sz w:val="20"/>
                <w:szCs w:val="20"/>
              </w:rPr>
              <w:t>Lietotāja tiesības</w:t>
            </w:r>
          </w:p>
        </w:tc>
        <w:tc>
          <w:tcPr>
            <w:tcW w:w="2398" w:type="dxa"/>
            <w:shd w:val="pct10" w:color="auto" w:fill="FFFFFF"/>
          </w:tcPr>
          <w:p w:rsidR="008D2E88" w:rsidRPr="00765475" w:rsidRDefault="008D2E88" w:rsidP="008D2E88">
            <w:pPr>
              <w:rPr>
                <w:rFonts w:cs="Arial"/>
                <w:b/>
                <w:sz w:val="20"/>
                <w:szCs w:val="20"/>
              </w:rPr>
            </w:pPr>
            <w:r w:rsidRPr="00765475">
              <w:rPr>
                <w:rFonts w:cs="Arial"/>
                <w:b/>
                <w:sz w:val="20"/>
                <w:szCs w:val="20"/>
              </w:rPr>
              <w:t>Atbildīgās iestādes lomas</w:t>
            </w:r>
          </w:p>
        </w:tc>
        <w:tc>
          <w:tcPr>
            <w:tcW w:w="2619" w:type="dxa"/>
            <w:shd w:val="pct10" w:color="auto" w:fill="FFFFFF"/>
          </w:tcPr>
          <w:p w:rsidR="008D2E88" w:rsidRPr="00765475" w:rsidRDefault="008D2E88" w:rsidP="008D2E88">
            <w:pPr>
              <w:rPr>
                <w:rFonts w:cs="Arial"/>
                <w:b/>
                <w:sz w:val="20"/>
                <w:szCs w:val="20"/>
              </w:rPr>
            </w:pPr>
            <w:r w:rsidRPr="00765475">
              <w:rPr>
                <w:rFonts w:cs="Arial"/>
                <w:b/>
                <w:sz w:val="20"/>
                <w:szCs w:val="20"/>
              </w:rPr>
              <w:t>Atbildīgās iestādes lietotāja tiesības</w:t>
            </w:r>
          </w:p>
        </w:tc>
      </w:tr>
      <w:tr w:rsidR="008D2E88" w:rsidRPr="00765475" w:rsidTr="008D2E88">
        <w:tc>
          <w:tcPr>
            <w:tcW w:w="1932" w:type="dxa"/>
            <w:shd w:val="clear" w:color="auto" w:fill="FFFFFF"/>
          </w:tcPr>
          <w:p w:rsidR="008D2E88" w:rsidRPr="00765475" w:rsidRDefault="008D2E88" w:rsidP="008D2E88">
            <w:pPr>
              <w:rPr>
                <w:rFonts w:cs="Arial"/>
                <w:sz w:val="20"/>
                <w:szCs w:val="20"/>
              </w:rPr>
            </w:pPr>
            <w:r w:rsidRPr="00765475">
              <w:rPr>
                <w:rFonts w:cs="Arial"/>
                <w:b/>
                <w:sz w:val="20"/>
                <w:szCs w:val="20"/>
              </w:rPr>
              <w:t>Metadatu kataloga  reģistrēts lietotājs</w:t>
            </w:r>
          </w:p>
        </w:tc>
        <w:tc>
          <w:tcPr>
            <w:tcW w:w="2090" w:type="dxa"/>
            <w:shd w:val="clear" w:color="auto" w:fill="FFFFFF"/>
          </w:tcPr>
          <w:p w:rsidR="008D2E88" w:rsidRPr="00765475" w:rsidRDefault="008D2E88" w:rsidP="008D2E88">
            <w:pPr>
              <w:rPr>
                <w:rFonts w:cs="Arial"/>
                <w:sz w:val="20"/>
                <w:szCs w:val="20"/>
              </w:rPr>
            </w:pPr>
            <w:r w:rsidRPr="00765475">
              <w:rPr>
                <w:rFonts w:cs="Arial"/>
                <w:sz w:val="20"/>
                <w:szCs w:val="20"/>
              </w:rPr>
              <w:t>metadatu meklēšana, pārlūkošana</w:t>
            </w:r>
          </w:p>
        </w:tc>
        <w:tc>
          <w:tcPr>
            <w:tcW w:w="2398" w:type="dxa"/>
            <w:shd w:val="clear" w:color="auto" w:fill="FFFFFF"/>
          </w:tcPr>
          <w:p w:rsidR="008D2E88" w:rsidRPr="00765475" w:rsidRDefault="008D2E88" w:rsidP="008D2E88">
            <w:pPr>
              <w:rPr>
                <w:rFonts w:cs="Arial"/>
                <w:b/>
                <w:sz w:val="20"/>
                <w:szCs w:val="20"/>
              </w:rPr>
            </w:pPr>
            <w:r w:rsidRPr="00765475">
              <w:rPr>
                <w:rFonts w:cs="Arial"/>
                <w:b/>
                <w:sz w:val="20"/>
                <w:szCs w:val="20"/>
              </w:rPr>
              <w:t>Atbildīgās iestādes Metadatu kataloga  reģistrēts lietotājs</w:t>
            </w:r>
          </w:p>
        </w:tc>
        <w:tc>
          <w:tcPr>
            <w:tcW w:w="2619" w:type="dxa"/>
            <w:shd w:val="clear" w:color="auto" w:fill="FFFFFF"/>
          </w:tcPr>
          <w:p w:rsidR="008D2E88" w:rsidRPr="00765475" w:rsidRDefault="008D2E88" w:rsidP="008D2E88">
            <w:pPr>
              <w:rPr>
                <w:rFonts w:cs="Arial"/>
                <w:sz w:val="20"/>
                <w:szCs w:val="20"/>
              </w:rPr>
            </w:pPr>
            <w:r w:rsidRPr="00765475">
              <w:rPr>
                <w:rFonts w:cs="Arial"/>
                <w:sz w:val="20"/>
                <w:szCs w:val="20"/>
              </w:rPr>
              <w:t>Pārraugāmo iestāžu metadatu meklēšana, pārlūkošana</w:t>
            </w:r>
          </w:p>
        </w:tc>
      </w:tr>
      <w:tr w:rsidR="008D2E88" w:rsidRPr="00765475" w:rsidTr="008D2E88">
        <w:tc>
          <w:tcPr>
            <w:tcW w:w="1932" w:type="dxa"/>
            <w:shd w:val="clear" w:color="auto" w:fill="FFFFFF"/>
          </w:tcPr>
          <w:p w:rsidR="008D2E88" w:rsidRPr="00765475" w:rsidRDefault="008D2E88" w:rsidP="008D2E88">
            <w:pPr>
              <w:rPr>
                <w:rFonts w:cs="Arial"/>
                <w:sz w:val="20"/>
                <w:szCs w:val="20"/>
              </w:rPr>
            </w:pPr>
            <w:r w:rsidRPr="00765475">
              <w:rPr>
                <w:rFonts w:cs="Arial"/>
                <w:b/>
                <w:sz w:val="20"/>
                <w:szCs w:val="20"/>
              </w:rPr>
              <w:t>Metadatu kataloga  publicētājs</w:t>
            </w:r>
          </w:p>
        </w:tc>
        <w:tc>
          <w:tcPr>
            <w:tcW w:w="2090" w:type="dxa"/>
            <w:shd w:val="clear" w:color="auto" w:fill="FFFFFF"/>
          </w:tcPr>
          <w:p w:rsidR="008D2E88" w:rsidRPr="00765475" w:rsidRDefault="008D2E88" w:rsidP="008D2E88">
            <w:pPr>
              <w:rPr>
                <w:rFonts w:cs="Arial"/>
                <w:sz w:val="20"/>
                <w:szCs w:val="20"/>
              </w:rPr>
            </w:pPr>
            <w:r w:rsidRPr="00765475">
              <w:rPr>
                <w:rFonts w:cs="Arial"/>
                <w:sz w:val="20"/>
                <w:szCs w:val="20"/>
              </w:rPr>
              <w:t>meklēšana, pārlūkošana, metadatu ievade un ārēju metadatu dokumentu importēšana un reģistrēšana harvestēšanai</w:t>
            </w:r>
          </w:p>
        </w:tc>
        <w:tc>
          <w:tcPr>
            <w:tcW w:w="2398" w:type="dxa"/>
            <w:shd w:val="clear" w:color="auto" w:fill="FFFFFF"/>
          </w:tcPr>
          <w:p w:rsidR="008D2E88" w:rsidRPr="00765475" w:rsidRDefault="008D2E88" w:rsidP="008D2E88">
            <w:pPr>
              <w:rPr>
                <w:rFonts w:cs="Arial"/>
                <w:b/>
                <w:sz w:val="20"/>
                <w:szCs w:val="20"/>
              </w:rPr>
            </w:pPr>
            <w:r w:rsidRPr="00765475">
              <w:rPr>
                <w:rFonts w:cs="Arial"/>
                <w:b/>
                <w:sz w:val="20"/>
                <w:szCs w:val="20"/>
              </w:rPr>
              <w:t>Atbildīgās iestādes Metadatu kataloga  publicētājs</w:t>
            </w:r>
          </w:p>
        </w:tc>
        <w:tc>
          <w:tcPr>
            <w:tcW w:w="2619" w:type="dxa"/>
            <w:shd w:val="clear" w:color="auto" w:fill="FFFFFF"/>
          </w:tcPr>
          <w:p w:rsidR="008D2E88" w:rsidRPr="00765475" w:rsidRDefault="008D2E88" w:rsidP="008D2E88">
            <w:pPr>
              <w:rPr>
                <w:rFonts w:cs="Arial"/>
                <w:sz w:val="20"/>
                <w:szCs w:val="20"/>
              </w:rPr>
            </w:pPr>
            <w:r w:rsidRPr="00765475">
              <w:rPr>
                <w:rFonts w:cs="Arial"/>
                <w:sz w:val="20"/>
                <w:szCs w:val="20"/>
              </w:rPr>
              <w:t>Pārraugāmo iestāžu meklēšana, pārlūkošana, metadatu ievade un ārēju metadatu dokumentu importēšana un reģistrēšana harvestēšanai</w:t>
            </w:r>
          </w:p>
        </w:tc>
      </w:tr>
      <w:tr w:rsidR="008D2E88" w:rsidRPr="00765475" w:rsidTr="008D2E88">
        <w:tc>
          <w:tcPr>
            <w:tcW w:w="1932" w:type="dxa"/>
            <w:shd w:val="clear" w:color="auto" w:fill="FFFFFF"/>
          </w:tcPr>
          <w:p w:rsidR="008D2E88" w:rsidRPr="00765475" w:rsidRDefault="008D2E88" w:rsidP="008D2E88">
            <w:pPr>
              <w:rPr>
                <w:rFonts w:cs="Arial"/>
                <w:b/>
                <w:sz w:val="20"/>
                <w:szCs w:val="20"/>
              </w:rPr>
            </w:pPr>
            <w:r w:rsidRPr="00765475">
              <w:rPr>
                <w:rFonts w:cs="Arial"/>
                <w:b/>
                <w:sz w:val="20"/>
                <w:szCs w:val="20"/>
              </w:rPr>
              <w:t>Metadatu kataloga apstiprinātājs</w:t>
            </w:r>
          </w:p>
        </w:tc>
        <w:tc>
          <w:tcPr>
            <w:tcW w:w="2090" w:type="dxa"/>
            <w:shd w:val="clear" w:color="auto" w:fill="FFFFFF"/>
          </w:tcPr>
          <w:p w:rsidR="008D2E88" w:rsidRPr="00765475" w:rsidRDefault="008D2E88" w:rsidP="008D2E88">
            <w:pPr>
              <w:rPr>
                <w:rFonts w:cs="Arial"/>
                <w:sz w:val="20"/>
                <w:szCs w:val="20"/>
              </w:rPr>
            </w:pPr>
            <w:r w:rsidRPr="00765475">
              <w:rPr>
                <w:rFonts w:cs="Arial"/>
                <w:sz w:val="20"/>
                <w:szCs w:val="20"/>
              </w:rPr>
              <w:t>apskatīt, pievienot rediģēt, publicēt un apstiprināt metadatus</w:t>
            </w:r>
          </w:p>
        </w:tc>
        <w:tc>
          <w:tcPr>
            <w:tcW w:w="2398" w:type="dxa"/>
            <w:shd w:val="clear" w:color="auto" w:fill="FFFFFF"/>
          </w:tcPr>
          <w:p w:rsidR="008D2E88" w:rsidRPr="00765475" w:rsidRDefault="008D2E88" w:rsidP="008D2E88">
            <w:pPr>
              <w:rPr>
                <w:rFonts w:cs="Arial"/>
                <w:b/>
                <w:sz w:val="20"/>
                <w:szCs w:val="20"/>
              </w:rPr>
            </w:pPr>
            <w:r w:rsidRPr="00765475">
              <w:rPr>
                <w:rFonts w:cs="Arial"/>
                <w:b/>
                <w:sz w:val="20"/>
                <w:szCs w:val="20"/>
              </w:rPr>
              <w:t>Atbildīgās iestādes metadatu kataloga apstiprinātājs</w:t>
            </w:r>
          </w:p>
        </w:tc>
        <w:tc>
          <w:tcPr>
            <w:tcW w:w="2619" w:type="dxa"/>
            <w:shd w:val="clear" w:color="auto" w:fill="FFFFFF"/>
          </w:tcPr>
          <w:p w:rsidR="008D2E88" w:rsidRPr="00765475" w:rsidRDefault="008D2E88" w:rsidP="008D2E88">
            <w:pPr>
              <w:rPr>
                <w:rFonts w:cs="Arial"/>
                <w:sz w:val="20"/>
                <w:szCs w:val="20"/>
              </w:rPr>
            </w:pPr>
            <w:r w:rsidRPr="00765475">
              <w:rPr>
                <w:rFonts w:cs="Arial"/>
                <w:sz w:val="20"/>
                <w:szCs w:val="20"/>
              </w:rPr>
              <w:t>apskatīt, pievienot rediģēt, publicēt un apstiprināt metadatus. Lietotājam tiek attēloti tikai metadati no lietotāja pārstāvētās iestādes/organizācijas</w:t>
            </w:r>
          </w:p>
        </w:tc>
      </w:tr>
      <w:tr w:rsidR="008D2E88" w:rsidRPr="00765475" w:rsidTr="008D2E88">
        <w:tc>
          <w:tcPr>
            <w:tcW w:w="1932" w:type="dxa"/>
            <w:shd w:val="clear" w:color="auto" w:fill="FFFFFF"/>
          </w:tcPr>
          <w:p w:rsidR="008D2E88" w:rsidRPr="00765475" w:rsidRDefault="008D2E88" w:rsidP="008D2E88">
            <w:pPr>
              <w:rPr>
                <w:rFonts w:cs="Arial"/>
                <w:sz w:val="20"/>
                <w:szCs w:val="20"/>
              </w:rPr>
            </w:pPr>
            <w:r w:rsidRPr="00765475">
              <w:rPr>
                <w:rFonts w:cs="Arial"/>
                <w:b/>
                <w:sz w:val="20"/>
                <w:szCs w:val="20"/>
              </w:rPr>
              <w:t>Metadatu kataloga  Administrators</w:t>
            </w:r>
          </w:p>
        </w:tc>
        <w:tc>
          <w:tcPr>
            <w:tcW w:w="2090" w:type="dxa"/>
            <w:shd w:val="clear" w:color="auto" w:fill="FFFFFF"/>
          </w:tcPr>
          <w:p w:rsidR="008D2E88" w:rsidRPr="00765475" w:rsidRDefault="008D2E88" w:rsidP="008D2E88">
            <w:pPr>
              <w:rPr>
                <w:rFonts w:cs="Arial"/>
                <w:sz w:val="20"/>
                <w:szCs w:val="20"/>
              </w:rPr>
            </w:pPr>
            <w:r w:rsidRPr="00765475">
              <w:rPr>
                <w:rFonts w:cs="Arial"/>
                <w:sz w:val="20"/>
                <w:szCs w:val="20"/>
              </w:rPr>
              <w:t>meklēšana, pārlūkošana, metadatu dokumentu, ko sagatavojuši Publicētāji, apstiprināšana</w:t>
            </w:r>
          </w:p>
        </w:tc>
        <w:tc>
          <w:tcPr>
            <w:tcW w:w="2398" w:type="dxa"/>
            <w:shd w:val="clear" w:color="auto" w:fill="FFFFFF"/>
          </w:tcPr>
          <w:p w:rsidR="008D2E88" w:rsidRPr="00765475" w:rsidRDefault="008D2E88" w:rsidP="008D2E88">
            <w:pPr>
              <w:rPr>
                <w:rFonts w:cs="Arial"/>
                <w:b/>
                <w:sz w:val="20"/>
                <w:szCs w:val="20"/>
              </w:rPr>
            </w:pPr>
          </w:p>
        </w:tc>
        <w:tc>
          <w:tcPr>
            <w:tcW w:w="2619" w:type="dxa"/>
            <w:shd w:val="clear" w:color="auto" w:fill="FFFFFF"/>
          </w:tcPr>
          <w:p w:rsidR="008D2E88" w:rsidRPr="00765475" w:rsidRDefault="008D2E88" w:rsidP="008D2E88">
            <w:pPr>
              <w:rPr>
                <w:rFonts w:cs="Arial"/>
                <w:sz w:val="20"/>
                <w:szCs w:val="20"/>
              </w:rPr>
            </w:pPr>
          </w:p>
        </w:tc>
      </w:tr>
    </w:tbl>
    <w:p w:rsidR="00200D37" w:rsidRPr="00765475" w:rsidRDefault="00F50843" w:rsidP="006B3F04">
      <w:pPr>
        <w:pStyle w:val="Heading2"/>
      </w:pPr>
      <w:bookmarkStart w:id="132" w:name="_Toc343710634"/>
      <w:r w:rsidRPr="00765475">
        <w:t>Lietojuma scenāriji</w:t>
      </w:r>
      <w:bookmarkEnd w:id="132"/>
    </w:p>
    <w:p w:rsidR="00F65CAB" w:rsidRPr="00765475" w:rsidRDefault="00F65CAB" w:rsidP="00F65CAB">
      <w:r w:rsidRPr="00765475">
        <w:t>Nodaļā ir aprakstīti datu turētāja un datu saņēmēja Metadatu kataloga galvenie lietojuma scenāriji.</w:t>
      </w:r>
    </w:p>
    <w:p w:rsidR="002407EB" w:rsidRPr="00765475" w:rsidRDefault="000E1A1C" w:rsidP="00BB5FE5">
      <w:pPr>
        <w:pStyle w:val="Heading3"/>
      </w:pPr>
      <w:bookmarkStart w:id="133" w:name="_Toc343710635"/>
      <w:r w:rsidRPr="00765475">
        <w:t xml:space="preserve">Datu </w:t>
      </w:r>
      <w:r w:rsidR="00200D37" w:rsidRPr="00765475">
        <w:t>turētājs</w:t>
      </w:r>
      <w:bookmarkEnd w:id="133"/>
    </w:p>
    <w:p w:rsidR="008D2E88" w:rsidRPr="00765475" w:rsidRDefault="008D2E88" w:rsidP="00BB5FE5">
      <w:pPr>
        <w:pStyle w:val="Heading4"/>
      </w:pPr>
      <w:bookmarkStart w:id="134" w:name="_Ref300586796"/>
      <w:bookmarkStart w:id="135" w:name="_Toc317180251"/>
      <w:bookmarkStart w:id="136" w:name="_Toc343710636"/>
      <w:bookmarkStart w:id="137" w:name="_Ref300586801"/>
      <w:bookmarkStart w:id="138" w:name="_Toc317180252"/>
      <w:r w:rsidRPr="00765475">
        <w:t>Metadatu pievienošana</w:t>
      </w:r>
      <w:bookmarkEnd w:id="134"/>
      <w:bookmarkEnd w:id="135"/>
      <w:bookmarkEnd w:id="136"/>
    </w:p>
    <w:p w:rsidR="008D2E88" w:rsidRPr="00765475" w:rsidRDefault="008D2E88" w:rsidP="00BB5FE5">
      <w:pPr>
        <w:spacing w:line="360" w:lineRule="auto"/>
        <w:ind w:firstLine="567"/>
        <w:jc w:val="both"/>
        <w:outlineLvl w:val="0"/>
      </w:pPr>
      <w:r w:rsidRPr="00765475">
        <w:rPr>
          <w:u w:val="single"/>
        </w:rPr>
        <w:t>Priekšnosacījumi:</w:t>
      </w:r>
      <w:r w:rsidRPr="00765475">
        <w:t xml:space="preserve"> </w:t>
      </w:r>
    </w:p>
    <w:p w:rsidR="008D2E88" w:rsidRPr="00765475" w:rsidRDefault="008D2E88" w:rsidP="00025549">
      <w:pPr>
        <w:numPr>
          <w:ilvl w:val="0"/>
          <w:numId w:val="22"/>
        </w:numPr>
        <w:spacing w:line="360" w:lineRule="auto"/>
        <w:jc w:val="both"/>
      </w:pPr>
      <w:r w:rsidRPr="00765475">
        <w:t>Lietotājam ir Publicētāja tiesības.</w:t>
      </w:r>
    </w:p>
    <w:p w:rsidR="008D2E88" w:rsidRPr="00765475" w:rsidRDefault="008D2E88" w:rsidP="00BB5FE5">
      <w:pPr>
        <w:spacing w:line="360" w:lineRule="auto"/>
        <w:ind w:firstLine="567"/>
        <w:jc w:val="both"/>
        <w:outlineLvl w:val="0"/>
        <w:rPr>
          <w:u w:val="single"/>
        </w:rPr>
      </w:pPr>
      <w:r w:rsidRPr="00765475">
        <w:rPr>
          <w:u w:val="single"/>
        </w:rPr>
        <w:t>Procesa apraksts:</w:t>
      </w:r>
    </w:p>
    <w:p w:rsidR="008D2E88" w:rsidRPr="00765475" w:rsidRDefault="008D2E88" w:rsidP="00025549">
      <w:pPr>
        <w:pStyle w:val="ListBullet"/>
        <w:numPr>
          <w:ilvl w:val="0"/>
          <w:numId w:val="28"/>
        </w:numPr>
        <w:spacing w:before="0" w:after="0" w:line="360" w:lineRule="auto"/>
      </w:pPr>
      <w:r w:rsidRPr="00765475">
        <w:lastRenderedPageBreak/>
        <w:t>Lietotājs autentificējas un autorizējas Metadatu katalogā caur VISS portālu.</w:t>
      </w:r>
    </w:p>
    <w:p w:rsidR="008D2E88" w:rsidRPr="00765475" w:rsidRDefault="008D2E88" w:rsidP="00025549">
      <w:pPr>
        <w:pStyle w:val="ListBullet"/>
        <w:numPr>
          <w:ilvl w:val="0"/>
          <w:numId w:val="28"/>
        </w:numPr>
        <w:spacing w:before="0" w:after="0" w:line="360" w:lineRule="auto"/>
      </w:pPr>
      <w:r w:rsidRPr="00765475">
        <w:t>Lietotājs izvēlas pievienot metadatus un izvēlas vienu no pieejamām metadatu pievienošanas iespējām:</w:t>
      </w:r>
    </w:p>
    <w:p w:rsidR="008D2E88" w:rsidRPr="00765475" w:rsidRDefault="008D2E88" w:rsidP="00025549">
      <w:pPr>
        <w:numPr>
          <w:ilvl w:val="0"/>
          <w:numId w:val="29"/>
        </w:numPr>
        <w:spacing w:line="360" w:lineRule="auto"/>
        <w:jc w:val="both"/>
      </w:pPr>
      <w:r w:rsidRPr="00765475">
        <w:t xml:space="preserve">Manuāli ievadīt metadatus. </w:t>
      </w:r>
    </w:p>
    <w:p w:rsidR="008D2E88" w:rsidRPr="00765475" w:rsidRDefault="008D2E88" w:rsidP="00025549">
      <w:pPr>
        <w:numPr>
          <w:ilvl w:val="0"/>
          <w:numId w:val="29"/>
        </w:numPr>
        <w:spacing w:line="360" w:lineRule="auto"/>
        <w:jc w:val="both"/>
      </w:pPr>
      <w:r w:rsidRPr="00765475">
        <w:t>Augšupielādēt metadatus.</w:t>
      </w:r>
    </w:p>
    <w:p w:rsidR="008D2E88" w:rsidRPr="00765475" w:rsidRDefault="008D2E88" w:rsidP="00025549">
      <w:pPr>
        <w:numPr>
          <w:ilvl w:val="0"/>
          <w:numId w:val="29"/>
        </w:numPr>
        <w:spacing w:line="360" w:lineRule="auto"/>
        <w:jc w:val="both"/>
      </w:pPr>
      <w:r w:rsidRPr="00765475">
        <w:t>Definēt ārējo resursu.</w:t>
      </w:r>
    </w:p>
    <w:p w:rsidR="008D2E88" w:rsidRPr="00765475" w:rsidRDefault="008D2E88" w:rsidP="00025549">
      <w:pPr>
        <w:pStyle w:val="ListBullet"/>
        <w:numPr>
          <w:ilvl w:val="0"/>
          <w:numId w:val="28"/>
        </w:numPr>
        <w:spacing w:before="0" w:after="0" w:line="360" w:lineRule="auto"/>
      </w:pPr>
      <w:r w:rsidRPr="00765475">
        <w:t>Lietotājs atbilstoši izvēlētai metodei pievieno metadatus.</w:t>
      </w:r>
    </w:p>
    <w:p w:rsidR="008D2E88" w:rsidRPr="00765475" w:rsidRDefault="008D2E88" w:rsidP="00BB5FE5">
      <w:pPr>
        <w:spacing w:line="360" w:lineRule="auto"/>
        <w:ind w:firstLine="567"/>
        <w:jc w:val="both"/>
        <w:outlineLvl w:val="0"/>
        <w:rPr>
          <w:u w:val="single"/>
        </w:rPr>
      </w:pPr>
      <w:r w:rsidRPr="00765475">
        <w:rPr>
          <w:u w:val="single"/>
        </w:rPr>
        <w:t xml:space="preserve">Rezultāts: </w:t>
      </w:r>
    </w:p>
    <w:p w:rsidR="008D2E88" w:rsidRPr="00765475" w:rsidRDefault="008D2E88" w:rsidP="00025549">
      <w:pPr>
        <w:numPr>
          <w:ilvl w:val="0"/>
          <w:numId w:val="22"/>
        </w:numPr>
        <w:spacing w:line="360" w:lineRule="auto"/>
        <w:jc w:val="both"/>
      </w:pPr>
      <w:r w:rsidRPr="00765475">
        <w:t>Metadati ir pievienoti.</w:t>
      </w:r>
    </w:p>
    <w:p w:rsidR="00F65CAB" w:rsidRPr="00765475" w:rsidRDefault="00F65CAB" w:rsidP="00F65CAB">
      <w:pPr>
        <w:pStyle w:val="Heading3"/>
      </w:pPr>
      <w:bookmarkStart w:id="139" w:name="_Toc310854092"/>
      <w:bookmarkStart w:id="140" w:name="_Toc343710637"/>
      <w:bookmarkStart w:id="141" w:name="_Toc303165634"/>
      <w:bookmarkStart w:id="142" w:name="_Toc303165629"/>
      <w:bookmarkStart w:id="143" w:name="_Ref300586824"/>
      <w:bookmarkStart w:id="144" w:name="_Toc303165632"/>
      <w:r w:rsidRPr="00765475">
        <w:t>Ārēja piekļuve metadatiem</w:t>
      </w:r>
      <w:bookmarkEnd w:id="139"/>
      <w:bookmarkEnd w:id="140"/>
    </w:p>
    <w:p w:rsidR="00F65CAB" w:rsidRPr="00765475" w:rsidRDefault="00F65CAB" w:rsidP="00BB5FE5">
      <w:pPr>
        <w:spacing w:line="360" w:lineRule="auto"/>
        <w:ind w:firstLine="567"/>
        <w:jc w:val="both"/>
        <w:outlineLvl w:val="0"/>
        <w:rPr>
          <w:u w:val="single"/>
        </w:rPr>
      </w:pPr>
      <w:r w:rsidRPr="00765475">
        <w:rPr>
          <w:u w:val="single"/>
        </w:rPr>
        <w:t xml:space="preserve">Priekšnosacījums: </w:t>
      </w:r>
    </w:p>
    <w:p w:rsidR="00F65CAB" w:rsidRPr="00765475" w:rsidRDefault="00F65CAB" w:rsidP="00025549">
      <w:pPr>
        <w:numPr>
          <w:ilvl w:val="0"/>
          <w:numId w:val="22"/>
        </w:numPr>
        <w:spacing w:line="360" w:lineRule="auto"/>
        <w:jc w:val="both"/>
        <w:rPr>
          <w:u w:val="single"/>
        </w:rPr>
      </w:pPr>
      <w:r w:rsidRPr="00765475">
        <w:t>Metadatu tīmekļa pakalpes modulis ir publicējis tīmekļa pakalpes atbilstoši OGC CSW standartam.</w:t>
      </w:r>
    </w:p>
    <w:p w:rsidR="00F65CAB" w:rsidRPr="00765475" w:rsidRDefault="00F65CAB" w:rsidP="00025549">
      <w:pPr>
        <w:pStyle w:val="ListBullet"/>
        <w:numPr>
          <w:ilvl w:val="0"/>
          <w:numId w:val="22"/>
        </w:numPr>
        <w:spacing w:before="0" w:after="0" w:line="360" w:lineRule="auto"/>
      </w:pPr>
      <w:r w:rsidRPr="00765475">
        <w:t>Katra ĢDS Metadatu kataloga CSW pakalpe tiek manuāli reģistrēta VISS IS servisu katalogā.</w:t>
      </w:r>
    </w:p>
    <w:p w:rsidR="00F65CAB" w:rsidRPr="00765475" w:rsidRDefault="00F65CAB" w:rsidP="00025549">
      <w:pPr>
        <w:numPr>
          <w:ilvl w:val="0"/>
          <w:numId w:val="22"/>
        </w:numPr>
        <w:spacing w:line="360" w:lineRule="auto"/>
        <w:jc w:val="both"/>
      </w:pPr>
      <w:r w:rsidRPr="00765475">
        <w:t>Metadatu katalogā ir izveidoti metadati.</w:t>
      </w:r>
    </w:p>
    <w:p w:rsidR="00F65CAB" w:rsidRPr="00765475" w:rsidRDefault="00F65CAB" w:rsidP="00BB5FE5">
      <w:pPr>
        <w:spacing w:line="360" w:lineRule="auto"/>
        <w:ind w:firstLine="567"/>
        <w:jc w:val="both"/>
        <w:outlineLvl w:val="0"/>
        <w:rPr>
          <w:u w:val="single"/>
        </w:rPr>
      </w:pPr>
      <w:r w:rsidRPr="00765475">
        <w:rPr>
          <w:u w:val="single"/>
        </w:rPr>
        <w:t>Procesa apraksts:</w:t>
      </w:r>
    </w:p>
    <w:p w:rsidR="00F65CAB" w:rsidRPr="00765475" w:rsidRDefault="00F65CAB" w:rsidP="00025549">
      <w:pPr>
        <w:pStyle w:val="ListBullet"/>
        <w:numPr>
          <w:ilvl w:val="0"/>
          <w:numId w:val="23"/>
        </w:numPr>
        <w:spacing w:before="0" w:after="0" w:line="360" w:lineRule="auto"/>
      </w:pPr>
      <w:r w:rsidRPr="00765475">
        <w:t>Ārējais lietotājs izmanto publicētās tīmekļa pakalpes, lai veiktu meklēšanu, metadatu izgūšanu un harvestēšanu caur savu lietotni.</w:t>
      </w:r>
    </w:p>
    <w:p w:rsidR="00F65CAB" w:rsidRPr="00765475" w:rsidRDefault="00F65CAB" w:rsidP="00BB5FE5">
      <w:pPr>
        <w:spacing w:line="360" w:lineRule="auto"/>
        <w:ind w:firstLine="567"/>
        <w:jc w:val="both"/>
        <w:outlineLvl w:val="0"/>
        <w:rPr>
          <w:u w:val="single"/>
        </w:rPr>
      </w:pPr>
      <w:r w:rsidRPr="00765475">
        <w:rPr>
          <w:u w:val="single"/>
        </w:rPr>
        <w:t xml:space="preserve">Rezultāts: </w:t>
      </w:r>
    </w:p>
    <w:p w:rsidR="00F65CAB" w:rsidRPr="00765475" w:rsidRDefault="00F65CAB" w:rsidP="00025549">
      <w:pPr>
        <w:numPr>
          <w:ilvl w:val="0"/>
          <w:numId w:val="22"/>
        </w:numPr>
        <w:spacing w:line="360" w:lineRule="auto"/>
        <w:jc w:val="both"/>
      </w:pPr>
      <w:r w:rsidRPr="00765475">
        <w:t>Ārēja sistēma piekļūst Metdatu katalogā reģistrētiem metadatiem.</w:t>
      </w:r>
    </w:p>
    <w:p w:rsidR="00F65CAB" w:rsidRPr="00765475" w:rsidRDefault="00F65CAB" w:rsidP="00F65CAB">
      <w:pPr>
        <w:pStyle w:val="Heading3"/>
      </w:pPr>
      <w:bookmarkStart w:id="145" w:name="_Toc310854093"/>
      <w:bookmarkStart w:id="146" w:name="_Toc343710638"/>
      <w:r w:rsidRPr="00765475">
        <w:t xml:space="preserve">Metadatu meklēšana </w:t>
      </w:r>
      <w:bookmarkEnd w:id="141"/>
      <w:r w:rsidRPr="00765475">
        <w:t>ārējos metadatu resursos</w:t>
      </w:r>
      <w:bookmarkEnd w:id="145"/>
      <w:bookmarkEnd w:id="146"/>
    </w:p>
    <w:p w:rsidR="00F65CAB" w:rsidRPr="00765475" w:rsidRDefault="00F65CAB" w:rsidP="00BB5FE5">
      <w:pPr>
        <w:spacing w:line="360" w:lineRule="auto"/>
        <w:ind w:firstLine="567"/>
        <w:jc w:val="both"/>
        <w:outlineLvl w:val="0"/>
        <w:rPr>
          <w:u w:val="single"/>
        </w:rPr>
      </w:pPr>
      <w:r w:rsidRPr="00765475">
        <w:rPr>
          <w:u w:val="single"/>
        </w:rPr>
        <w:t xml:space="preserve">Priekšnosacījums: </w:t>
      </w:r>
    </w:p>
    <w:p w:rsidR="00F65CAB" w:rsidRPr="00765475" w:rsidRDefault="00F65CAB" w:rsidP="00025549">
      <w:pPr>
        <w:numPr>
          <w:ilvl w:val="0"/>
          <w:numId w:val="22"/>
        </w:numPr>
        <w:spacing w:line="360" w:lineRule="auto"/>
        <w:jc w:val="both"/>
      </w:pPr>
      <w:r w:rsidRPr="00765475">
        <w:t xml:space="preserve">Metadatu katalogā ir pievienots ārējais resurss metadatiem un atļauta meklēšana tajos. </w:t>
      </w:r>
    </w:p>
    <w:p w:rsidR="00F65CAB" w:rsidRPr="00765475" w:rsidRDefault="00F65CAB" w:rsidP="00BB5FE5">
      <w:pPr>
        <w:spacing w:line="360" w:lineRule="auto"/>
        <w:ind w:firstLine="567"/>
        <w:jc w:val="both"/>
        <w:outlineLvl w:val="0"/>
        <w:rPr>
          <w:u w:val="single"/>
        </w:rPr>
      </w:pPr>
      <w:r w:rsidRPr="00765475">
        <w:rPr>
          <w:u w:val="single"/>
        </w:rPr>
        <w:t>Procesa apraksts:</w:t>
      </w:r>
    </w:p>
    <w:p w:rsidR="00F65CAB" w:rsidRPr="00765475" w:rsidRDefault="00F65CAB" w:rsidP="00025549">
      <w:pPr>
        <w:pStyle w:val="ListBullet"/>
        <w:numPr>
          <w:ilvl w:val="0"/>
          <w:numId w:val="52"/>
        </w:numPr>
        <w:spacing w:before="0" w:after="0" w:line="360" w:lineRule="auto"/>
      </w:pPr>
      <w:r w:rsidRPr="00765475">
        <w:t>ĢDS lietotājs iniciē meklēšanu Metadatu katalogā.</w:t>
      </w:r>
    </w:p>
    <w:p w:rsidR="00F65CAB" w:rsidRPr="00765475" w:rsidRDefault="00F65CAB" w:rsidP="00025549">
      <w:pPr>
        <w:pStyle w:val="ListBullet"/>
        <w:numPr>
          <w:ilvl w:val="0"/>
          <w:numId w:val="52"/>
        </w:numPr>
        <w:spacing w:before="0" w:after="0" w:line="360" w:lineRule="auto"/>
      </w:pPr>
      <w:r w:rsidRPr="00765475">
        <w:t>Metadatu katalogs izmanto metadatu tīmekļa pakalpes, lai veiktu meklēšanu ārējos resursos.</w:t>
      </w:r>
    </w:p>
    <w:p w:rsidR="00F65CAB" w:rsidRPr="00765475" w:rsidRDefault="00F65CAB" w:rsidP="00025549">
      <w:pPr>
        <w:pStyle w:val="ListBullet"/>
        <w:numPr>
          <w:ilvl w:val="0"/>
          <w:numId w:val="52"/>
        </w:numPr>
        <w:spacing w:before="0" w:after="0" w:line="360" w:lineRule="auto"/>
      </w:pPr>
      <w:r w:rsidRPr="00765475">
        <w:t>Metadatu katalogs atgriež rezultātus ĢDS lietotājam.</w:t>
      </w:r>
    </w:p>
    <w:p w:rsidR="00F65CAB" w:rsidRPr="00765475" w:rsidRDefault="00F65CAB" w:rsidP="00BB5FE5">
      <w:pPr>
        <w:spacing w:line="360" w:lineRule="auto"/>
        <w:ind w:firstLine="567"/>
        <w:jc w:val="both"/>
        <w:outlineLvl w:val="0"/>
        <w:rPr>
          <w:u w:val="single"/>
        </w:rPr>
      </w:pPr>
      <w:r w:rsidRPr="00765475">
        <w:rPr>
          <w:u w:val="single"/>
        </w:rPr>
        <w:t xml:space="preserve">Rezultāts: </w:t>
      </w:r>
    </w:p>
    <w:p w:rsidR="00F65CAB" w:rsidRPr="00765475" w:rsidRDefault="00F65CAB" w:rsidP="00025549">
      <w:pPr>
        <w:numPr>
          <w:ilvl w:val="0"/>
          <w:numId w:val="22"/>
        </w:numPr>
        <w:spacing w:line="360" w:lineRule="auto"/>
        <w:jc w:val="both"/>
      </w:pPr>
      <w:r w:rsidRPr="00765475">
        <w:t>Ir iegūts metadatu saraksts atbilstoši meklēšanas kritērijiem.</w:t>
      </w:r>
    </w:p>
    <w:p w:rsidR="008D2E88" w:rsidRPr="00765475" w:rsidRDefault="008D2E88" w:rsidP="00BB5FE5">
      <w:pPr>
        <w:pStyle w:val="Heading4"/>
      </w:pPr>
      <w:bookmarkStart w:id="147" w:name="_Toc343710639"/>
      <w:bookmarkEnd w:id="142"/>
      <w:bookmarkEnd w:id="143"/>
      <w:bookmarkEnd w:id="144"/>
      <w:r w:rsidRPr="00765475">
        <w:t>Metadatu labošana</w:t>
      </w:r>
      <w:bookmarkEnd w:id="137"/>
      <w:bookmarkEnd w:id="138"/>
      <w:bookmarkEnd w:id="147"/>
    </w:p>
    <w:p w:rsidR="008D2E88" w:rsidRPr="00765475" w:rsidRDefault="008D2E88" w:rsidP="00BB5FE5">
      <w:pPr>
        <w:spacing w:line="360" w:lineRule="auto"/>
        <w:ind w:firstLine="567"/>
        <w:jc w:val="both"/>
        <w:outlineLvl w:val="0"/>
        <w:rPr>
          <w:u w:val="single"/>
        </w:rPr>
      </w:pPr>
      <w:r w:rsidRPr="00765475">
        <w:rPr>
          <w:u w:val="single"/>
        </w:rPr>
        <w:t xml:space="preserve">Priekšnosacījums: </w:t>
      </w:r>
    </w:p>
    <w:p w:rsidR="008D2E88" w:rsidRPr="00765475" w:rsidRDefault="008D2E88" w:rsidP="00025549">
      <w:pPr>
        <w:numPr>
          <w:ilvl w:val="0"/>
          <w:numId w:val="22"/>
        </w:numPr>
        <w:spacing w:line="360" w:lineRule="auto"/>
        <w:jc w:val="both"/>
      </w:pPr>
      <w:r w:rsidRPr="00765475">
        <w:t xml:space="preserve">Metadatu katalogā ir pieejami metadati. </w:t>
      </w:r>
    </w:p>
    <w:p w:rsidR="008D2E88" w:rsidRPr="00765475" w:rsidRDefault="008D2E88" w:rsidP="00025549">
      <w:pPr>
        <w:numPr>
          <w:ilvl w:val="0"/>
          <w:numId w:val="22"/>
        </w:numPr>
        <w:spacing w:line="360" w:lineRule="auto"/>
        <w:jc w:val="both"/>
      </w:pPr>
      <w:r w:rsidRPr="00765475">
        <w:t>Lietotājam ir Publicētāja tiesības.</w:t>
      </w:r>
    </w:p>
    <w:p w:rsidR="008D2E88" w:rsidRPr="00765475" w:rsidRDefault="008D2E88" w:rsidP="00BB5FE5">
      <w:pPr>
        <w:spacing w:line="360" w:lineRule="auto"/>
        <w:ind w:firstLine="567"/>
        <w:jc w:val="both"/>
        <w:outlineLvl w:val="0"/>
        <w:rPr>
          <w:u w:val="single"/>
        </w:rPr>
      </w:pPr>
      <w:r w:rsidRPr="00765475">
        <w:rPr>
          <w:u w:val="single"/>
        </w:rPr>
        <w:lastRenderedPageBreak/>
        <w:t>Procesa apraksts:</w:t>
      </w:r>
    </w:p>
    <w:p w:rsidR="008D2E88" w:rsidRPr="00765475" w:rsidRDefault="008D2E88" w:rsidP="00025549">
      <w:pPr>
        <w:pStyle w:val="ListBullet"/>
        <w:numPr>
          <w:ilvl w:val="0"/>
          <w:numId w:val="25"/>
        </w:numPr>
        <w:spacing w:before="0" w:after="0" w:line="360" w:lineRule="auto"/>
      </w:pPr>
      <w:r w:rsidRPr="00765475">
        <w:t xml:space="preserve">Lietotājs autentificējas un autorizējas Metadatu kataloga aplikācijā caur VISS portālu. </w:t>
      </w:r>
    </w:p>
    <w:p w:rsidR="008D2E88" w:rsidRPr="00765475" w:rsidRDefault="008D2E88" w:rsidP="00025549">
      <w:pPr>
        <w:pStyle w:val="ListBullet"/>
        <w:numPr>
          <w:ilvl w:val="0"/>
          <w:numId w:val="25"/>
        </w:numPr>
        <w:spacing w:before="0" w:after="0" w:line="360" w:lineRule="auto"/>
      </w:pPr>
      <w:r w:rsidRPr="00765475">
        <w:t>Lietotājs izvēlas iespēju pārvaldīt metadatus.</w:t>
      </w:r>
    </w:p>
    <w:p w:rsidR="008D2E88" w:rsidRPr="00765475" w:rsidRDefault="008D2E88" w:rsidP="00025549">
      <w:pPr>
        <w:pStyle w:val="ListBullet"/>
        <w:numPr>
          <w:ilvl w:val="0"/>
          <w:numId w:val="25"/>
        </w:numPr>
        <w:spacing w:before="0" w:after="0" w:line="360" w:lineRule="auto"/>
        <w:rPr>
          <w:u w:val="single"/>
        </w:rPr>
      </w:pPr>
      <w:r w:rsidRPr="00765475">
        <w:t xml:space="preserve">Lietotājs apskatās metadatu sarakstu un izvēlas iespēju labot noteiktus metadatus. </w:t>
      </w:r>
    </w:p>
    <w:p w:rsidR="008D2E88" w:rsidRPr="00765475" w:rsidRDefault="008D2E88" w:rsidP="00025549">
      <w:pPr>
        <w:pStyle w:val="ListBullet"/>
        <w:numPr>
          <w:ilvl w:val="0"/>
          <w:numId w:val="25"/>
        </w:numPr>
        <w:spacing w:before="0" w:after="0" w:line="360" w:lineRule="auto"/>
        <w:rPr>
          <w:u w:val="single"/>
        </w:rPr>
      </w:pPr>
      <w:r w:rsidRPr="00765475">
        <w:t>Lietotājs norāda datus un apstiprina darbību.</w:t>
      </w:r>
    </w:p>
    <w:p w:rsidR="008D2E88" w:rsidRPr="00765475" w:rsidRDefault="008D2E88" w:rsidP="00BB5FE5">
      <w:pPr>
        <w:pStyle w:val="ListBullet"/>
        <w:numPr>
          <w:ilvl w:val="0"/>
          <w:numId w:val="0"/>
        </w:numPr>
        <w:spacing w:before="0" w:after="0" w:line="360" w:lineRule="auto"/>
        <w:ind w:left="360"/>
        <w:outlineLvl w:val="0"/>
        <w:rPr>
          <w:u w:val="single"/>
        </w:rPr>
      </w:pPr>
      <w:r w:rsidRPr="00765475">
        <w:rPr>
          <w:u w:val="single"/>
        </w:rPr>
        <w:t xml:space="preserve">Rezultāts: </w:t>
      </w:r>
    </w:p>
    <w:p w:rsidR="008D2E88" w:rsidRPr="00765475" w:rsidRDefault="008D2E88" w:rsidP="00025549">
      <w:pPr>
        <w:numPr>
          <w:ilvl w:val="0"/>
          <w:numId w:val="22"/>
        </w:numPr>
        <w:spacing w:line="360" w:lineRule="auto"/>
        <w:jc w:val="both"/>
      </w:pPr>
      <w:r w:rsidRPr="00765475">
        <w:t>Ir izveidota jauna metadatu versija.</w:t>
      </w:r>
    </w:p>
    <w:p w:rsidR="008D2E88" w:rsidRPr="00765475" w:rsidRDefault="008D2E88" w:rsidP="00BB5FE5">
      <w:pPr>
        <w:pStyle w:val="Heading4"/>
      </w:pPr>
      <w:bookmarkStart w:id="148" w:name="_Ref300586805"/>
      <w:bookmarkStart w:id="149" w:name="_Toc317180253"/>
      <w:bookmarkStart w:id="150" w:name="_Toc343710640"/>
      <w:r w:rsidRPr="00765475">
        <w:t>Metadatu dzēšana</w:t>
      </w:r>
      <w:bookmarkEnd w:id="148"/>
      <w:bookmarkEnd w:id="149"/>
      <w:bookmarkEnd w:id="150"/>
    </w:p>
    <w:p w:rsidR="008D2E88" w:rsidRPr="00765475" w:rsidRDefault="008D2E88" w:rsidP="00BB5FE5">
      <w:pPr>
        <w:spacing w:line="360" w:lineRule="auto"/>
        <w:ind w:firstLine="567"/>
        <w:jc w:val="both"/>
        <w:outlineLvl w:val="0"/>
        <w:rPr>
          <w:u w:val="single"/>
        </w:rPr>
      </w:pPr>
      <w:r w:rsidRPr="00765475">
        <w:rPr>
          <w:u w:val="single"/>
        </w:rPr>
        <w:t xml:space="preserve">Priekšnosacījums: </w:t>
      </w:r>
    </w:p>
    <w:p w:rsidR="008D2E88" w:rsidRPr="00765475" w:rsidRDefault="008D2E88" w:rsidP="00025549">
      <w:pPr>
        <w:numPr>
          <w:ilvl w:val="0"/>
          <w:numId w:val="22"/>
        </w:numPr>
        <w:spacing w:line="360" w:lineRule="auto"/>
        <w:jc w:val="both"/>
      </w:pPr>
      <w:r w:rsidRPr="00765475">
        <w:t>Lietotājam ir Publicētāja tiesības.</w:t>
      </w:r>
    </w:p>
    <w:p w:rsidR="008D2E88" w:rsidRPr="00765475" w:rsidRDefault="008D2E88" w:rsidP="00BB5FE5">
      <w:pPr>
        <w:spacing w:line="360" w:lineRule="auto"/>
        <w:ind w:firstLine="567"/>
        <w:jc w:val="both"/>
        <w:outlineLvl w:val="0"/>
        <w:rPr>
          <w:u w:val="single"/>
        </w:rPr>
      </w:pPr>
      <w:r w:rsidRPr="00765475">
        <w:rPr>
          <w:u w:val="single"/>
        </w:rPr>
        <w:t>Procesa apraksts:</w:t>
      </w:r>
    </w:p>
    <w:p w:rsidR="008D2E88" w:rsidRPr="00765475" w:rsidRDefault="008D2E88" w:rsidP="00025549">
      <w:pPr>
        <w:pStyle w:val="ListBullet"/>
        <w:numPr>
          <w:ilvl w:val="0"/>
          <w:numId w:val="26"/>
        </w:numPr>
        <w:spacing w:before="0" w:after="0" w:line="360" w:lineRule="auto"/>
      </w:pPr>
      <w:r w:rsidRPr="00765475">
        <w:t xml:space="preserve">Lietotājs autentificējas un autorizējas Metadatu kataloga aplikācijā caur VISS portālu. </w:t>
      </w:r>
    </w:p>
    <w:p w:rsidR="008D2E88" w:rsidRPr="00765475" w:rsidRDefault="008D2E88" w:rsidP="00025549">
      <w:pPr>
        <w:pStyle w:val="ListBullet"/>
        <w:numPr>
          <w:ilvl w:val="0"/>
          <w:numId w:val="26"/>
        </w:numPr>
        <w:spacing w:before="0" w:after="0" w:line="360" w:lineRule="auto"/>
      </w:pPr>
      <w:r w:rsidRPr="00765475">
        <w:t>Lietotājs izvēlas iespēju pārvaldīt metadatus.</w:t>
      </w:r>
    </w:p>
    <w:p w:rsidR="008D2E88" w:rsidRPr="00765475" w:rsidRDefault="008D2E88" w:rsidP="00025549">
      <w:pPr>
        <w:pStyle w:val="ListBullet"/>
        <w:numPr>
          <w:ilvl w:val="0"/>
          <w:numId w:val="26"/>
        </w:numPr>
        <w:spacing w:before="0" w:after="0" w:line="360" w:lineRule="auto"/>
        <w:rPr>
          <w:u w:val="single"/>
        </w:rPr>
      </w:pPr>
      <w:r w:rsidRPr="00765475">
        <w:t xml:space="preserve">Lietotājs apskatās metadatu sarakstu un izvēlas iespēju dzēst noteiktus metadatus. </w:t>
      </w:r>
    </w:p>
    <w:p w:rsidR="008D2E88" w:rsidRPr="00765475" w:rsidRDefault="008D2E88" w:rsidP="00BB5FE5">
      <w:pPr>
        <w:pStyle w:val="ListBullet"/>
        <w:numPr>
          <w:ilvl w:val="0"/>
          <w:numId w:val="0"/>
        </w:numPr>
        <w:spacing w:before="0" w:after="0" w:line="360" w:lineRule="auto"/>
        <w:ind w:left="360"/>
        <w:outlineLvl w:val="0"/>
        <w:rPr>
          <w:u w:val="single"/>
        </w:rPr>
      </w:pPr>
      <w:r w:rsidRPr="00765475">
        <w:rPr>
          <w:u w:val="single"/>
        </w:rPr>
        <w:t xml:space="preserve">Rezultāts: </w:t>
      </w:r>
    </w:p>
    <w:p w:rsidR="008D2E88" w:rsidRPr="00765475" w:rsidRDefault="008D2E88" w:rsidP="00025549">
      <w:pPr>
        <w:numPr>
          <w:ilvl w:val="0"/>
          <w:numId w:val="22"/>
        </w:numPr>
        <w:spacing w:line="360" w:lineRule="auto"/>
        <w:jc w:val="both"/>
      </w:pPr>
      <w:r w:rsidRPr="00765475">
        <w:t>Ir dzēsts metadatus.</w:t>
      </w:r>
    </w:p>
    <w:p w:rsidR="008D2E88" w:rsidRPr="00765475" w:rsidRDefault="008D2E88" w:rsidP="00BB5FE5">
      <w:pPr>
        <w:pStyle w:val="Heading4"/>
      </w:pPr>
      <w:bookmarkStart w:id="151" w:name="_Ref300586843"/>
      <w:bookmarkStart w:id="152" w:name="_Toc317180255"/>
      <w:bookmarkStart w:id="153" w:name="_Toc343710641"/>
      <w:r w:rsidRPr="00765475">
        <w:t>Metadatu lejupielāde</w:t>
      </w:r>
      <w:bookmarkEnd w:id="151"/>
      <w:bookmarkEnd w:id="152"/>
      <w:bookmarkEnd w:id="153"/>
    </w:p>
    <w:p w:rsidR="008D2E88" w:rsidRPr="00765475" w:rsidRDefault="008D2E88" w:rsidP="00BB5FE5">
      <w:pPr>
        <w:spacing w:line="360" w:lineRule="auto"/>
        <w:ind w:firstLine="567"/>
        <w:jc w:val="both"/>
        <w:outlineLvl w:val="0"/>
        <w:rPr>
          <w:u w:val="single"/>
        </w:rPr>
      </w:pPr>
      <w:r w:rsidRPr="00765475">
        <w:rPr>
          <w:u w:val="single"/>
        </w:rPr>
        <w:t xml:space="preserve">Priekšnosacījums: </w:t>
      </w:r>
    </w:p>
    <w:p w:rsidR="008D2E88" w:rsidRPr="00765475" w:rsidRDefault="008D2E88" w:rsidP="00025549">
      <w:pPr>
        <w:numPr>
          <w:ilvl w:val="0"/>
          <w:numId w:val="22"/>
        </w:numPr>
        <w:spacing w:line="360" w:lineRule="auto"/>
        <w:jc w:val="both"/>
      </w:pPr>
      <w:r w:rsidRPr="00765475">
        <w:t>Lietotājam ir Publicētāja vai Reģistrēta lietotāja tiesības.</w:t>
      </w:r>
    </w:p>
    <w:p w:rsidR="008D2E88" w:rsidRPr="00765475" w:rsidRDefault="008D2E88" w:rsidP="00BB5FE5">
      <w:pPr>
        <w:spacing w:line="360" w:lineRule="auto"/>
        <w:ind w:firstLine="567"/>
        <w:jc w:val="both"/>
        <w:outlineLvl w:val="0"/>
        <w:rPr>
          <w:u w:val="single"/>
        </w:rPr>
      </w:pPr>
      <w:r w:rsidRPr="00765475">
        <w:rPr>
          <w:u w:val="single"/>
        </w:rPr>
        <w:t>Procesa apraksts:</w:t>
      </w:r>
    </w:p>
    <w:p w:rsidR="008D2E88" w:rsidRPr="00765475" w:rsidRDefault="008D2E88" w:rsidP="00025549">
      <w:pPr>
        <w:pStyle w:val="ListBullet"/>
        <w:numPr>
          <w:ilvl w:val="0"/>
          <w:numId w:val="27"/>
        </w:numPr>
        <w:spacing w:before="0" w:after="0" w:line="360" w:lineRule="auto"/>
      </w:pPr>
      <w:r w:rsidRPr="00765475">
        <w:t xml:space="preserve">Lietotājs autentificējas un autorizējas Metadatu kataloga aplikācija caur VISS portālu. </w:t>
      </w:r>
    </w:p>
    <w:p w:rsidR="008D2E88" w:rsidRPr="00765475" w:rsidRDefault="008D2E88" w:rsidP="00025549">
      <w:pPr>
        <w:pStyle w:val="ListBullet"/>
        <w:numPr>
          <w:ilvl w:val="0"/>
          <w:numId w:val="27"/>
        </w:numPr>
        <w:spacing w:before="0" w:after="0" w:line="360" w:lineRule="auto"/>
      </w:pPr>
      <w:r w:rsidRPr="00765475">
        <w:t>Lietotājs izvēlas iespēju:</w:t>
      </w:r>
    </w:p>
    <w:p w:rsidR="008D2E88" w:rsidRPr="00765475" w:rsidRDefault="00F65CAB" w:rsidP="00025549">
      <w:pPr>
        <w:pStyle w:val="ListBullet"/>
        <w:numPr>
          <w:ilvl w:val="1"/>
          <w:numId w:val="27"/>
        </w:numPr>
        <w:spacing w:before="0" w:after="0" w:line="360" w:lineRule="auto"/>
      </w:pPr>
      <w:r w:rsidRPr="00765475">
        <w:t>P</w:t>
      </w:r>
      <w:r w:rsidR="008D2E88" w:rsidRPr="00765475">
        <w:t xml:space="preserve">ārvaldīt metadatus. </w:t>
      </w:r>
    </w:p>
    <w:p w:rsidR="008D2E88" w:rsidRPr="00765475" w:rsidRDefault="008D2E88" w:rsidP="00025549">
      <w:pPr>
        <w:pStyle w:val="ListBullet"/>
        <w:numPr>
          <w:ilvl w:val="1"/>
          <w:numId w:val="27"/>
        </w:numPr>
        <w:spacing w:before="0" w:after="0" w:line="360" w:lineRule="auto"/>
      </w:pPr>
      <w:r w:rsidRPr="00765475">
        <w:t xml:space="preserve">Meklēt metadatus. </w:t>
      </w:r>
    </w:p>
    <w:p w:rsidR="008D2E88" w:rsidRPr="00765475" w:rsidRDefault="008D2E88" w:rsidP="00025549">
      <w:pPr>
        <w:pStyle w:val="ListBullet"/>
        <w:numPr>
          <w:ilvl w:val="0"/>
          <w:numId w:val="27"/>
        </w:numPr>
        <w:spacing w:before="0" w:after="0" w:line="360" w:lineRule="auto"/>
      </w:pPr>
      <w:r w:rsidRPr="00765475">
        <w:t>Lietotājs apskatās metadatu sarakstu un:</w:t>
      </w:r>
    </w:p>
    <w:p w:rsidR="008D2E88" w:rsidRPr="00765475" w:rsidRDefault="008D2E88" w:rsidP="00025549">
      <w:pPr>
        <w:pStyle w:val="ListBullet"/>
        <w:numPr>
          <w:ilvl w:val="1"/>
          <w:numId w:val="27"/>
        </w:numPr>
        <w:spacing w:before="0" w:after="0" w:line="360" w:lineRule="auto"/>
      </w:pPr>
      <w:r w:rsidRPr="00765475">
        <w:t>Lejupielāde apstiprinātu versiju</w:t>
      </w:r>
    </w:p>
    <w:p w:rsidR="008D2E88" w:rsidRPr="00765475" w:rsidRDefault="008D2E88" w:rsidP="00BB5FE5">
      <w:pPr>
        <w:spacing w:line="360" w:lineRule="auto"/>
        <w:ind w:firstLine="567"/>
        <w:jc w:val="both"/>
        <w:outlineLvl w:val="0"/>
        <w:rPr>
          <w:u w:val="single"/>
        </w:rPr>
      </w:pPr>
      <w:r w:rsidRPr="00765475">
        <w:rPr>
          <w:u w:val="single"/>
        </w:rPr>
        <w:t xml:space="preserve">Rezultāts: </w:t>
      </w:r>
    </w:p>
    <w:p w:rsidR="008D2E88" w:rsidRPr="00765475" w:rsidRDefault="008D2E88" w:rsidP="00025549">
      <w:pPr>
        <w:numPr>
          <w:ilvl w:val="0"/>
          <w:numId w:val="22"/>
        </w:numPr>
        <w:spacing w:line="360" w:lineRule="auto"/>
        <w:jc w:val="both"/>
      </w:pPr>
      <w:r w:rsidRPr="00765475">
        <w:t>Ir veikta darbība ar metadatu versiju.</w:t>
      </w:r>
    </w:p>
    <w:p w:rsidR="00446E89" w:rsidRPr="00765475" w:rsidRDefault="000E1A1C" w:rsidP="00446E89">
      <w:pPr>
        <w:pStyle w:val="Heading3"/>
      </w:pPr>
      <w:bookmarkStart w:id="154" w:name="_Toc343710642"/>
      <w:r w:rsidRPr="00765475">
        <w:t xml:space="preserve">Datu </w:t>
      </w:r>
      <w:r w:rsidR="00200D37" w:rsidRPr="00765475">
        <w:t>saņēmēj</w:t>
      </w:r>
      <w:r w:rsidR="00E4171E" w:rsidRPr="00765475">
        <w:t>s</w:t>
      </w:r>
      <w:bookmarkEnd w:id="154"/>
    </w:p>
    <w:p w:rsidR="008D2E88" w:rsidRPr="00765475" w:rsidRDefault="008D2E88" w:rsidP="00BB5FE5">
      <w:pPr>
        <w:pStyle w:val="Heading4"/>
      </w:pPr>
      <w:bookmarkStart w:id="155" w:name="_Toc320016628"/>
      <w:bookmarkStart w:id="156" w:name="_Ref300586854"/>
      <w:bookmarkStart w:id="157" w:name="_Toc317180256"/>
      <w:bookmarkStart w:id="158" w:name="_Toc343710643"/>
      <w:bookmarkEnd w:id="155"/>
      <w:r w:rsidRPr="00765475">
        <w:t>Metadatu meklēšana un saraksta attēlošana</w:t>
      </w:r>
      <w:bookmarkEnd w:id="156"/>
      <w:bookmarkEnd w:id="157"/>
      <w:bookmarkEnd w:id="158"/>
    </w:p>
    <w:p w:rsidR="008D2E88" w:rsidRPr="00765475" w:rsidRDefault="008D2E88" w:rsidP="00BB5FE5">
      <w:pPr>
        <w:spacing w:line="360" w:lineRule="auto"/>
        <w:ind w:firstLine="567"/>
        <w:jc w:val="both"/>
        <w:outlineLvl w:val="0"/>
        <w:rPr>
          <w:u w:val="single"/>
        </w:rPr>
      </w:pPr>
      <w:r w:rsidRPr="00765475">
        <w:rPr>
          <w:u w:val="single"/>
        </w:rPr>
        <w:t xml:space="preserve">Priekšnosacījums: </w:t>
      </w:r>
    </w:p>
    <w:p w:rsidR="008D2E88" w:rsidRPr="00765475" w:rsidRDefault="008D2E88" w:rsidP="00025549">
      <w:pPr>
        <w:numPr>
          <w:ilvl w:val="0"/>
          <w:numId w:val="22"/>
        </w:numPr>
        <w:spacing w:line="360" w:lineRule="auto"/>
        <w:jc w:val="both"/>
      </w:pPr>
      <w:r w:rsidRPr="00765475">
        <w:t>Lietotājam ir Reģistrēta lietotāja tiesības.</w:t>
      </w:r>
    </w:p>
    <w:p w:rsidR="008D2E88" w:rsidRPr="00765475" w:rsidRDefault="008D2E88" w:rsidP="00BB5FE5">
      <w:pPr>
        <w:spacing w:line="360" w:lineRule="auto"/>
        <w:ind w:firstLine="567"/>
        <w:jc w:val="both"/>
        <w:outlineLvl w:val="0"/>
        <w:rPr>
          <w:u w:val="single"/>
        </w:rPr>
      </w:pPr>
      <w:r w:rsidRPr="00765475">
        <w:rPr>
          <w:u w:val="single"/>
        </w:rPr>
        <w:t>Procesa apraksts:</w:t>
      </w:r>
    </w:p>
    <w:p w:rsidR="008D2E88" w:rsidRPr="00765475" w:rsidRDefault="008D2E88" w:rsidP="00025549">
      <w:pPr>
        <w:pStyle w:val="ListBullet"/>
        <w:numPr>
          <w:ilvl w:val="0"/>
          <w:numId w:val="23"/>
        </w:numPr>
        <w:spacing w:before="0" w:after="0" w:line="360" w:lineRule="auto"/>
      </w:pPr>
      <w:r w:rsidRPr="00765475">
        <w:lastRenderedPageBreak/>
        <w:t>Lietotājs autentificējas un autorizējas Metadatu kataloga aplikācija caur VISS portālu.</w:t>
      </w:r>
    </w:p>
    <w:p w:rsidR="008D2E88" w:rsidRPr="00765475" w:rsidRDefault="008D2E88" w:rsidP="00025549">
      <w:pPr>
        <w:pStyle w:val="ListBullet"/>
        <w:numPr>
          <w:ilvl w:val="0"/>
          <w:numId w:val="23"/>
        </w:numPr>
        <w:spacing w:before="0" w:after="0" w:line="360" w:lineRule="auto"/>
      </w:pPr>
      <w:r w:rsidRPr="00765475">
        <w:t xml:space="preserve">Lietotājs izvēlas iespēju meklēt metadatus. </w:t>
      </w:r>
    </w:p>
    <w:p w:rsidR="008D2E88" w:rsidRPr="00765475" w:rsidRDefault="008D2E88" w:rsidP="00025549">
      <w:pPr>
        <w:pStyle w:val="ListBullet"/>
        <w:numPr>
          <w:ilvl w:val="0"/>
          <w:numId w:val="23"/>
        </w:numPr>
        <w:spacing w:before="0" w:after="0" w:line="360" w:lineRule="auto"/>
        <w:rPr>
          <w:u w:val="single"/>
        </w:rPr>
      </w:pPr>
      <w:r w:rsidRPr="00765475">
        <w:t>Lietotājs ievada meklēšanas kritērijus un iniciē meklēšanu.</w:t>
      </w:r>
    </w:p>
    <w:p w:rsidR="008D2E88" w:rsidRPr="00765475" w:rsidRDefault="008D2E88" w:rsidP="00025549">
      <w:pPr>
        <w:pStyle w:val="ListBullet"/>
        <w:numPr>
          <w:ilvl w:val="0"/>
          <w:numId w:val="23"/>
        </w:numPr>
        <w:spacing w:before="0" w:after="0" w:line="360" w:lineRule="auto"/>
        <w:rPr>
          <w:u w:val="single"/>
        </w:rPr>
      </w:pPr>
      <w:r w:rsidRPr="00765475">
        <w:t>Sistēma sagatavo atbildi lietotājam un attēlo metadatu sarakstu ar atlases rezultātiem.</w:t>
      </w:r>
    </w:p>
    <w:p w:rsidR="008D2E88" w:rsidRPr="00765475" w:rsidRDefault="008D2E88" w:rsidP="00BB5FE5">
      <w:pPr>
        <w:spacing w:line="360" w:lineRule="auto"/>
        <w:ind w:firstLine="567"/>
        <w:jc w:val="both"/>
        <w:outlineLvl w:val="0"/>
        <w:rPr>
          <w:u w:val="single"/>
        </w:rPr>
      </w:pPr>
      <w:r w:rsidRPr="00765475">
        <w:rPr>
          <w:u w:val="single"/>
        </w:rPr>
        <w:t xml:space="preserve">Rezultāts: </w:t>
      </w:r>
    </w:p>
    <w:p w:rsidR="008D2E88" w:rsidRPr="00765475" w:rsidRDefault="008D2E88" w:rsidP="00025549">
      <w:pPr>
        <w:numPr>
          <w:ilvl w:val="0"/>
          <w:numId w:val="22"/>
        </w:numPr>
        <w:spacing w:line="360" w:lineRule="auto"/>
        <w:jc w:val="both"/>
      </w:pPr>
      <w:r w:rsidRPr="00765475">
        <w:t>Ir attēlots metadatu saraksts atbilstoši meklēšanas kritērijiem.</w:t>
      </w:r>
    </w:p>
    <w:p w:rsidR="008D2E88" w:rsidRPr="00765475" w:rsidRDefault="008D2E88" w:rsidP="00BB5FE5">
      <w:pPr>
        <w:pStyle w:val="Heading4"/>
      </w:pPr>
      <w:bookmarkStart w:id="159" w:name="_Ref300586882"/>
      <w:bookmarkStart w:id="160" w:name="_Toc317180257"/>
      <w:bookmarkStart w:id="161" w:name="_Toc343710644"/>
      <w:r w:rsidRPr="00765475">
        <w:t>Metadatu apskate</w:t>
      </w:r>
      <w:bookmarkEnd w:id="159"/>
      <w:bookmarkEnd w:id="160"/>
      <w:bookmarkEnd w:id="161"/>
    </w:p>
    <w:p w:rsidR="008D2E88" w:rsidRPr="00765475" w:rsidRDefault="008D2E88" w:rsidP="00BB5FE5">
      <w:pPr>
        <w:spacing w:line="360" w:lineRule="auto"/>
        <w:ind w:firstLine="567"/>
        <w:jc w:val="both"/>
        <w:outlineLvl w:val="0"/>
        <w:rPr>
          <w:u w:val="single"/>
        </w:rPr>
      </w:pPr>
      <w:r w:rsidRPr="00765475">
        <w:rPr>
          <w:u w:val="single"/>
        </w:rPr>
        <w:t xml:space="preserve">Priekšnosacījums: </w:t>
      </w:r>
    </w:p>
    <w:p w:rsidR="008D2E88" w:rsidRPr="00765475" w:rsidRDefault="008D2E88" w:rsidP="00025549">
      <w:pPr>
        <w:numPr>
          <w:ilvl w:val="0"/>
          <w:numId w:val="22"/>
        </w:numPr>
        <w:spacing w:line="360" w:lineRule="auto"/>
        <w:jc w:val="both"/>
      </w:pPr>
      <w:r w:rsidRPr="00765475">
        <w:t>Metadatu katalogā ir pievienoti metadati.</w:t>
      </w:r>
    </w:p>
    <w:p w:rsidR="008D2E88" w:rsidRPr="00765475" w:rsidRDefault="008D2E88" w:rsidP="00025549">
      <w:pPr>
        <w:numPr>
          <w:ilvl w:val="0"/>
          <w:numId w:val="22"/>
        </w:numPr>
        <w:spacing w:line="360" w:lineRule="auto"/>
        <w:jc w:val="both"/>
      </w:pPr>
      <w:r w:rsidRPr="00765475">
        <w:t>Lietotājam ir Reģistrēta lietotāja tiesības.</w:t>
      </w:r>
    </w:p>
    <w:p w:rsidR="008D2E88" w:rsidRPr="00765475" w:rsidRDefault="008D2E88" w:rsidP="00BB5FE5">
      <w:pPr>
        <w:spacing w:line="360" w:lineRule="auto"/>
        <w:ind w:firstLine="567"/>
        <w:jc w:val="both"/>
        <w:outlineLvl w:val="0"/>
        <w:rPr>
          <w:u w:val="single"/>
        </w:rPr>
      </w:pPr>
      <w:r w:rsidRPr="00765475">
        <w:rPr>
          <w:u w:val="single"/>
        </w:rPr>
        <w:t>Procesa apraksts:</w:t>
      </w:r>
    </w:p>
    <w:p w:rsidR="008D2E88" w:rsidRPr="00765475" w:rsidRDefault="008D2E88" w:rsidP="00025549">
      <w:pPr>
        <w:pStyle w:val="ListBullet"/>
        <w:numPr>
          <w:ilvl w:val="0"/>
          <w:numId w:val="24"/>
        </w:numPr>
        <w:spacing w:before="0" w:after="0" w:line="360" w:lineRule="auto"/>
      </w:pPr>
      <w:r w:rsidRPr="00765475">
        <w:t>Lietotājs autentificējas un autorizējas Metadatu kataloga aplikācijā caur VISS portālu.</w:t>
      </w:r>
    </w:p>
    <w:p w:rsidR="008D2E88" w:rsidRPr="00765475" w:rsidRDefault="008D2E88" w:rsidP="00025549">
      <w:pPr>
        <w:pStyle w:val="ListBullet"/>
        <w:numPr>
          <w:ilvl w:val="0"/>
          <w:numId w:val="24"/>
        </w:numPr>
        <w:spacing w:before="0" w:after="0" w:line="360" w:lineRule="auto"/>
      </w:pPr>
      <w:r w:rsidRPr="00765475">
        <w:t>Lietotājs ir autentificējies un autorizējies Metadatu katalogā.</w:t>
      </w:r>
    </w:p>
    <w:p w:rsidR="008D2E88" w:rsidRPr="00765475" w:rsidRDefault="008D2E88" w:rsidP="00025549">
      <w:pPr>
        <w:pStyle w:val="ListBullet"/>
        <w:numPr>
          <w:ilvl w:val="0"/>
          <w:numId w:val="24"/>
        </w:numPr>
        <w:spacing w:before="0" w:after="0" w:line="360" w:lineRule="auto"/>
      </w:pPr>
      <w:r w:rsidRPr="00765475">
        <w:t>Lietotājs p</w:t>
      </w:r>
      <w:r w:rsidR="00F65CAB" w:rsidRPr="00765475">
        <w:t>iekļūst metadatu sarakstam caur meklēšanu.</w:t>
      </w:r>
    </w:p>
    <w:p w:rsidR="008D2E88" w:rsidRPr="00765475" w:rsidRDefault="008D2E88" w:rsidP="00025549">
      <w:pPr>
        <w:pStyle w:val="ListBullet"/>
        <w:numPr>
          <w:ilvl w:val="0"/>
          <w:numId w:val="24"/>
        </w:numPr>
        <w:spacing w:before="0" w:after="0" w:line="360" w:lineRule="auto"/>
        <w:rPr>
          <w:u w:val="single"/>
        </w:rPr>
      </w:pPr>
      <w:r w:rsidRPr="00765475">
        <w:t>Lietotājs izvēlas iespēju apskatīties metadatu XML formātā vai lietotāju saskarnes formā.</w:t>
      </w:r>
    </w:p>
    <w:p w:rsidR="008D2E88" w:rsidRPr="00765475" w:rsidRDefault="008D2E88" w:rsidP="00BB5FE5">
      <w:pPr>
        <w:spacing w:line="360" w:lineRule="auto"/>
        <w:ind w:firstLine="567"/>
        <w:jc w:val="both"/>
        <w:outlineLvl w:val="0"/>
        <w:rPr>
          <w:u w:val="single"/>
        </w:rPr>
      </w:pPr>
      <w:r w:rsidRPr="00765475">
        <w:rPr>
          <w:u w:val="single"/>
        </w:rPr>
        <w:t xml:space="preserve">Rezultāts: </w:t>
      </w:r>
    </w:p>
    <w:p w:rsidR="008D2E88" w:rsidRPr="00765475" w:rsidRDefault="008D2E88" w:rsidP="00025549">
      <w:pPr>
        <w:numPr>
          <w:ilvl w:val="0"/>
          <w:numId w:val="22"/>
        </w:numPr>
        <w:spacing w:line="360" w:lineRule="auto"/>
        <w:jc w:val="both"/>
      </w:pPr>
      <w:r w:rsidRPr="00765475">
        <w:t>Ir attēloti metadati.</w:t>
      </w:r>
    </w:p>
    <w:p w:rsidR="00F65CAB" w:rsidRPr="00765475" w:rsidRDefault="00F65CAB" w:rsidP="00F65CAB">
      <w:pPr>
        <w:pStyle w:val="Heading3"/>
      </w:pPr>
      <w:bookmarkStart w:id="162" w:name="_Toc343710645"/>
      <w:r w:rsidRPr="00765475">
        <w:t>Ārēja piekļuve metadatiem</w:t>
      </w:r>
      <w:bookmarkEnd w:id="162"/>
    </w:p>
    <w:p w:rsidR="00F65CAB" w:rsidRPr="00765475" w:rsidRDefault="00F65CAB" w:rsidP="00BB5FE5">
      <w:pPr>
        <w:spacing w:line="360" w:lineRule="auto"/>
        <w:ind w:firstLine="567"/>
        <w:jc w:val="both"/>
        <w:outlineLvl w:val="0"/>
        <w:rPr>
          <w:u w:val="single"/>
        </w:rPr>
      </w:pPr>
      <w:r w:rsidRPr="00765475">
        <w:rPr>
          <w:u w:val="single"/>
        </w:rPr>
        <w:t xml:space="preserve">Priekšnosacījums: </w:t>
      </w:r>
    </w:p>
    <w:p w:rsidR="00F65CAB" w:rsidRPr="00765475" w:rsidRDefault="00F65CAB" w:rsidP="00025549">
      <w:pPr>
        <w:numPr>
          <w:ilvl w:val="0"/>
          <w:numId w:val="22"/>
        </w:numPr>
        <w:spacing w:line="360" w:lineRule="auto"/>
        <w:jc w:val="both"/>
        <w:rPr>
          <w:u w:val="single"/>
        </w:rPr>
      </w:pPr>
      <w:r w:rsidRPr="00765475">
        <w:t>Metadatu tīmekļa pakalpes modulis ir publicējis tīmekļa pakalpes atbilstoši OGC CSW standartam.</w:t>
      </w:r>
    </w:p>
    <w:p w:rsidR="00F65CAB" w:rsidRPr="00765475" w:rsidRDefault="00F65CAB" w:rsidP="00025549">
      <w:pPr>
        <w:pStyle w:val="ListBullet"/>
        <w:numPr>
          <w:ilvl w:val="0"/>
          <w:numId w:val="22"/>
        </w:numPr>
        <w:spacing w:before="0" w:after="0" w:line="360" w:lineRule="auto"/>
      </w:pPr>
      <w:r w:rsidRPr="00765475">
        <w:t>Katra ĢDS Metadatu kataloga CSW pakalpe tiek manuāli reģistrēta VISS IS servisu katalogā.</w:t>
      </w:r>
    </w:p>
    <w:p w:rsidR="00F65CAB" w:rsidRPr="00765475" w:rsidRDefault="00F65CAB" w:rsidP="00025549">
      <w:pPr>
        <w:numPr>
          <w:ilvl w:val="0"/>
          <w:numId w:val="22"/>
        </w:numPr>
        <w:spacing w:line="360" w:lineRule="auto"/>
        <w:jc w:val="both"/>
      </w:pPr>
      <w:r w:rsidRPr="00765475">
        <w:t>Metadatu katalogā ir izveidoti metadati.</w:t>
      </w:r>
    </w:p>
    <w:p w:rsidR="00F65CAB" w:rsidRPr="00765475" w:rsidRDefault="00F65CAB" w:rsidP="00BB5FE5">
      <w:pPr>
        <w:spacing w:line="360" w:lineRule="auto"/>
        <w:ind w:firstLine="567"/>
        <w:jc w:val="both"/>
        <w:outlineLvl w:val="0"/>
        <w:rPr>
          <w:u w:val="single"/>
        </w:rPr>
      </w:pPr>
      <w:r w:rsidRPr="00765475">
        <w:rPr>
          <w:u w:val="single"/>
        </w:rPr>
        <w:t>Procesa apraksts:</w:t>
      </w:r>
    </w:p>
    <w:p w:rsidR="00F65CAB" w:rsidRPr="00765475" w:rsidRDefault="00F65CAB" w:rsidP="00025549">
      <w:pPr>
        <w:pStyle w:val="ListBullet"/>
        <w:numPr>
          <w:ilvl w:val="0"/>
          <w:numId w:val="53"/>
        </w:numPr>
        <w:spacing w:before="0" w:after="0" w:line="360" w:lineRule="auto"/>
      </w:pPr>
      <w:r w:rsidRPr="00765475">
        <w:t>Ārējais lietotājs izmanto publicētās tīmekļa pakalpes, lai veiktu meklēšanu, metadatu izgūšanu un harvestēšanu caur savu lietotni.</w:t>
      </w:r>
    </w:p>
    <w:p w:rsidR="00F65CAB" w:rsidRPr="00765475" w:rsidRDefault="00F65CAB" w:rsidP="00BB5FE5">
      <w:pPr>
        <w:spacing w:line="360" w:lineRule="auto"/>
        <w:ind w:firstLine="567"/>
        <w:jc w:val="both"/>
        <w:outlineLvl w:val="0"/>
        <w:rPr>
          <w:u w:val="single"/>
        </w:rPr>
      </w:pPr>
      <w:r w:rsidRPr="00765475">
        <w:rPr>
          <w:u w:val="single"/>
        </w:rPr>
        <w:t xml:space="preserve">Rezultāts: </w:t>
      </w:r>
    </w:p>
    <w:p w:rsidR="00F65CAB" w:rsidRPr="00765475" w:rsidRDefault="00F65CAB" w:rsidP="00025549">
      <w:pPr>
        <w:numPr>
          <w:ilvl w:val="0"/>
          <w:numId w:val="22"/>
        </w:numPr>
        <w:spacing w:line="360" w:lineRule="auto"/>
        <w:jc w:val="both"/>
      </w:pPr>
      <w:r w:rsidRPr="00765475">
        <w:t>Ārēja sistēma piekļūst Metdatu katalogā reģistrētiem metadatiem.</w:t>
      </w:r>
    </w:p>
    <w:p w:rsidR="00A654F8" w:rsidRPr="00765475" w:rsidRDefault="00A654F8" w:rsidP="00BB5FE5">
      <w:pPr>
        <w:pStyle w:val="Heading2"/>
      </w:pPr>
      <w:bookmarkStart w:id="163" w:name="_Toc343710646"/>
      <w:r w:rsidRPr="00765475">
        <w:lastRenderedPageBreak/>
        <w:t>Vispārējie ierobežojumi</w:t>
      </w:r>
      <w:bookmarkEnd w:id="163"/>
    </w:p>
    <w:p w:rsidR="004752C0" w:rsidRPr="00765475" w:rsidRDefault="004752C0" w:rsidP="00616740">
      <w:pPr>
        <w:spacing w:line="360" w:lineRule="auto"/>
        <w:ind w:firstLine="567"/>
        <w:jc w:val="both"/>
      </w:pPr>
      <w:r w:rsidRPr="00765475">
        <w:t>1. Metadatu kataloga pārvaldībai ir jāizmanto pārlūkprogrammas, kuras atbilst prasībām, kas noteiktas „Valsts Informācijas sistēmu savietotāja papildinājumu izstrāde un ieviešana: E-pak</w:t>
      </w:r>
      <w:r w:rsidR="00E61612" w:rsidRPr="00765475">
        <w:t>alpojumu reģistrs” dokumentā [26</w:t>
      </w:r>
      <w:r w:rsidRPr="00765475">
        <w:t>], vai atti</w:t>
      </w:r>
      <w:r w:rsidR="00616740" w:rsidRPr="00765475">
        <w:t>ecīgo pārlūku jaunākām versijām, t.i.</w:t>
      </w:r>
      <w:r w:rsidRPr="00765475">
        <w:t xml:space="preserve"> </w:t>
      </w:r>
      <w:r w:rsidR="00616740" w:rsidRPr="00765475">
        <w:t xml:space="preserve">Microsoft Internet Explorer 6.0, Opera 9.0, Safari 3.0, Google Chrome 5.0  vai Mozilla Firefox 2.0 vai attiecīgo pārlūku jaunākas versijas. </w:t>
      </w:r>
      <w:r w:rsidRPr="00765475">
        <w:t>Daļēja vai ierobežota sistēmas lietošana būs iespējama arī ar citām pārlūkprogrammām, vai dokumentā norādīto pārlūkprogrammu iepriekšējām versijām.</w:t>
      </w:r>
    </w:p>
    <w:p w:rsidR="00F50843" w:rsidRPr="00765475" w:rsidRDefault="00F50843" w:rsidP="004752C0">
      <w:pPr>
        <w:spacing w:line="360" w:lineRule="auto"/>
        <w:ind w:firstLine="567"/>
        <w:jc w:val="both"/>
      </w:pPr>
      <w:r w:rsidRPr="00765475">
        <w:t xml:space="preserve">2. ĢDS Metadatu tīmekļa pakalpes atbalsta OGC CSW 2.0.2. versiju. </w:t>
      </w:r>
    </w:p>
    <w:p w:rsidR="004752C0" w:rsidRPr="00765475" w:rsidRDefault="004752C0" w:rsidP="004752C0"/>
    <w:p w:rsidR="00EE1AA9" w:rsidRPr="00765475" w:rsidRDefault="00EE1AA9" w:rsidP="00EE1AA9"/>
    <w:bookmarkEnd w:id="117"/>
    <w:p w:rsidR="004B4C00" w:rsidRPr="00765475" w:rsidRDefault="004B4C00" w:rsidP="00A625FB">
      <w:pPr>
        <w:spacing w:line="360" w:lineRule="auto"/>
        <w:ind w:left="1287"/>
        <w:jc w:val="both"/>
      </w:pPr>
    </w:p>
    <w:p w:rsidR="000E1A1C" w:rsidRPr="00765475" w:rsidRDefault="000E1A1C" w:rsidP="00C12E53">
      <w:pPr>
        <w:pStyle w:val="Heading1"/>
      </w:pPr>
      <w:bookmarkStart w:id="164" w:name="_Toc320016637"/>
      <w:bookmarkStart w:id="165" w:name="_Toc320016638"/>
      <w:bookmarkStart w:id="166" w:name="_Toc320016639"/>
      <w:bookmarkStart w:id="167" w:name="_Toc320016640"/>
      <w:bookmarkStart w:id="168" w:name="_Toc320016641"/>
      <w:bookmarkStart w:id="169" w:name="_Toc320016642"/>
      <w:bookmarkStart w:id="170" w:name="_Toc320016643"/>
      <w:bookmarkStart w:id="171" w:name="_Toc320016644"/>
      <w:bookmarkStart w:id="172" w:name="_Toc320016645"/>
      <w:bookmarkStart w:id="173" w:name="_Toc320016668"/>
      <w:bookmarkStart w:id="174" w:name="_Toc320016646"/>
      <w:bookmarkStart w:id="175" w:name="_Toc320016647"/>
      <w:bookmarkStart w:id="176" w:name="_Toc320016648"/>
      <w:bookmarkStart w:id="177" w:name="_Toc320016649"/>
      <w:bookmarkStart w:id="178" w:name="_Ref320103769"/>
      <w:bookmarkStart w:id="179" w:name="_Ref320103804"/>
      <w:bookmarkStart w:id="180" w:name="_Ref331528778"/>
      <w:bookmarkStart w:id="181" w:name="_Ref331528781"/>
      <w:bookmarkStart w:id="182" w:name="_Toc34371064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765475">
        <w:lastRenderedPageBreak/>
        <w:t>Klasifikator</w:t>
      </w:r>
      <w:bookmarkEnd w:id="178"/>
      <w:bookmarkEnd w:id="179"/>
      <w:r w:rsidR="00E554F0" w:rsidRPr="00765475">
        <w:t>i</w:t>
      </w:r>
      <w:bookmarkEnd w:id="180"/>
      <w:bookmarkEnd w:id="181"/>
      <w:bookmarkEnd w:id="182"/>
    </w:p>
    <w:p w:rsidR="00AC2DDD" w:rsidRPr="00765475" w:rsidRDefault="00C12E53" w:rsidP="00BB5FE5">
      <w:pPr>
        <w:pStyle w:val="Heading2"/>
        <w:spacing w:line="360" w:lineRule="auto"/>
      </w:pPr>
      <w:bookmarkStart w:id="183" w:name="_Toc343710648"/>
      <w:r w:rsidRPr="00765475">
        <w:t>Pamata koncepti</w:t>
      </w:r>
      <w:bookmarkEnd w:id="183"/>
    </w:p>
    <w:p w:rsidR="0053297E" w:rsidRPr="00765475" w:rsidRDefault="00D80C17" w:rsidP="0053297E">
      <w:pPr>
        <w:spacing w:line="360" w:lineRule="auto"/>
        <w:ind w:firstLine="567"/>
        <w:jc w:val="both"/>
      </w:pPr>
      <w:r w:rsidRPr="00765475">
        <w:t xml:space="preserve">Klasifikatori (ĢIS kontekstā var tikt lietots apzīmējums „tēzaurs”) ir to papildvārdnīcu komplekts, kuras tiek izmantotas XML shēmu, E-pakalpojumu un IS servisu katalogos. </w:t>
      </w:r>
      <w:r w:rsidR="002915A3" w:rsidRPr="00765475">
        <w:t xml:space="preserve">Klasifikatoru modulis </w:t>
      </w:r>
      <w:r w:rsidR="009159D5" w:rsidRPr="00765475">
        <w:t>pēc savas būtības ir klasifikatoru</w:t>
      </w:r>
      <w:r w:rsidRPr="00765475">
        <w:t xml:space="preserve"> </w:t>
      </w:r>
      <w:r w:rsidR="009159D5" w:rsidRPr="00765475">
        <w:t>krātuve. Klasifikatori ir sadalīti kategorijās atkarībā no tā, kādā jomā tie tiek izmantoti.</w:t>
      </w:r>
    </w:p>
    <w:p w:rsidR="009159D5" w:rsidRPr="00765475" w:rsidRDefault="009159D5" w:rsidP="009159D5">
      <w:pPr>
        <w:spacing w:line="360" w:lineRule="auto"/>
        <w:ind w:firstLine="567"/>
        <w:jc w:val="both"/>
      </w:pPr>
      <w:r w:rsidRPr="00765475">
        <w:t>ĢDS klasifikatoru hierarhijā ietilpst šādi klasifikatori:</w:t>
      </w:r>
    </w:p>
    <w:p w:rsidR="009159D5" w:rsidRPr="00765475" w:rsidRDefault="009159D5" w:rsidP="009159D5">
      <w:pPr>
        <w:pStyle w:val="ListNumber"/>
        <w:numPr>
          <w:ilvl w:val="0"/>
          <w:numId w:val="62"/>
        </w:numPr>
        <w:spacing w:before="60" w:after="60" w:line="360" w:lineRule="auto"/>
        <w:jc w:val="both"/>
      </w:pPr>
      <w:r w:rsidRPr="00765475">
        <w:t>ģeotelpiskais tēzaurs (GEMET);</w:t>
      </w:r>
    </w:p>
    <w:p w:rsidR="009159D5" w:rsidRPr="00765475" w:rsidRDefault="009159D5" w:rsidP="009159D5">
      <w:pPr>
        <w:pStyle w:val="ListNumber"/>
        <w:numPr>
          <w:ilvl w:val="0"/>
          <w:numId w:val="58"/>
        </w:numPr>
        <w:spacing w:before="60" w:after="60" w:line="360" w:lineRule="auto"/>
        <w:jc w:val="both"/>
      </w:pPr>
      <w:r w:rsidRPr="00765475">
        <w:t>klasifikators „Resursu valodas”;</w:t>
      </w:r>
    </w:p>
    <w:p w:rsidR="009159D5" w:rsidRPr="00765475" w:rsidRDefault="009159D5" w:rsidP="009159D5">
      <w:pPr>
        <w:pStyle w:val="ListNumber"/>
        <w:numPr>
          <w:ilvl w:val="0"/>
          <w:numId w:val="58"/>
        </w:numPr>
        <w:spacing w:before="60" w:after="60" w:line="360" w:lineRule="auto"/>
        <w:jc w:val="both"/>
      </w:pPr>
      <w:r w:rsidRPr="00765475">
        <w:t>klasifikators „Atbildīgo personas lomas”;</w:t>
      </w:r>
    </w:p>
    <w:p w:rsidR="009159D5" w:rsidRPr="00765475" w:rsidRDefault="009159D5" w:rsidP="009159D5">
      <w:pPr>
        <w:pStyle w:val="ListNumber"/>
        <w:numPr>
          <w:ilvl w:val="0"/>
          <w:numId w:val="58"/>
        </w:numPr>
        <w:spacing w:before="60" w:after="60" w:line="360" w:lineRule="auto"/>
        <w:jc w:val="both"/>
      </w:pPr>
      <w:r w:rsidRPr="00765475">
        <w:t>klasifikators „INSPIRE telpisko datu tēmas”;</w:t>
      </w:r>
    </w:p>
    <w:p w:rsidR="009159D5" w:rsidRPr="00765475" w:rsidRDefault="009159D5" w:rsidP="009159D5">
      <w:pPr>
        <w:pStyle w:val="ListNumber"/>
        <w:numPr>
          <w:ilvl w:val="0"/>
          <w:numId w:val="58"/>
        </w:numPr>
        <w:spacing w:before="60" w:after="60" w:line="360" w:lineRule="auto"/>
        <w:jc w:val="both"/>
      </w:pPr>
      <w:r w:rsidRPr="00765475">
        <w:t>klasifikators „Atbilstība INSPIRE prasībām”;</w:t>
      </w:r>
    </w:p>
    <w:p w:rsidR="009159D5" w:rsidRPr="00765475" w:rsidRDefault="009159D5" w:rsidP="009159D5">
      <w:pPr>
        <w:pStyle w:val="ListNumber"/>
        <w:numPr>
          <w:ilvl w:val="0"/>
          <w:numId w:val="58"/>
        </w:numPr>
        <w:spacing w:before="60" w:after="60" w:line="360" w:lineRule="auto"/>
        <w:jc w:val="both"/>
      </w:pPr>
      <w:r w:rsidRPr="00765475">
        <w:t>klasifikators „Atbilstības datuma veids”.</w:t>
      </w:r>
    </w:p>
    <w:p w:rsidR="009159D5" w:rsidRPr="00765475" w:rsidRDefault="009159D5" w:rsidP="0053297E">
      <w:pPr>
        <w:spacing w:line="360" w:lineRule="auto"/>
        <w:ind w:firstLine="567"/>
        <w:jc w:val="both"/>
      </w:pPr>
      <w:r w:rsidRPr="00765475">
        <w:t>Klasifikatoru moduļ</w:t>
      </w:r>
      <w:r w:rsidR="00D80C17" w:rsidRPr="00765475">
        <w:t>a</w:t>
      </w:r>
      <w:r w:rsidRPr="00765475">
        <w:t xml:space="preserve"> dati tiek aprakstīti ar SKOS valodas palīdzību (skat. </w:t>
      </w:r>
      <w:fldSimple w:instr=" REF _Ref343165239 \h  \* MERGEFORMAT ">
        <w:r w:rsidR="004C512B" w:rsidRPr="00765475">
          <w:rPr>
            <w:rStyle w:val="PicturecaptionChar"/>
            <w:noProof/>
          </w:rPr>
          <w:t>9</w:t>
        </w:r>
      </w:fldSimple>
      <w:r w:rsidRPr="00765475">
        <w:t xml:space="preserve">.attēlu; par SKOS skat. </w:t>
      </w:r>
      <w:fldSimple w:instr=" REF _Ref343165419 \r \h  \* MERGEFORMAT ">
        <w:r w:rsidR="004C512B">
          <w:t>9.1.1</w:t>
        </w:r>
      </w:fldSimple>
      <w:r w:rsidRPr="00765475">
        <w:t xml:space="preserve">.sadaļā). Pats klasifikatoru modulis ar tā datubāzi atrodas aizsargātajā vidē; lai piekļūtu pie klasifikatoru moduļa datiem, ir jāizmanto tīmekļa pakalpe </w:t>
      </w:r>
      <w:r w:rsidRPr="00765475">
        <w:rPr>
          <w:i/>
        </w:rPr>
        <w:t>GetClassificatorData</w:t>
      </w:r>
      <w:r w:rsidRPr="00765475">
        <w:t xml:space="preserve">, kas ir uzbūvēta pēc REST un OData principiem (par REST un OData skat. </w:t>
      </w:r>
      <w:fldSimple w:instr=" REF _Ref343165407 \r \h  \* MERGEFORMAT ">
        <w:r w:rsidR="004C512B">
          <w:t>9.1.2</w:t>
        </w:r>
      </w:fldSimple>
      <w:r w:rsidRPr="00765475">
        <w:t xml:space="preserve">. un </w:t>
      </w:r>
      <w:fldSimple w:instr=" REF _Ref343165408 \r \h  \* MERGEFORMAT ">
        <w:r w:rsidR="004C512B">
          <w:t>9.1.3</w:t>
        </w:r>
      </w:fldSimple>
      <w:r w:rsidRPr="00765475">
        <w:t>.sadaļās).</w:t>
      </w:r>
    </w:p>
    <w:p w:rsidR="002915A3" w:rsidRPr="00765475" w:rsidRDefault="002915A3" w:rsidP="002915A3">
      <w:pPr>
        <w:spacing w:line="360" w:lineRule="auto"/>
        <w:jc w:val="both"/>
      </w:pPr>
      <w:r w:rsidRPr="00765475">
        <w:object w:dxaOrig="9331" w:dyaOrig="4227">
          <v:shape id="_x0000_i1029" type="#_x0000_t75" style="width:442.5pt;height:200.25pt" o:ole="">
            <v:imagedata r:id="rId34" o:title=""/>
          </v:shape>
          <o:OLEObject Type="Embed" ProgID="Visio.Drawing.11" ShapeID="_x0000_i1029" DrawAspect="Content" ObjectID="_1419149815" r:id="rId35"/>
        </w:object>
      </w:r>
    </w:p>
    <w:bookmarkStart w:id="184" w:name="_Toc328649779"/>
    <w:p w:rsidR="009159D5" w:rsidRPr="00765475" w:rsidRDefault="00C9239A" w:rsidP="009159D5">
      <w:pPr>
        <w:pStyle w:val="Picturecaption"/>
      </w:pPr>
      <w:r w:rsidRPr="00765475">
        <w:rPr>
          <w:rStyle w:val="PicturecaptionChar"/>
        </w:rPr>
        <w:fldChar w:fldCharType="begin"/>
      </w:r>
      <w:r w:rsidR="009159D5" w:rsidRPr="00765475">
        <w:rPr>
          <w:rStyle w:val="PicturecaptionChar"/>
        </w:rPr>
        <w:instrText xml:space="preserve"> SEQ Ilustrācija \* ARABIC </w:instrText>
      </w:r>
      <w:r w:rsidRPr="00765475">
        <w:rPr>
          <w:rStyle w:val="PicturecaptionChar"/>
        </w:rPr>
        <w:fldChar w:fldCharType="separate"/>
      </w:r>
      <w:bookmarkStart w:id="185" w:name="_Ref343165239"/>
      <w:bookmarkStart w:id="186" w:name="_Toc343711173"/>
      <w:r w:rsidR="004C512B">
        <w:rPr>
          <w:rStyle w:val="PicturecaptionChar"/>
          <w:noProof/>
        </w:rPr>
        <w:t>9</w:t>
      </w:r>
      <w:bookmarkEnd w:id="185"/>
      <w:r w:rsidRPr="00765475">
        <w:rPr>
          <w:rStyle w:val="PicturecaptionChar"/>
        </w:rPr>
        <w:fldChar w:fldCharType="end"/>
      </w:r>
      <w:r w:rsidR="005915D8">
        <w:rPr>
          <w:rStyle w:val="PicturecaptionChar"/>
        </w:rPr>
        <w:t xml:space="preserve">.attēls - </w:t>
      </w:r>
      <w:r w:rsidR="009159D5" w:rsidRPr="00765475">
        <w:rPr>
          <w:rStyle w:val="PicturecaptionChar"/>
        </w:rPr>
        <w:t>Klasifikatoru moduļa un klasifikatoru datu izgūšanas tīmekļa pakalpes shēma</w:t>
      </w:r>
      <w:bookmarkEnd w:id="186"/>
    </w:p>
    <w:p w:rsidR="00991890" w:rsidRPr="00765475" w:rsidRDefault="00991890" w:rsidP="00BB5FE5">
      <w:pPr>
        <w:pStyle w:val="Heading3"/>
        <w:spacing w:line="360" w:lineRule="auto"/>
      </w:pPr>
      <w:bookmarkStart w:id="187" w:name="_Ref343165419"/>
      <w:bookmarkStart w:id="188" w:name="_Toc343710649"/>
      <w:r w:rsidRPr="00765475">
        <w:t>SKOS teorija</w:t>
      </w:r>
      <w:bookmarkEnd w:id="184"/>
      <w:bookmarkEnd w:id="187"/>
      <w:bookmarkEnd w:id="188"/>
    </w:p>
    <w:p w:rsidR="00991890" w:rsidRPr="00765475" w:rsidRDefault="00991890" w:rsidP="009E3054">
      <w:pPr>
        <w:spacing w:line="360" w:lineRule="auto"/>
        <w:ind w:firstLine="567"/>
        <w:jc w:val="both"/>
      </w:pPr>
      <w:r w:rsidRPr="00765475">
        <w:t>SKOS (</w:t>
      </w:r>
      <w:r w:rsidRPr="00765475">
        <w:rPr>
          <w:i/>
        </w:rPr>
        <w:t>Simple Knowledge Organization System</w:t>
      </w:r>
      <w:r w:rsidRPr="00765475">
        <w:t xml:space="preserve"> – parasta zināšanu organizācijas sistēma) ir </w:t>
      </w:r>
      <w:r w:rsidR="00365293" w:rsidRPr="00765475">
        <w:t>valoda</w:t>
      </w:r>
      <w:r w:rsidRPr="00765475">
        <w:t>, k</w:t>
      </w:r>
      <w:r w:rsidR="00365293" w:rsidRPr="00765475">
        <w:t>as tiek</w:t>
      </w:r>
      <w:r w:rsidRPr="00765475">
        <w:t xml:space="preserve"> izmantota modeļu izveidošanai. Tā attēlo bāzes struktūru un konceptuālās shēmas saturu. Piemēram:</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tēzaur</w:t>
      </w:r>
      <w:r w:rsidR="00B72FBD" w:rsidRPr="00765475">
        <w:t>u</w:t>
      </w:r>
      <w:r w:rsidRPr="00765475">
        <w:t>;</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lastRenderedPageBreak/>
        <w:tab/>
        <w:t>klasifikācijas shēmas;</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ab/>
        <w:t>sarakstu ar stingri nosauktiem objektiem;</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ab/>
        <w:t xml:space="preserve">taksonomisku kolekciju; </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ab/>
        <w:t>citas semantiskās Web vārdnīcas.</w:t>
      </w:r>
    </w:p>
    <w:p w:rsidR="00991890" w:rsidRPr="00765475" w:rsidRDefault="00B72FBD" w:rsidP="009E3054">
      <w:pPr>
        <w:spacing w:line="360" w:lineRule="auto"/>
        <w:ind w:firstLine="567"/>
        <w:jc w:val="both"/>
      </w:pPr>
      <w:r w:rsidRPr="00765475">
        <w:t xml:space="preserve">Lietojums </w:t>
      </w:r>
      <w:r w:rsidR="00991890" w:rsidRPr="00765475">
        <w:t>RDF SKOS dod iespēju publicēt terminus Web vidē, saistīt tos ar informācijas elementiem, kā arī iekļaut tos citās konceptuālās shēmās.</w:t>
      </w:r>
    </w:p>
    <w:p w:rsidR="00991890" w:rsidRPr="00765475" w:rsidRDefault="00991890" w:rsidP="009E3054">
      <w:pPr>
        <w:spacing w:line="360" w:lineRule="auto"/>
        <w:ind w:firstLine="567"/>
        <w:jc w:val="both"/>
      </w:pPr>
      <w:r w:rsidRPr="00765475">
        <w:t>Par SKOS bāzes elementiem var nosaukt :</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ab/>
        <w:t>Koncepts (Concept) – nosauc ideju, būtību, objektu;</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ab/>
        <w:t xml:space="preserve">Semantiskās attiecības – savstarpējās attiecības starp diviem konceptiem, kas savukārt dalās: </w:t>
      </w:r>
    </w:p>
    <w:p w:rsidR="00991890" w:rsidRPr="00765475" w:rsidRDefault="00991890" w:rsidP="009E3054">
      <w:pPr>
        <w:pStyle w:val="ListBullet2"/>
        <w:tabs>
          <w:tab w:val="clear" w:pos="643"/>
        </w:tabs>
        <w:spacing w:before="60" w:after="60" w:line="360" w:lineRule="auto"/>
        <w:ind w:left="1071" w:hanging="357"/>
        <w:jc w:val="both"/>
      </w:pPr>
      <w:r w:rsidRPr="00765475">
        <w:t>hierarhiski (Broader/Narrower – plašāks/šaurāks);</w:t>
      </w:r>
    </w:p>
    <w:p w:rsidR="00991890" w:rsidRPr="00765475" w:rsidRDefault="00991890" w:rsidP="009E3054">
      <w:pPr>
        <w:pStyle w:val="ListBullet2"/>
        <w:tabs>
          <w:tab w:val="clear" w:pos="643"/>
        </w:tabs>
        <w:spacing w:before="60" w:after="60" w:line="360" w:lineRule="auto"/>
        <w:ind w:left="1071" w:hanging="357"/>
        <w:jc w:val="both"/>
      </w:pPr>
      <w:r w:rsidRPr="00765475">
        <w:t>nehierarhiski (Related – saistīts).</w:t>
      </w:r>
    </w:p>
    <w:p w:rsidR="00991890" w:rsidRPr="00765475" w:rsidRDefault="00991890" w:rsidP="009E3054">
      <w:pPr>
        <w:spacing w:line="360" w:lineRule="auto"/>
        <w:ind w:firstLine="567"/>
        <w:jc w:val="both"/>
      </w:pPr>
      <w:r w:rsidRPr="00765475">
        <w:t xml:space="preserve">Visbiežāk koncepts sevī ietver vienu no etiķetēm (label): </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prefLabel – vislabākā etiķete. Var būt tikai viena vienā valodā:</w:t>
      </w:r>
    </w:p>
    <w:p w:rsidR="00991890" w:rsidRPr="00765475" w:rsidRDefault="00991890" w:rsidP="009E3054">
      <w:pPr>
        <w:pStyle w:val="ListBullet2"/>
        <w:tabs>
          <w:tab w:val="clear" w:pos="643"/>
        </w:tabs>
        <w:spacing w:before="60" w:after="60" w:line="360" w:lineRule="auto"/>
        <w:ind w:left="1071" w:hanging="357"/>
        <w:jc w:val="both"/>
      </w:pPr>
      <w:r w:rsidRPr="00765475">
        <w:t>ex:animals rdf:type skos:Concept;</w:t>
      </w:r>
    </w:p>
    <w:p w:rsidR="00991890" w:rsidRPr="00765475" w:rsidRDefault="00991890" w:rsidP="009E3054">
      <w:pPr>
        <w:pStyle w:val="ListBullet3"/>
        <w:tabs>
          <w:tab w:val="clear" w:pos="926"/>
        </w:tabs>
        <w:spacing w:before="60" w:after="60" w:line="360" w:lineRule="auto"/>
        <w:ind w:left="1429" w:hanging="357"/>
        <w:jc w:val="both"/>
      </w:pPr>
      <w:r w:rsidRPr="00765475">
        <w:t>skos:prefLabel "dzivnieki"@lv;</w:t>
      </w:r>
    </w:p>
    <w:p w:rsidR="00991890" w:rsidRPr="00765475" w:rsidRDefault="00991890" w:rsidP="009E3054">
      <w:pPr>
        <w:pStyle w:val="ListBullet3"/>
        <w:tabs>
          <w:tab w:val="clear" w:pos="926"/>
        </w:tabs>
        <w:spacing w:before="60" w:after="60" w:line="360" w:lineRule="auto"/>
        <w:ind w:left="1429" w:hanging="357"/>
        <w:jc w:val="both"/>
      </w:pPr>
      <w:r w:rsidRPr="00765475">
        <w:t>skos:prefLabel "animals"@en.</w:t>
      </w:r>
    </w:p>
    <w:p w:rsidR="00991890" w:rsidRPr="00765475" w:rsidRDefault="00991890" w:rsidP="009E3054">
      <w:pPr>
        <w:spacing w:line="360" w:lineRule="auto"/>
        <w:ind w:firstLine="567"/>
        <w:jc w:val="both"/>
      </w:pPr>
      <w:r w:rsidRPr="00765475">
        <w:t>SKOS ir definēti dažādi aprakstes elementi:</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definēšana (Definition) – pilnīgs koncepta apraksts (definīcija);</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piemērs (Example) – būtības piemērs, kuru apraksta koncepts.</w:t>
      </w:r>
    </w:p>
    <w:p w:rsidR="00991890" w:rsidRPr="00765475" w:rsidRDefault="00991890" w:rsidP="009E3054">
      <w:pPr>
        <w:spacing w:line="360" w:lineRule="auto"/>
        <w:ind w:firstLine="567"/>
        <w:jc w:val="both"/>
      </w:pPr>
      <w:r w:rsidRPr="00765475">
        <w:t>SKOS dod iespēju definēt koncepta klasifikācijas shēmas (vārdtelpas), k</w:t>
      </w:r>
      <w:r w:rsidR="00B72FBD" w:rsidRPr="00765475">
        <w:t>as</w:t>
      </w:r>
      <w:r w:rsidRPr="00765475">
        <w:t xml:space="preserve"> ir kā vārdnīcas vai klasifikācijas shēmas</w:t>
      </w:r>
      <w:r w:rsidR="00B72FBD" w:rsidRPr="00765475">
        <w:t xml:space="preserve"> un tajās </w:t>
      </w:r>
      <w:r w:rsidRPr="00765475">
        <w:t>var iekļaut konceptus. Visi koncepti ir savstarpēji saistīti, kas atbilst linked data un semantiskām Web koncepcijām. Ja viens koncepts ir saistīts ar otru, tad abos jābūt pazīmei, ka viņi piederīgi viens otram. Piemēru var apskatīt 4.attēlā.</w:t>
      </w:r>
    </w:p>
    <w:p w:rsidR="00991890" w:rsidRPr="00765475" w:rsidRDefault="00991890" w:rsidP="00991890">
      <w:pPr>
        <w:pStyle w:val="Pictureposition"/>
        <w:spacing w:line="360" w:lineRule="auto"/>
      </w:pPr>
      <w:r w:rsidRPr="00765475">
        <w:t xml:space="preserve"> </w:t>
      </w:r>
      <w:r w:rsidRPr="00765475">
        <w:rPr>
          <w:noProof/>
          <w:lang w:eastAsia="lv-LV"/>
        </w:rPr>
        <w:drawing>
          <wp:inline distT="0" distB="0" distL="0" distR="0">
            <wp:extent cx="5076825" cy="476250"/>
            <wp:effectExtent l="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476250"/>
                    </a:xfrm>
                    <a:prstGeom prst="rect">
                      <a:avLst/>
                    </a:prstGeom>
                    <a:noFill/>
                    <a:ln>
                      <a:noFill/>
                    </a:ln>
                  </pic:spPr>
                </pic:pic>
              </a:graphicData>
            </a:graphic>
          </wp:inline>
        </w:drawing>
      </w:r>
    </w:p>
    <w:p w:rsidR="00991890" w:rsidRPr="00765475" w:rsidRDefault="00C9239A" w:rsidP="00BB5FE5">
      <w:pPr>
        <w:pStyle w:val="Picturecaption"/>
        <w:outlineLvl w:val="0"/>
        <w:rPr>
          <w:bCs/>
        </w:rPr>
      </w:pPr>
      <w:r w:rsidRPr="00765475">
        <w:rPr>
          <w:bCs/>
        </w:rPr>
        <w:fldChar w:fldCharType="begin"/>
      </w:r>
      <w:r w:rsidR="00DC46B2" w:rsidRPr="00765475">
        <w:rPr>
          <w:bCs/>
        </w:rPr>
        <w:instrText xml:space="preserve"> SEQ Ilustrācija</w:instrText>
      </w:r>
      <w:r w:rsidR="00AB732B" w:rsidRPr="00765475">
        <w:rPr>
          <w:bCs/>
        </w:rPr>
        <w:instrText xml:space="preserve"> \* ARABIC </w:instrText>
      </w:r>
      <w:r w:rsidRPr="00765475">
        <w:rPr>
          <w:bCs/>
        </w:rPr>
        <w:fldChar w:fldCharType="separate"/>
      </w:r>
      <w:bookmarkStart w:id="189" w:name="_Ref328574630"/>
      <w:bookmarkStart w:id="190" w:name="_Toc328649826"/>
      <w:bookmarkStart w:id="191" w:name="_Toc343711174"/>
      <w:r w:rsidR="004C512B">
        <w:rPr>
          <w:bCs/>
          <w:noProof/>
        </w:rPr>
        <w:t>10</w:t>
      </w:r>
      <w:bookmarkEnd w:id="189"/>
      <w:r w:rsidRPr="00765475">
        <w:rPr>
          <w:bCs/>
          <w:noProof/>
        </w:rPr>
        <w:fldChar w:fldCharType="end"/>
      </w:r>
      <w:r w:rsidR="005915D8">
        <w:rPr>
          <w:bCs/>
        </w:rPr>
        <w:t xml:space="preserve">.attēls - </w:t>
      </w:r>
      <w:r w:rsidR="00991890" w:rsidRPr="00765475">
        <w:rPr>
          <w:bCs/>
        </w:rPr>
        <w:t>SKOS piemērs</w:t>
      </w:r>
      <w:bookmarkEnd w:id="190"/>
      <w:bookmarkEnd w:id="191"/>
    </w:p>
    <w:p w:rsidR="00991890" w:rsidRPr="00765475" w:rsidRDefault="009159D5" w:rsidP="009E3054">
      <w:pPr>
        <w:spacing w:line="360" w:lineRule="auto"/>
        <w:ind w:firstLine="567"/>
        <w:jc w:val="both"/>
      </w:pPr>
      <w:r w:rsidRPr="00765475">
        <w:t>Tīmekļa pakalpes</w:t>
      </w:r>
      <w:r w:rsidR="00991890" w:rsidRPr="00765475">
        <w:t xml:space="preserve"> „GetClassificatorData”</w:t>
      </w:r>
      <w:r w:rsidR="00991890" w:rsidRPr="00765475" w:rsidDel="007202A8">
        <w:t xml:space="preserve"> </w:t>
      </w:r>
      <w:r w:rsidR="00991890" w:rsidRPr="00765475">
        <w:t xml:space="preserve">izgūšana balstās uz REST arhitektūras </w:t>
      </w:r>
      <w:r w:rsidR="00586D2A" w:rsidRPr="00765475">
        <w:t xml:space="preserve">(skat. </w:t>
      </w:r>
      <w:fldSimple w:instr=" REF _Ref343244198 \r \h  \* MERGEFORMAT ">
        <w:r w:rsidR="004C512B">
          <w:t>9.1.2</w:t>
        </w:r>
      </w:fldSimple>
      <w:r w:rsidR="00586D2A" w:rsidRPr="00765475">
        <w:t xml:space="preserve">.sadaļu) </w:t>
      </w:r>
      <w:r w:rsidR="00991890" w:rsidRPr="00765475">
        <w:t xml:space="preserve">un ODATA protokola </w:t>
      </w:r>
      <w:r w:rsidR="00586D2A" w:rsidRPr="00765475">
        <w:t xml:space="preserve">(skat. </w:t>
      </w:r>
      <w:fldSimple w:instr=" REF _Ref343244211 \r \h  \* MERGEFORMAT ">
        <w:r w:rsidR="004C512B">
          <w:t>9.1.3</w:t>
        </w:r>
      </w:fldSimple>
      <w:r w:rsidR="00586D2A" w:rsidRPr="00765475">
        <w:t xml:space="preserve">.sadaļu) </w:t>
      </w:r>
      <w:r w:rsidR="00991890" w:rsidRPr="00765475">
        <w:t xml:space="preserve">darbības principiem. </w:t>
      </w:r>
    </w:p>
    <w:p w:rsidR="00991890" w:rsidRPr="00765475" w:rsidRDefault="00991890" w:rsidP="00BB5FE5">
      <w:pPr>
        <w:pStyle w:val="Heading3"/>
      </w:pPr>
      <w:bookmarkStart w:id="192" w:name="_Toc318369071"/>
      <w:bookmarkStart w:id="193" w:name="_Ref343165407"/>
      <w:bookmarkStart w:id="194" w:name="_Ref343244198"/>
      <w:bookmarkStart w:id="195" w:name="_Toc343710650"/>
      <w:r w:rsidRPr="00765475">
        <w:lastRenderedPageBreak/>
        <w:t>REST tehnoloģijas apraksts</w:t>
      </w:r>
      <w:bookmarkEnd w:id="192"/>
      <w:bookmarkEnd w:id="193"/>
      <w:bookmarkEnd w:id="194"/>
      <w:bookmarkEnd w:id="195"/>
    </w:p>
    <w:p w:rsidR="00991890" w:rsidRPr="00765475" w:rsidRDefault="00991890" w:rsidP="009E3054">
      <w:pPr>
        <w:spacing w:line="360" w:lineRule="auto"/>
        <w:ind w:firstLine="567"/>
        <w:jc w:val="both"/>
      </w:pPr>
      <w:r w:rsidRPr="00765475">
        <w:t>Koncepcija REST (Representational State Transfer – reprezentatīvā stāvokļa nodošana) ir arhitektūras stils, kurš balstās uz esošajiem, labi pazīstamiem un ar W3C konsorciju kontrolējamiem standartiem:</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HTTP (</w:t>
      </w:r>
      <w:r w:rsidRPr="00765475">
        <w:rPr>
          <w:i/>
        </w:rPr>
        <w:t>HyperText Transfer Protocol</w:t>
      </w:r>
      <w:r w:rsidRPr="00765475">
        <w:t>);</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URL</w:t>
      </w:r>
      <w:r w:rsidR="008717FE" w:rsidRPr="00765475">
        <w:t xml:space="preserve"> </w:t>
      </w:r>
      <w:r w:rsidRPr="00765475">
        <w:t>(</w:t>
      </w:r>
      <w:r w:rsidRPr="00765475">
        <w:rPr>
          <w:i/>
        </w:rPr>
        <w:t>Uniform Resource Identifier</w:t>
      </w:r>
      <w:r w:rsidRPr="00765475">
        <w:t>);</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XML/HTML/GIF/JPEG/etc (</w:t>
      </w:r>
      <w:r w:rsidRPr="00765475">
        <w:rPr>
          <w:i/>
        </w:rPr>
        <w:t>Resource Representations</w:t>
      </w:r>
      <w:r w:rsidRPr="00765475">
        <w:t>);</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text/xml, te</w:t>
      </w:r>
      <w:r w:rsidR="00AF70D2" w:rsidRPr="00765475">
        <w:t xml:space="preserve">xt/html, image/gif, image/jpeg u. tml. </w:t>
      </w:r>
      <w:r w:rsidRPr="00765475">
        <w:t>(</w:t>
      </w:r>
      <w:r w:rsidRPr="00765475">
        <w:rPr>
          <w:i/>
        </w:rPr>
        <w:t>MIME Types</w:t>
      </w:r>
      <w:r w:rsidRPr="00765475">
        <w:t>).</w:t>
      </w:r>
    </w:p>
    <w:p w:rsidR="00991890" w:rsidRPr="00765475" w:rsidRDefault="00991890" w:rsidP="009E3054">
      <w:pPr>
        <w:spacing w:line="360" w:lineRule="auto"/>
        <w:ind w:firstLine="567"/>
        <w:jc w:val="both"/>
      </w:pPr>
      <w:r w:rsidRPr="00765475">
        <w:t xml:space="preserve">REST savā būtībā ir </w:t>
      </w:r>
      <w:r w:rsidR="008717FE" w:rsidRPr="00765475">
        <w:t>lietotne</w:t>
      </w:r>
      <w:r w:rsidRPr="00765475">
        <w:t xml:space="preserve"> ar datiem, kura, lai izpildītu pieprasījumus, dod iespēju izmantot standartus HTTP izsaukuma metodēs:</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GET – iegūt datus;</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PUT – pievienot datus.</w:t>
      </w:r>
    </w:p>
    <w:p w:rsidR="00991890" w:rsidRPr="00765475" w:rsidRDefault="00991890" w:rsidP="009E3054">
      <w:pPr>
        <w:spacing w:line="360" w:lineRule="auto"/>
        <w:ind w:firstLine="567"/>
        <w:jc w:val="both"/>
      </w:pPr>
      <w:r w:rsidRPr="00765475">
        <w:t xml:space="preserve">REST nesaglabā stāvokļus. Katram pieprasījumam, kas nosūtīts no klienta servera, jāsatur visus nepieciešamos datus, jo serveris neglabā datus par </w:t>
      </w:r>
      <w:r w:rsidR="005D34A6" w:rsidRPr="00765475">
        <w:t xml:space="preserve">sesijas </w:t>
      </w:r>
      <w:r w:rsidRPr="00765475">
        <w:t>stāvokli.</w:t>
      </w:r>
    </w:p>
    <w:p w:rsidR="00991890" w:rsidRPr="00765475" w:rsidRDefault="00991890" w:rsidP="009E3054">
      <w:pPr>
        <w:spacing w:line="360" w:lineRule="auto"/>
        <w:ind w:firstLine="567"/>
        <w:jc w:val="both"/>
      </w:pPr>
      <w:r w:rsidRPr="00765475">
        <w:t xml:space="preserve">Servisos, kuri balstās uz REST koncepciju, pamata ideja </w:t>
      </w:r>
      <w:r w:rsidR="008717FE" w:rsidRPr="00765475">
        <w:t>ir</w:t>
      </w:r>
      <w:r w:rsidRPr="00765475">
        <w:t xml:space="preserve"> datu pieejamība. Tieši tā ir galvenā atšķirība no servisiem, kas balstīti uz SOAP (</w:t>
      </w:r>
      <w:r w:rsidRPr="00765475">
        <w:rPr>
          <w:i/>
        </w:rPr>
        <w:t>Simple Object Access Protocol</w:t>
      </w:r>
      <w:r w:rsidRPr="00765475">
        <w:t xml:space="preserve">) tehnoloģiju. </w:t>
      </w:r>
    </w:p>
    <w:p w:rsidR="00991890" w:rsidRPr="00765475" w:rsidRDefault="00991890" w:rsidP="009E3054">
      <w:pPr>
        <w:spacing w:line="360" w:lineRule="auto"/>
        <w:ind w:firstLine="567"/>
        <w:jc w:val="both"/>
      </w:pPr>
      <w:r w:rsidRPr="00765475">
        <w:t xml:space="preserve">SOAP klienti pieprasa darbības izpildīšanu serverī, lai iegūtu resursu, bet REST klienti pieprasa resursu uzreiz. Piemēram, ja lietotājam nepieciešams pieprasīt kādu vērtību, tad lietotājs pieprasa to kā parastu Web lapu. No teorijas viedokļa tā nav būtiska atšķirība, bet no praktiskā viedokļa ir atšķirība. Īpaši attiecībā tai infrastruktūrai, kura nepieciešama, lai realizētu katru no abām pieejām. </w:t>
      </w:r>
    </w:p>
    <w:p w:rsidR="00991890" w:rsidRPr="00765475" w:rsidRDefault="00991890" w:rsidP="009E3054">
      <w:pPr>
        <w:spacing w:line="360" w:lineRule="auto"/>
        <w:ind w:firstLine="567"/>
        <w:jc w:val="both"/>
      </w:pPr>
      <w:r w:rsidRPr="00765475">
        <w:t xml:space="preserve">REST servisus var realizēt, izmantojot parastas HTML (HyperText Markup Language) Web lapas, kas ir pilnīgi neizmantojamas servisos, kas balstīti uz SOAP tehnoloģiju. </w:t>
      </w:r>
    </w:p>
    <w:p w:rsidR="00991890" w:rsidRPr="00765475" w:rsidRDefault="00991890" w:rsidP="009E3054">
      <w:pPr>
        <w:spacing w:line="360" w:lineRule="auto"/>
        <w:ind w:firstLine="567"/>
        <w:jc w:val="both"/>
      </w:pPr>
      <w:r w:rsidRPr="00765475">
        <w:t xml:space="preserve">SOAP servisiem nepieciešams aplikācijas serveris, kurš apstrādās XML pieprasījumus pēc SOAP protokola un izpildīs programmas kodu. REST servisos tādu prasījumu nav, jo kā nepieciešamais resurss stingri norādīta pieprasīšanas rinda (URI). Ar REST pieprasījumu var būt saistīta arī biznesa loģika, kura ir balstīta uz pieprasījuma parametriem, bet tas nav obligāts nosacījums. </w:t>
      </w:r>
    </w:p>
    <w:p w:rsidR="00991890" w:rsidRPr="00765475" w:rsidRDefault="00991890" w:rsidP="009E3054">
      <w:pPr>
        <w:spacing w:line="360" w:lineRule="auto"/>
        <w:ind w:firstLine="567"/>
        <w:jc w:val="both"/>
      </w:pPr>
      <w:r w:rsidRPr="00765475">
        <w:t xml:space="preserve">REST servisi ir plaši izmantoti visā pasaulē, piemēram, daudzi ziņu kanāli, tādi kā RSS vai ATOM pēc savas būtības ir REST servisi. </w:t>
      </w:r>
    </w:p>
    <w:p w:rsidR="00991890" w:rsidRPr="00765475" w:rsidRDefault="00991890" w:rsidP="009E3054">
      <w:pPr>
        <w:spacing w:line="360" w:lineRule="auto"/>
        <w:ind w:firstLine="567"/>
        <w:jc w:val="both"/>
      </w:pPr>
      <w:r w:rsidRPr="00765475">
        <w:t>REST Servisa izmantošanas piemērs:</w:t>
      </w:r>
    </w:p>
    <w:p w:rsidR="00991890" w:rsidRPr="00765475" w:rsidRDefault="00991890" w:rsidP="009E3054">
      <w:pPr>
        <w:spacing w:line="360" w:lineRule="auto"/>
        <w:ind w:firstLine="567"/>
        <w:jc w:val="both"/>
      </w:pPr>
      <w:r w:rsidRPr="00765475">
        <w:t>WebServiss pamatojoties uz REST tehnoloģiju, gatavo datu kop</w:t>
      </w:r>
      <w:r w:rsidR="005D34A6" w:rsidRPr="00765475">
        <w:t>u</w:t>
      </w:r>
      <w:r w:rsidRPr="00765475">
        <w:t>. Piemēram, sekojoš</w:t>
      </w:r>
      <w:r w:rsidR="005D34A6" w:rsidRPr="00765475">
        <w:t>ā</w:t>
      </w:r>
      <w:r w:rsidRPr="00765475">
        <w:t xml:space="preserve"> adrese </w:t>
      </w:r>
      <w:r w:rsidRPr="00765475">
        <w:rPr>
          <w:b/>
        </w:rPr>
        <w:t>https://</w:t>
      </w:r>
      <w:r w:rsidR="0053297E" w:rsidRPr="00765475">
        <w:rPr>
          <w:b/>
        </w:rPr>
        <w:t>adrese</w:t>
      </w:r>
      <w:r w:rsidRPr="00765475">
        <w:rPr>
          <w:b/>
        </w:rPr>
        <w:t>/GetClassificatos.svc/concept</w:t>
      </w:r>
      <w:r w:rsidRPr="00765475" w:rsidDel="00531730">
        <w:t xml:space="preserve"> </w:t>
      </w:r>
      <w:r w:rsidRPr="00765475">
        <w:t>tiks izmantota, lai atgrieztu sarakstu ar visiem konceptiem. Atgrieztās datu kopas piemērs:</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lastRenderedPageBreak/>
        <w:t>&lt;?xml version="1.0"?&gt;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&lt;p:Gemet xmlns:p="https://</w:t>
      </w:r>
      <w:r w:rsidR="0053297E" w:rsidRPr="00765475">
        <w:rPr>
          <w:rFonts w:ascii="Courier New" w:hAnsi="Courier New" w:cs="Courier New"/>
          <w:sz w:val="20"/>
          <w:szCs w:val="16"/>
          <w:lang w:eastAsia="ja-JP"/>
        </w:rPr>
        <w:t>adrese</w:t>
      </w:r>
      <w:r w:rsidRPr="00765475">
        <w:rPr>
          <w:rFonts w:ascii="Courier New" w:hAnsi="Courier New" w:cs="Courier New"/>
          <w:sz w:val="20"/>
          <w:szCs w:val="16"/>
          <w:lang w:eastAsia="ja-JP"/>
        </w:rPr>
        <w:t>/Gemet"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xmlns:xlink="http://www.w3.org/1999/xlink"&gt;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&lt;Concept id="00345"xlink:href=" https://</w:t>
      </w:r>
      <w:r w:rsidR="0053297E" w:rsidRPr="00765475">
        <w:rPr>
          <w:rFonts w:ascii="Courier New" w:hAnsi="Courier New" w:cs="Courier New"/>
          <w:sz w:val="20"/>
          <w:szCs w:val="16"/>
          <w:lang w:eastAsia="ja-JP"/>
        </w:rPr>
        <w:t>adrese</w:t>
      </w:r>
      <w:r w:rsidRPr="00765475">
        <w:rPr>
          <w:rFonts w:ascii="Courier New" w:hAnsi="Courier New" w:cs="Courier New"/>
          <w:sz w:val="20"/>
          <w:szCs w:val="16"/>
          <w:lang w:eastAsia="ja-JP"/>
        </w:rPr>
        <w:t>/gemet/concept/00345"/&gt;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&lt;Concept id="00346"xlink:href=" https://</w:t>
      </w:r>
      <w:r w:rsidR="0053297E" w:rsidRPr="00765475">
        <w:rPr>
          <w:rFonts w:ascii="Courier New" w:hAnsi="Courier New" w:cs="Courier New"/>
          <w:sz w:val="20"/>
          <w:szCs w:val="16"/>
          <w:lang w:eastAsia="ja-JP"/>
        </w:rPr>
        <w:t>adrese</w:t>
      </w:r>
      <w:r w:rsidRPr="00765475">
        <w:rPr>
          <w:rFonts w:ascii="Courier New" w:hAnsi="Courier New" w:cs="Courier New"/>
          <w:sz w:val="20"/>
          <w:szCs w:val="16"/>
          <w:lang w:eastAsia="ja-JP"/>
        </w:rPr>
        <w:t>/gemet/concept/00346"/&gt;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&lt;Concept id="00347"xlink:href=" https://</w:t>
      </w:r>
      <w:r w:rsidR="0053297E" w:rsidRPr="00765475">
        <w:rPr>
          <w:rFonts w:ascii="Courier New" w:hAnsi="Courier New" w:cs="Courier New"/>
          <w:sz w:val="20"/>
          <w:szCs w:val="16"/>
          <w:lang w:eastAsia="ja-JP"/>
        </w:rPr>
        <w:t>adrese</w:t>
      </w:r>
      <w:r w:rsidRPr="00765475">
        <w:rPr>
          <w:rFonts w:ascii="Courier New" w:hAnsi="Courier New" w:cs="Courier New"/>
          <w:sz w:val="20"/>
          <w:szCs w:val="16"/>
          <w:lang w:eastAsia="ja-JP"/>
        </w:rPr>
        <w:t>/gemet/concept/00347"/&gt;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&lt;Concept id="00348"xlink:href=" https://</w:t>
      </w:r>
      <w:r w:rsidR="0053297E" w:rsidRPr="00765475">
        <w:rPr>
          <w:rFonts w:ascii="Courier New" w:hAnsi="Courier New" w:cs="Courier New"/>
          <w:sz w:val="20"/>
          <w:szCs w:val="16"/>
          <w:lang w:eastAsia="ja-JP"/>
        </w:rPr>
        <w:t>adrese</w:t>
      </w:r>
      <w:r w:rsidRPr="00765475">
        <w:rPr>
          <w:rFonts w:ascii="Courier New" w:hAnsi="Courier New" w:cs="Courier New"/>
          <w:sz w:val="20"/>
          <w:szCs w:val="16"/>
          <w:lang w:eastAsia="ja-JP"/>
        </w:rPr>
        <w:t>/gemet/concept/00348"/&gt;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&lt;/p:Gemet &gt;</w:t>
      </w:r>
    </w:p>
    <w:p w:rsidR="00991890" w:rsidRPr="00765475" w:rsidRDefault="00991890" w:rsidP="009E3054">
      <w:pPr>
        <w:spacing w:line="360" w:lineRule="auto"/>
        <w:ind w:firstLine="567"/>
        <w:jc w:val="both"/>
      </w:pPr>
      <w:r w:rsidRPr="00765475">
        <w:t>Lai iegūtu konkrēta elementa detalizētu informāciju, nepieciešams veikt šādu pieprasījumu: https://ivis.eps.gov.lv/gemet/concept/00348. No šīs adreses serviss atgriezīs šādu detalizētu informāciju XML strukturizētā veidā:</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&lt;p:Concept xmlns:p="http://www.domain.com"   </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xmlns:xlink="http://www.w3.org/1999/xlink"&gt;</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&lt;ConceptID&gt;00348&lt;/ConceptID&gt;</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&lt;NamespaceID&gt;10&lt;/NamespaceID &gt;</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&lt;StatusID&gt;1&lt;/StatusID&gt;</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&lt;ConceptTextID&gt;fizika&lt;/ConceptTextID&gt;</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&lt;EnterTime&gt;01.01.2011&lt;/EnterTime&gt;</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&lt;LastModificationTime&gt;01.01.2011&lt;/LastModificationTime</w:t>
      </w:r>
      <w:r w:rsidRPr="00765475" w:rsidDel="00531730">
        <w:rPr>
          <w:rFonts w:ascii="Courier New" w:hAnsi="Courier New" w:cs="Courier New"/>
          <w:sz w:val="20"/>
          <w:szCs w:val="16"/>
          <w:lang w:eastAsia="ja-JP"/>
        </w:rPr>
        <w:t xml:space="preserve"> </w:t>
      </w:r>
      <w:r w:rsidRPr="00765475">
        <w:rPr>
          <w:rFonts w:ascii="Courier New" w:hAnsi="Courier New" w:cs="Courier New"/>
          <w:sz w:val="20"/>
          <w:szCs w:val="16"/>
          <w:lang w:eastAsia="ja-JP"/>
        </w:rPr>
        <w:t>&gt;</w:t>
      </w:r>
    </w:p>
    <w:p w:rsidR="00991890" w:rsidRPr="00765475" w:rsidRDefault="00991890" w:rsidP="00991890">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&lt;/p:Concept &gt;</w:t>
      </w:r>
    </w:p>
    <w:p w:rsidR="00991890" w:rsidRPr="00765475" w:rsidRDefault="005D34A6" w:rsidP="009E3054">
      <w:pPr>
        <w:spacing w:line="360" w:lineRule="auto"/>
        <w:ind w:firstLine="567"/>
        <w:jc w:val="both"/>
      </w:pPr>
      <w:r w:rsidRPr="00765475">
        <w:t>Pamatojoties u</w:t>
      </w:r>
      <w:r w:rsidR="00991890" w:rsidRPr="00765475">
        <w:t>z aprakstīt</w:t>
      </w:r>
      <w:r w:rsidRPr="00765475">
        <w:t>o</w:t>
      </w:r>
      <w:r w:rsidR="00991890" w:rsidRPr="00765475">
        <w:t xml:space="preserve"> REST arhitektūr</w:t>
      </w:r>
      <w:r w:rsidRPr="00765475">
        <w:t>u,</w:t>
      </w:r>
      <w:r w:rsidR="00991890" w:rsidRPr="00765475">
        <w:t xml:space="preserve"> ir izveidot</w:t>
      </w:r>
      <w:r w:rsidR="0053297E" w:rsidRPr="00765475">
        <w:t>a</w:t>
      </w:r>
      <w:r w:rsidR="00991890" w:rsidRPr="00765475">
        <w:t xml:space="preserve"> ĢDS klasifikatoru vērtību izgūšanas </w:t>
      </w:r>
      <w:r w:rsidR="0053297E" w:rsidRPr="00765475">
        <w:t>tīmekļa pakalpe</w:t>
      </w:r>
      <w:r w:rsidR="00991890" w:rsidRPr="00765475">
        <w:t>.</w:t>
      </w:r>
    </w:p>
    <w:p w:rsidR="00991890" w:rsidRPr="00765475" w:rsidRDefault="00991890" w:rsidP="00BB5FE5">
      <w:pPr>
        <w:pStyle w:val="Heading3"/>
      </w:pPr>
      <w:bookmarkStart w:id="196" w:name="_Toc318369072"/>
      <w:bookmarkStart w:id="197" w:name="_Ref343165408"/>
      <w:bookmarkStart w:id="198" w:name="_Ref343244211"/>
      <w:bookmarkStart w:id="199" w:name="_Toc343710651"/>
      <w:r w:rsidRPr="00765475">
        <w:t>ODATA protokola apraksts</w:t>
      </w:r>
      <w:bookmarkEnd w:id="196"/>
      <w:bookmarkEnd w:id="197"/>
      <w:bookmarkEnd w:id="198"/>
      <w:bookmarkEnd w:id="199"/>
    </w:p>
    <w:p w:rsidR="00991890" w:rsidRPr="00765475" w:rsidRDefault="00991890" w:rsidP="009E3054">
      <w:pPr>
        <w:spacing w:line="360" w:lineRule="auto"/>
        <w:ind w:firstLine="567"/>
        <w:jc w:val="both"/>
      </w:pPr>
      <w:r w:rsidRPr="00765475">
        <w:t>ODATA protokols ir atvērtu datu protokols, kurš definē resursus, metodes un operācijas (GET,PUT,POST,MERGE un DELETE), kuras atbilst lasīšanas, samainīšanas, sapludināšanas un dzēšanas operācijām, ko var izpildīt attiecīgi pie resursiem ar metožu palīdzību.</w:t>
      </w:r>
    </w:p>
    <w:p w:rsidR="00991890" w:rsidRPr="00765475" w:rsidRDefault="00991890" w:rsidP="009E3054">
      <w:pPr>
        <w:spacing w:line="360" w:lineRule="auto"/>
        <w:ind w:firstLine="567"/>
        <w:jc w:val="both"/>
      </w:pPr>
      <w:r w:rsidRPr="00765475">
        <w:t xml:space="preserve">Tas nozīmē, ka jebkurš klients, kurš var strādāt ar protokolu ODATA, var izpildīt operācijas ar jebkuru datu avotu. Lai programmētu klientu, kurš izmantos kādu servisu nav nepieciešams zināt servisa programmēšanas modeli. </w:t>
      </w:r>
      <w:r w:rsidR="005D34A6" w:rsidRPr="00765475">
        <w:t>Ir n</w:t>
      </w:r>
      <w:r w:rsidRPr="00765475">
        <w:t>epieciešams izv</w:t>
      </w:r>
      <w:r w:rsidR="005D34A6" w:rsidRPr="00765475">
        <w:t>ē</w:t>
      </w:r>
      <w:r w:rsidRPr="00765475">
        <w:t>lēties mērķa valodu, lai strādātu ar to.</w:t>
      </w:r>
    </w:p>
    <w:p w:rsidR="00991890" w:rsidRPr="00765475" w:rsidRDefault="00991890" w:rsidP="009E3054">
      <w:pPr>
        <w:spacing w:line="360" w:lineRule="auto"/>
        <w:ind w:firstLine="567"/>
        <w:jc w:val="both"/>
      </w:pPr>
      <w:r w:rsidRPr="00765475">
        <w:t>ODATA var pieprasīt informāciju no servisa un iegūt atbildi vienā no standarta formātiem:</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ATOM – specializēta XML valoda, ko izmanto Web plūsmas („feeds”);</w:t>
      </w:r>
    </w:p>
    <w:p w:rsidR="00991890" w:rsidRPr="00765475" w:rsidRDefault="00991890" w:rsidP="00025549">
      <w:pPr>
        <w:pStyle w:val="ListBullet"/>
        <w:numPr>
          <w:ilvl w:val="0"/>
          <w:numId w:val="64"/>
        </w:numPr>
        <w:tabs>
          <w:tab w:val="clear" w:pos="360"/>
        </w:tabs>
        <w:spacing w:line="360" w:lineRule="auto"/>
        <w:ind w:left="714" w:hanging="357"/>
        <w:contextualSpacing w:val="0"/>
      </w:pPr>
      <w:r w:rsidRPr="00765475">
        <w:t>JSON (JavaScript Object Notation) – datu apmaiņas teksta formāts.</w:t>
      </w:r>
    </w:p>
    <w:p w:rsidR="00991890" w:rsidRPr="00765475" w:rsidRDefault="00365293" w:rsidP="009E3054">
      <w:pPr>
        <w:spacing w:line="360" w:lineRule="auto"/>
        <w:ind w:firstLine="567"/>
        <w:jc w:val="both"/>
      </w:pPr>
      <w:r w:rsidRPr="00765475">
        <w:t>Tīmekļa</w:t>
      </w:r>
      <w:r w:rsidR="00991890" w:rsidRPr="00765475">
        <w:t xml:space="preserve"> servisā </w:t>
      </w:r>
      <w:r w:rsidR="00991890" w:rsidRPr="00765475">
        <w:rPr>
          <w:i/>
        </w:rPr>
        <w:t>GetClassificatorData</w:t>
      </w:r>
      <w:r w:rsidR="00991890" w:rsidRPr="00765475">
        <w:t xml:space="preserve"> dati tiek atgriezti pēc ATOM standarta. ATOM standarta piemērs:</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lastRenderedPageBreak/>
        <w:t>&lt;?xml version="1.0" encoding="utf-8"?&gt;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&lt;feed xmlns="http://www.w3.org/2005/Atom"&gt;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&lt;p:Concept xmlns:p="http://www.domain.com"   </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xmlns:xlink="http://www.w3.org/1999/xlink"&gt;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&lt;ConceptID&gt;00348&lt;/ConceptID&gt;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&lt;NamespaceID&gt;10&lt;/NamespaceID &gt;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&lt;StatusID&gt;1&lt;/StatusID&gt;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&lt;ConceptTextID&gt;fizika&lt;/ConceptTextID&gt;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&lt;EnterTime&gt;01.01.2011&lt;/EnterTime&gt;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&lt;LastModificationTime&gt;01.01.2011&lt;/LastModificationTime</w:t>
      </w:r>
      <w:r w:rsidRPr="00765475" w:rsidDel="00531730">
        <w:rPr>
          <w:rFonts w:ascii="Courier New" w:hAnsi="Courier New" w:cs="Courier New"/>
          <w:sz w:val="20"/>
          <w:szCs w:val="16"/>
          <w:lang w:eastAsia="ja-JP"/>
        </w:rPr>
        <w:t xml:space="preserve"> </w:t>
      </w:r>
      <w:r w:rsidRPr="00765475">
        <w:rPr>
          <w:rFonts w:ascii="Courier New" w:hAnsi="Courier New" w:cs="Courier New"/>
          <w:sz w:val="20"/>
          <w:szCs w:val="16"/>
          <w:lang w:eastAsia="ja-JP"/>
        </w:rPr>
        <w:t>&gt;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firstLine="493"/>
        <w:contextualSpacing/>
        <w:rPr>
          <w:rFonts w:ascii="Courier New" w:hAnsi="Courier New" w:cs="Courier New"/>
          <w:sz w:val="20"/>
          <w:szCs w:val="16"/>
          <w:lang w:eastAsia="ja-JP"/>
        </w:rPr>
      </w:pPr>
      <w:r w:rsidRPr="00765475">
        <w:rPr>
          <w:rFonts w:ascii="Courier New" w:hAnsi="Courier New" w:cs="Courier New"/>
          <w:sz w:val="20"/>
          <w:szCs w:val="16"/>
          <w:lang w:eastAsia="ja-JP"/>
        </w:rPr>
        <w:t>&lt;/p:Concept &gt;</w:t>
      </w:r>
    </w:p>
    <w:p w:rsidR="00991890" w:rsidRPr="00765475" w:rsidRDefault="00991890" w:rsidP="0053297E">
      <w:pPr>
        <w:keepNext/>
        <w:pBdr>
          <w:top w:val="single" w:sz="4" w:space="1" w:color="auto"/>
          <w:left w:val="single" w:sz="4" w:space="4" w:color="auto"/>
          <w:bottom w:val="single" w:sz="4" w:space="1" w:color="auto"/>
          <w:right w:val="single" w:sz="4" w:space="4" w:color="auto"/>
        </w:pBdr>
        <w:spacing w:before="120" w:after="180"/>
        <w:ind w:left="227"/>
        <w:contextualSpacing/>
        <w:rPr>
          <w:rFonts w:ascii="Courier New" w:hAnsi="Courier New" w:cs="Courier New"/>
          <w:sz w:val="20"/>
          <w:szCs w:val="16"/>
          <w:lang w:eastAsia="ja-JP"/>
        </w:rPr>
      </w:pPr>
      <w:r w:rsidRPr="00765475">
        <w:rPr>
          <w:rFonts w:ascii="Courier New" w:hAnsi="Courier New" w:cs="Courier New"/>
          <w:sz w:val="20"/>
          <w:szCs w:val="16"/>
          <w:lang w:eastAsia="ja-JP"/>
        </w:rPr>
        <w:t xml:space="preserve">   &lt;/feed&gt;</w:t>
      </w:r>
    </w:p>
    <w:p w:rsidR="008C1EE3" w:rsidRPr="00765475" w:rsidRDefault="008C1EE3" w:rsidP="009E3054">
      <w:pPr>
        <w:spacing w:line="360" w:lineRule="auto"/>
        <w:ind w:firstLine="567"/>
        <w:jc w:val="both"/>
      </w:pPr>
    </w:p>
    <w:p w:rsidR="00991890" w:rsidRPr="00765475" w:rsidRDefault="00991890" w:rsidP="009E3054">
      <w:pPr>
        <w:spacing w:line="360" w:lineRule="auto"/>
        <w:ind w:firstLine="567"/>
        <w:jc w:val="both"/>
      </w:pPr>
      <w:r w:rsidRPr="00765475">
        <w:t xml:space="preserve">ODATA ir viena no REST arhitektūras tehnoloģijas realizācijām. Web servisi ar REST un ODATA atbalstu nodrošina iespēju iegūt strukturizētas datu kopas pēc konkrētās URL adreses. ODATA ļauj veikt pieprasījumus Web servisam, izmantojot speciālus pieprasījuma komandas parametrus, kas palīdz pieprasījuma sūtītājam pielietot dinamiskos filtrus, lai atlasītu viņam interesējošo informāciju no datu kopas. Parametri ir aprakstīti </w:t>
      </w:r>
      <w:fldSimple w:instr=" REF _Ref293484681 \h  \* MERGEFORMAT ">
        <w:r w:rsidR="004C512B" w:rsidRPr="004C512B">
          <w:rPr>
            <w:noProof/>
          </w:rPr>
          <w:t>9</w:t>
        </w:r>
      </w:fldSimple>
      <w:r w:rsidRPr="00765475">
        <w:t xml:space="preserve">.tabulā. </w:t>
      </w:r>
    </w:p>
    <w:p w:rsidR="00991890" w:rsidRPr="00765475" w:rsidRDefault="00C9239A" w:rsidP="008C1EE3">
      <w:pPr>
        <w:pStyle w:val="Tabulasnosaukums"/>
        <w:rPr>
          <w:rFonts w:eastAsia="Batang"/>
        </w:rPr>
      </w:pPr>
      <w:r w:rsidRPr="00765475">
        <w:rPr>
          <w:rFonts w:eastAsia="Batang"/>
        </w:rPr>
        <w:fldChar w:fldCharType="begin"/>
      </w:r>
      <w:r w:rsidR="00991890" w:rsidRPr="00765475">
        <w:rPr>
          <w:rFonts w:eastAsia="Batang"/>
        </w:rPr>
        <w:instrText xml:space="preserve"> SEQ Tabula \* ARABIC </w:instrText>
      </w:r>
      <w:r w:rsidRPr="00765475">
        <w:rPr>
          <w:rFonts w:eastAsia="Batang"/>
        </w:rPr>
        <w:fldChar w:fldCharType="separate"/>
      </w:r>
      <w:bookmarkStart w:id="200" w:name="_Ref293484681"/>
      <w:bookmarkStart w:id="201" w:name="_Toc343711143"/>
      <w:r w:rsidR="004C512B">
        <w:rPr>
          <w:rFonts w:eastAsia="Batang"/>
          <w:noProof/>
        </w:rPr>
        <w:t>9</w:t>
      </w:r>
      <w:bookmarkEnd w:id="200"/>
      <w:r w:rsidRPr="00765475">
        <w:rPr>
          <w:rFonts w:eastAsia="Batang"/>
        </w:rPr>
        <w:fldChar w:fldCharType="end"/>
      </w:r>
      <w:r w:rsidR="00991890" w:rsidRPr="00765475">
        <w:rPr>
          <w:rFonts w:eastAsia="Batang"/>
        </w:rPr>
        <w:t>.tabula</w:t>
      </w:r>
      <w:r w:rsidR="008C1EE3" w:rsidRPr="00765475">
        <w:rPr>
          <w:rFonts w:eastAsia="Batang"/>
        </w:rPr>
        <w:t>.</w:t>
      </w:r>
      <w:r w:rsidR="001B3AB8" w:rsidRPr="00765475">
        <w:rPr>
          <w:rFonts w:eastAsia="Batang"/>
        </w:rPr>
        <w:t xml:space="preserve"> </w:t>
      </w:r>
      <w:r w:rsidR="00991890" w:rsidRPr="00765475">
        <w:rPr>
          <w:rFonts w:eastAsia="Batang"/>
        </w:rPr>
        <w:t>ODATA pieprasījuma parametri</w:t>
      </w:r>
      <w:bookmarkEnd w:id="201"/>
    </w:p>
    <w:tbl>
      <w:tblPr>
        <w:tblStyle w:val="TableGrid"/>
        <w:tblW w:w="0" w:type="auto"/>
        <w:tblLayout w:type="fixed"/>
        <w:tblLook w:val="04E0"/>
      </w:tblPr>
      <w:tblGrid>
        <w:gridCol w:w="2376"/>
        <w:gridCol w:w="6701"/>
      </w:tblGrid>
      <w:tr w:rsidR="00991890" w:rsidRPr="00765475" w:rsidTr="004D7E6E">
        <w:tc>
          <w:tcPr>
            <w:tcW w:w="2376" w:type="dxa"/>
          </w:tcPr>
          <w:p w:rsidR="00991890" w:rsidRPr="00765475" w:rsidRDefault="00991890" w:rsidP="004D7E6E">
            <w:pPr>
              <w:jc w:val="center"/>
              <w:rPr>
                <w:b/>
                <w:sz w:val="20"/>
                <w:szCs w:val="20"/>
              </w:rPr>
            </w:pPr>
            <w:r w:rsidRPr="00765475">
              <w:rPr>
                <w:b/>
                <w:sz w:val="20"/>
                <w:szCs w:val="20"/>
              </w:rPr>
              <w:t>Apzīmējums</w:t>
            </w:r>
          </w:p>
        </w:tc>
        <w:tc>
          <w:tcPr>
            <w:tcW w:w="6701" w:type="dxa"/>
          </w:tcPr>
          <w:p w:rsidR="00991890" w:rsidRPr="00765475" w:rsidRDefault="00991890" w:rsidP="004D7E6E">
            <w:pPr>
              <w:jc w:val="center"/>
              <w:rPr>
                <w:b/>
                <w:sz w:val="20"/>
                <w:szCs w:val="20"/>
              </w:rPr>
            </w:pPr>
            <w:r w:rsidRPr="00765475">
              <w:rPr>
                <w:b/>
                <w:sz w:val="20"/>
                <w:szCs w:val="20"/>
              </w:rPr>
              <w:t>Apraksts</w:t>
            </w:r>
          </w:p>
        </w:tc>
      </w:tr>
      <w:tr w:rsidR="00991890" w:rsidRPr="00765475" w:rsidTr="004D7E6E">
        <w:tc>
          <w:tcPr>
            <w:tcW w:w="2376" w:type="dxa"/>
          </w:tcPr>
          <w:p w:rsidR="00991890" w:rsidRPr="00765475" w:rsidRDefault="00991890" w:rsidP="004D7E6E">
            <w:pPr>
              <w:rPr>
                <w:sz w:val="20"/>
                <w:szCs w:val="20"/>
              </w:rPr>
            </w:pPr>
            <w:r w:rsidRPr="00765475">
              <w:rPr>
                <w:sz w:val="20"/>
                <w:szCs w:val="20"/>
              </w:rPr>
              <w:t>$top=n</w:t>
            </w:r>
          </w:p>
        </w:tc>
        <w:tc>
          <w:tcPr>
            <w:tcW w:w="6701" w:type="dxa"/>
          </w:tcPr>
          <w:p w:rsidR="00991890" w:rsidRPr="00765475" w:rsidRDefault="00991890" w:rsidP="004D7E6E">
            <w:pPr>
              <w:rPr>
                <w:sz w:val="20"/>
                <w:szCs w:val="20"/>
              </w:rPr>
            </w:pPr>
            <w:r w:rsidRPr="00765475">
              <w:rPr>
                <w:sz w:val="20"/>
                <w:szCs w:val="20"/>
              </w:rPr>
              <w:t>Ierobežo pieprasījumu ar pirmo n ierakstu.</w:t>
            </w:r>
          </w:p>
        </w:tc>
      </w:tr>
      <w:tr w:rsidR="00991890" w:rsidRPr="00765475" w:rsidTr="004D7E6E">
        <w:tc>
          <w:tcPr>
            <w:tcW w:w="2376" w:type="dxa"/>
          </w:tcPr>
          <w:p w:rsidR="00991890" w:rsidRPr="00765475" w:rsidRDefault="00991890" w:rsidP="004D7E6E">
            <w:pPr>
              <w:rPr>
                <w:sz w:val="20"/>
                <w:szCs w:val="20"/>
              </w:rPr>
            </w:pPr>
            <w:r w:rsidRPr="00765475">
              <w:rPr>
                <w:sz w:val="20"/>
                <w:szCs w:val="20"/>
              </w:rPr>
              <w:t>$skip=n</w:t>
            </w:r>
          </w:p>
        </w:tc>
        <w:tc>
          <w:tcPr>
            <w:tcW w:w="6701" w:type="dxa"/>
          </w:tcPr>
          <w:p w:rsidR="00991890" w:rsidRPr="00765475" w:rsidRDefault="00991890" w:rsidP="004D7E6E">
            <w:pPr>
              <w:rPr>
                <w:sz w:val="20"/>
                <w:szCs w:val="20"/>
              </w:rPr>
            </w:pPr>
            <w:r w:rsidRPr="00765475">
              <w:rPr>
                <w:sz w:val="20"/>
                <w:szCs w:val="20"/>
              </w:rPr>
              <w:t>Neizmanto pirmo n ierakstu.</w:t>
            </w:r>
          </w:p>
        </w:tc>
      </w:tr>
      <w:tr w:rsidR="00991890" w:rsidRPr="00765475" w:rsidTr="004D7E6E">
        <w:tc>
          <w:tcPr>
            <w:tcW w:w="2376" w:type="dxa"/>
          </w:tcPr>
          <w:p w:rsidR="00991890" w:rsidRPr="00765475" w:rsidRDefault="00991890" w:rsidP="004D7E6E">
            <w:pPr>
              <w:rPr>
                <w:sz w:val="20"/>
                <w:szCs w:val="20"/>
              </w:rPr>
            </w:pPr>
            <w:r w:rsidRPr="00765475">
              <w:rPr>
                <w:sz w:val="20"/>
                <w:szCs w:val="20"/>
              </w:rPr>
              <w:t>$inlinecount=allpages</w:t>
            </w:r>
          </w:p>
        </w:tc>
        <w:tc>
          <w:tcPr>
            <w:tcW w:w="6701" w:type="dxa"/>
          </w:tcPr>
          <w:p w:rsidR="00991890" w:rsidRPr="00765475" w:rsidRDefault="00991890" w:rsidP="004D7E6E">
            <w:pPr>
              <w:rPr>
                <w:sz w:val="20"/>
                <w:szCs w:val="20"/>
              </w:rPr>
            </w:pPr>
            <w:r w:rsidRPr="00765475">
              <w:rPr>
                <w:sz w:val="20"/>
                <w:szCs w:val="20"/>
              </w:rPr>
              <w:t>Izdod rezultātā visu datu kopas ierakstu skaitu.</w:t>
            </w:r>
          </w:p>
        </w:tc>
      </w:tr>
      <w:tr w:rsidR="00991890" w:rsidRPr="00765475" w:rsidTr="004D7E6E">
        <w:tc>
          <w:tcPr>
            <w:tcW w:w="2376" w:type="dxa"/>
          </w:tcPr>
          <w:p w:rsidR="00991890" w:rsidRPr="00765475" w:rsidRDefault="00991890" w:rsidP="004D7E6E">
            <w:pPr>
              <w:rPr>
                <w:sz w:val="20"/>
                <w:szCs w:val="20"/>
              </w:rPr>
            </w:pPr>
            <w:r w:rsidRPr="00765475">
              <w:rPr>
                <w:sz w:val="20"/>
                <w:szCs w:val="20"/>
              </w:rPr>
              <w:t>$filter=&lt;nosacījums&gt;</w:t>
            </w:r>
          </w:p>
        </w:tc>
        <w:tc>
          <w:tcPr>
            <w:tcW w:w="6701" w:type="dxa"/>
          </w:tcPr>
          <w:p w:rsidR="00991890" w:rsidRPr="00765475" w:rsidRDefault="00991890" w:rsidP="004D7E6E">
            <w:pPr>
              <w:rPr>
                <w:sz w:val="20"/>
                <w:szCs w:val="20"/>
              </w:rPr>
            </w:pPr>
            <w:r w:rsidRPr="00765475">
              <w:rPr>
                <w:sz w:val="20"/>
                <w:szCs w:val="20"/>
              </w:rPr>
              <w:t>Nosacījums dod iespēju ierobežot pieprasījumu. Piemērs ( speci</w:t>
            </w:r>
            <w:r w:rsidR="005D34A6" w:rsidRPr="00765475">
              <w:rPr>
                <w:sz w:val="20"/>
                <w:szCs w:val="20"/>
              </w:rPr>
              <w:t>ā</w:t>
            </w:r>
            <w:r w:rsidRPr="00765475">
              <w:rPr>
                <w:sz w:val="20"/>
                <w:szCs w:val="20"/>
              </w:rPr>
              <w:t>lie simboli tiek samainīti uz burtiem</w:t>
            </w:r>
            <w:r w:rsidR="005D34A6" w:rsidRPr="00765475">
              <w:rPr>
                <w:sz w:val="20"/>
                <w:szCs w:val="20"/>
              </w:rPr>
              <w:t>,</w:t>
            </w:r>
            <w:r w:rsidRPr="00765475">
              <w:rPr>
                <w:sz w:val="20"/>
                <w:szCs w:val="20"/>
              </w:rPr>
              <w:t xml:space="preserve"> piemēram</w:t>
            </w:r>
            <w:r w:rsidR="005D34A6" w:rsidRPr="00765475">
              <w:rPr>
                <w:sz w:val="20"/>
                <w:szCs w:val="20"/>
              </w:rPr>
              <w:t>,</w:t>
            </w:r>
            <w:r w:rsidRPr="00765475">
              <w:rPr>
                <w:sz w:val="20"/>
                <w:szCs w:val="20"/>
              </w:rPr>
              <w:t xml:space="preserve"> eq tas ir „=”): </w:t>
            </w:r>
          </w:p>
          <w:p w:rsidR="00991890" w:rsidRPr="00765475" w:rsidRDefault="00991890" w:rsidP="004D7E6E">
            <w:pPr>
              <w:rPr>
                <w:sz w:val="20"/>
                <w:szCs w:val="20"/>
              </w:rPr>
            </w:pPr>
            <w:r w:rsidRPr="00765475">
              <w:rPr>
                <w:sz w:val="20"/>
                <w:szCs w:val="20"/>
              </w:rPr>
              <w:t xml:space="preserve">$filtrs = lauka nosaukums eq "lauka nosaukums 1" </w:t>
            </w:r>
          </w:p>
          <w:p w:rsidR="00991890" w:rsidRPr="00765475" w:rsidRDefault="00991890" w:rsidP="004D7E6E">
            <w:pPr>
              <w:rPr>
                <w:sz w:val="20"/>
                <w:szCs w:val="20"/>
              </w:rPr>
            </w:pPr>
            <w:r w:rsidRPr="00765475">
              <w:rPr>
                <w:sz w:val="20"/>
                <w:szCs w:val="20"/>
              </w:rPr>
              <w:t>atlasīs visus datu kopas elementus, kuriem elements „lauka nosaukums” ir vienāds "lauka nosaukums 1").</w:t>
            </w:r>
          </w:p>
        </w:tc>
      </w:tr>
      <w:tr w:rsidR="00991890" w:rsidRPr="00765475" w:rsidTr="004D7E6E">
        <w:tc>
          <w:tcPr>
            <w:tcW w:w="2376" w:type="dxa"/>
          </w:tcPr>
          <w:p w:rsidR="00991890" w:rsidRPr="00765475" w:rsidRDefault="00991890" w:rsidP="004D7E6E">
            <w:pPr>
              <w:rPr>
                <w:sz w:val="20"/>
                <w:szCs w:val="20"/>
              </w:rPr>
            </w:pPr>
            <w:r w:rsidRPr="00765475">
              <w:rPr>
                <w:sz w:val="20"/>
                <w:szCs w:val="20"/>
              </w:rPr>
              <w:t>$orderby=&lt;nosacījums&gt;</w:t>
            </w:r>
          </w:p>
        </w:tc>
        <w:tc>
          <w:tcPr>
            <w:tcW w:w="6701" w:type="dxa"/>
          </w:tcPr>
          <w:p w:rsidR="00991890" w:rsidRPr="00765475" w:rsidRDefault="00991890" w:rsidP="004D7E6E">
            <w:pPr>
              <w:rPr>
                <w:sz w:val="20"/>
                <w:szCs w:val="20"/>
              </w:rPr>
            </w:pPr>
            <w:r w:rsidRPr="00765475">
              <w:rPr>
                <w:sz w:val="20"/>
                <w:szCs w:val="20"/>
              </w:rPr>
              <w:t>Nosacījums dod iespēju sagrupēt datu kolekciju.</w:t>
            </w:r>
          </w:p>
        </w:tc>
      </w:tr>
      <w:tr w:rsidR="00991890" w:rsidRPr="00765475" w:rsidTr="004D7E6E">
        <w:tc>
          <w:tcPr>
            <w:tcW w:w="2376" w:type="dxa"/>
          </w:tcPr>
          <w:p w:rsidR="00991890" w:rsidRPr="00765475" w:rsidRDefault="00991890" w:rsidP="004D7E6E">
            <w:pPr>
              <w:rPr>
                <w:sz w:val="20"/>
                <w:szCs w:val="20"/>
              </w:rPr>
            </w:pPr>
            <w:r w:rsidRPr="00765475">
              <w:rPr>
                <w:sz w:val="20"/>
                <w:szCs w:val="20"/>
              </w:rPr>
              <w:t>$select=&lt;nosacījums&gt;</w:t>
            </w:r>
          </w:p>
        </w:tc>
        <w:tc>
          <w:tcPr>
            <w:tcW w:w="6701" w:type="dxa"/>
          </w:tcPr>
          <w:p w:rsidR="00991890" w:rsidRPr="00765475" w:rsidRDefault="00991890" w:rsidP="004D7E6E">
            <w:pPr>
              <w:rPr>
                <w:sz w:val="20"/>
                <w:szCs w:val="20"/>
              </w:rPr>
            </w:pPr>
            <w:r w:rsidRPr="00765475">
              <w:rPr>
                <w:sz w:val="20"/>
                <w:szCs w:val="20"/>
              </w:rPr>
              <w:t>Dod iespēju definēt elementa laukus, kuri tiks atlasīti piemēram „http://services.odata.org/OData/OData.svc/Products?$select=Cena,Nosaukums” no produktu datu kopās tiek atlasīti katra produkta lauki „Cena” un „Nosaukums”.</w:t>
            </w:r>
          </w:p>
        </w:tc>
      </w:tr>
      <w:tr w:rsidR="00991890" w:rsidRPr="00765475" w:rsidTr="004D7E6E">
        <w:tc>
          <w:tcPr>
            <w:tcW w:w="2376" w:type="dxa"/>
          </w:tcPr>
          <w:p w:rsidR="00991890" w:rsidRPr="00765475" w:rsidRDefault="00991890" w:rsidP="004D7E6E">
            <w:pPr>
              <w:rPr>
                <w:sz w:val="20"/>
                <w:szCs w:val="20"/>
              </w:rPr>
            </w:pPr>
            <w:r w:rsidRPr="00765475">
              <w:rPr>
                <w:sz w:val="20"/>
                <w:szCs w:val="20"/>
              </w:rPr>
              <w:t>$format</w:t>
            </w:r>
          </w:p>
        </w:tc>
        <w:tc>
          <w:tcPr>
            <w:tcW w:w="6701" w:type="dxa"/>
          </w:tcPr>
          <w:p w:rsidR="00991890" w:rsidRPr="00765475" w:rsidRDefault="00991890" w:rsidP="005D34A6">
            <w:pPr>
              <w:rPr>
                <w:sz w:val="20"/>
                <w:szCs w:val="20"/>
              </w:rPr>
            </w:pPr>
            <w:r w:rsidRPr="00765475">
              <w:rPr>
                <w:sz w:val="20"/>
                <w:szCs w:val="20"/>
              </w:rPr>
              <w:t xml:space="preserve">Nosacījums definē </w:t>
            </w:r>
            <w:r w:rsidR="005D34A6" w:rsidRPr="00765475">
              <w:rPr>
                <w:sz w:val="20"/>
                <w:szCs w:val="20"/>
              </w:rPr>
              <w:t xml:space="preserve">kādā </w:t>
            </w:r>
            <w:r w:rsidRPr="00765475">
              <w:rPr>
                <w:sz w:val="20"/>
                <w:szCs w:val="20"/>
              </w:rPr>
              <w:t>formātā tiks atgriezti dati (Atom vai JSON).</w:t>
            </w:r>
          </w:p>
        </w:tc>
      </w:tr>
    </w:tbl>
    <w:p w:rsidR="00991890" w:rsidRPr="00765475" w:rsidRDefault="00991890" w:rsidP="00AC2DDD">
      <w:pPr>
        <w:jc w:val="both"/>
        <w:rPr>
          <w:rFonts w:cs="Arial"/>
        </w:rPr>
      </w:pPr>
    </w:p>
    <w:p w:rsidR="000511DC" w:rsidRPr="00765475" w:rsidRDefault="000511DC" w:rsidP="00BB5FE5">
      <w:pPr>
        <w:pStyle w:val="Heading3"/>
      </w:pPr>
      <w:bookmarkStart w:id="202" w:name="_Toc328649780"/>
      <w:bookmarkStart w:id="203" w:name="_Toc343710652"/>
      <w:r w:rsidRPr="00765475">
        <w:t>Klasifikatoru izmantošanas piemērs</w:t>
      </w:r>
      <w:bookmarkEnd w:id="202"/>
      <w:bookmarkEnd w:id="203"/>
    </w:p>
    <w:p w:rsidR="000511DC" w:rsidRPr="00765475" w:rsidRDefault="000511DC" w:rsidP="000511DC">
      <w:pPr>
        <w:spacing w:line="360" w:lineRule="auto"/>
        <w:ind w:firstLine="567"/>
        <w:jc w:val="both"/>
        <w:rPr>
          <w:rFonts w:eastAsia="Batang"/>
          <w:b/>
          <w:bCs/>
          <w:noProof/>
          <w:sz w:val="20"/>
          <w:szCs w:val="20"/>
        </w:rPr>
      </w:pPr>
      <w:r w:rsidRPr="00765475">
        <w:t xml:space="preserve">Šajā sadaļā ir sniegta kopēja pieeja kā izmantot klasifikatorus. Lai saprastu kopēju krātuves idēju, tiek piedāvāti pamatdarbības procedūru piemēri. </w:t>
      </w:r>
      <w:fldSimple w:instr=" REF _Ref328575023 \h  \* MERGEFORMAT ">
        <w:r w:rsidR="004C512B" w:rsidRPr="004C512B">
          <w:rPr>
            <w:bCs/>
            <w:noProof/>
          </w:rPr>
          <w:t>10</w:t>
        </w:r>
      </w:fldSimple>
      <w:r w:rsidRPr="00765475">
        <w:t>.tabulā ir attēloti testa dati, ar kuriem tiek veiktas darbības.</w:t>
      </w:r>
    </w:p>
    <w:p w:rsidR="000511DC" w:rsidRPr="00765475" w:rsidRDefault="00C9239A" w:rsidP="008C1EE3">
      <w:pPr>
        <w:pStyle w:val="Tabulasnosaukums"/>
      </w:pPr>
      <w:r>
        <w:fldChar w:fldCharType="begin"/>
      </w:r>
      <w:r w:rsidR="00D76284">
        <w:instrText xml:space="preserve"> SEQ Tabula \* ARABIC </w:instrText>
      </w:r>
      <w:r>
        <w:fldChar w:fldCharType="separate"/>
      </w:r>
      <w:bookmarkStart w:id="204" w:name="_Ref328575023"/>
      <w:bookmarkStart w:id="205" w:name="_Toc343711144"/>
      <w:r w:rsidR="004C512B">
        <w:rPr>
          <w:noProof/>
        </w:rPr>
        <w:t>10</w:t>
      </w:r>
      <w:bookmarkEnd w:id="204"/>
      <w:r>
        <w:rPr>
          <w:noProof/>
        </w:rPr>
        <w:fldChar w:fldCharType="end"/>
      </w:r>
      <w:r w:rsidR="000511DC" w:rsidRPr="00765475">
        <w:t>.tabula. Testa vērtību tabula</w:t>
      </w:r>
      <w:bookmarkEnd w:id="205"/>
    </w:p>
    <w:tbl>
      <w:tblPr>
        <w:tblStyle w:val="TableGrid"/>
        <w:tblW w:w="0" w:type="auto"/>
        <w:tblLook w:val="04A0"/>
      </w:tblPr>
      <w:tblGrid>
        <w:gridCol w:w="1492"/>
        <w:gridCol w:w="1480"/>
        <w:gridCol w:w="1724"/>
        <w:gridCol w:w="811"/>
        <w:gridCol w:w="1014"/>
        <w:gridCol w:w="1349"/>
        <w:gridCol w:w="1207"/>
      </w:tblGrid>
      <w:tr w:rsidR="000511DC" w:rsidRPr="00765475" w:rsidTr="00F957C3">
        <w:tc>
          <w:tcPr>
            <w:tcW w:w="1575" w:type="dxa"/>
          </w:tcPr>
          <w:p w:rsidR="000511DC" w:rsidRPr="00765475" w:rsidRDefault="000511DC" w:rsidP="00F957C3">
            <w:pPr>
              <w:jc w:val="center"/>
              <w:rPr>
                <w:b/>
                <w:sz w:val="20"/>
                <w:szCs w:val="20"/>
              </w:rPr>
            </w:pPr>
            <w:r w:rsidRPr="00765475">
              <w:rPr>
                <w:b/>
                <w:sz w:val="20"/>
                <w:szCs w:val="20"/>
              </w:rPr>
              <w:t>Klasifikatora nosaukums</w:t>
            </w:r>
          </w:p>
        </w:tc>
        <w:tc>
          <w:tcPr>
            <w:tcW w:w="1488" w:type="dxa"/>
          </w:tcPr>
          <w:p w:rsidR="000511DC" w:rsidRPr="00765475" w:rsidRDefault="000511DC" w:rsidP="00F957C3">
            <w:pPr>
              <w:jc w:val="center"/>
              <w:rPr>
                <w:b/>
                <w:sz w:val="20"/>
                <w:szCs w:val="20"/>
              </w:rPr>
            </w:pPr>
            <w:r w:rsidRPr="00765475">
              <w:rPr>
                <w:b/>
                <w:sz w:val="20"/>
                <w:szCs w:val="20"/>
              </w:rPr>
              <w:t>Teksta Identifikators</w:t>
            </w:r>
          </w:p>
        </w:tc>
        <w:tc>
          <w:tcPr>
            <w:tcW w:w="2007" w:type="dxa"/>
          </w:tcPr>
          <w:p w:rsidR="000511DC" w:rsidRPr="00765475" w:rsidRDefault="000511DC" w:rsidP="00F957C3">
            <w:pPr>
              <w:jc w:val="center"/>
              <w:rPr>
                <w:b/>
                <w:sz w:val="20"/>
                <w:szCs w:val="20"/>
              </w:rPr>
            </w:pPr>
            <w:r w:rsidRPr="00765475">
              <w:rPr>
                <w:b/>
                <w:sz w:val="20"/>
                <w:szCs w:val="20"/>
              </w:rPr>
              <w:t>Elementa Identifikators</w:t>
            </w:r>
          </w:p>
        </w:tc>
        <w:tc>
          <w:tcPr>
            <w:tcW w:w="843" w:type="dxa"/>
          </w:tcPr>
          <w:p w:rsidR="000511DC" w:rsidRPr="00765475" w:rsidRDefault="000511DC" w:rsidP="00F957C3">
            <w:pPr>
              <w:jc w:val="center"/>
              <w:rPr>
                <w:b/>
                <w:sz w:val="20"/>
                <w:szCs w:val="20"/>
              </w:rPr>
            </w:pPr>
            <w:r w:rsidRPr="00765475">
              <w:rPr>
                <w:b/>
                <w:sz w:val="20"/>
                <w:szCs w:val="20"/>
              </w:rPr>
              <w:t>Vārds</w:t>
            </w:r>
          </w:p>
        </w:tc>
        <w:tc>
          <w:tcPr>
            <w:tcW w:w="1036" w:type="dxa"/>
          </w:tcPr>
          <w:p w:rsidR="000511DC" w:rsidRPr="00765475" w:rsidRDefault="000511DC" w:rsidP="00F957C3">
            <w:pPr>
              <w:jc w:val="center"/>
              <w:rPr>
                <w:b/>
                <w:sz w:val="20"/>
                <w:szCs w:val="20"/>
              </w:rPr>
            </w:pPr>
            <w:r w:rsidRPr="00765475">
              <w:rPr>
                <w:b/>
                <w:sz w:val="20"/>
                <w:szCs w:val="20"/>
              </w:rPr>
              <w:t>Uzvārds</w:t>
            </w:r>
          </w:p>
        </w:tc>
        <w:tc>
          <w:tcPr>
            <w:tcW w:w="1560" w:type="dxa"/>
          </w:tcPr>
          <w:p w:rsidR="000511DC" w:rsidRPr="00765475" w:rsidRDefault="000511DC" w:rsidP="00F957C3">
            <w:pPr>
              <w:jc w:val="center"/>
              <w:rPr>
                <w:b/>
                <w:sz w:val="20"/>
                <w:szCs w:val="20"/>
              </w:rPr>
            </w:pPr>
            <w:r w:rsidRPr="00765475">
              <w:rPr>
                <w:b/>
                <w:sz w:val="20"/>
                <w:szCs w:val="20"/>
              </w:rPr>
              <w:t>Apraksts</w:t>
            </w:r>
          </w:p>
        </w:tc>
        <w:tc>
          <w:tcPr>
            <w:tcW w:w="1345" w:type="dxa"/>
          </w:tcPr>
          <w:p w:rsidR="000511DC" w:rsidRPr="00765475" w:rsidRDefault="000511DC" w:rsidP="00F957C3">
            <w:pPr>
              <w:jc w:val="center"/>
              <w:rPr>
                <w:b/>
                <w:sz w:val="20"/>
                <w:szCs w:val="20"/>
              </w:rPr>
            </w:pPr>
            <w:r w:rsidRPr="00765475">
              <w:rPr>
                <w:b/>
                <w:sz w:val="20"/>
                <w:szCs w:val="20"/>
              </w:rPr>
              <w:t>Aprakstu valoda</w:t>
            </w:r>
          </w:p>
        </w:tc>
      </w:tr>
      <w:tr w:rsidR="000511DC" w:rsidRPr="00765475" w:rsidTr="00F957C3">
        <w:tc>
          <w:tcPr>
            <w:tcW w:w="1575" w:type="dxa"/>
          </w:tcPr>
          <w:p w:rsidR="000511DC" w:rsidRPr="00765475" w:rsidRDefault="000511DC" w:rsidP="00F957C3">
            <w:pPr>
              <w:rPr>
                <w:sz w:val="20"/>
                <w:szCs w:val="20"/>
              </w:rPr>
            </w:pPr>
            <w:r w:rsidRPr="00765475">
              <w:rPr>
                <w:sz w:val="20"/>
                <w:szCs w:val="20"/>
              </w:rPr>
              <w:t>Cilvēki</w:t>
            </w:r>
          </w:p>
        </w:tc>
        <w:tc>
          <w:tcPr>
            <w:tcW w:w="1488" w:type="dxa"/>
          </w:tcPr>
          <w:p w:rsidR="000511DC" w:rsidRPr="00765475" w:rsidRDefault="000511DC" w:rsidP="00F957C3">
            <w:pPr>
              <w:rPr>
                <w:sz w:val="20"/>
                <w:szCs w:val="20"/>
              </w:rPr>
            </w:pPr>
            <w:r w:rsidRPr="00765475">
              <w:rPr>
                <w:sz w:val="20"/>
                <w:szCs w:val="20"/>
              </w:rPr>
              <w:t>IvarIvanovs</w:t>
            </w:r>
          </w:p>
        </w:tc>
        <w:tc>
          <w:tcPr>
            <w:tcW w:w="2007" w:type="dxa"/>
          </w:tcPr>
          <w:p w:rsidR="000511DC" w:rsidRPr="00765475" w:rsidRDefault="000511DC" w:rsidP="00F957C3">
            <w:pPr>
              <w:rPr>
                <w:sz w:val="20"/>
                <w:szCs w:val="20"/>
              </w:rPr>
            </w:pPr>
            <w:r w:rsidRPr="00765475">
              <w:rPr>
                <w:sz w:val="20"/>
                <w:szCs w:val="20"/>
              </w:rPr>
              <w:t>1</w:t>
            </w:r>
          </w:p>
        </w:tc>
        <w:tc>
          <w:tcPr>
            <w:tcW w:w="843" w:type="dxa"/>
          </w:tcPr>
          <w:p w:rsidR="000511DC" w:rsidRPr="00765475" w:rsidRDefault="000511DC" w:rsidP="00F957C3">
            <w:pPr>
              <w:rPr>
                <w:sz w:val="20"/>
                <w:szCs w:val="20"/>
              </w:rPr>
            </w:pPr>
            <w:r w:rsidRPr="00765475">
              <w:rPr>
                <w:sz w:val="20"/>
                <w:szCs w:val="20"/>
              </w:rPr>
              <w:t>Ivars</w:t>
            </w:r>
          </w:p>
        </w:tc>
        <w:tc>
          <w:tcPr>
            <w:tcW w:w="1036" w:type="dxa"/>
          </w:tcPr>
          <w:p w:rsidR="000511DC" w:rsidRPr="00765475" w:rsidRDefault="000511DC" w:rsidP="00F957C3">
            <w:pPr>
              <w:rPr>
                <w:sz w:val="20"/>
                <w:szCs w:val="20"/>
              </w:rPr>
            </w:pPr>
            <w:r w:rsidRPr="00765475">
              <w:rPr>
                <w:sz w:val="20"/>
                <w:szCs w:val="20"/>
              </w:rPr>
              <w:t>Ivanovs</w:t>
            </w:r>
          </w:p>
        </w:tc>
        <w:tc>
          <w:tcPr>
            <w:tcW w:w="1560" w:type="dxa"/>
          </w:tcPr>
          <w:p w:rsidR="000511DC" w:rsidRPr="00765475" w:rsidRDefault="000511DC" w:rsidP="00F957C3">
            <w:pPr>
              <w:rPr>
                <w:sz w:val="20"/>
                <w:szCs w:val="20"/>
              </w:rPr>
            </w:pPr>
            <w:r w:rsidRPr="00765475">
              <w:rPr>
                <w:sz w:val="20"/>
                <w:szCs w:val="20"/>
              </w:rPr>
              <w:t>Parasts zēns</w:t>
            </w:r>
          </w:p>
        </w:tc>
        <w:tc>
          <w:tcPr>
            <w:tcW w:w="1345" w:type="dxa"/>
          </w:tcPr>
          <w:p w:rsidR="000511DC" w:rsidRPr="00765475" w:rsidRDefault="000511DC" w:rsidP="00F957C3">
            <w:pPr>
              <w:rPr>
                <w:sz w:val="20"/>
                <w:szCs w:val="20"/>
              </w:rPr>
            </w:pPr>
            <w:r w:rsidRPr="00765475">
              <w:rPr>
                <w:sz w:val="20"/>
                <w:szCs w:val="20"/>
              </w:rPr>
              <w:t>Latviešu</w:t>
            </w:r>
          </w:p>
        </w:tc>
      </w:tr>
      <w:tr w:rsidR="000511DC" w:rsidRPr="00765475" w:rsidTr="00F957C3">
        <w:tc>
          <w:tcPr>
            <w:tcW w:w="1575" w:type="dxa"/>
          </w:tcPr>
          <w:p w:rsidR="000511DC" w:rsidRPr="00765475" w:rsidRDefault="000511DC" w:rsidP="00F957C3">
            <w:pPr>
              <w:rPr>
                <w:sz w:val="20"/>
                <w:szCs w:val="20"/>
              </w:rPr>
            </w:pPr>
            <w:r w:rsidRPr="00765475">
              <w:rPr>
                <w:sz w:val="20"/>
                <w:szCs w:val="20"/>
              </w:rPr>
              <w:t>Cilvēki</w:t>
            </w:r>
          </w:p>
        </w:tc>
        <w:tc>
          <w:tcPr>
            <w:tcW w:w="1488" w:type="dxa"/>
          </w:tcPr>
          <w:p w:rsidR="000511DC" w:rsidRPr="00765475" w:rsidRDefault="000511DC" w:rsidP="00F957C3">
            <w:pPr>
              <w:rPr>
                <w:sz w:val="20"/>
                <w:szCs w:val="20"/>
              </w:rPr>
            </w:pPr>
            <w:r w:rsidRPr="00765475">
              <w:rPr>
                <w:sz w:val="20"/>
                <w:szCs w:val="20"/>
              </w:rPr>
              <w:t>AinarIvanovs</w:t>
            </w:r>
          </w:p>
        </w:tc>
        <w:tc>
          <w:tcPr>
            <w:tcW w:w="2007" w:type="dxa"/>
          </w:tcPr>
          <w:p w:rsidR="000511DC" w:rsidRPr="00765475" w:rsidRDefault="000511DC" w:rsidP="00F957C3">
            <w:pPr>
              <w:rPr>
                <w:sz w:val="20"/>
                <w:szCs w:val="20"/>
              </w:rPr>
            </w:pPr>
            <w:r w:rsidRPr="00765475">
              <w:rPr>
                <w:sz w:val="20"/>
                <w:szCs w:val="20"/>
              </w:rPr>
              <w:t>2</w:t>
            </w:r>
          </w:p>
        </w:tc>
        <w:tc>
          <w:tcPr>
            <w:tcW w:w="843" w:type="dxa"/>
          </w:tcPr>
          <w:p w:rsidR="000511DC" w:rsidRPr="00765475" w:rsidRDefault="000511DC" w:rsidP="00F957C3">
            <w:pPr>
              <w:rPr>
                <w:sz w:val="20"/>
                <w:szCs w:val="20"/>
              </w:rPr>
            </w:pPr>
            <w:r w:rsidRPr="00765475">
              <w:rPr>
                <w:sz w:val="20"/>
                <w:szCs w:val="20"/>
              </w:rPr>
              <w:t>Ainars</w:t>
            </w:r>
          </w:p>
        </w:tc>
        <w:tc>
          <w:tcPr>
            <w:tcW w:w="1036" w:type="dxa"/>
          </w:tcPr>
          <w:p w:rsidR="000511DC" w:rsidRPr="00765475" w:rsidRDefault="000511DC" w:rsidP="00F957C3">
            <w:pPr>
              <w:rPr>
                <w:sz w:val="20"/>
                <w:szCs w:val="20"/>
              </w:rPr>
            </w:pPr>
            <w:r w:rsidRPr="00765475">
              <w:rPr>
                <w:sz w:val="20"/>
                <w:szCs w:val="20"/>
              </w:rPr>
              <w:t>Ivanovs</w:t>
            </w:r>
          </w:p>
        </w:tc>
        <w:tc>
          <w:tcPr>
            <w:tcW w:w="1560" w:type="dxa"/>
          </w:tcPr>
          <w:p w:rsidR="000511DC" w:rsidRPr="00765475" w:rsidRDefault="000511DC" w:rsidP="00F957C3">
            <w:pPr>
              <w:rPr>
                <w:sz w:val="20"/>
                <w:szCs w:val="20"/>
              </w:rPr>
            </w:pPr>
            <w:r w:rsidRPr="00765475">
              <w:rPr>
                <w:sz w:val="20"/>
                <w:szCs w:val="20"/>
              </w:rPr>
              <w:t>Aktīvs iedzīvotājs</w:t>
            </w:r>
          </w:p>
        </w:tc>
        <w:tc>
          <w:tcPr>
            <w:tcW w:w="1345" w:type="dxa"/>
          </w:tcPr>
          <w:p w:rsidR="000511DC" w:rsidRPr="00765475" w:rsidRDefault="000511DC" w:rsidP="00F957C3">
            <w:pPr>
              <w:rPr>
                <w:sz w:val="20"/>
                <w:szCs w:val="20"/>
              </w:rPr>
            </w:pPr>
            <w:r w:rsidRPr="00765475">
              <w:rPr>
                <w:sz w:val="20"/>
                <w:szCs w:val="20"/>
              </w:rPr>
              <w:t>Latviešu</w:t>
            </w:r>
          </w:p>
        </w:tc>
      </w:tr>
      <w:tr w:rsidR="000511DC" w:rsidRPr="00765475" w:rsidTr="00F957C3">
        <w:tc>
          <w:tcPr>
            <w:tcW w:w="1575" w:type="dxa"/>
          </w:tcPr>
          <w:p w:rsidR="000511DC" w:rsidRPr="00765475" w:rsidRDefault="000511DC" w:rsidP="00F957C3">
            <w:pPr>
              <w:rPr>
                <w:sz w:val="20"/>
                <w:szCs w:val="20"/>
              </w:rPr>
            </w:pPr>
            <w:r w:rsidRPr="00765475">
              <w:rPr>
                <w:sz w:val="20"/>
                <w:szCs w:val="20"/>
              </w:rPr>
              <w:t>Dzīvnieki</w:t>
            </w:r>
          </w:p>
        </w:tc>
        <w:tc>
          <w:tcPr>
            <w:tcW w:w="1488" w:type="dxa"/>
          </w:tcPr>
          <w:p w:rsidR="000511DC" w:rsidRPr="00765475" w:rsidRDefault="000511DC" w:rsidP="00F957C3">
            <w:pPr>
              <w:rPr>
                <w:sz w:val="20"/>
                <w:szCs w:val="20"/>
              </w:rPr>
            </w:pPr>
            <w:r w:rsidRPr="00765475">
              <w:rPr>
                <w:sz w:val="20"/>
                <w:szCs w:val="20"/>
              </w:rPr>
              <w:t>Mur</w:t>
            </w:r>
          </w:p>
        </w:tc>
        <w:tc>
          <w:tcPr>
            <w:tcW w:w="2007" w:type="dxa"/>
          </w:tcPr>
          <w:p w:rsidR="000511DC" w:rsidRPr="00765475" w:rsidRDefault="000511DC" w:rsidP="00F957C3">
            <w:pPr>
              <w:rPr>
                <w:sz w:val="20"/>
                <w:szCs w:val="20"/>
              </w:rPr>
            </w:pPr>
            <w:r w:rsidRPr="00765475">
              <w:rPr>
                <w:sz w:val="20"/>
                <w:szCs w:val="20"/>
              </w:rPr>
              <w:t>1</w:t>
            </w:r>
          </w:p>
        </w:tc>
        <w:tc>
          <w:tcPr>
            <w:tcW w:w="843" w:type="dxa"/>
          </w:tcPr>
          <w:p w:rsidR="000511DC" w:rsidRPr="00765475" w:rsidRDefault="000511DC" w:rsidP="00F957C3">
            <w:pPr>
              <w:rPr>
                <w:sz w:val="20"/>
                <w:szCs w:val="20"/>
              </w:rPr>
            </w:pPr>
            <w:r w:rsidRPr="00765475">
              <w:rPr>
                <w:sz w:val="20"/>
                <w:szCs w:val="20"/>
              </w:rPr>
              <w:t>Murka</w:t>
            </w:r>
          </w:p>
        </w:tc>
        <w:tc>
          <w:tcPr>
            <w:tcW w:w="1036" w:type="dxa"/>
          </w:tcPr>
          <w:p w:rsidR="000511DC" w:rsidRPr="00765475" w:rsidRDefault="000511DC" w:rsidP="00F957C3">
            <w:pPr>
              <w:rPr>
                <w:sz w:val="20"/>
                <w:szCs w:val="20"/>
              </w:rPr>
            </w:pPr>
          </w:p>
        </w:tc>
        <w:tc>
          <w:tcPr>
            <w:tcW w:w="1560" w:type="dxa"/>
          </w:tcPr>
          <w:p w:rsidR="000511DC" w:rsidRPr="00765475" w:rsidRDefault="000511DC" w:rsidP="00F957C3">
            <w:pPr>
              <w:rPr>
                <w:sz w:val="20"/>
                <w:szCs w:val="20"/>
              </w:rPr>
            </w:pPr>
            <w:r w:rsidRPr="00765475">
              <w:rPr>
                <w:sz w:val="20"/>
                <w:szCs w:val="20"/>
              </w:rPr>
              <w:t>Agresīvs</w:t>
            </w:r>
          </w:p>
        </w:tc>
        <w:tc>
          <w:tcPr>
            <w:tcW w:w="1345" w:type="dxa"/>
          </w:tcPr>
          <w:p w:rsidR="000511DC" w:rsidRPr="00765475" w:rsidRDefault="000511DC" w:rsidP="00F957C3">
            <w:pPr>
              <w:rPr>
                <w:sz w:val="20"/>
                <w:szCs w:val="20"/>
              </w:rPr>
            </w:pPr>
            <w:r w:rsidRPr="00765475">
              <w:rPr>
                <w:sz w:val="20"/>
                <w:szCs w:val="20"/>
              </w:rPr>
              <w:t>Latviešu</w:t>
            </w:r>
          </w:p>
        </w:tc>
      </w:tr>
    </w:tbl>
    <w:p w:rsidR="000511DC" w:rsidRPr="00765475" w:rsidRDefault="000511DC" w:rsidP="000511DC">
      <w:pPr>
        <w:pStyle w:val="Heading4"/>
      </w:pPr>
      <w:bookmarkStart w:id="206" w:name="_Ref328574496"/>
      <w:bookmarkStart w:id="207" w:name="_Toc328649781"/>
      <w:bookmarkStart w:id="208" w:name="_Toc343710653"/>
      <w:r w:rsidRPr="00765475">
        <w:t>Pirmās rindas saglabāšana</w:t>
      </w:r>
      <w:bookmarkEnd w:id="206"/>
      <w:bookmarkEnd w:id="207"/>
      <w:bookmarkEnd w:id="208"/>
    </w:p>
    <w:p w:rsidR="000511DC" w:rsidRPr="00765475" w:rsidRDefault="000511DC" w:rsidP="000511DC">
      <w:pPr>
        <w:spacing w:line="360" w:lineRule="auto"/>
        <w:ind w:firstLine="567"/>
        <w:jc w:val="both"/>
      </w:pPr>
      <w:r w:rsidRPr="00765475">
        <w:t xml:space="preserve">Lai saglabātu pirmo rindu no </w:t>
      </w:r>
      <w:fldSimple w:instr=" REF _Ref328575023 \h  \* MERGEFORMAT ">
        <w:r w:rsidR="004C512B" w:rsidRPr="004C512B">
          <w:rPr>
            <w:bCs/>
            <w:noProof/>
          </w:rPr>
          <w:t>10</w:t>
        </w:r>
      </w:fldSimple>
      <w:r w:rsidRPr="00765475">
        <w:t>.tabulas, ir nepieciešams:</w:t>
      </w:r>
    </w:p>
    <w:p w:rsidR="000511DC" w:rsidRPr="00765475" w:rsidRDefault="000511DC" w:rsidP="000511DC">
      <w:pPr>
        <w:pStyle w:val="ListNumber"/>
        <w:numPr>
          <w:ilvl w:val="0"/>
          <w:numId w:val="73"/>
        </w:numPr>
        <w:spacing w:before="60" w:after="60" w:line="360" w:lineRule="auto"/>
        <w:jc w:val="both"/>
      </w:pPr>
      <w:r w:rsidRPr="00765475">
        <w:lastRenderedPageBreak/>
        <w:t xml:space="preserve">Izveidot jaunu klasifikatoru „Cilvēki” - datu bāzes tabulā „ClassificationScheme”. </w:t>
      </w:r>
    </w:p>
    <w:p w:rsidR="000511DC" w:rsidRPr="00765475" w:rsidRDefault="000511DC" w:rsidP="000511DC">
      <w:pPr>
        <w:pStyle w:val="ListNumber"/>
        <w:numPr>
          <w:ilvl w:val="0"/>
          <w:numId w:val="71"/>
        </w:numPr>
        <w:spacing w:before="60" w:after="60" w:line="360" w:lineRule="auto"/>
        <w:ind w:left="454" w:hanging="454"/>
        <w:jc w:val="both"/>
      </w:pPr>
      <w:r w:rsidRPr="00765475">
        <w:t>Izveidot jaunus semantiskus tipus: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Vārds;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Uzvārds;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Apraksts;</w:t>
      </w:r>
    </w:p>
    <w:p w:rsidR="000511DC" w:rsidRPr="00765475" w:rsidRDefault="000511DC" w:rsidP="000511DC">
      <w:pPr>
        <w:pStyle w:val="ListNumber"/>
        <w:numPr>
          <w:ilvl w:val="0"/>
          <w:numId w:val="71"/>
        </w:numPr>
        <w:spacing w:before="60" w:after="60" w:line="360" w:lineRule="auto"/>
        <w:ind w:left="454" w:hanging="454"/>
        <w:jc w:val="both"/>
      </w:pPr>
      <w:r w:rsidRPr="00765475">
        <w:t>Izveidot jaunu Konceptu ar teksta identifikatoru „IvarIvanovs” – datu bāzes tabula „Concept”.</w:t>
      </w:r>
    </w:p>
    <w:p w:rsidR="000511DC" w:rsidRPr="00765475" w:rsidRDefault="000511DC" w:rsidP="000511DC">
      <w:pPr>
        <w:pStyle w:val="ListNumber"/>
        <w:numPr>
          <w:ilvl w:val="0"/>
          <w:numId w:val="71"/>
        </w:numPr>
        <w:spacing w:before="60" w:after="60" w:line="360" w:lineRule="auto"/>
        <w:ind w:left="454" w:hanging="454"/>
        <w:jc w:val="both"/>
      </w:pPr>
      <w:r w:rsidRPr="00765475">
        <w:t>Pie jaunizveidotā koncepta „IvarIvanovs”  pievienot Property elementu:</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Property elementa valoda – „Latviešu”;</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 xml:space="preserve">Property elementa semantiskais tips - „Vārds”; </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Property elementa vērtība -  „Ivars”.</w:t>
      </w:r>
    </w:p>
    <w:p w:rsidR="000511DC" w:rsidRPr="00765475" w:rsidRDefault="000511DC" w:rsidP="000511DC">
      <w:pPr>
        <w:pStyle w:val="ListNumber"/>
        <w:numPr>
          <w:ilvl w:val="0"/>
          <w:numId w:val="71"/>
        </w:numPr>
        <w:spacing w:before="60" w:after="60" w:line="360" w:lineRule="auto"/>
        <w:ind w:left="454" w:hanging="454"/>
        <w:jc w:val="both"/>
      </w:pPr>
      <w:r w:rsidRPr="00765475">
        <w:t>Pie jaunizveidotā koncepta „IvarIvanovs”  pievienot Property elementu:</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Property elementa valoda – „Latviešu”;</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 xml:space="preserve">Property elementa semantiskais tips - „Uzvārds”; </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Property elementa vērtība - „Ivanovs”.</w:t>
      </w:r>
    </w:p>
    <w:p w:rsidR="000511DC" w:rsidRPr="00765475" w:rsidRDefault="000511DC" w:rsidP="000511DC">
      <w:pPr>
        <w:pStyle w:val="ListNumber"/>
        <w:numPr>
          <w:ilvl w:val="0"/>
          <w:numId w:val="71"/>
        </w:numPr>
        <w:spacing w:before="60" w:after="60" w:line="360" w:lineRule="auto"/>
        <w:ind w:left="454" w:hanging="454"/>
        <w:jc w:val="both"/>
      </w:pPr>
      <w:r w:rsidRPr="00765475">
        <w:t>Pie jaunizveidotā koncepta „IvarIvanovs”  pievienot Property elementu:</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Property elementa valoda – „Latviešu”;</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Property elementa semantiskais tips - „Apraksts”;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Property elementa vērtība - „Parasts zēns”.</w:t>
      </w:r>
    </w:p>
    <w:p w:rsidR="000511DC" w:rsidRPr="00765475" w:rsidRDefault="000511DC" w:rsidP="000511DC">
      <w:pPr>
        <w:spacing w:line="360" w:lineRule="auto"/>
        <w:ind w:firstLine="567"/>
        <w:jc w:val="both"/>
      </w:pPr>
      <w:r w:rsidRPr="00765475">
        <w:t>Property elementa semantiskie tipi ir nodefinēti tabulā “PropertySemanticType”. Piemērā testa nolūkā ir izmantoti tipi “Vārds”, “Uzvārds”, “Apraksts”. Semantiskiem tipiem jāatbilst SKOS sistēmai.</w:t>
      </w:r>
    </w:p>
    <w:p w:rsidR="000511DC" w:rsidRPr="00765475" w:rsidRDefault="000511DC" w:rsidP="000511DC">
      <w:pPr>
        <w:spacing w:line="360" w:lineRule="auto"/>
        <w:ind w:firstLine="567"/>
        <w:jc w:val="both"/>
      </w:pPr>
      <w:r w:rsidRPr="00765475">
        <w:t xml:space="preserve">Izpildot visas aprakstītas darbības, pirmā rinda no </w:t>
      </w:r>
      <w:fldSimple w:instr=" REF _Ref328575023 \h  \* MERGEFORMAT ">
        <w:r w:rsidR="004C512B" w:rsidRPr="004C512B">
          <w:rPr>
            <w:bCs/>
            <w:noProof/>
          </w:rPr>
          <w:t>10</w:t>
        </w:r>
      </w:fldSimple>
      <w:r w:rsidRPr="00765475">
        <w:t>.tabulas tiks saglabāta klasifikatorā.</w:t>
      </w:r>
    </w:p>
    <w:p w:rsidR="000511DC" w:rsidRPr="00765475" w:rsidRDefault="000511DC" w:rsidP="00BB5FE5">
      <w:pPr>
        <w:pStyle w:val="Heading4"/>
      </w:pPr>
      <w:bookmarkStart w:id="209" w:name="_Toc328649782"/>
      <w:bookmarkStart w:id="210" w:name="_Toc343710654"/>
      <w:r w:rsidRPr="00765475">
        <w:t>Izveidot atkarību ar pirmo un otru rindu</w:t>
      </w:r>
      <w:bookmarkEnd w:id="209"/>
      <w:bookmarkEnd w:id="210"/>
    </w:p>
    <w:p w:rsidR="000511DC" w:rsidRPr="00765475" w:rsidRDefault="000511DC" w:rsidP="000511DC">
      <w:pPr>
        <w:spacing w:line="360" w:lineRule="auto"/>
        <w:ind w:firstLine="567"/>
        <w:jc w:val="both"/>
      </w:pPr>
      <w:r w:rsidRPr="00765475">
        <w:t xml:space="preserve">Semantiskajā tīmeklī pastāv atkarības starp elementiem skat. </w:t>
      </w:r>
      <w:fldSimple w:instr=" REF _Ref328574630 \h  \* MERGEFORMAT ">
        <w:r w:rsidR="004C512B" w:rsidRPr="004C512B">
          <w:rPr>
            <w:noProof/>
          </w:rPr>
          <w:t>10</w:t>
        </w:r>
      </w:fldSimple>
      <w:r w:rsidRPr="00765475">
        <w:t>.attēlu. Lai izveidotu ierakstu atkarību – Ivars Ivanovs ir Ainara Ivanova dēls, nepieciešams:</w:t>
      </w:r>
    </w:p>
    <w:p w:rsidR="000511DC" w:rsidRPr="00765475" w:rsidRDefault="000511DC" w:rsidP="000511DC">
      <w:pPr>
        <w:pStyle w:val="ListNumber"/>
        <w:numPr>
          <w:ilvl w:val="0"/>
          <w:numId w:val="72"/>
        </w:numPr>
        <w:spacing w:before="60" w:after="60" w:line="360" w:lineRule="auto"/>
        <w:jc w:val="both"/>
      </w:pPr>
      <w:r w:rsidRPr="00765475">
        <w:t xml:space="preserve">Izveidot jaunu atkarības ierakstu </w:t>
      </w:r>
      <w:r w:rsidR="008C1EE3" w:rsidRPr="00765475">
        <w:t>–</w:t>
      </w:r>
      <w:r w:rsidRPr="00765475">
        <w:t xml:space="preserve"> tabula „ConceptRelation”, kur:</w:t>
      </w:r>
    </w:p>
    <w:p w:rsidR="000511DC" w:rsidRPr="00765475" w:rsidRDefault="008C1EE3" w:rsidP="000511DC">
      <w:pPr>
        <w:pStyle w:val="ListBullet"/>
        <w:numPr>
          <w:ilvl w:val="0"/>
          <w:numId w:val="64"/>
        </w:numPr>
        <w:tabs>
          <w:tab w:val="clear" w:pos="360"/>
        </w:tabs>
        <w:spacing w:line="360" w:lineRule="auto"/>
        <w:ind w:left="714" w:hanging="357"/>
        <w:contextualSpacing w:val="0"/>
      </w:pPr>
      <w:r w:rsidRPr="00765475">
        <w:t>Kas –</w:t>
      </w:r>
      <w:r w:rsidR="000511DC" w:rsidRPr="00765475">
        <w:t xml:space="preserve"> „Ainars Ivanovs”;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Kam – „Ivars Ivanovs”;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Atkarības tips ir „Tēvs”.</w:t>
      </w:r>
    </w:p>
    <w:p w:rsidR="000511DC" w:rsidRPr="00765475" w:rsidRDefault="000511DC" w:rsidP="000511DC">
      <w:pPr>
        <w:pStyle w:val="ListNumber"/>
        <w:numPr>
          <w:ilvl w:val="0"/>
          <w:numId w:val="72"/>
        </w:numPr>
        <w:spacing w:before="60" w:after="60" w:line="360" w:lineRule="auto"/>
        <w:jc w:val="both"/>
      </w:pPr>
      <w:r w:rsidRPr="00765475">
        <w:t xml:space="preserve">Izveidot atbildes atkarības ierakstu </w:t>
      </w:r>
      <w:r w:rsidR="008C1EE3" w:rsidRPr="00765475">
        <w:t>–</w:t>
      </w:r>
      <w:r w:rsidRPr="00765475">
        <w:t xml:space="preserve"> tabula „ConceptRelation”, kur:</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 xml:space="preserve">Kas </w:t>
      </w:r>
      <w:r w:rsidR="008C1EE3" w:rsidRPr="00765475">
        <w:t>–</w:t>
      </w:r>
      <w:r w:rsidRPr="00765475">
        <w:t xml:space="preserve"> „Ivars Ivanovs”;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lastRenderedPageBreak/>
        <w:t>Kam – „Ainars Ivanovs”;</w:t>
      </w:r>
    </w:p>
    <w:p w:rsidR="000511DC" w:rsidRPr="00765475" w:rsidRDefault="000511DC" w:rsidP="000511DC">
      <w:pPr>
        <w:pStyle w:val="ListBullet"/>
        <w:numPr>
          <w:ilvl w:val="0"/>
          <w:numId w:val="64"/>
        </w:numPr>
        <w:tabs>
          <w:tab w:val="clear" w:pos="360"/>
        </w:tabs>
        <w:spacing w:line="360" w:lineRule="auto"/>
        <w:ind w:left="714" w:hanging="357"/>
        <w:contextualSpacing w:val="0"/>
      </w:pPr>
      <w:r w:rsidRPr="00765475">
        <w:t>Atkarības tips ir „Dēls”.</w:t>
      </w:r>
    </w:p>
    <w:p w:rsidR="000511DC" w:rsidRPr="00765475" w:rsidRDefault="000511DC" w:rsidP="000511DC">
      <w:pPr>
        <w:spacing w:line="360" w:lineRule="auto"/>
        <w:ind w:firstLine="567"/>
        <w:jc w:val="both"/>
      </w:pPr>
      <w:r w:rsidRPr="00765475">
        <w:t>Šajā piemērā testa nolūkam ir  izmantoti divi semantiskie tipi: “Tēvs”, “Dēls”, kuri bija pievienoti ar metodes „CreateNewPropertySemanticType” palīdzību.</w:t>
      </w:r>
    </w:p>
    <w:p w:rsidR="000E1A1C" w:rsidRPr="00765475" w:rsidRDefault="000E1A1C" w:rsidP="00BB5FE5">
      <w:pPr>
        <w:pStyle w:val="Heading2"/>
      </w:pPr>
      <w:bookmarkStart w:id="211" w:name="_Toc343710655"/>
      <w:r w:rsidRPr="00765475">
        <w:t>Lietotāji</w:t>
      </w:r>
      <w:bookmarkEnd w:id="211"/>
    </w:p>
    <w:p w:rsidR="00E17963" w:rsidRPr="00765475" w:rsidRDefault="00E17963" w:rsidP="009E3054">
      <w:pPr>
        <w:spacing w:line="360" w:lineRule="auto"/>
        <w:ind w:firstLine="567"/>
        <w:jc w:val="both"/>
        <w:rPr>
          <w:rFonts w:cs="Arial"/>
        </w:rPr>
      </w:pPr>
      <w:r w:rsidRPr="00765475">
        <w:rPr>
          <w:rFonts w:cs="Arial"/>
        </w:rPr>
        <w:t>Klasifikatora modulis neparedz lietotāju dalīšanu lietotāju lomās. Pieteikties modulī</w:t>
      </w:r>
      <w:r w:rsidR="00AF70D2" w:rsidRPr="00765475">
        <w:rPr>
          <w:rFonts w:cs="Arial"/>
        </w:rPr>
        <w:t xml:space="preserve"> un izmantot to</w:t>
      </w:r>
      <w:r w:rsidRPr="00765475">
        <w:rPr>
          <w:rFonts w:cs="Arial"/>
        </w:rPr>
        <w:t xml:space="preserve"> var tikai tad, ja </w:t>
      </w:r>
      <w:r w:rsidRPr="00765475">
        <w:t>lietotājam</w:t>
      </w:r>
      <w:r w:rsidRPr="00765475">
        <w:rPr>
          <w:rFonts w:cs="Arial"/>
        </w:rPr>
        <w:t xml:space="preserve"> ir atbilstošais apliecinājums (</w:t>
      </w:r>
      <w:r w:rsidRPr="00765475">
        <w:rPr>
          <w:rFonts w:cs="Arial"/>
          <w:i/>
        </w:rPr>
        <w:t>claim</w:t>
      </w:r>
      <w:r w:rsidRPr="00765475">
        <w:rPr>
          <w:rFonts w:cs="Arial"/>
        </w:rPr>
        <w:t>).</w:t>
      </w:r>
    </w:p>
    <w:p w:rsidR="00AC1B62" w:rsidRPr="00765475" w:rsidRDefault="00AC1B62" w:rsidP="00BB5FE5">
      <w:pPr>
        <w:pStyle w:val="Heading2"/>
      </w:pPr>
      <w:bookmarkStart w:id="212" w:name="_Toc343710656"/>
      <w:r w:rsidRPr="00765475">
        <w:t>Pamata datu plūsmas</w:t>
      </w:r>
      <w:bookmarkEnd w:id="212"/>
    </w:p>
    <w:p w:rsidR="00AC1B62" w:rsidRPr="00765475" w:rsidRDefault="00AC1B62" w:rsidP="00BB5FE5">
      <w:pPr>
        <w:pStyle w:val="Heading3"/>
      </w:pPr>
      <w:bookmarkStart w:id="213" w:name="_Toc343710657"/>
      <w:r w:rsidRPr="00765475">
        <w:t>Datu turētājs</w:t>
      </w:r>
      <w:bookmarkEnd w:id="213"/>
    </w:p>
    <w:p w:rsidR="00D3427E" w:rsidRPr="00765475" w:rsidRDefault="00D3427E" w:rsidP="009E3054">
      <w:pPr>
        <w:spacing w:line="360" w:lineRule="auto"/>
        <w:ind w:firstLine="567"/>
        <w:jc w:val="both"/>
      </w:pPr>
      <w:r w:rsidRPr="00765475">
        <w:rPr>
          <w:rFonts w:cs="Arial"/>
        </w:rPr>
        <w:t>Ja tiek konstatētas kļūdas vai nepilnības ĢDS klasifikatoros / tēzaurā, tad ir jāgriežas pie Klasifikatoru moduļa turētāja (VRAA).</w:t>
      </w:r>
      <w:r w:rsidR="00AF70D2" w:rsidRPr="00765475">
        <w:rPr>
          <w:rFonts w:cs="Arial"/>
        </w:rPr>
        <w:t xml:space="preserve"> Ja lietotājam ir atbilstošs apli</w:t>
      </w:r>
      <w:r w:rsidR="005D34A6" w:rsidRPr="00765475">
        <w:rPr>
          <w:rFonts w:cs="Arial"/>
        </w:rPr>
        <w:t>e</w:t>
      </w:r>
      <w:r w:rsidR="00AF70D2" w:rsidRPr="00765475">
        <w:rPr>
          <w:rFonts w:cs="Arial"/>
        </w:rPr>
        <w:t>cinājums (</w:t>
      </w:r>
      <w:r w:rsidR="00AF70D2" w:rsidRPr="00765475">
        <w:rPr>
          <w:rFonts w:cs="Arial"/>
          <w:i/>
        </w:rPr>
        <w:t>claim</w:t>
      </w:r>
      <w:r w:rsidR="00AF70D2" w:rsidRPr="00765475">
        <w:rPr>
          <w:rFonts w:cs="Arial"/>
        </w:rPr>
        <w:t>) izmaiņām Klasifikatoru modulī, tad lietotājs var pats veikt attiecīgās darbības.</w:t>
      </w:r>
    </w:p>
    <w:p w:rsidR="00AC1B62" w:rsidRPr="00765475" w:rsidRDefault="00AC1B62" w:rsidP="00BB5FE5">
      <w:pPr>
        <w:pStyle w:val="Heading3"/>
      </w:pPr>
      <w:bookmarkStart w:id="214" w:name="_Toc343710658"/>
      <w:r w:rsidRPr="00765475">
        <w:t>Datu saņēmēj</w:t>
      </w:r>
      <w:r w:rsidR="00E433BB" w:rsidRPr="00765475">
        <w:t>s</w:t>
      </w:r>
      <w:bookmarkEnd w:id="214"/>
    </w:p>
    <w:p w:rsidR="00CF73D6" w:rsidRPr="00765475" w:rsidRDefault="009601ED" w:rsidP="00AF70D2">
      <w:pPr>
        <w:spacing w:line="360" w:lineRule="auto"/>
        <w:ind w:firstLine="567"/>
        <w:jc w:val="both"/>
      </w:pPr>
      <w:r w:rsidRPr="00765475">
        <w:t xml:space="preserve">Datu saņēmējam, lai izgūtu klasifikatoru / tēzaura datus, ir jāgriežas pie tīmekļa pakalpes </w:t>
      </w:r>
      <w:r w:rsidRPr="00765475">
        <w:rPr>
          <w:i/>
        </w:rPr>
        <w:t>GetClassificatorData</w:t>
      </w:r>
      <w:r w:rsidRPr="00765475">
        <w:t xml:space="preserve">, pielietojot REST un OData tehnoloģiju principus. Atbildes tiek atgrieztas </w:t>
      </w:r>
      <w:r w:rsidRPr="00765475">
        <w:rPr>
          <w:i/>
        </w:rPr>
        <w:t>W3C</w:t>
      </w:r>
      <w:r w:rsidRPr="00765475">
        <w:t xml:space="preserve"> </w:t>
      </w:r>
      <w:r w:rsidRPr="00765475">
        <w:rPr>
          <w:i/>
        </w:rPr>
        <w:t>Atom</w:t>
      </w:r>
      <w:r w:rsidRPr="00765475">
        <w:t xml:space="preserve"> standartā.</w:t>
      </w:r>
    </w:p>
    <w:p w:rsidR="00AF70D2" w:rsidRPr="00765475" w:rsidRDefault="001611DD" w:rsidP="00AF70D2">
      <w:pPr>
        <w:spacing w:line="360" w:lineRule="auto"/>
        <w:ind w:firstLine="567"/>
        <w:jc w:val="both"/>
      </w:pPr>
      <w:r w:rsidRPr="00765475">
        <w:t xml:space="preserve">Vaicājumu piemērus skat. </w:t>
      </w:r>
      <w:fldSimple w:instr=" REF _Ref343159950 \r \h  \* MERGEFORMAT ">
        <w:r w:rsidR="004C512B">
          <w:t>9.5</w:t>
        </w:r>
      </w:fldSimple>
      <w:r w:rsidRPr="00765475">
        <w:t>.nodaļā.</w:t>
      </w:r>
    </w:p>
    <w:p w:rsidR="00AC1B62" w:rsidRPr="00765475" w:rsidRDefault="00AC1B62" w:rsidP="00BB5FE5">
      <w:pPr>
        <w:pStyle w:val="Heading2"/>
      </w:pPr>
      <w:bookmarkStart w:id="215" w:name="_Toc343710659"/>
      <w:r w:rsidRPr="00765475">
        <w:t>Vispārējie ierobežojumi</w:t>
      </w:r>
      <w:bookmarkEnd w:id="215"/>
    </w:p>
    <w:p w:rsidR="0065591C" w:rsidRPr="00765475" w:rsidRDefault="00AC1B62" w:rsidP="004D7E6E">
      <w:pPr>
        <w:spacing w:line="360" w:lineRule="auto"/>
        <w:ind w:firstLine="567"/>
        <w:jc w:val="both"/>
        <w:rPr>
          <w:rFonts w:cs="Arial"/>
        </w:rPr>
      </w:pPr>
      <w:r w:rsidRPr="00765475">
        <w:rPr>
          <w:rFonts w:cs="Arial"/>
        </w:rPr>
        <w:t xml:space="preserve">Uz </w:t>
      </w:r>
      <w:r w:rsidRPr="00765475">
        <w:t>klasifikatoru</w:t>
      </w:r>
      <w:r w:rsidRPr="00765475">
        <w:rPr>
          <w:rFonts w:cs="Arial"/>
        </w:rPr>
        <w:t xml:space="preserve"> moduli attiecināmi </w:t>
      </w:r>
      <w:r w:rsidR="00AF70D2" w:rsidRPr="00765475">
        <w:rPr>
          <w:rFonts w:cs="Arial"/>
        </w:rPr>
        <w:t xml:space="preserve">specifiski </w:t>
      </w:r>
      <w:r w:rsidRPr="00765475">
        <w:rPr>
          <w:rFonts w:cs="Arial"/>
        </w:rPr>
        <w:t>ierobežojumi</w:t>
      </w:r>
      <w:r w:rsidR="00AF70D2" w:rsidRPr="00765475">
        <w:rPr>
          <w:rFonts w:cs="Arial"/>
        </w:rPr>
        <w:t xml:space="preserve"> netiek definēti</w:t>
      </w:r>
      <w:r w:rsidRPr="00765475">
        <w:rPr>
          <w:rFonts w:cs="Arial"/>
        </w:rPr>
        <w:t>.</w:t>
      </w:r>
    </w:p>
    <w:p w:rsidR="006E12B8" w:rsidRPr="00765475" w:rsidRDefault="001611DD" w:rsidP="00BB5FE5">
      <w:pPr>
        <w:pStyle w:val="Heading2"/>
      </w:pPr>
      <w:bookmarkStart w:id="216" w:name="_Ref343159950"/>
      <w:bookmarkStart w:id="217" w:name="_Toc343710660"/>
      <w:r w:rsidRPr="00765475">
        <w:t>Vaicājumu</w:t>
      </w:r>
      <w:r w:rsidR="006E12B8" w:rsidRPr="00765475">
        <w:t xml:space="preserve"> piemēri</w:t>
      </w:r>
      <w:bookmarkEnd w:id="216"/>
      <w:bookmarkEnd w:id="217"/>
    </w:p>
    <w:p w:rsidR="001611DD" w:rsidRPr="00765475" w:rsidRDefault="001611DD" w:rsidP="004D7E6E">
      <w:pPr>
        <w:spacing w:line="360" w:lineRule="auto"/>
        <w:ind w:firstLine="567"/>
        <w:jc w:val="both"/>
      </w:pPr>
      <w:r w:rsidRPr="00765475">
        <w:t>Izgūt informāciju par kolekcijām:</w:t>
      </w:r>
    </w:p>
    <w:p w:rsidR="001611DD" w:rsidRPr="00765475" w:rsidRDefault="001611DD" w:rsidP="001611DD">
      <w:pPr>
        <w:rPr>
          <w:b/>
        </w:rPr>
      </w:pPr>
      <w:r w:rsidRPr="00765475">
        <w:rPr>
          <w:b/>
        </w:rPr>
        <w:t>https://adrese/GetClassificators.svc</w:t>
      </w:r>
    </w:p>
    <w:p w:rsidR="001611DD" w:rsidRPr="00765475" w:rsidRDefault="001611DD" w:rsidP="001611DD">
      <w:pPr>
        <w:spacing w:line="360" w:lineRule="auto"/>
        <w:ind w:firstLine="567"/>
        <w:jc w:val="both"/>
      </w:pPr>
      <w:r w:rsidRPr="00765475">
        <w:t>Izvades piemērs:</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&lt;service xml:base="https://adrese/GetClassificators.svc/" xmlns:atom="http://www.w3.org/2005/Atom" xmlns:app="http://www.w3.org/2007/app" xmlns="http://www.w3.org/2007/app"&gt;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&lt;workspace&gt;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&lt;atom:title&gt;Default&lt;/atom:title&gt;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href="ClassificationScheme"&gt;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&lt;atom:title&gt;ClassificationScheme&lt;/atom:title&gt;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href="Concept"&gt;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&lt;atom:title&gt;Concept&lt;/atom:title&gt;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href="ConceptRelation"&gt;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&lt;atom:title&gt;ConceptRelation&lt;/atom:title&gt;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href="ForeignRelation"&gt;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&lt;atom:title&gt;ForeignRelation&lt;/atom:title&gt;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href="Language"&gt;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lastRenderedPageBreak/>
        <w:t xml:space="preserve">      &lt;atom:title&gt;Language&lt;/atom:title&gt;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href="Property"&gt;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&lt;atom:title&gt;Property&lt;/atom:title&gt;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href="PropertySemanticType"&gt;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&lt;atom:title&gt;PropertySemanticType&lt;/atom:title&gt;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href="Status"&gt;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&lt;atom:title&gt;Status&lt;/atom:title&gt;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href="ATVK"&gt;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&lt;atom:title&gt;ATVK&lt;/atom:title&gt;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href="ATVKEntity"&gt;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&lt;atom:title&gt;ATVKEntity&lt;/atom:title&gt;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href="AuthorityType"&gt;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&lt;atom:title&gt;AuthorityType&lt;/atom:title&gt;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href="Departament"&gt;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&lt;atom:title&gt;Departament&lt;/atom:title&gt;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href="InformationSystemScheme"&gt;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&lt;atom:title&gt;InformationSystemScheme&lt;/atom:title&gt;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href="VirtualBody"&gt;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&lt;atom:title&gt;VirtualBody&lt;/atom:title&gt;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 href="Authority"&gt;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&lt;atom:title&gt;Authority&lt;/atom:title&gt;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&lt;/collection&gt;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&lt;/workspace&gt;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&lt;/service&gt;</w:t>
      </w:r>
    </w:p>
    <w:p w:rsidR="001611DD" w:rsidRPr="00765475" w:rsidRDefault="001611DD" w:rsidP="001611DD">
      <w:pPr>
        <w:spacing w:line="360" w:lineRule="auto"/>
        <w:ind w:firstLine="567"/>
        <w:jc w:val="both"/>
      </w:pPr>
    </w:p>
    <w:p w:rsidR="001611DD" w:rsidRPr="00765475" w:rsidRDefault="001611DD" w:rsidP="004D7E6E">
      <w:pPr>
        <w:spacing w:line="360" w:lineRule="auto"/>
        <w:ind w:firstLine="567"/>
        <w:jc w:val="both"/>
      </w:pPr>
      <w:r w:rsidRPr="00765475">
        <w:t>Izgūt informāciju par visām īpašībām:</w:t>
      </w:r>
    </w:p>
    <w:p w:rsidR="001611DD" w:rsidRPr="00765475" w:rsidRDefault="001611DD" w:rsidP="001611DD">
      <w:pPr>
        <w:rPr>
          <w:b/>
        </w:rPr>
      </w:pPr>
      <w:r w:rsidRPr="00765475">
        <w:rPr>
          <w:b/>
        </w:rPr>
        <w:t>https://adrese/GetClassificators.svc/Property</w:t>
      </w:r>
    </w:p>
    <w:p w:rsidR="001611DD" w:rsidRPr="00765475" w:rsidRDefault="001611DD" w:rsidP="001611DD">
      <w:pPr>
        <w:spacing w:line="360" w:lineRule="auto"/>
        <w:ind w:firstLine="567"/>
        <w:jc w:val="both"/>
      </w:pPr>
      <w:r w:rsidRPr="00765475">
        <w:t>Izvades piemērs:</w:t>
      </w:r>
    </w:p>
    <w:p w:rsidR="001611DD" w:rsidRPr="00765475" w:rsidRDefault="001611DD" w:rsidP="00BB5FE5">
      <w:pPr>
        <w:pStyle w:val="Code"/>
        <w:pBdr>
          <w:top w:val="single" w:sz="4" w:space="1" w:color="auto"/>
          <w:left w:val="single" w:sz="4" w:space="4" w:color="auto"/>
          <w:bottom w:val="single" w:sz="4" w:space="1" w:color="auto"/>
          <w:right w:val="single" w:sz="4" w:space="4" w:color="auto"/>
        </w:pBdr>
        <w:outlineLvl w:val="0"/>
        <w:rPr>
          <w:sz w:val="18"/>
        </w:rPr>
      </w:pPr>
      <w:r w:rsidRPr="00765475">
        <w:rPr>
          <w:sz w:val="18"/>
        </w:rPr>
        <w:t>&lt;?xml version="1.0" encoding="utf-8" standalone="yes"?&gt;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&lt;feed xml:base="https://adrese/GetClassificators.svc/" xmlns:d="http://schemas.microsoft.com/ado/2007/08/dataservices" xmlns:m="http://schemas.microsoft.com/ado/2007/08/dataservices/metadata" xmlns="http://www.w3.org/2005/Atom"&gt;</w:t>
      </w:r>
    </w:p>
    <w:p w:rsidR="001611DD" w:rsidRPr="00765475" w:rsidRDefault="001611DD" w:rsidP="00BB5FE5">
      <w:pPr>
        <w:pStyle w:val="Code"/>
        <w:pBdr>
          <w:top w:val="single" w:sz="4" w:space="1" w:color="auto"/>
          <w:left w:val="single" w:sz="4" w:space="4" w:color="auto"/>
          <w:bottom w:val="single" w:sz="4" w:space="1" w:color="auto"/>
          <w:right w:val="single" w:sz="4" w:space="4" w:color="auto"/>
        </w:pBdr>
        <w:outlineLvl w:val="0"/>
        <w:rPr>
          <w:sz w:val="18"/>
        </w:rPr>
      </w:pPr>
      <w:r w:rsidRPr="00765475">
        <w:rPr>
          <w:sz w:val="18"/>
        </w:rPr>
        <w:t xml:space="preserve">  &lt;title type="text"&gt;Property&lt;/title&gt;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&lt;id&gt;https://adrese/GetClassificators.svc/Property&lt;/id&gt;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&lt;updated&gt;2012-12-12T07:53:22Z&lt;/updated&gt;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&lt;link rel="self" title="Property" href="Property"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&lt;id&gt;https://adrese/GetClassificators.svc/Property(ClassificationSchemeID=1,ConceptID=7,LanguageID=0,PropertySemanticTypeID=15)&lt;/id&gt;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&lt;title type="text"&gt;http://www.eionet.europa.eu/gemet/concept/7&lt;/title&gt;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&lt;updated&gt;2012-12-12T07:53:22Z&lt;/updated&gt;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&lt;link rel="edit" title="Property" href="Property(ClassificationSchemeID=1,ConceptID=7,LanguageID=0,PropertySemanticTypeID=15)"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&lt;link rel="http://schemas.microsoft.com/ado/2007/08/dataservices/related/ClasificationScheme" type="application/atom+xml;type=entry" title="ClasificationScheme" href="Property(ClassificationSchemeID=1,ConceptID=7,LanguageID=0,PropertySemanticTypeID=15)/ClasificationScheme"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&lt;link rel="http://schemas.microsoft.com/ado/2007/08/dataservices/related/Concept" </w:t>
      </w:r>
      <w:r w:rsidRPr="00765475">
        <w:rPr>
          <w:sz w:val="18"/>
        </w:rPr>
        <w:lastRenderedPageBreak/>
        <w:t>type="application/atom+xml;type=entry" title="Concept" href="Property(ClassificationSchemeID=1,ConceptID=7,LanguageID=0,PropertySemanticTypeID=15)/Concept"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&lt;link rel="http://schemas.microsoft.com/ado/2007/08/dataservices/related/Language" type="application/atom+xml;type=entry" title="Language" href="Property(ClassificationSchemeID=1,ConceptID=7,LanguageID=0,PropertySemanticTypeID=15)/Language"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&lt;link rel="http://schemas.microsoft.com/ado/2007/08/dataservices/related/PropertySemanticType" type="application/atom+xml;type=entry" title="PropertySemanticType" href="Property(ClassificationSchemeID=1,ConceptID=7,LanguageID=0,PropertySemanticTypeID=15)/PropertySemanticType"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&lt;category term="GDS_ServiceEntityModel.Property" scheme="http://schemas.microsoft.com/ado/2007/08/dataservices/scheme" /&gt;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&lt;d:ClassificationSchemeID m:type="Edm.Int32"&gt;1&lt;/d:ClassificationSchemeID&gt;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&lt;d:ConceptID m:type="Edm.Int32"&gt;7&lt;/d:ConceptID&gt;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&lt;d:LanguageID m:type="Edm.Int32"&gt;0&lt;/d:LanguageID&gt;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&lt;d:PropertySemanticTypeID m:type="Edm.Int32"&gt;15&lt;/d:PropertySemanticTypeID&gt;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&lt;d:PropertyValue&gt;http://www.eionet.europa.eu/gemet/concept/7&lt;/d:PropertyValue&gt;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 xml:space="preserve">  &lt;link rel="next" href="https://adrese/GetClassificators.svc/Property?$skiptoken=1,121,2,2" /&gt;</w:t>
      </w:r>
    </w:p>
    <w:p w:rsidR="001611DD" w:rsidRPr="00765475" w:rsidRDefault="001611DD" w:rsidP="00BB5FE5">
      <w:pPr>
        <w:pStyle w:val="Code"/>
        <w:pBdr>
          <w:top w:val="single" w:sz="4" w:space="1" w:color="auto"/>
          <w:left w:val="single" w:sz="4" w:space="4" w:color="auto"/>
          <w:bottom w:val="single" w:sz="4" w:space="1" w:color="auto"/>
          <w:right w:val="single" w:sz="4" w:space="4" w:color="auto"/>
        </w:pBdr>
        <w:outlineLvl w:val="0"/>
        <w:rPr>
          <w:sz w:val="18"/>
        </w:rPr>
      </w:pPr>
      <w:r w:rsidRPr="00765475">
        <w:rPr>
          <w:sz w:val="18"/>
        </w:rPr>
        <w:t>&lt;/feed&gt;</w:t>
      </w:r>
    </w:p>
    <w:p w:rsidR="00640541" w:rsidRPr="00765475" w:rsidRDefault="001611DD" w:rsidP="004D7E6E">
      <w:pPr>
        <w:spacing w:line="360" w:lineRule="auto"/>
        <w:ind w:firstLine="567"/>
        <w:jc w:val="both"/>
      </w:pPr>
      <w:r w:rsidRPr="00765475">
        <w:t>Lai iegūtu nākamo saraksta daļu, ir jāp</w:t>
      </w:r>
      <w:r w:rsidR="00640541" w:rsidRPr="00765475">
        <w:t>ā</w:t>
      </w:r>
      <w:r w:rsidRPr="00765475">
        <w:t>r</w:t>
      </w:r>
      <w:r w:rsidR="00AF76BB" w:rsidRPr="00765475">
        <w:t>iet pēc norādes, kas ir norādīta</w:t>
      </w:r>
      <w:r w:rsidRPr="00765475">
        <w:t xml:space="preserve"> tagā </w:t>
      </w:r>
      <w:r w:rsidRPr="00765475">
        <w:rPr>
          <w:i/>
        </w:rPr>
        <w:t>link</w:t>
      </w:r>
      <w:r w:rsidRPr="00765475">
        <w:t xml:space="preserve"> ar atribūtu </w:t>
      </w:r>
      <w:r w:rsidRPr="00765475">
        <w:rPr>
          <w:i/>
        </w:rPr>
        <w:t>rel</w:t>
      </w:r>
      <w:r w:rsidRPr="00765475">
        <w:t>=</w:t>
      </w:r>
      <w:r w:rsidR="008C1EE3" w:rsidRPr="00BB5FE5">
        <w:t>“</w:t>
      </w:r>
      <w:r w:rsidRPr="00765475">
        <w:t>next” (šajā piemērā</w:t>
      </w:r>
    </w:p>
    <w:p w:rsidR="001611DD" w:rsidRPr="00765475" w:rsidRDefault="001611DD" w:rsidP="00BC6569">
      <w:pPr>
        <w:spacing w:line="360" w:lineRule="auto"/>
        <w:jc w:val="both"/>
      </w:pPr>
      <w:r w:rsidRPr="00765475">
        <w:t xml:space="preserve"> </w:t>
      </w:r>
      <w:hyperlink r:id="rId37" w:history="1">
        <w:r w:rsidRPr="00765475">
          <w:rPr>
            <w:rStyle w:val="Hyperlink"/>
          </w:rPr>
          <w:t>https://adrese/GetClassificators.svc/Property?$skiptoken=1,121,2,2</w:t>
        </w:r>
      </w:hyperlink>
      <w:r w:rsidRPr="00765475">
        <w:t>).</w:t>
      </w:r>
    </w:p>
    <w:p w:rsidR="001611DD" w:rsidRPr="00765475" w:rsidRDefault="001611DD" w:rsidP="001611DD"/>
    <w:p w:rsidR="001611DD" w:rsidRPr="00765475" w:rsidRDefault="001611DD" w:rsidP="004D7E6E">
      <w:pPr>
        <w:spacing w:line="360" w:lineRule="auto"/>
        <w:ind w:firstLine="567"/>
        <w:jc w:val="both"/>
      </w:pPr>
      <w:r w:rsidRPr="00765475">
        <w:t>Izgūt koncepciju</w:t>
      </w:r>
      <w:r w:rsidR="00640541" w:rsidRPr="00765475">
        <w:t xml:space="preserve"> ar tās īpašībām, kur </w:t>
      </w:r>
      <w:r w:rsidRPr="00765475">
        <w:t>ID=123:</w:t>
      </w:r>
    </w:p>
    <w:p w:rsidR="001611DD" w:rsidRPr="00765475" w:rsidRDefault="001611DD" w:rsidP="001611DD">
      <w:pPr>
        <w:rPr>
          <w:b/>
        </w:rPr>
      </w:pPr>
      <w:r w:rsidRPr="00765475">
        <w:rPr>
          <w:b/>
        </w:rPr>
        <w:t>https://adrese/GetClassificators.svc/Concept?$filter=ConceptID eq 123&amp;$expand=Property</w:t>
      </w:r>
    </w:p>
    <w:p w:rsidR="001611DD" w:rsidRPr="00765475" w:rsidRDefault="001611DD" w:rsidP="001611DD">
      <w:pPr>
        <w:spacing w:line="360" w:lineRule="auto"/>
        <w:ind w:firstLine="567"/>
        <w:jc w:val="both"/>
      </w:pPr>
      <w:r w:rsidRPr="00765475">
        <w:t>Izvades piemērs:</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&lt;?xml version="1.0" encoding="utf-8" standalone="yes"?&gt;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&lt;feed xml:base="https://adrese/GetClassificators.svc/" xmlns:d="http://schemas.microsoft.com/ado/2007/08/dataservices" xmlns:m="http://schemas.microsoft.com/ado/2007/08/dataservices/metadata" xmlns="http://www.w3.org/2005/Atom"&gt;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type="text"&gt;Concept&lt;/title&gt;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&lt;updated&gt;2012-12-12T08:14:11Z&lt;/updated&gt;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rel="self" title="Concept" href="Concept"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&lt;id&gt;https://adrese/GetClassificators.svc/Concept(ClassificationSchemeID=10,ConceptID=123)&lt;/id&gt;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type="text"&gt;425700&lt;/title&gt;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&lt;updated&gt;2012-09-25T15:01:37+03:00&lt;/updated&gt;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title="Concept" href="Concept(ClassificationSchemeID=10,ConceptID=123)"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href="Concept(ClassificationSchemeID=10,ConceptID=123)/ClasificationScheme"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rel="http://schemas.microsoft.com/ado/2007/08/dataservices/related/Status" </w:t>
      </w:r>
      <w:r w:rsidRPr="00765475">
        <w:rPr>
          <w:sz w:val="18"/>
        </w:rPr>
        <w:lastRenderedPageBreak/>
        <w:t>type="application/atom+xml;type=entry" title="Status" href="Concept(ClassificationSchemeID=10,ConceptID=123)/Status"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 type="application/atom+xml;type=feed" title="ConceptRelation" href="Concept(ClassificationSchemeID=10,ConceptID=123)/ConceptRelation"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rel="http://schemas.microsoft.com/ado/2007/08/dataservices/related/ConceptRelationOpposite" type="application/atom+xml;type=feed" title="ConceptRelationOpposite" href="Concept(ClassificationSchemeID=10,ConceptID=123)/ConceptRelationOpposite"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 type="application/atom+xml;type=feed" title="ForeignRelation" href="Concept(ClassificationSchemeID=10,ConceptID=123)/ForeignRelation"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href="Concept(ClassificationSchemeID=10,ConceptID=123)/Property"&gt;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&lt;feed&gt;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type="text"&gt;Property&lt;/title&gt;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&lt;id&gt;https://adrese/GetClassificators.svc/Concept(ClassificationSchemeID=10,ConceptID=123)/Property&lt;/id&gt;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&lt;updated&gt;2012-12-12T08:14:11Z&lt;/updated&gt;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rel="self" title="Property" href="Concept(ClassificationSchemeID=10,ConceptID=123)/Property"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&lt;id&gt;https://adrese/GetClassificators.svc/Property(ClassificationSchemeID=10,ConceptID=123,LanguageID=1,PropertySemanticTypeID=1)&lt;/id&gt;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type="text"&gt;Jaunpiebalgas novads&lt;/title&gt;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&lt;updated&gt;2012-12-12T08:14:11Z&lt;/updated&gt;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title="Property" href="Property(ClassificationSchemeID=10,ConceptID=123,LanguageID=1,PropertySemanticTypeID=1)"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href="Property(ClassificationSchemeID=10,ConceptID=123,LanguageID=1,PropertySemanticTypeID=1)/ClasificationScheme"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 type="application/atom+xml;type=entry" title="Concept" href="Property(ClassificationSchemeID=10,ConceptID=123,LanguageID=1,PropertySemanticTypeID=1)/Concept"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rel="http://schemas.microsoft.com/ado/2007/08/dataservices/related/Language" type="application/atom+xml;type=entry" title="Language" href="Property(ClassificationSchemeID=10,ConceptID=123,LanguageID=1,PropertySemanticTypeID=1)/Language"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rel="http://schemas.microsoft.com/ado/2007/08/dataservices/related/PropertySemanticType" type="application/atom+xml;type=entry" title="PropertySemanticType" href="Property(ClassificationSchemeID=10,ConceptID=123,LanguageID=1,PropertySemanticTypeID=1)/PropertySemanticType"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term="GDS_ServiceEntityModel.Property" scheme="http://schemas.microsoft.com/ado/2007/08/dataservices/scheme"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m:type="Edm.Int32"&gt;10&lt;/d:ClassificationSchemeID&gt;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&lt;d:LanguageID m:type="Edm.Int32"&gt;1&lt;/d:LanguageID&gt;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&lt;d:PropertySemanticTypeID m:type="Edm.Int32"&gt;1&lt;/d:PropertySemanticTypeID&gt;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&lt;d:PropertyValue&gt;Jaunpiebalgas novads&lt;/d:PropertyValue&gt;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lastRenderedPageBreak/>
        <w:t xml:space="preserve">              &lt;/m:properties&gt;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&lt;/feed&gt;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term="GDS_ServiceEntityModel.Concept"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m:type="Edm.Int32"&gt;10&lt;/d:ClassificationSchemeID&gt;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&lt;d:StatusID m:type="Edm.Int32"&gt;1&lt;/d:StatusID&gt;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&lt;d:ConceptTextID&gt;425700&lt;/d:ConceptTextID&gt;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&lt;d:EnterTime m:type="Edm.DateTime"&gt;2012-09-25T15:00:35.67&lt;/d:EnterTime&gt;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&lt;d:LastModificationTime m:type="Edm.DateTime"&gt;2012-09-25T15:01:37.253&lt;/d:LastModificationTime&gt;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&lt;id&gt;https://adrese/GetClassificators.svc/Concept(ClassificationSchemeID=13,ConceptID=123)&lt;/id&gt;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type="text"&gt;100112&lt;/title&gt;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&lt;updated&gt;2012-09-25T15:04:51+03:00&lt;/updated&gt;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title="Concept" href="Concept(ClassificationSchemeID=13,ConceptID=123)"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href="Concept(ClassificationSchemeID=13,ConceptID=123)/ClasificationScheme"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rel="http://schemas.microsoft.com/ado/2007/08/dataservices/related/Status" type="application/atom+xml;type=entry" title="Status" href="Concept(ClassificationSchemeID=13,ConceptID=123)/Status"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 type="application/atom+xml;type=feed" title="ConceptRelation" href="Concept(ClassificationSchemeID=13,ConceptID=123)/ConceptRelation"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rel="http://schemas.microsoft.com/ado/2007/08/dataservices/related/ConceptRelationOpposite" type="application/atom+xml;type=feed" title="ConceptRelationOpposite" href="Concept(ClassificationSchemeID=13,ConceptID=123)/ConceptRelationOpposite"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 type="application/atom+xml;type=feed" title="ForeignRelation" href="Concept(ClassificationSchemeID=13,ConceptID=123)/ForeignRelation"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href="Concept(ClassificationSchemeID=13,ConceptID=123)/Property"&gt;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&lt;feed&gt;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type="text"&gt;Property&lt;/title&gt;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&lt;id&gt;https://adrese/GetClassificators.svc/Concept(ClassificationSchemeID=13,ConceptID=123)/Property&lt;/id&gt;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&lt;updated&gt;2012-12-12T08:14:11Z&lt;/updated&gt;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rel="self" title="Property" href="Concept(ClassificationSchemeID=13,ConceptID=123)/Property"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&lt;id&gt;https://adrese/GetClassificators.svc/Property(ClassificationSchemeID=13,ConceptID=123,LanguageID=1,PropertySemanticTypeID=1)&lt;/id&gt;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type="text"&gt;Rīgas domes Rīgas bāriņtiesa&lt;/title&gt;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&lt;updated&gt;2012-12-12T08:14:11Z&lt;/updated&gt;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lastRenderedPageBreak/>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title="Property" href="Property(ClassificationSchemeID=13,ConceptID=123,LanguageID=1,PropertySemanticTypeID=1)"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href="Property(ClassificationSchemeID=13,ConceptID=123,LanguageID=1,PropertySemanticTypeID=1)/ClasificationScheme"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 type="application/atom+xml;type=entry" title="Concept" href="Property(ClassificationSchemeID=13,ConceptID=123,LanguageID=1,PropertySemanticTypeID=1)/Concept"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rel="http://schemas.microsoft.com/ado/2007/08/dataservices/related/Language" type="application/atom+xml;type=entry" title="Language" href="Property(ClassificationSchemeID=13,ConceptID=123,LanguageID=1,PropertySemanticTypeID=1)/Language"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rel="http://schemas.microsoft.com/ado/2007/08/dataservices/related/PropertySemanticType" type="application/atom+xml;type=entry" title="PropertySemanticType" href="Property(ClassificationSchemeID=13,ConceptID=123,LanguageID=1,PropertySemanticTypeID=1)/PropertySemanticType"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term="GDS_ServiceEntityModel.Property" scheme="http://schemas.microsoft.com/ado/2007/08/dataservices/scheme"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m:type="Edm.Int32"&gt;13&lt;/d:ClassificationSchemeID&gt;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&lt;d:LanguageID m:type="Edm.Int32"&gt;1&lt;/d:LanguageID&gt;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&lt;d:PropertySemanticTypeID m:type="Edm.Int32"&gt;1&lt;/d:PropertySemanticTypeID&gt;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&lt;d:PropertyValue&gt;Rīgas domes Rīgas bāriņtiesa&lt;/d:PropertyValue&gt;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&lt;/feed&gt;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term="GDS_ServiceEntityModel.Concept"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m:type="Edm.Int32"&gt;13&lt;/d:ClassificationSchemeID&gt;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&lt;d:StatusID m:type="Edm.Int32"&gt;1&lt;/d:StatusID&gt;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&lt;d:ConceptTextID&gt;100112&lt;/d:ConceptTextID&gt;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&lt;d:EnterTime m:type="Edm.DateTime"&gt;2012-09-25T15:02:14.79&lt;/d:EnterTime&gt;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&lt;d:LastModificationTime m:type="Edm.DateTime"&gt;2012-09-25T15:04:51.583&lt;/d:LastModificationTime&gt;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&lt;/feed&gt;</w:t>
      </w:r>
    </w:p>
    <w:p w:rsidR="001611DD" w:rsidRPr="00765475" w:rsidRDefault="001611DD" w:rsidP="001611DD"/>
    <w:p w:rsidR="001611DD" w:rsidRPr="00765475" w:rsidRDefault="001611DD" w:rsidP="004D7E6E">
      <w:pPr>
        <w:spacing w:line="360" w:lineRule="auto"/>
        <w:ind w:firstLine="567"/>
        <w:jc w:val="both"/>
      </w:pPr>
      <w:r w:rsidRPr="00765475">
        <w:t>Izgūt konkrētā koncepta īpašības:</w:t>
      </w:r>
    </w:p>
    <w:p w:rsidR="001611DD" w:rsidRPr="00765475" w:rsidRDefault="001611DD" w:rsidP="001611DD">
      <w:pPr>
        <w:rPr>
          <w:b/>
        </w:rPr>
      </w:pPr>
      <w:r w:rsidRPr="00765475">
        <w:rPr>
          <w:b/>
        </w:rPr>
        <w:t>https://adrese/GetClassificators.svc/Property?$filter=ConceptID eq 123 and ClassificationSchemeID eq 10</w:t>
      </w:r>
    </w:p>
    <w:p w:rsidR="001611DD" w:rsidRPr="00765475" w:rsidRDefault="001611DD" w:rsidP="001611DD">
      <w:pPr>
        <w:spacing w:line="360" w:lineRule="auto"/>
        <w:ind w:firstLine="567"/>
        <w:jc w:val="both"/>
      </w:pPr>
      <w:r w:rsidRPr="00765475">
        <w:t>Izvades piemērs:</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&lt;?xml version="1.0" encoding="utf-8" standalone="yes"?&gt;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&lt;feed xml:base="https://adrese/GetClassificators.svc/" xmlns:d="http://schemas.microsoft.com/ado/2007/08/dataservices" </w:t>
      </w:r>
      <w:r w:rsidRPr="00765475">
        <w:rPr>
          <w:sz w:val="18"/>
        </w:rPr>
        <w:lastRenderedPageBreak/>
        <w:t>xmlns:m="http://schemas.microsoft.com/ado/2007/08/dataservices/metadata" xmlns="http://www.w3.org/2005/Atom"&gt;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type="text"&gt;Property&lt;/title&gt;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&lt;updated&gt;2012-12-12T08:22:14Z&lt;/updated&gt;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rel="self" title="Property" href="Property"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&lt;id&gt;https://adrese/GetClassificators.svc/Property(ClassificationSchemeID=10,ConceptID=123,LanguageID=1,PropertySemanticTypeID=1)&lt;/id&gt;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type="text"&gt;Jaunpiebalgas novads&lt;/title&gt;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&lt;updated&gt;2012-12-12T08:22:14Z&lt;/updated&gt;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title="Property" href="Property(ClassificationSchemeID=10,ConceptID=123,LanguageID=1,PropertySemanticTypeID=1)"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href="Property(ClassificationSchemeID=10,ConceptID=123,LanguageID=1,PropertySemanticTypeID=1)/ClasificationScheme"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 type="application/atom+xml;type=entry" title="Concept" href="Property(ClassificationSchemeID=10,ConceptID=123,LanguageID=1,PropertySemanticTypeID=1)/Concept"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rel="http://schemas.microsoft.com/ado/2007/08/dataservices/related/Language" type="application/atom+xml;type=entry" title="Language" href="Property(ClassificationSchemeID=10,ConceptID=123,LanguageID=1,PropertySemanticTypeID=1)/Language"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rel="http://schemas.microsoft.com/ado/2007/08/dataservices/related/PropertySemanticType" type="application/atom+xml;type=entry" title="PropertySemanticType" href="Property(ClassificationSchemeID=10,ConceptID=123,LanguageID=1,PropertySemanticTypeID=1)/PropertySemanticType"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term="GDS_ServiceEntityModel.Property"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m:type="Edm.Int32"&gt;10&lt;/d:ClassificationSchemeID&gt;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&lt;d:LanguageID m:type="Edm.Int32"&gt;1&lt;/d:LanguageID&gt;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&lt;d:PropertySemanticTypeID m:type="Edm.Int32"&gt;1&lt;/d:PropertySemanticTypeID&gt;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&lt;d:PropertyValue&gt;Jaunpiebalgas novads&lt;/d:PropertyValue&gt;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&lt;id&gt;https://adrese/GetClassificators.svc/Property(ClassificationSchemeID=10,ConceptID=123,LanguageID=1,PropertySemanticTypeID=28)&lt;/id&gt;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type="text"&gt;425700&lt;/title&gt;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&lt;updated&gt;2012-12-12T08:22:14Z&lt;/updated&gt;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title="Property" href="Property(ClassificationSchemeID=10,ConceptID=123,LanguageID=1,PropertySemanticTypeID=28)"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href="Property(ClassificationSchemeID=10,ConceptID=123,LanguageID=1,PropertySemanticTypeID=28)/ClasificationScheme"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 type="application/atom+xml;type=entry" title="Concept" </w:t>
      </w:r>
      <w:r w:rsidRPr="00765475">
        <w:rPr>
          <w:sz w:val="18"/>
        </w:rPr>
        <w:lastRenderedPageBreak/>
        <w:t>href="Property(ClassificationSchemeID=10,ConceptID=123,LanguageID=1,PropertySemanticTypeID=28)/Concept"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rel="http://schemas.microsoft.com/ado/2007/08/dataservices/related/Language" type="application/atom+xml;type=entry" title="Language" href="Property(ClassificationSchemeID=10,ConceptID=123,LanguageID=1,PropertySemanticTypeID=28)/Language"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rel="http://schemas.microsoft.com/ado/2007/08/dataservices/related/PropertySemanticType" type="application/atom+xml;type=entry" title="PropertySemanticType" href="Property(ClassificationSchemeID=10,ConceptID=123,LanguageID=1,PropertySemanticTypeID=28)/PropertySemanticType"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term="GDS_ServiceEntityModel.Property"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m:type="Edm.Int32"&gt;10&lt;/d:ClassificationSchemeID&gt;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&lt;d:LanguageID m:type="Edm.Int32"&gt;1&lt;/d:LanguageID&gt;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&lt;d:PropertySemanticTypeID m:type="Edm.Int32"&gt;28&lt;/d:PropertySemanticTypeID&gt;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&lt;d:PropertyValue&gt;425700&lt;/d:PropertyValue&gt;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&lt;/feed&gt;</w:t>
      </w:r>
    </w:p>
    <w:p w:rsidR="001611DD" w:rsidRPr="00765475" w:rsidRDefault="001611DD" w:rsidP="001611DD"/>
    <w:p w:rsidR="001611DD" w:rsidRPr="00765475" w:rsidRDefault="001611DD" w:rsidP="004D7E6E">
      <w:pPr>
        <w:spacing w:line="360" w:lineRule="auto"/>
        <w:ind w:firstLine="567"/>
        <w:jc w:val="both"/>
      </w:pPr>
      <w:r w:rsidRPr="00765475">
        <w:t>Izgūt visus konceptus shēmā:</w:t>
      </w:r>
    </w:p>
    <w:p w:rsidR="001611DD" w:rsidRPr="00765475" w:rsidRDefault="001611DD" w:rsidP="001611DD">
      <w:pPr>
        <w:rPr>
          <w:b/>
        </w:rPr>
      </w:pPr>
      <w:r w:rsidRPr="00765475">
        <w:rPr>
          <w:b/>
        </w:rPr>
        <w:t>https://adrese/GetClassificators.svc/Concept?$filter=ClassificationSchemeID eq 2</w:t>
      </w:r>
    </w:p>
    <w:p w:rsidR="001611DD" w:rsidRPr="00765475" w:rsidRDefault="001611DD" w:rsidP="001611DD">
      <w:pPr>
        <w:spacing w:line="360" w:lineRule="auto"/>
        <w:ind w:firstLine="567"/>
        <w:jc w:val="both"/>
      </w:pPr>
      <w:r w:rsidRPr="00765475">
        <w:t>Izvades piemērs:</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&lt;?xml version="1.0" encoding="utf-8" standalone="yes"?&gt;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&lt;feed xml:base="https://adrese/GetClassificators.svc/" xmlns:d="http://schemas.microsoft.com/ado/2007/08/dataservices" xmlns:m="http://schemas.microsoft.com/ado/2007/08/dataservices/metadata" xmlns="http://www.w3.org/2005/Atom"&gt;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type="text"&gt;Concept&lt;/title&gt;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&lt;updated&gt;2012-12-12T08:24:57Z&lt;/updated&gt;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rel="self" title="Concept" href="Concept"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&lt;id&gt;https://adrese/GetClassificators.svc/Concept(ClassificationSchemeID=2,ConceptID=2894)&lt;/id&gt;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type="text"&gt;SOCIAL ASPECTS, ENVIRONMENTAL&lt;/title&gt;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&lt;updated&gt;2011-12-16T13:36:07+02:00&lt;/updated&gt;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title="Concept" href="Concept(ClassificationSchemeID=2,ConceptID=2894)"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href="Concept(ClassificationSchemeID=2,ConceptID=2894)/ClasificationScheme"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rel="http://schemas.microsoft.com/ado/2007/08/dataservices/related/Status" type="application/atom+xml;type=entry" title="Status" href="Concept(ClassificationSchemeID=2,ConceptID=2894)/Status"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 type="application/atom+xml;type=feed" title="ConceptRelation" href="Concept(ClassificationSchemeID=2,ConceptID=2894)/ConceptRelation"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rel="http://schemas.microsoft.com/ado/2007/08/dataservices/related/ConceptRelationOpposite" type="application/atom+xml;type=feed" title="ConceptRelationOpposite" href="Concept(ClassificationSchemeID=2,ConceptID=2894)/ConceptRelationOpposite"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w:t>
      </w:r>
      <w:r w:rsidRPr="00765475">
        <w:rPr>
          <w:sz w:val="18"/>
        </w:rPr>
        <w:lastRenderedPageBreak/>
        <w:t>" type="application/atom+xml;type=feed" title="ForeignRelation" href="Concept(ClassificationSchemeID=2,ConceptID=2894)/ForeignRelation"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href="Concept(ClassificationSchemeID=2,ConceptID=2894)/Property"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term="GDS_ServiceEntityModel.Concept"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m:type="Edm.Int32"&gt;2894&lt;/d:ConceptID&gt;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m:type="Edm.Int32"&gt;2&lt;/d:ClassificationSchemeID&gt;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&lt;d:StatusID m:type="Edm.Int32"&gt;1&lt;/d:StatusID&gt;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&lt;d:ConceptTextID&gt;SOCIAL ASPECTS, ENVIRONMENTAL&lt;/d:ConceptTextID&gt;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&lt;d:EnterTime m:type="Edm.DateTime"&gt;2011-12-16T12:34:04.717&lt;/d:EnterTime&gt;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&lt;d:LastModificationTime m:type="Edm.DateTime"&gt;2011-12-16T13:36:07.393&lt;/d:LastModificationTime&gt;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&lt;id&gt;https://adrese/GetClassificators.svc/Concept(ClassificationSchemeID=2,ConceptID=4044)&lt;/id&gt;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type="text"&gt;HUMAN ACTIVITIES AND PRODUCTS&lt;/title&gt;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&lt;updated&gt;2011-12-16T13:36:07+02:00&lt;/updated&gt;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title="Concept" href="Concept(ClassificationSchemeID=2,ConceptID=4044)"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href="Concept(ClassificationSchemeID=2,ConceptID=4044)/ClasificationScheme"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rel="http://schemas.microsoft.com/ado/2007/08/dataservices/related/Status" type="application/atom+xml;type=entry" title="Status" href="Concept(ClassificationSchemeID=2,ConceptID=4044)/Status"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 type="application/atom+xml;type=feed" title="ConceptRelation" href="Concept(ClassificationSchemeID=2,ConceptID=4044)/ConceptRelation"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rel="http://schemas.microsoft.com/ado/2007/08/dataservices/related/ConceptRelationOpposite" type="application/atom+xml;type=feed" title="ConceptRelationOpposite" href="Concept(ClassificationSchemeID=2,ConceptID=4044)/ConceptRelationOpposite"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 type="application/atom+xml;type=feed" title="ForeignRelation" href="Concept(ClassificationSchemeID=2,ConceptID=4044)/ForeignRelation"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href="Concept(ClassificationSchemeID=2,ConceptID=4044)/Property"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term="GDS_ServiceEntityModel.Concept"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m:type="Edm.Int32"&gt;4044&lt;/d:ConceptID&gt;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m:type="Edm.Int32"&gt;2&lt;/d:ClassificationSchemeID&gt;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&lt;d:StatusID m:type="Edm.Int32"&gt;1&lt;/d:StatusID&gt;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&lt;d:ConceptTextID&gt;HUMAN ACTIVITIES AND PRODUCTS&lt;/d:ConceptTextID&gt;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&lt;d:EnterTime m:type="Edm.DateTime"&gt;2011-12-16T12:34:04.643&lt;/d:EnterTime&gt;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&lt;d:LastModificationTime m:type="Edm.DateTime"&gt;2011-12-16T13:36:07.287&lt;/d:LastModificationTime&gt;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lastRenderedPageBreak/>
        <w:t xml:space="preserve">    &lt;id&gt;https://adrese/GetClassificators.svc/Concept(ClassificationSchemeID=2,ConceptID=5306)&lt;/id&gt;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type="text"&gt;ACCESSORY LISTS&lt;/title&gt;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&lt;updated&gt;2012-08-07T09:38:48+03:00&lt;/updated&gt;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title="Concept" href="Concept(ClassificationSchemeID=2,ConceptID=5306)"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href="Concept(ClassificationSchemeID=2,ConceptID=5306)/ClasificationScheme"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rel="http://schemas.microsoft.com/ado/2007/08/dataservices/related/Status" type="application/atom+xml;type=entry" title="Status" href="Concept(ClassificationSchemeID=2,ConceptID=5306)/Status"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 type="application/atom+xml;type=feed" title="ConceptRelation" href="Concept(ClassificationSchemeID=2,ConceptID=5306)/ConceptRelation"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rel="http://schemas.microsoft.com/ado/2007/08/dataservices/related/ConceptRelationOpposite" type="application/atom+xml;type=feed" title="ConceptRelationOpposite" href="Concept(ClassificationSchemeID=2,ConceptID=5306)/ConceptRelationOpposite"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 type="application/atom+xml;type=feed" title="ForeignRelation" href="Concept(ClassificationSchemeID=2,ConceptID=5306)/ForeignRelation"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href="Concept(ClassificationSchemeID=2,ConceptID=5306)/Property"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term="GDS_ServiceEntityModel.Concept"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m:type="Edm.Int32"&gt;5306&lt;/d:ConceptID&gt;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m:type="Edm.Int32"&gt;2&lt;/d:ClassificationSchemeID&gt;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&lt;d:StatusID m:type="Edm.Int32"&gt;1&lt;/d:StatusID&gt;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&lt;d:ConceptTextID&gt;ACCESSORY LISTS&lt;/d:ConceptTextID&gt;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&lt;d:EnterTime m:type="Edm.DateTime"&gt;2011-12-16T12:34:04.6&lt;/d:EnterTime&gt;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&lt;d:LastModificationTime m:type="Edm.DateTime"&gt;2012-08-07T09:38:48.23&lt;/d:LastModificationTime&gt;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&lt;id&gt;https://adrese/GetClassificators.svc/Concept(ClassificationSchemeID=2,ConceptID=5499)&lt;/id&gt;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type="text"&gt;NATURAL ENVIRONMENT, ANTHROPI&lt;/title&gt;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&lt;updated&gt;2011-12-16T13:36:07+02:00&lt;/updated&gt;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title="Concept" href="Concept(ClassificationSchemeID=2,ConceptID=5499)"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href="Concept(ClassificationSchemeID=2,ConceptID=5499)/ClasificationScheme"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rel="http://schemas.microsoft.com/ado/2007/08/dataservices/related/Status" type="application/atom+xml;type=entry" title="Status" href="Concept(ClassificationSchemeID=2,ConceptID=5499)/Status"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w:t>
      </w:r>
      <w:r w:rsidRPr="00765475">
        <w:rPr>
          <w:sz w:val="18"/>
        </w:rPr>
        <w:lastRenderedPageBreak/>
        <w:t>" type="application/atom+xml;type=feed" title="ConceptRelation" href="Concept(ClassificationSchemeID=2,ConceptID=5499)/ConceptRelation"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rel="http://schemas.microsoft.com/ado/2007/08/dataservices/related/ConceptRelationOpposite" type="application/atom+xml;type=feed" title="ConceptRelationOpposite" href="Concept(ClassificationSchemeID=2,ConceptID=5499)/ConceptRelationOpposite"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 type="application/atom+xml;type=feed" title="ForeignRelation" href="Concept(ClassificationSchemeID=2,ConceptID=5499)/ForeignRelation"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href="Concept(ClassificationSchemeID=2,ConceptID=5499)/Property"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term="GDS_ServiceEntityModel.Concept"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m:type="Edm.Int32"&gt;5499&lt;/d:ConceptID&gt;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m:type="Edm.Int32"&gt;2&lt;/d:ClassificationSchemeID&gt;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&lt;d:StatusID m:type="Edm.Int32"&gt;1&lt;/d:StatusID&gt;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&lt;d:ConceptTextID&gt;NATURAL ENVIRONMENT, ANTHROPI&lt;/d:ConceptTextID&gt;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&lt;d:EnterTime m:type="Edm.DateTime"&gt;2011-12-16T12:34:04.68&lt;/d:EnterTime&gt;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&lt;d:LastModificationTime m:type="Edm.DateTime"&gt;2011-12-16T13:36:07.337&lt;/d:LastModificationTime&gt;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&lt;/feed&gt;</w:t>
      </w:r>
    </w:p>
    <w:p w:rsidR="001611DD" w:rsidRPr="00765475" w:rsidRDefault="001611DD" w:rsidP="001611DD"/>
    <w:p w:rsidR="001611DD" w:rsidRPr="00765475" w:rsidRDefault="001611DD" w:rsidP="004D7E6E">
      <w:pPr>
        <w:spacing w:line="360" w:lineRule="auto"/>
        <w:ind w:firstLine="567"/>
        <w:jc w:val="both"/>
      </w:pPr>
      <w:r w:rsidRPr="00765475">
        <w:t>Izgūt valodu skaitu:</w:t>
      </w:r>
    </w:p>
    <w:p w:rsidR="001611DD" w:rsidRPr="00765475" w:rsidRDefault="001611DD" w:rsidP="001611DD">
      <w:pPr>
        <w:rPr>
          <w:b/>
        </w:rPr>
      </w:pPr>
      <w:r w:rsidRPr="00765475">
        <w:rPr>
          <w:b/>
        </w:rPr>
        <w:t>https://adrese/GetClassificators.svc/Language/$count</w:t>
      </w:r>
    </w:p>
    <w:p w:rsidR="001611DD" w:rsidRPr="00765475" w:rsidRDefault="001611DD" w:rsidP="001611DD">
      <w:pPr>
        <w:spacing w:line="360" w:lineRule="auto"/>
        <w:ind w:firstLine="567"/>
        <w:jc w:val="both"/>
      </w:pPr>
      <w:r w:rsidRPr="00765475">
        <w:t>Izvades piemērs:</w:t>
      </w:r>
    </w:p>
    <w:p w:rsidR="001611DD" w:rsidRPr="00765475" w:rsidRDefault="001611DD" w:rsidP="004D7E6E">
      <w:pPr>
        <w:pStyle w:val="Code"/>
        <w:pBdr>
          <w:top w:val="single" w:sz="4" w:space="1" w:color="auto"/>
          <w:left w:val="single" w:sz="4" w:space="4" w:color="auto"/>
          <w:bottom w:val="single" w:sz="4" w:space="1" w:color="auto"/>
          <w:right w:val="single" w:sz="4" w:space="4" w:color="auto"/>
        </w:pBdr>
        <w:rPr>
          <w:sz w:val="18"/>
        </w:rPr>
      </w:pPr>
      <w:r w:rsidRPr="00765475">
        <w:rPr>
          <w:sz w:val="18"/>
        </w:rPr>
        <w:t>4</w:t>
      </w:r>
    </w:p>
    <w:p w:rsidR="001611DD" w:rsidRPr="00765475" w:rsidRDefault="001611DD" w:rsidP="001611DD"/>
    <w:p w:rsidR="001611DD" w:rsidRPr="00765475" w:rsidRDefault="001611DD" w:rsidP="004D7E6E">
      <w:pPr>
        <w:spacing w:line="360" w:lineRule="auto"/>
        <w:ind w:firstLine="567"/>
        <w:jc w:val="both"/>
      </w:pPr>
      <w:r w:rsidRPr="00765475">
        <w:t>Izgūt īpašību ar paplašinātu tipu un konceptu:</w:t>
      </w:r>
    </w:p>
    <w:p w:rsidR="001611DD" w:rsidRPr="00765475" w:rsidRDefault="001611DD" w:rsidP="001611DD">
      <w:pPr>
        <w:rPr>
          <w:b/>
        </w:rPr>
      </w:pPr>
      <w:r w:rsidRPr="00765475">
        <w:rPr>
          <w:b/>
        </w:rPr>
        <w:t>https://adrese/GetClassificators.svc/Property?$filter=ConceptID eq 123&amp;$top=1&amp;$expand=Concept,PropertySemanticType</w:t>
      </w:r>
    </w:p>
    <w:p w:rsidR="001611DD" w:rsidRPr="00765475" w:rsidRDefault="001611DD" w:rsidP="001611DD">
      <w:pPr>
        <w:spacing w:line="360" w:lineRule="auto"/>
        <w:ind w:firstLine="567"/>
        <w:jc w:val="both"/>
      </w:pPr>
      <w:r w:rsidRPr="00765475">
        <w:t>Izvades piemērs:</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&lt;?xml version="1.0" encoding="utf-8" standalone="yes"?&gt;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&lt;feed xml:base="https://adrese/GetClassificators.svc/" xmlns:d="http://schemas.microsoft.com/ado/2007/08/dataservices" xmlns:m="http://schemas.microsoft.com/ado/2007/08/dataservices/metadata" xmlns="http://www.w3.org/2005/Atom"&gt;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&lt;title type="text"&gt;Property&lt;/title&gt;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&lt;updated&gt;2012-12-12T08:26:05Z&lt;/updated&gt;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rel="self" title="Property" href="Property"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&lt;id&gt;https://adrese/GetClassificators.svc/Property(ClassificationSchemeID=10,ConceptID=123,LanguageID=1,PropertySemanticTypeID=1)&lt;/id&gt;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type="text"&gt;Jaunpiebalgas novads&lt;/title&gt;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&lt;updated&gt;2012-12-12T08:26:05Z&lt;/updated&gt;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title="Property" href="Property(ClassificationSchemeID=10,ConceptID=123,LanguageID=1,PropertySemanticTypeID=1)"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w:t>
      </w:r>
      <w:r w:rsidRPr="00765475">
        <w:rPr>
          <w:sz w:val="18"/>
        </w:rPr>
        <w:lastRenderedPageBreak/>
        <w:t>href="Property(ClassificationSchemeID=10,ConceptID=123,LanguageID=1,PropertySemanticTypeID=1)/ClasificationScheme"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 type="application/atom+xml;type=entry" title="Concept" href="Property(ClassificationSchemeID=10,ConceptID=123,LanguageID=1,PropertySemanticTypeID=1)/Concept"&gt;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&lt;id&gt;https://adrese/GetClassificators.svc/Concept(ClassificationSchemeID=10,ConceptID=123)&lt;/id&gt;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type="text"&gt;425700&lt;/title&gt;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&lt;updated&gt;2012-09-25T15:01:37+03:00&lt;/updated&gt;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title="Concept" href="Concept(ClassificationSchemeID=10,ConceptID=123)"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rel="http://schemas.microsoft.com/ado/2007/08/dataservices/related/ClasificationScheme" type="application/atom+xml;type=entry" title="ClasificationScheme" href="Concept(ClassificationSchemeID=10,ConceptID=123)/ClasificationScheme"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rel="http://schemas.microsoft.com/ado/2007/08/dataservices/related/Status" type="application/atom+xml;type=entry" title="Status" href="Concept(ClassificationSchemeID=10,ConceptID=123)/Status"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 type="application/atom+xml;type=feed" title="ConceptRelation" href="Concept(ClassificationSchemeID=10,ConceptID=123)/ConceptRelation"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rel="http://schemas.microsoft.com/ado/2007/08/dataservices/related/ConceptRelationOpposite" type="application/atom+xml;type=feed" title="ConceptRelationOpposite" href="Concept(ClassificationSchemeID=10,ConceptID=123)/ConceptRelationOpposite"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 type="application/atom+xml;type=feed" title="ForeignRelation" href="Concept(ClassificationSchemeID=10,ConceptID=123)/ForeignRelation"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href="Concept(ClassificationSchemeID=10,ConceptID=123)/Property"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term="GDS_ServiceEntityModel.Concept" scheme="http://schemas.microsoft.com/ado/2007/08/dataservices/scheme"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m:type="Edm.Int32"&gt;10&lt;/d:ClassificationSchemeID&gt;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&lt;d:StatusID m:type="Edm.Int32"&gt;1&lt;/d:StatusID&gt;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&lt;d:ConceptTextID&gt;425700&lt;/d:ConceptTextID&gt;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&lt;d:EnterTime m:type="Edm.DateTime"&gt;2012-09-25T15:00:35.67&lt;/d:EnterTime&gt;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&lt;d:LastModificationTime m:type="Edm.DateTime"&gt;2012-09-25T15:01:37.253&lt;/d:LastModificationTime&gt;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rel="http://schemas.microsoft.com/ado/2007/08/dataservices/related/Language" type="application/atom+xml;type=entry" title="Language" href="Property(ClassificationSchemeID=10,ConceptID=123,LanguageID=1,PropertySemanticTypeID=1)/Language"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rel="http://schemas.microsoft.com/ado/2007/08/dataservices/related/PropertySemanticType" type="application/atom+xml;type=entry" title="PropertySemanticType" </w:t>
      </w:r>
      <w:r w:rsidRPr="00765475">
        <w:rPr>
          <w:sz w:val="18"/>
        </w:rPr>
        <w:lastRenderedPageBreak/>
        <w:t>href="Property(ClassificationSchemeID=10,ConceptID=123,LanguageID=1,PropertySemanticTypeID=1)/PropertySemanticType"&gt;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&lt;id&gt;https://adrese/GetClassificators.svc/PropertySemanticType(1)&lt;/id&gt;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&lt;title type="text"&gt;skos:prefLabel&lt;/title&gt;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&lt;updated&gt;2012-12-12T08:26:05Z&lt;/updated&gt;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&lt;name&gt;http://www.w3.org/2004/02/skos/core#prefLabel&lt;/name&gt;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&lt;/author&gt;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rel="edit" title="PropertySemanticType" href="PropertySemanticType(1)"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rel="http://schemas.microsoft.com/ado/2007/08/dataservices/related/ConceptRelation" type="application/atom+xml;type=feed" title="ConceptRelation" href="PropertySemanticType(1)/ConceptRelation"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rel="http://schemas.microsoft.com/ado/2007/08/dataservices/related/ForeignRelation" type="application/atom+xml;type=feed" title="ForeignRelation" href="PropertySemanticType(1)/ForeignRelation"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 rel="http://schemas.microsoft.com/ado/2007/08/dataservices/related/Property" type="application/atom+xml;type=feed" title="Property" href="PropertySemanticType(1)/Property"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term="GDS_ServiceEntityModel.PropertySemanticType" scheme="http://schemas.microsoft.com/ado/2007/08/dataservices/scheme" /&gt;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&lt;d:PropertySemanticTypeID m:type="Edm.Int32"&gt;1&lt;/d:PropertySemanticTypeID&gt;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&lt;d:Name&gt;skos:prefLabel&lt;/d:Name&gt;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&lt;d:PropertyNameURI&gt;http://www.w3.org/2004/02/skos/core#prefLabel&lt;/d:PropertyNameURI&gt;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&lt;d:PropertyLabel&gt;label&lt;/d:PropertyLabel&gt;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&lt;/m:inline&gt;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&lt;/link&gt;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&lt;category term="GDS_ServiceEntityModel.Property" scheme="http://schemas.microsoft.com/ado/2007/08/dataservices/scheme" /&gt;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 type="application/xml"&gt;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&lt;d:ClassificationSchemeID m:type="Edm.Int32"&gt;10&lt;/d:ClassificationSchemeID&gt;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&lt;d:ConceptID m:type="Edm.Int32"&gt;123&lt;/d:ConceptID&gt;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&lt;d:LanguageID m:type="Edm.Int32"&gt;1&lt;/d:LanguageID&gt;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&lt;d:PropertySemanticTypeID m:type="Edm.Int32"&gt;1&lt;/d:PropertySemanticTypeID&gt;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&lt;d:PropertyValue&gt;Jaunpiebalgas novads&lt;/d:PropertyValue&gt;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&lt;/m:properties&gt;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&lt;/content&gt;</w:t>
      </w:r>
    </w:p>
    <w:p w:rsidR="001611DD" w:rsidRPr="00765475" w:rsidRDefault="001611DD" w:rsidP="004D7E6E">
      <w:pPr>
        <w:pStyle w:val="Code"/>
        <w:pBdr>
          <w:top w:val="single" w:sz="4" w:space="1" w:color="auto"/>
          <w:left w:val="single" w:sz="4" w:space="1" w:color="auto"/>
          <w:bottom w:val="single" w:sz="4" w:space="1" w:color="auto"/>
          <w:right w:val="single" w:sz="4" w:space="1" w:color="auto"/>
        </w:pBdr>
        <w:rPr>
          <w:sz w:val="18"/>
        </w:rPr>
      </w:pPr>
      <w:r w:rsidRPr="00765475">
        <w:rPr>
          <w:sz w:val="18"/>
        </w:rPr>
        <w:t xml:space="preserve">  &lt;/entry&gt;</w:t>
      </w:r>
    </w:p>
    <w:p w:rsidR="006E12B8" w:rsidRPr="00765475" w:rsidRDefault="001611DD" w:rsidP="00BB5FE5">
      <w:pPr>
        <w:pStyle w:val="Code"/>
        <w:pBdr>
          <w:top w:val="single" w:sz="4" w:space="1" w:color="auto"/>
          <w:left w:val="single" w:sz="4" w:space="1" w:color="auto"/>
          <w:bottom w:val="single" w:sz="4" w:space="1" w:color="auto"/>
          <w:right w:val="single" w:sz="4" w:space="1" w:color="auto"/>
        </w:pBdr>
        <w:outlineLvl w:val="0"/>
        <w:rPr>
          <w:sz w:val="18"/>
        </w:rPr>
      </w:pPr>
      <w:r w:rsidRPr="00765475">
        <w:rPr>
          <w:sz w:val="18"/>
        </w:rPr>
        <w:t>&lt;/feed&gt;</w:t>
      </w:r>
    </w:p>
    <w:p w:rsidR="000E1A1C" w:rsidRPr="00765475" w:rsidRDefault="000E1A1C" w:rsidP="00BB5FE5">
      <w:pPr>
        <w:pStyle w:val="Heading1"/>
      </w:pPr>
      <w:bookmarkStart w:id="218" w:name="_Ref320103774"/>
      <w:bookmarkStart w:id="219" w:name="_Ref320103808"/>
      <w:bookmarkStart w:id="220" w:name="_Toc343710661"/>
      <w:r w:rsidRPr="00765475">
        <w:lastRenderedPageBreak/>
        <w:t>Ģeotelpiskie dati</w:t>
      </w:r>
      <w:bookmarkEnd w:id="218"/>
      <w:bookmarkEnd w:id="219"/>
      <w:bookmarkEnd w:id="220"/>
    </w:p>
    <w:p w:rsidR="00063ECE" w:rsidRPr="00765475" w:rsidRDefault="00843801" w:rsidP="008E20EF">
      <w:pPr>
        <w:pStyle w:val="Heading2"/>
      </w:pPr>
      <w:bookmarkStart w:id="221" w:name="_Toc343710662"/>
      <w:r w:rsidRPr="00765475">
        <w:t>Ģeotelpiskie dati</w:t>
      </w:r>
      <w:bookmarkEnd w:id="221"/>
    </w:p>
    <w:p w:rsidR="00936266" w:rsidRPr="00765475" w:rsidRDefault="008069F4" w:rsidP="008069F4">
      <w:pPr>
        <w:spacing w:line="360" w:lineRule="auto"/>
        <w:ind w:firstLine="567"/>
        <w:jc w:val="both"/>
        <w:rPr>
          <w:szCs w:val="22"/>
        </w:rPr>
      </w:pPr>
      <w:r w:rsidRPr="00765475">
        <w:rPr>
          <w:szCs w:val="22"/>
        </w:rPr>
        <w:t>Ģeotelpiskie dati raksturo konkrēto atrašanās vietu vai ģeogrāfisko apgabalu, kurā</w:t>
      </w:r>
      <w:r w:rsidR="001E6C5F" w:rsidRPr="00765475">
        <w:rPr>
          <w:szCs w:val="22"/>
        </w:rPr>
        <w:t xml:space="preserve"> atrodas ģeotelpiskai objekts. Ģ</w:t>
      </w:r>
      <w:r w:rsidRPr="00765475">
        <w:rPr>
          <w:szCs w:val="22"/>
        </w:rPr>
        <w:t>eotelpiskiem datiem ir noteikti izmantošanas mērķi un turētājs. Ģeotelpis</w:t>
      </w:r>
      <w:r w:rsidR="001E6C5F" w:rsidRPr="00765475">
        <w:rPr>
          <w:szCs w:val="22"/>
        </w:rPr>
        <w:t xml:space="preserve">ko datu aprite ietver sevi datu </w:t>
      </w:r>
      <w:r w:rsidR="00936266" w:rsidRPr="00765475">
        <w:rPr>
          <w:szCs w:val="22"/>
        </w:rPr>
        <w:t>iegūšan</w:t>
      </w:r>
      <w:r w:rsidRPr="00765475">
        <w:rPr>
          <w:szCs w:val="22"/>
        </w:rPr>
        <w:t>u</w:t>
      </w:r>
      <w:r w:rsidR="00936266" w:rsidRPr="00765475">
        <w:rPr>
          <w:szCs w:val="22"/>
        </w:rPr>
        <w:t>, sagatavošan</w:t>
      </w:r>
      <w:r w:rsidRPr="00765475">
        <w:rPr>
          <w:szCs w:val="22"/>
        </w:rPr>
        <w:t>u</w:t>
      </w:r>
      <w:r w:rsidR="00936266" w:rsidRPr="00765475">
        <w:rPr>
          <w:szCs w:val="22"/>
        </w:rPr>
        <w:t>, apstrād</w:t>
      </w:r>
      <w:r w:rsidRPr="00765475">
        <w:rPr>
          <w:szCs w:val="22"/>
        </w:rPr>
        <w:t>i</w:t>
      </w:r>
      <w:r w:rsidR="00936266" w:rsidRPr="00765475">
        <w:rPr>
          <w:szCs w:val="22"/>
        </w:rPr>
        <w:t>, uzturēšan</w:t>
      </w:r>
      <w:r w:rsidRPr="00765475">
        <w:rPr>
          <w:szCs w:val="22"/>
        </w:rPr>
        <w:t>u</w:t>
      </w:r>
      <w:r w:rsidR="00936266" w:rsidRPr="00765475">
        <w:rPr>
          <w:szCs w:val="22"/>
        </w:rPr>
        <w:t>, piegād</w:t>
      </w:r>
      <w:r w:rsidRPr="00765475">
        <w:rPr>
          <w:szCs w:val="22"/>
        </w:rPr>
        <w:t>i</w:t>
      </w:r>
      <w:r w:rsidR="00936266" w:rsidRPr="00765475">
        <w:rPr>
          <w:szCs w:val="22"/>
        </w:rPr>
        <w:t xml:space="preserve"> lietotājiem un izmantošan</w:t>
      </w:r>
      <w:r w:rsidRPr="00765475">
        <w:rPr>
          <w:szCs w:val="22"/>
        </w:rPr>
        <w:t>u.</w:t>
      </w:r>
    </w:p>
    <w:p w:rsidR="008069F4" w:rsidRPr="00765475" w:rsidRDefault="008069F4" w:rsidP="008069F4">
      <w:pPr>
        <w:spacing w:line="360" w:lineRule="auto"/>
        <w:ind w:firstLine="567"/>
        <w:rPr>
          <w:szCs w:val="22"/>
        </w:rPr>
      </w:pPr>
      <w:r w:rsidRPr="00765475">
        <w:rPr>
          <w:szCs w:val="22"/>
        </w:rPr>
        <w:t xml:space="preserve">Uz ĢDS attiecas ģeotelpiskas datu kopas, ja: </w:t>
      </w:r>
    </w:p>
    <w:p w:rsidR="008069F4" w:rsidRPr="00765475" w:rsidRDefault="008069F4" w:rsidP="00025549">
      <w:pPr>
        <w:numPr>
          <w:ilvl w:val="0"/>
          <w:numId w:val="34"/>
        </w:numPr>
        <w:spacing w:line="360" w:lineRule="auto"/>
        <w:rPr>
          <w:lang w:eastAsia="en-US" w:bidi="en-US"/>
        </w:rPr>
      </w:pPr>
      <w:r w:rsidRPr="00765475">
        <w:rPr>
          <w:lang w:eastAsia="en-US" w:bidi="en-US"/>
        </w:rPr>
        <w:t xml:space="preserve">tās ir saistītas ar teritoriju, kurā Latvijas Republikai ir jurisdikcija; </w:t>
      </w:r>
    </w:p>
    <w:p w:rsidR="008069F4" w:rsidRPr="00765475" w:rsidRDefault="008069F4" w:rsidP="00025549">
      <w:pPr>
        <w:numPr>
          <w:ilvl w:val="0"/>
          <w:numId w:val="34"/>
        </w:numPr>
        <w:spacing w:line="360" w:lineRule="auto"/>
        <w:rPr>
          <w:lang w:eastAsia="en-US" w:bidi="en-US"/>
        </w:rPr>
      </w:pPr>
      <w:r w:rsidRPr="00765475">
        <w:rPr>
          <w:lang w:eastAsia="en-US" w:bidi="en-US"/>
        </w:rPr>
        <w:t>tos uztur elektroniskā veidā;</w:t>
      </w:r>
    </w:p>
    <w:p w:rsidR="008069F4" w:rsidRPr="00765475" w:rsidRDefault="008069F4" w:rsidP="00025549">
      <w:pPr>
        <w:numPr>
          <w:ilvl w:val="0"/>
          <w:numId w:val="34"/>
        </w:numPr>
        <w:spacing w:line="360" w:lineRule="auto"/>
        <w:rPr>
          <w:lang w:eastAsia="en-US" w:bidi="en-US"/>
        </w:rPr>
      </w:pPr>
      <w:r w:rsidRPr="00765475">
        <w:rPr>
          <w:lang w:eastAsia="en-US" w:bidi="en-US"/>
        </w:rPr>
        <w:t>tie atbilst ģeotelpisko datu tematiem – skat</w:t>
      </w:r>
      <w:r w:rsidR="00FC1939" w:rsidRPr="00765475">
        <w:rPr>
          <w:lang w:eastAsia="en-US" w:bidi="en-US"/>
        </w:rPr>
        <w:t xml:space="preserve">. </w:t>
      </w:r>
      <w:fldSimple w:instr=" REF _Ref331529302 \r \h  \* MERGEFORMAT ">
        <w:r w:rsidR="004C512B">
          <w:rPr>
            <w:lang w:eastAsia="en-US" w:bidi="en-US"/>
          </w:rPr>
          <w:t>13.1</w:t>
        </w:r>
      </w:fldSimple>
      <w:r w:rsidR="00FC1939" w:rsidRPr="00765475">
        <w:rPr>
          <w:lang w:eastAsia="en-US" w:bidi="en-US"/>
        </w:rPr>
        <w:t>. pielikumu,</w:t>
      </w:r>
    </w:p>
    <w:p w:rsidR="00936266" w:rsidRPr="00765475" w:rsidRDefault="008069F4" w:rsidP="00025549">
      <w:pPr>
        <w:numPr>
          <w:ilvl w:val="0"/>
          <w:numId w:val="34"/>
        </w:numPr>
        <w:spacing w:line="360" w:lineRule="auto"/>
        <w:rPr>
          <w:lang w:eastAsia="en-US" w:bidi="en-US"/>
        </w:rPr>
      </w:pPr>
      <w:r w:rsidRPr="00765475">
        <w:rPr>
          <w:lang w:eastAsia="en-US" w:bidi="en-US"/>
        </w:rPr>
        <w:t>ir nepieciešamas, lai īstenotu normatīvajos aktos un Latvijai saistošajos starptauti</w:t>
      </w:r>
      <w:r w:rsidR="00D233AB" w:rsidRPr="00765475">
        <w:rPr>
          <w:lang w:eastAsia="en-US" w:bidi="en-US"/>
        </w:rPr>
        <w:t>skajos līgumos noteiktās normas.</w:t>
      </w:r>
    </w:p>
    <w:p w:rsidR="00936266" w:rsidRPr="00765475" w:rsidRDefault="00936266" w:rsidP="00D233AB">
      <w:pPr>
        <w:spacing w:line="360" w:lineRule="auto"/>
        <w:ind w:firstLine="567"/>
        <w:jc w:val="both"/>
        <w:rPr>
          <w:szCs w:val="22"/>
        </w:rPr>
      </w:pPr>
      <w:r w:rsidRPr="00765475">
        <w:rPr>
          <w:szCs w:val="22"/>
        </w:rPr>
        <w:t>No ĢDS skatu punkta ģeotelpiskie dati tiek klasificēti šādi:</w:t>
      </w:r>
    </w:p>
    <w:p w:rsidR="00E21173" w:rsidRPr="00765475" w:rsidRDefault="00936266" w:rsidP="00025549">
      <w:pPr>
        <w:numPr>
          <w:ilvl w:val="0"/>
          <w:numId w:val="34"/>
        </w:numPr>
        <w:spacing w:line="360" w:lineRule="auto"/>
        <w:rPr>
          <w:lang w:eastAsia="en-US" w:bidi="en-US"/>
        </w:rPr>
      </w:pPr>
      <w:r w:rsidRPr="00765475">
        <w:rPr>
          <w:lang w:eastAsia="en-US" w:bidi="en-US"/>
        </w:rPr>
        <w:t>INSPIRE tematos</w:t>
      </w:r>
      <w:r w:rsidR="00E21173" w:rsidRPr="00765475">
        <w:rPr>
          <w:lang w:eastAsia="en-US" w:bidi="en-US"/>
        </w:rPr>
        <w:t xml:space="preserve"> definētie</w:t>
      </w:r>
      <w:r w:rsidR="00D233AB" w:rsidRPr="00765475">
        <w:rPr>
          <w:lang w:eastAsia="en-US" w:bidi="en-US"/>
        </w:rPr>
        <w:t xml:space="preserve"> </w:t>
      </w:r>
      <w:r w:rsidR="00FC1939" w:rsidRPr="00765475">
        <w:rPr>
          <w:lang w:eastAsia="en-US" w:bidi="en-US"/>
        </w:rPr>
        <w:t xml:space="preserve">(skat. </w:t>
      </w:r>
      <w:fldSimple w:instr=" REF _Ref331529302 \r \h  \* MERGEFORMAT ">
        <w:r w:rsidR="004C512B">
          <w:rPr>
            <w:lang w:eastAsia="en-US" w:bidi="en-US"/>
          </w:rPr>
          <w:t>13.1</w:t>
        </w:r>
      </w:fldSimple>
      <w:r w:rsidR="00FC1939" w:rsidRPr="00765475">
        <w:rPr>
          <w:lang w:eastAsia="en-US" w:bidi="en-US"/>
        </w:rPr>
        <w:t>. pielikumu),</w:t>
      </w:r>
      <w:r w:rsidR="00D233AB" w:rsidRPr="00765475">
        <w:rPr>
          <w:lang w:eastAsia="en-US" w:bidi="en-US"/>
        </w:rPr>
        <w:t xml:space="preserve"> </w:t>
      </w:r>
    </w:p>
    <w:p w:rsidR="00E21173" w:rsidRPr="00765475" w:rsidRDefault="00936266" w:rsidP="00025549">
      <w:pPr>
        <w:numPr>
          <w:ilvl w:val="0"/>
          <w:numId w:val="34"/>
        </w:numPr>
        <w:spacing w:line="360" w:lineRule="auto"/>
        <w:rPr>
          <w:lang w:eastAsia="en-US" w:bidi="en-US"/>
        </w:rPr>
      </w:pPr>
      <w:r w:rsidRPr="00765475">
        <w:rPr>
          <w:lang w:eastAsia="en-US" w:bidi="en-US"/>
        </w:rPr>
        <w:t>Pārējie</w:t>
      </w:r>
      <w:r w:rsidR="00D233AB" w:rsidRPr="00765475">
        <w:rPr>
          <w:lang w:eastAsia="en-US" w:bidi="en-US"/>
        </w:rPr>
        <w:t xml:space="preserve"> dati</w:t>
      </w:r>
      <w:r w:rsidRPr="00765475">
        <w:rPr>
          <w:lang w:eastAsia="en-US" w:bidi="en-US"/>
        </w:rPr>
        <w:t xml:space="preserve">, </w:t>
      </w:r>
      <w:r w:rsidR="00D233AB" w:rsidRPr="00765475">
        <w:rPr>
          <w:lang w:eastAsia="en-US" w:bidi="en-US"/>
        </w:rPr>
        <w:t>ko dala:</w:t>
      </w:r>
    </w:p>
    <w:p w:rsidR="00E21173" w:rsidRPr="00765475" w:rsidRDefault="00E21173" w:rsidP="00025549">
      <w:pPr>
        <w:pStyle w:val="ListParagraph"/>
        <w:numPr>
          <w:ilvl w:val="1"/>
          <w:numId w:val="34"/>
        </w:numPr>
        <w:spacing w:line="360" w:lineRule="auto"/>
        <w:rPr>
          <w:rFonts w:ascii="Arial" w:hAnsi="Arial" w:cs="Arial"/>
        </w:rPr>
      </w:pPr>
      <w:r w:rsidRPr="00765475">
        <w:rPr>
          <w:rFonts w:ascii="Arial" w:hAnsi="Arial" w:cs="Arial"/>
        </w:rPr>
        <w:t>Vektora</w:t>
      </w:r>
      <w:r w:rsidR="00FC1939" w:rsidRPr="00765475">
        <w:rPr>
          <w:rFonts w:ascii="Arial" w:hAnsi="Arial" w:cs="Arial"/>
        </w:rPr>
        <w:t>,</w:t>
      </w:r>
    </w:p>
    <w:p w:rsidR="00C44E9D" w:rsidRPr="00765475" w:rsidRDefault="00E21173" w:rsidP="00025549">
      <w:pPr>
        <w:pStyle w:val="ListParagraph"/>
        <w:numPr>
          <w:ilvl w:val="1"/>
          <w:numId w:val="34"/>
        </w:numPr>
        <w:spacing w:line="360" w:lineRule="auto"/>
        <w:rPr>
          <w:rFonts w:ascii="Arial" w:hAnsi="Arial" w:cs="Arial"/>
        </w:rPr>
      </w:pPr>
      <w:r w:rsidRPr="00765475">
        <w:rPr>
          <w:rFonts w:ascii="Arial" w:hAnsi="Arial" w:cs="Arial"/>
        </w:rPr>
        <w:t>Rastra</w:t>
      </w:r>
      <w:r w:rsidR="00FC1939" w:rsidRPr="00765475">
        <w:rPr>
          <w:rFonts w:ascii="Arial" w:hAnsi="Arial" w:cs="Arial"/>
        </w:rPr>
        <w:t xml:space="preserve"> (piem. ortofoto).</w:t>
      </w:r>
    </w:p>
    <w:p w:rsidR="00D233AB" w:rsidRPr="00765475" w:rsidRDefault="00DC43B0" w:rsidP="00ED7A3B">
      <w:pPr>
        <w:spacing w:line="360" w:lineRule="auto"/>
        <w:ind w:firstLine="567"/>
        <w:jc w:val="both"/>
        <w:rPr>
          <w:szCs w:val="22"/>
        </w:rPr>
      </w:pPr>
      <w:r w:rsidRPr="00765475">
        <w:rPr>
          <w:szCs w:val="22"/>
        </w:rPr>
        <w:t xml:space="preserve">Ģeotelpisko datu formātu, struktūru un kvalitātes līmeņa dažādība traucē efektīvi izmantot </w:t>
      </w:r>
      <w:r w:rsidR="001E6C5F" w:rsidRPr="00765475">
        <w:rPr>
          <w:szCs w:val="22"/>
        </w:rPr>
        <w:t>datus. INSPIRE nosaka datu formā</w:t>
      </w:r>
      <w:r w:rsidRPr="00765475">
        <w:rPr>
          <w:szCs w:val="22"/>
        </w:rPr>
        <w:t>tu</w:t>
      </w:r>
      <w:r w:rsidR="00F010F4" w:rsidRPr="00765475">
        <w:rPr>
          <w:szCs w:val="22"/>
        </w:rPr>
        <w:t xml:space="preserve"> INSPIRE tematos definētiem datiem</w:t>
      </w:r>
      <w:r w:rsidRPr="00765475">
        <w:rPr>
          <w:szCs w:val="22"/>
        </w:rPr>
        <w:t xml:space="preserve"> un īsten</w:t>
      </w:r>
      <w:r w:rsidR="00F010F4" w:rsidRPr="00765475">
        <w:rPr>
          <w:szCs w:val="22"/>
        </w:rPr>
        <w:t xml:space="preserve">ošanas </w:t>
      </w:r>
      <w:r w:rsidRPr="00765475">
        <w:rPr>
          <w:szCs w:val="22"/>
        </w:rPr>
        <w:t xml:space="preserve">pasākumus, lai sekmētu no dažādiem avotiem iegūtu datu izmantošanu dalībvalstīs. </w:t>
      </w:r>
      <w:r w:rsidR="00F010F4" w:rsidRPr="00765475">
        <w:rPr>
          <w:szCs w:val="22"/>
        </w:rPr>
        <w:t>Dalībvalsts pienākums ir nodrošināt datu nep</w:t>
      </w:r>
      <w:r w:rsidR="001E6C5F" w:rsidRPr="00765475">
        <w:rPr>
          <w:szCs w:val="22"/>
        </w:rPr>
        <w:t>iecie</w:t>
      </w:r>
      <w:r w:rsidR="00F010F4" w:rsidRPr="00765475">
        <w:rPr>
          <w:szCs w:val="22"/>
        </w:rPr>
        <w:t>šamo sadarbspēju.</w:t>
      </w:r>
    </w:p>
    <w:p w:rsidR="00C4059E" w:rsidRPr="00765475" w:rsidRDefault="00D233AB" w:rsidP="00F010F4">
      <w:pPr>
        <w:spacing w:line="360" w:lineRule="auto"/>
        <w:jc w:val="both"/>
        <w:rPr>
          <w:szCs w:val="22"/>
        </w:rPr>
      </w:pPr>
      <w:r w:rsidRPr="00765475">
        <w:rPr>
          <w:szCs w:val="22"/>
        </w:rPr>
        <w:t xml:space="preserve">Datu izplatīšana un izmantošana notiek ar ģeotelpisko datu tīmekļa pakalpēm – </w:t>
      </w:r>
      <w:r w:rsidR="00DC43B0" w:rsidRPr="00765475">
        <w:rPr>
          <w:szCs w:val="22"/>
        </w:rPr>
        <w:t>skat.</w:t>
      </w:r>
      <w:r w:rsidR="00FC1939" w:rsidRPr="00765475">
        <w:rPr>
          <w:szCs w:val="22"/>
        </w:rPr>
        <w:t xml:space="preserve"> </w:t>
      </w:r>
      <w:fldSimple w:instr=" REF _Ref331529402 \r \h  \* MERGEFORMAT ">
        <w:r w:rsidR="004C512B">
          <w:rPr>
            <w:szCs w:val="22"/>
          </w:rPr>
          <w:t>10.2</w:t>
        </w:r>
      </w:fldSimple>
      <w:r w:rsidR="00FC1939" w:rsidRPr="00765475">
        <w:rPr>
          <w:szCs w:val="22"/>
        </w:rPr>
        <w:t xml:space="preserve"> </w:t>
      </w:r>
      <w:fldSimple w:instr=" REF _Ref331529404 \h  \* MERGEFORMAT ">
        <w:r w:rsidR="004C512B" w:rsidRPr="00765475">
          <w:t>Ģeotelpisko datu tīmekļa pakalpes</w:t>
        </w:r>
      </w:fldSimple>
      <w:r w:rsidR="00FC1939" w:rsidRPr="00765475">
        <w:rPr>
          <w:szCs w:val="22"/>
        </w:rPr>
        <w:t>.</w:t>
      </w:r>
    </w:p>
    <w:p w:rsidR="005268A1" w:rsidRPr="00765475" w:rsidRDefault="005268A1" w:rsidP="00843801">
      <w:pPr>
        <w:pStyle w:val="Heading2"/>
      </w:pPr>
      <w:bookmarkStart w:id="222" w:name="_Toc327774825"/>
      <w:bookmarkStart w:id="223" w:name="_Ref331529402"/>
      <w:bookmarkStart w:id="224" w:name="_Ref331529404"/>
      <w:bookmarkStart w:id="225" w:name="_Toc343710663"/>
      <w:r w:rsidRPr="00765475">
        <w:t>Ģeotelpisko datu tīmekļa pakalp</w:t>
      </w:r>
      <w:bookmarkEnd w:id="222"/>
      <w:r w:rsidR="008069F4" w:rsidRPr="00765475">
        <w:t>es</w:t>
      </w:r>
      <w:bookmarkEnd w:id="223"/>
      <w:bookmarkEnd w:id="224"/>
      <w:bookmarkEnd w:id="225"/>
    </w:p>
    <w:p w:rsidR="00ED7A3B" w:rsidRPr="00765475" w:rsidRDefault="00ED7A3B" w:rsidP="00ED7A3B">
      <w:pPr>
        <w:spacing w:line="360" w:lineRule="auto"/>
        <w:ind w:firstLine="567"/>
        <w:jc w:val="both"/>
      </w:pPr>
      <w:r w:rsidRPr="00765475">
        <w:t>Ģeotelpisko</w:t>
      </w:r>
      <w:r w:rsidR="001E6C5F" w:rsidRPr="00765475">
        <w:t xml:space="preserve"> </w:t>
      </w:r>
      <w:r w:rsidRPr="00765475">
        <w:t>datu tīmekļa pakalpes ir pieņemts ģeotelpisko datu izplatīšanas un saņemšanas veids. Tiek atšķirti šādi pakalpojuma veidi:</w:t>
      </w:r>
    </w:p>
    <w:p w:rsidR="00ED7A3B" w:rsidRPr="00765475" w:rsidRDefault="00F010F4" w:rsidP="00025549">
      <w:pPr>
        <w:pStyle w:val="ListParagraph"/>
        <w:numPr>
          <w:ilvl w:val="0"/>
          <w:numId w:val="40"/>
        </w:numPr>
        <w:spacing w:line="360" w:lineRule="auto"/>
      </w:pPr>
      <w:r w:rsidRPr="00765475">
        <w:rPr>
          <w:rFonts w:ascii="Arial" w:hAnsi="Arial" w:cs="Arial"/>
        </w:rPr>
        <w:t xml:space="preserve">skatīšanās pakalpojumi, kas ļauj vismaz attēlot, pārvietot, pietuvināt un attālināt skatu, panoramēt vai pārklāt skatāmās ģeotelpiskās datu kopas, kā arī attēlot pieņemtos ģeotelpisko datu kopu apzīmējumus un jebkuru ar tiem saistīto metadatu saturu; </w:t>
      </w:r>
    </w:p>
    <w:p w:rsidR="00ED7A3B" w:rsidRPr="00765475" w:rsidRDefault="00F010F4" w:rsidP="00025549">
      <w:pPr>
        <w:pStyle w:val="ListParagraph"/>
        <w:numPr>
          <w:ilvl w:val="0"/>
          <w:numId w:val="40"/>
        </w:numPr>
        <w:spacing w:line="360" w:lineRule="auto"/>
        <w:rPr>
          <w:rFonts w:ascii="Arial" w:hAnsi="Arial" w:cs="Arial"/>
        </w:rPr>
      </w:pPr>
      <w:r w:rsidRPr="00765475">
        <w:rPr>
          <w:rFonts w:ascii="Arial" w:hAnsi="Arial" w:cs="Arial"/>
        </w:rPr>
        <w:t xml:space="preserve">lejupielādes pakalpojumi, kas ļauj lejupielādēt pilnu ģeotelpisko datu kopu vai to daļu kopijas un, ja iespējams, piekļūt tām nepastarpināti; </w:t>
      </w:r>
    </w:p>
    <w:p w:rsidR="00ED7A3B" w:rsidRPr="00765475" w:rsidRDefault="00F010F4" w:rsidP="00025549">
      <w:pPr>
        <w:pStyle w:val="ListParagraph"/>
        <w:numPr>
          <w:ilvl w:val="0"/>
          <w:numId w:val="40"/>
        </w:numPr>
        <w:spacing w:line="360" w:lineRule="auto"/>
        <w:rPr>
          <w:rFonts w:ascii="Arial" w:hAnsi="Arial" w:cs="Arial"/>
        </w:rPr>
      </w:pPr>
      <w:r w:rsidRPr="00765475">
        <w:rPr>
          <w:rFonts w:ascii="Arial" w:hAnsi="Arial" w:cs="Arial"/>
        </w:rPr>
        <w:t>transformēšanas pakalpojumi, kas ļauj transformēt ģeotelpiskās datu kopas, lai panāktu to</w:t>
      </w:r>
      <w:r w:rsidR="00ED7A3B" w:rsidRPr="00765475">
        <w:rPr>
          <w:rFonts w:ascii="Arial" w:hAnsi="Arial" w:cs="Arial"/>
        </w:rPr>
        <w:t xml:space="preserve"> nepieciešamo sadarbspēju; </w:t>
      </w:r>
    </w:p>
    <w:p w:rsidR="00F010F4" w:rsidRPr="00765475" w:rsidRDefault="00F010F4" w:rsidP="00025549">
      <w:pPr>
        <w:pStyle w:val="ListParagraph"/>
        <w:numPr>
          <w:ilvl w:val="0"/>
          <w:numId w:val="40"/>
        </w:numPr>
        <w:spacing w:line="360" w:lineRule="auto"/>
        <w:rPr>
          <w:rFonts w:ascii="Arial" w:hAnsi="Arial" w:cs="Arial"/>
        </w:rPr>
      </w:pPr>
      <w:r w:rsidRPr="00765475">
        <w:rPr>
          <w:rFonts w:ascii="Arial" w:hAnsi="Arial" w:cs="Arial"/>
        </w:rPr>
        <w:lastRenderedPageBreak/>
        <w:t xml:space="preserve">pakalpojumi, kas ļauj nepastarpināti izmantot ģeotelpiskās informācijas pakalpojumus informācijas sistēmās. </w:t>
      </w:r>
    </w:p>
    <w:p w:rsidR="00D233AB" w:rsidRPr="00765475" w:rsidRDefault="003171F8" w:rsidP="003171F8">
      <w:pPr>
        <w:spacing w:line="360" w:lineRule="auto"/>
        <w:rPr>
          <w:rFonts w:cs="Arial"/>
        </w:rPr>
      </w:pPr>
      <w:r w:rsidRPr="00765475">
        <w:rPr>
          <w:rFonts w:cs="Arial"/>
        </w:rPr>
        <w:t xml:space="preserve">Ģeotelpisko tīmekļa pakapojumu realizācijai tiek izmantoti OGS standarti atbilstosi pakalpojuma veidam. Ģeotelpisko datu nodošanai INSPIRE ģeoportālam jāveido tīmekļa pakalpes, </w:t>
      </w:r>
      <w:r w:rsidR="004042C3" w:rsidRPr="00765475">
        <w:rPr>
          <w:rFonts w:cs="Arial"/>
        </w:rPr>
        <w:t>kas atbilst D</w:t>
      </w:r>
      <w:r w:rsidRPr="00765475">
        <w:rPr>
          <w:rFonts w:cs="Arial"/>
        </w:rPr>
        <w:t>irektīvai.</w:t>
      </w:r>
      <w:r w:rsidR="00BD29B0" w:rsidRPr="00765475">
        <w:rPr>
          <w:rFonts w:cs="Arial"/>
        </w:rPr>
        <w:t xml:space="preserve"> </w:t>
      </w:r>
    </w:p>
    <w:bookmarkStart w:id="226" w:name="_Ref331571226"/>
    <w:p w:rsidR="00BD29B0" w:rsidRPr="00765475" w:rsidRDefault="00C9239A" w:rsidP="00BB5FE5">
      <w:pPr>
        <w:jc w:val="right"/>
        <w:outlineLvl w:val="0"/>
        <w:rPr>
          <w:rFonts w:cs="Arial"/>
          <w:sz w:val="20"/>
          <w:szCs w:val="20"/>
        </w:rPr>
      </w:pPr>
      <w:r w:rsidRPr="00765475">
        <w:rPr>
          <w:rFonts w:cs="Arial"/>
          <w:sz w:val="20"/>
          <w:szCs w:val="20"/>
        </w:rPr>
        <w:fldChar w:fldCharType="begin"/>
      </w:r>
      <w:r w:rsidR="00BD29B0" w:rsidRPr="00765475">
        <w:rPr>
          <w:rFonts w:cs="Arial"/>
          <w:sz w:val="20"/>
          <w:szCs w:val="20"/>
        </w:rPr>
        <w:instrText xml:space="preserve"> SEQ Tabula \* ARABIC </w:instrText>
      </w:r>
      <w:r w:rsidRPr="00765475">
        <w:rPr>
          <w:rFonts w:cs="Arial"/>
          <w:sz w:val="20"/>
          <w:szCs w:val="20"/>
        </w:rPr>
        <w:fldChar w:fldCharType="separate"/>
      </w:r>
      <w:bookmarkStart w:id="227" w:name="_Toc343711145"/>
      <w:r w:rsidR="004C512B">
        <w:rPr>
          <w:rFonts w:cs="Arial"/>
          <w:noProof/>
          <w:sz w:val="20"/>
          <w:szCs w:val="20"/>
        </w:rPr>
        <w:t>11</w:t>
      </w:r>
      <w:r w:rsidRPr="00765475">
        <w:rPr>
          <w:rFonts w:cs="Arial"/>
          <w:sz w:val="20"/>
          <w:szCs w:val="20"/>
        </w:rPr>
        <w:fldChar w:fldCharType="end"/>
      </w:r>
      <w:r w:rsidR="00BD29B0" w:rsidRPr="00765475">
        <w:rPr>
          <w:rFonts w:cs="Arial"/>
          <w:sz w:val="20"/>
          <w:szCs w:val="20"/>
        </w:rPr>
        <w:t>. tabula:  Ģeotelpisko pakalpojumu apskats</w:t>
      </w:r>
      <w:bookmarkEnd w:id="226"/>
      <w:bookmarkEnd w:id="227"/>
    </w:p>
    <w:tbl>
      <w:tblPr>
        <w:tblStyle w:val="TableStyle"/>
        <w:tblW w:w="8943" w:type="dxa"/>
        <w:tblLayout w:type="fixed"/>
        <w:tblLook w:val="04A0"/>
      </w:tblPr>
      <w:tblGrid>
        <w:gridCol w:w="1773"/>
        <w:gridCol w:w="2588"/>
        <w:gridCol w:w="3709"/>
        <w:gridCol w:w="873"/>
      </w:tblGrid>
      <w:tr w:rsidR="003171F8" w:rsidRPr="00765475" w:rsidTr="00BD29B0">
        <w:tc>
          <w:tcPr>
            <w:tcW w:w="1773" w:type="dxa"/>
            <w:shd w:val="clear" w:color="auto" w:fill="BFBFBF" w:themeFill="background1" w:themeFillShade="BF"/>
          </w:tcPr>
          <w:p w:rsidR="003171F8" w:rsidRPr="00765475" w:rsidRDefault="003171F8" w:rsidP="003171F8">
            <w:pPr>
              <w:jc w:val="center"/>
              <w:rPr>
                <w:rFonts w:cs="Arial"/>
                <w:b/>
                <w:sz w:val="20"/>
                <w:szCs w:val="20"/>
              </w:rPr>
            </w:pPr>
            <w:r w:rsidRPr="00765475">
              <w:rPr>
                <w:rFonts w:cs="Arial"/>
                <w:b/>
                <w:sz w:val="20"/>
                <w:szCs w:val="20"/>
              </w:rPr>
              <w:t>Pakalpojums</w:t>
            </w:r>
          </w:p>
        </w:tc>
        <w:tc>
          <w:tcPr>
            <w:tcW w:w="2588" w:type="dxa"/>
            <w:shd w:val="clear" w:color="auto" w:fill="BFBFBF" w:themeFill="background1" w:themeFillShade="BF"/>
          </w:tcPr>
          <w:p w:rsidR="003171F8" w:rsidRPr="00765475" w:rsidRDefault="003171F8" w:rsidP="003171F8">
            <w:pPr>
              <w:jc w:val="center"/>
              <w:rPr>
                <w:rFonts w:cs="Arial"/>
                <w:b/>
                <w:sz w:val="20"/>
                <w:szCs w:val="20"/>
              </w:rPr>
            </w:pPr>
            <w:r w:rsidRPr="00765475">
              <w:rPr>
                <w:rFonts w:cs="Arial"/>
                <w:b/>
                <w:sz w:val="20"/>
                <w:szCs w:val="20"/>
              </w:rPr>
              <w:t>Nodaļa</w:t>
            </w:r>
          </w:p>
        </w:tc>
        <w:tc>
          <w:tcPr>
            <w:tcW w:w="3709" w:type="dxa"/>
            <w:shd w:val="clear" w:color="auto" w:fill="BFBFBF" w:themeFill="background1" w:themeFillShade="BF"/>
          </w:tcPr>
          <w:p w:rsidR="003171F8" w:rsidRPr="00765475" w:rsidRDefault="003171F8" w:rsidP="003171F8">
            <w:pPr>
              <w:jc w:val="center"/>
              <w:rPr>
                <w:rFonts w:cs="Arial"/>
                <w:b/>
                <w:sz w:val="20"/>
                <w:szCs w:val="20"/>
              </w:rPr>
            </w:pPr>
            <w:r w:rsidRPr="00765475">
              <w:rPr>
                <w:rFonts w:cs="Arial"/>
                <w:b/>
                <w:sz w:val="20"/>
                <w:szCs w:val="20"/>
              </w:rPr>
              <w:t>Īstenošanas specifikācija</w:t>
            </w:r>
          </w:p>
        </w:tc>
        <w:tc>
          <w:tcPr>
            <w:tcW w:w="873" w:type="dxa"/>
            <w:shd w:val="clear" w:color="auto" w:fill="BFBFBF" w:themeFill="background1" w:themeFillShade="BF"/>
          </w:tcPr>
          <w:p w:rsidR="003171F8" w:rsidRPr="00765475" w:rsidRDefault="003171F8" w:rsidP="003171F8">
            <w:pPr>
              <w:jc w:val="center"/>
              <w:rPr>
                <w:rFonts w:cs="Arial"/>
                <w:b/>
                <w:sz w:val="20"/>
                <w:szCs w:val="20"/>
              </w:rPr>
            </w:pPr>
            <w:r w:rsidRPr="00765475">
              <w:rPr>
                <w:rFonts w:cs="Arial"/>
                <w:b/>
                <w:sz w:val="20"/>
                <w:szCs w:val="20"/>
              </w:rPr>
              <w:t>Versija</w:t>
            </w:r>
          </w:p>
        </w:tc>
      </w:tr>
      <w:tr w:rsidR="003171F8" w:rsidRPr="00765475" w:rsidTr="00BD29B0">
        <w:tc>
          <w:tcPr>
            <w:tcW w:w="1773" w:type="dxa"/>
          </w:tcPr>
          <w:p w:rsidR="003171F8" w:rsidRPr="00765475" w:rsidRDefault="003171F8" w:rsidP="00D233AB">
            <w:pPr>
              <w:rPr>
                <w:rFonts w:cs="Arial"/>
                <w:sz w:val="20"/>
                <w:szCs w:val="20"/>
              </w:rPr>
            </w:pPr>
            <w:r w:rsidRPr="00765475">
              <w:rPr>
                <w:rFonts w:cs="Arial"/>
                <w:sz w:val="20"/>
                <w:szCs w:val="20"/>
              </w:rPr>
              <w:t>Skatīšanas pakalpojums</w:t>
            </w:r>
          </w:p>
        </w:tc>
        <w:tc>
          <w:tcPr>
            <w:tcW w:w="2588" w:type="dxa"/>
          </w:tcPr>
          <w:p w:rsidR="003171F8" w:rsidRPr="00765475" w:rsidRDefault="00C9239A" w:rsidP="003171F8">
            <w:pPr>
              <w:rPr>
                <w:rFonts w:cs="Arial"/>
                <w:sz w:val="20"/>
                <w:szCs w:val="20"/>
              </w:rPr>
            </w:pPr>
            <w:fldSimple w:instr=" REF _Ref331515222 \h  \* MERGEFORMAT ">
              <w:r w:rsidR="004C512B" w:rsidRPr="004C512B">
                <w:rPr>
                  <w:sz w:val="20"/>
                  <w:szCs w:val="20"/>
                </w:rPr>
                <w:t>Ģeotelpisko datu skatīšanās pakalpojums – OGC WMS pakalpe</w:t>
              </w:r>
            </w:fldSimple>
            <w:r w:rsidR="003171F8" w:rsidRPr="00765475">
              <w:rPr>
                <w:rFonts w:cs="Arial"/>
                <w:sz w:val="20"/>
                <w:szCs w:val="20"/>
              </w:rPr>
              <w:t xml:space="preserve"> </w:t>
            </w:r>
          </w:p>
        </w:tc>
        <w:tc>
          <w:tcPr>
            <w:tcW w:w="3709" w:type="dxa"/>
          </w:tcPr>
          <w:p w:rsidR="003171F8" w:rsidRPr="00765475" w:rsidRDefault="00C9239A" w:rsidP="00D233AB">
            <w:pPr>
              <w:rPr>
                <w:rFonts w:cs="Arial"/>
                <w:sz w:val="20"/>
                <w:szCs w:val="20"/>
              </w:rPr>
            </w:pPr>
            <w:hyperlink r:id="rId38" w:history="1">
              <w:r w:rsidR="003171F8" w:rsidRPr="00765475">
                <w:rPr>
                  <w:rStyle w:val="Hyperlink"/>
                  <w:sz w:val="20"/>
                  <w:szCs w:val="20"/>
                </w:rPr>
                <w:t>http://portal.opengeospatial.org/files/?artifact_id=4756</w:t>
              </w:r>
            </w:hyperlink>
          </w:p>
        </w:tc>
        <w:tc>
          <w:tcPr>
            <w:tcW w:w="873" w:type="dxa"/>
          </w:tcPr>
          <w:p w:rsidR="003171F8" w:rsidRPr="00765475" w:rsidRDefault="003171F8" w:rsidP="00D233AB">
            <w:pPr>
              <w:rPr>
                <w:rFonts w:cs="Arial"/>
                <w:sz w:val="20"/>
                <w:szCs w:val="20"/>
              </w:rPr>
            </w:pPr>
            <w:r w:rsidRPr="00765475">
              <w:rPr>
                <w:rFonts w:cs="Arial"/>
                <w:sz w:val="20"/>
                <w:szCs w:val="20"/>
              </w:rPr>
              <w:t>1.3.0</w:t>
            </w:r>
          </w:p>
        </w:tc>
      </w:tr>
      <w:tr w:rsidR="003171F8" w:rsidRPr="00765475" w:rsidTr="00BD29B0">
        <w:tc>
          <w:tcPr>
            <w:tcW w:w="1773" w:type="dxa"/>
          </w:tcPr>
          <w:p w:rsidR="003171F8" w:rsidRPr="00765475" w:rsidRDefault="003171F8" w:rsidP="00D233AB">
            <w:pPr>
              <w:rPr>
                <w:rFonts w:cs="Arial"/>
                <w:sz w:val="20"/>
                <w:szCs w:val="20"/>
              </w:rPr>
            </w:pPr>
            <w:r w:rsidRPr="00765475">
              <w:rPr>
                <w:rFonts w:cs="Arial"/>
                <w:sz w:val="20"/>
                <w:szCs w:val="20"/>
              </w:rPr>
              <w:t>Lejupielādes pakalpojums</w:t>
            </w:r>
          </w:p>
        </w:tc>
        <w:tc>
          <w:tcPr>
            <w:tcW w:w="2588" w:type="dxa"/>
          </w:tcPr>
          <w:p w:rsidR="003171F8" w:rsidRPr="00765475" w:rsidRDefault="00C9239A" w:rsidP="00D233AB">
            <w:pPr>
              <w:rPr>
                <w:rFonts w:cs="Arial"/>
                <w:sz w:val="20"/>
                <w:szCs w:val="20"/>
              </w:rPr>
            </w:pPr>
            <w:fldSimple w:instr=" REF _Ref331515225 \h  \* MERGEFORMAT ">
              <w:r w:rsidR="004C512B" w:rsidRPr="004C512B">
                <w:rPr>
                  <w:sz w:val="20"/>
                  <w:szCs w:val="20"/>
                </w:rPr>
                <w:t>Ģeotelpisko datu lejupielādes tīmekļa pakalpojums – WFS pakalpe</w:t>
              </w:r>
            </w:fldSimple>
          </w:p>
        </w:tc>
        <w:tc>
          <w:tcPr>
            <w:tcW w:w="3709" w:type="dxa"/>
          </w:tcPr>
          <w:p w:rsidR="003171F8" w:rsidRPr="00765475" w:rsidRDefault="00C9239A" w:rsidP="00D233AB">
            <w:pPr>
              <w:rPr>
                <w:rFonts w:cs="Arial"/>
                <w:sz w:val="20"/>
                <w:szCs w:val="20"/>
              </w:rPr>
            </w:pPr>
            <w:hyperlink r:id="rId39" w:history="1">
              <w:r w:rsidR="0046300F" w:rsidRPr="00765475">
                <w:rPr>
                  <w:rStyle w:val="Hyperlink"/>
                  <w:rFonts w:cs="Arial"/>
                  <w:sz w:val="20"/>
                  <w:szCs w:val="20"/>
                </w:rPr>
                <w:t>http://portal.opengeospatial.org/files/?artifact_id=8339</w:t>
              </w:r>
            </w:hyperlink>
            <w:r w:rsidR="0046300F" w:rsidRPr="00765475">
              <w:rPr>
                <w:rFonts w:cs="Arial"/>
                <w:sz w:val="20"/>
                <w:szCs w:val="20"/>
              </w:rPr>
              <w:t>.</w:t>
            </w:r>
          </w:p>
        </w:tc>
        <w:tc>
          <w:tcPr>
            <w:tcW w:w="873" w:type="dxa"/>
          </w:tcPr>
          <w:p w:rsidR="0046300F" w:rsidRPr="00765475" w:rsidRDefault="0046300F" w:rsidP="00D233AB">
            <w:pPr>
              <w:rPr>
                <w:rFonts w:cs="Arial"/>
                <w:sz w:val="20"/>
                <w:szCs w:val="20"/>
              </w:rPr>
            </w:pPr>
            <w:r w:rsidRPr="00765475">
              <w:rPr>
                <w:rFonts w:cs="Arial"/>
                <w:sz w:val="20"/>
                <w:szCs w:val="20"/>
              </w:rPr>
              <w:t>1.1.0</w:t>
            </w:r>
          </w:p>
          <w:p w:rsidR="003171F8" w:rsidRPr="00765475" w:rsidRDefault="003171F8" w:rsidP="0046300F">
            <w:pPr>
              <w:rPr>
                <w:rFonts w:cs="Arial"/>
                <w:sz w:val="20"/>
                <w:szCs w:val="20"/>
              </w:rPr>
            </w:pPr>
          </w:p>
        </w:tc>
      </w:tr>
      <w:tr w:rsidR="003171F8" w:rsidRPr="00765475" w:rsidTr="00BD29B0">
        <w:tc>
          <w:tcPr>
            <w:tcW w:w="1773" w:type="dxa"/>
          </w:tcPr>
          <w:p w:rsidR="003171F8" w:rsidRPr="00765475" w:rsidRDefault="003171F8" w:rsidP="00D233AB">
            <w:pPr>
              <w:rPr>
                <w:rFonts w:cs="Arial"/>
                <w:sz w:val="20"/>
                <w:szCs w:val="20"/>
              </w:rPr>
            </w:pPr>
            <w:r w:rsidRPr="00765475">
              <w:rPr>
                <w:rFonts w:cs="Arial"/>
                <w:sz w:val="20"/>
                <w:szCs w:val="20"/>
              </w:rPr>
              <w:t>Lejupielādes pakalpojums</w:t>
            </w:r>
          </w:p>
        </w:tc>
        <w:tc>
          <w:tcPr>
            <w:tcW w:w="2588" w:type="dxa"/>
          </w:tcPr>
          <w:p w:rsidR="003171F8" w:rsidRPr="00765475" w:rsidRDefault="00C9239A" w:rsidP="00D233AB">
            <w:pPr>
              <w:rPr>
                <w:rFonts w:cs="Arial"/>
                <w:sz w:val="20"/>
                <w:szCs w:val="20"/>
              </w:rPr>
            </w:pPr>
            <w:fldSimple w:instr=" REF _Ref331515239 \h  \* MERGEFORMAT ">
              <w:r w:rsidR="004C512B" w:rsidRPr="004C512B">
                <w:rPr>
                  <w:sz w:val="20"/>
                  <w:szCs w:val="20"/>
                </w:rPr>
                <w:t>Zemes virsmas ģeotelpisko datu attēla lejupielādes tīmekļa pakalpojums – WCS pakalpe</w:t>
              </w:r>
            </w:fldSimple>
          </w:p>
        </w:tc>
        <w:tc>
          <w:tcPr>
            <w:tcW w:w="3709" w:type="dxa"/>
          </w:tcPr>
          <w:p w:rsidR="003171F8" w:rsidRPr="00765475" w:rsidRDefault="00C9239A" w:rsidP="00D233AB">
            <w:pPr>
              <w:rPr>
                <w:rFonts w:cs="Arial"/>
                <w:sz w:val="20"/>
                <w:szCs w:val="20"/>
              </w:rPr>
            </w:pPr>
            <w:hyperlink r:id="rId40" w:history="1">
              <w:r w:rsidR="0046300F" w:rsidRPr="00765475">
                <w:rPr>
                  <w:rStyle w:val="Hyperlink"/>
                  <w:rFonts w:cs="Arial"/>
                  <w:sz w:val="20"/>
                  <w:szCs w:val="20"/>
                </w:rPr>
                <w:t>http://portal.opengeospatial.org/files/?artifact_id=22560</w:t>
              </w:r>
            </w:hyperlink>
          </w:p>
        </w:tc>
        <w:tc>
          <w:tcPr>
            <w:tcW w:w="873" w:type="dxa"/>
          </w:tcPr>
          <w:p w:rsidR="003171F8" w:rsidRPr="00765475" w:rsidRDefault="0046300F" w:rsidP="00D233AB">
            <w:pPr>
              <w:rPr>
                <w:rFonts w:cs="Arial"/>
                <w:sz w:val="20"/>
                <w:szCs w:val="20"/>
              </w:rPr>
            </w:pPr>
            <w:r w:rsidRPr="00765475">
              <w:rPr>
                <w:rFonts w:cs="Arial"/>
                <w:sz w:val="20"/>
                <w:szCs w:val="20"/>
              </w:rPr>
              <w:t>1.1.1</w:t>
            </w:r>
          </w:p>
        </w:tc>
      </w:tr>
      <w:tr w:rsidR="003171F8" w:rsidRPr="00765475" w:rsidTr="00BD29B0">
        <w:tc>
          <w:tcPr>
            <w:tcW w:w="1773" w:type="dxa"/>
          </w:tcPr>
          <w:p w:rsidR="003171F8" w:rsidRPr="00765475" w:rsidRDefault="0046300F" w:rsidP="0046300F">
            <w:pPr>
              <w:rPr>
                <w:rFonts w:cs="Arial"/>
                <w:sz w:val="20"/>
                <w:szCs w:val="20"/>
              </w:rPr>
            </w:pPr>
            <w:r w:rsidRPr="00765475">
              <w:rPr>
                <w:rFonts w:cs="Arial"/>
                <w:sz w:val="20"/>
                <w:szCs w:val="20"/>
              </w:rPr>
              <w:t>Transformēšanas pakalpojums</w:t>
            </w:r>
          </w:p>
        </w:tc>
        <w:tc>
          <w:tcPr>
            <w:tcW w:w="2588" w:type="dxa"/>
          </w:tcPr>
          <w:p w:rsidR="003171F8" w:rsidRPr="00765475" w:rsidRDefault="00C9239A" w:rsidP="00D233AB">
            <w:pPr>
              <w:rPr>
                <w:rFonts w:cs="Arial"/>
                <w:sz w:val="20"/>
                <w:szCs w:val="20"/>
              </w:rPr>
            </w:pPr>
            <w:fldSimple w:instr=" REF _Ref331515245 \h  \* MERGEFORMAT ">
              <w:r w:rsidR="004C512B" w:rsidRPr="004C512B">
                <w:rPr>
                  <w:sz w:val="20"/>
                  <w:szCs w:val="20"/>
                </w:rPr>
                <w:t>Ģeotelpisko datu analīzes (apstrādes) tīmekļa pakalpojums</w:t>
              </w:r>
            </w:fldSimple>
          </w:p>
        </w:tc>
        <w:tc>
          <w:tcPr>
            <w:tcW w:w="3709" w:type="dxa"/>
          </w:tcPr>
          <w:p w:rsidR="003171F8" w:rsidRPr="00765475" w:rsidRDefault="00C9239A" w:rsidP="00D233AB">
            <w:pPr>
              <w:rPr>
                <w:rFonts w:cs="Arial"/>
                <w:sz w:val="20"/>
                <w:szCs w:val="20"/>
              </w:rPr>
            </w:pPr>
            <w:hyperlink r:id="rId41" w:history="1">
              <w:r w:rsidR="00A53D43" w:rsidRPr="00765475">
                <w:rPr>
                  <w:rStyle w:val="Hyperlink"/>
                  <w:rFonts w:cs="Arial"/>
                  <w:sz w:val="20"/>
                  <w:szCs w:val="20"/>
                </w:rPr>
                <w:t>http://portal.opengeospatial.org/files/%3fartifact_id=24151</w:t>
              </w:r>
            </w:hyperlink>
          </w:p>
          <w:p w:rsidR="00A53D43" w:rsidRPr="00765475" w:rsidRDefault="00A53D43" w:rsidP="00D233AB">
            <w:pPr>
              <w:rPr>
                <w:rFonts w:cs="Arial"/>
                <w:sz w:val="20"/>
                <w:szCs w:val="20"/>
              </w:rPr>
            </w:pPr>
          </w:p>
        </w:tc>
        <w:tc>
          <w:tcPr>
            <w:tcW w:w="873" w:type="dxa"/>
          </w:tcPr>
          <w:p w:rsidR="00A53D43" w:rsidRPr="00765475" w:rsidRDefault="00A53D43" w:rsidP="00D233AB">
            <w:pPr>
              <w:rPr>
                <w:rFonts w:cs="Arial"/>
                <w:sz w:val="20"/>
                <w:szCs w:val="20"/>
              </w:rPr>
            </w:pPr>
          </w:p>
          <w:p w:rsidR="003171F8" w:rsidRPr="00765475" w:rsidRDefault="00A53D43" w:rsidP="00A53D43">
            <w:pPr>
              <w:rPr>
                <w:rFonts w:cs="Arial"/>
                <w:sz w:val="20"/>
                <w:szCs w:val="20"/>
              </w:rPr>
            </w:pPr>
            <w:r w:rsidRPr="00765475">
              <w:rPr>
                <w:rFonts w:cs="Arial"/>
                <w:sz w:val="20"/>
                <w:szCs w:val="20"/>
              </w:rPr>
              <w:t>1.0.0</w:t>
            </w:r>
          </w:p>
        </w:tc>
      </w:tr>
      <w:tr w:rsidR="0046300F" w:rsidRPr="00765475" w:rsidTr="00BD29B0">
        <w:tc>
          <w:tcPr>
            <w:tcW w:w="1773" w:type="dxa"/>
          </w:tcPr>
          <w:p w:rsidR="0046300F" w:rsidRPr="00765475" w:rsidRDefault="0046300F" w:rsidP="00D233AB">
            <w:pPr>
              <w:rPr>
                <w:rFonts w:cs="Arial"/>
                <w:sz w:val="20"/>
                <w:szCs w:val="20"/>
              </w:rPr>
            </w:pPr>
            <w:r w:rsidRPr="00765475">
              <w:rPr>
                <w:rFonts w:cs="Arial"/>
                <w:sz w:val="20"/>
                <w:szCs w:val="20"/>
              </w:rPr>
              <w:t>Skatīšanas pakalpojums</w:t>
            </w:r>
          </w:p>
        </w:tc>
        <w:tc>
          <w:tcPr>
            <w:tcW w:w="2588" w:type="dxa"/>
          </w:tcPr>
          <w:p w:rsidR="0046300F" w:rsidRPr="00765475" w:rsidRDefault="00C9239A" w:rsidP="00D233AB">
            <w:pPr>
              <w:rPr>
                <w:rFonts w:cs="Arial"/>
                <w:sz w:val="20"/>
                <w:szCs w:val="20"/>
              </w:rPr>
            </w:pPr>
            <w:fldSimple w:instr=" REF _Ref331515251 \h  \* MERGEFORMAT ">
              <w:r w:rsidR="004C512B" w:rsidRPr="004C512B">
                <w:rPr>
                  <w:sz w:val="20"/>
                  <w:szCs w:val="20"/>
                </w:rPr>
                <w:t>INSPIRE ģeotelpisko datu skatīšanas pakalpojums</w:t>
              </w:r>
            </w:fldSimple>
          </w:p>
        </w:tc>
        <w:tc>
          <w:tcPr>
            <w:tcW w:w="3709" w:type="dxa"/>
          </w:tcPr>
          <w:p w:rsidR="00A53D43" w:rsidRPr="00765475" w:rsidRDefault="00C9239A" w:rsidP="00D233AB">
            <w:pPr>
              <w:rPr>
                <w:rFonts w:cs="Arial"/>
                <w:sz w:val="20"/>
                <w:szCs w:val="20"/>
              </w:rPr>
            </w:pPr>
            <w:hyperlink r:id="rId42" w:history="1">
              <w:r w:rsidR="00A53D43" w:rsidRPr="00765475">
                <w:rPr>
                  <w:rStyle w:val="Hyperlink"/>
                  <w:rFonts w:cs="Arial"/>
                  <w:sz w:val="20"/>
                  <w:szCs w:val="20"/>
                </w:rPr>
                <w:t>http://inspire.jrc.ec.europa.eu/documents/Network_Services/TechnicalGuidance_ViewServices_v3.1.pdf</w:t>
              </w:r>
            </w:hyperlink>
          </w:p>
        </w:tc>
        <w:tc>
          <w:tcPr>
            <w:tcW w:w="873" w:type="dxa"/>
          </w:tcPr>
          <w:p w:rsidR="0046300F" w:rsidRPr="00765475" w:rsidRDefault="00A53D43" w:rsidP="00D233AB">
            <w:pPr>
              <w:rPr>
                <w:rFonts w:cs="Arial"/>
                <w:sz w:val="20"/>
                <w:szCs w:val="20"/>
              </w:rPr>
            </w:pPr>
            <w:r w:rsidRPr="00765475">
              <w:rPr>
                <w:rFonts w:cs="Arial"/>
                <w:sz w:val="20"/>
                <w:szCs w:val="20"/>
              </w:rPr>
              <w:t>3.1</w:t>
            </w:r>
          </w:p>
        </w:tc>
      </w:tr>
      <w:tr w:rsidR="0046300F" w:rsidRPr="00765475" w:rsidTr="00BD29B0">
        <w:tc>
          <w:tcPr>
            <w:tcW w:w="1773" w:type="dxa"/>
          </w:tcPr>
          <w:p w:rsidR="0046300F" w:rsidRPr="00765475" w:rsidRDefault="0046300F" w:rsidP="00D233AB">
            <w:pPr>
              <w:rPr>
                <w:rFonts w:cs="Arial"/>
                <w:sz w:val="20"/>
                <w:szCs w:val="20"/>
              </w:rPr>
            </w:pPr>
            <w:r w:rsidRPr="00765475">
              <w:rPr>
                <w:rFonts w:cs="Arial"/>
                <w:sz w:val="20"/>
                <w:szCs w:val="20"/>
              </w:rPr>
              <w:t>Lejupielādes pakalpojums</w:t>
            </w:r>
          </w:p>
        </w:tc>
        <w:tc>
          <w:tcPr>
            <w:tcW w:w="2588" w:type="dxa"/>
          </w:tcPr>
          <w:p w:rsidR="0046300F" w:rsidRPr="00765475" w:rsidRDefault="00C9239A" w:rsidP="00D233AB">
            <w:pPr>
              <w:rPr>
                <w:rFonts w:cs="Arial"/>
                <w:sz w:val="20"/>
                <w:szCs w:val="20"/>
              </w:rPr>
            </w:pPr>
            <w:fldSimple w:instr=" REF _Ref331515262 \h  \* MERGEFORMAT ">
              <w:r w:rsidR="004C512B" w:rsidRPr="004C512B">
                <w:rPr>
                  <w:sz w:val="20"/>
                  <w:szCs w:val="20"/>
                </w:rPr>
                <w:t>INSPIRE ģeotelpisko datu lejupielādes pakalpojums</w:t>
              </w:r>
            </w:fldSimple>
          </w:p>
        </w:tc>
        <w:tc>
          <w:tcPr>
            <w:tcW w:w="3709" w:type="dxa"/>
          </w:tcPr>
          <w:p w:rsidR="00A53D43" w:rsidRPr="00765475" w:rsidRDefault="00C9239A" w:rsidP="00D233AB">
            <w:pPr>
              <w:rPr>
                <w:rFonts w:cs="Arial"/>
                <w:sz w:val="20"/>
                <w:szCs w:val="20"/>
              </w:rPr>
            </w:pPr>
            <w:hyperlink r:id="rId43" w:history="1">
              <w:r w:rsidR="00A53D43" w:rsidRPr="00765475">
                <w:rPr>
                  <w:rStyle w:val="Hyperlink"/>
                  <w:rFonts w:cs="Arial"/>
                  <w:sz w:val="20"/>
                  <w:szCs w:val="20"/>
                </w:rPr>
                <w:t>http://inspire.jrc.ec.europa.eu/documents/Network_Services/Technical_Guidance_Download_Services_3.0.pdf</w:t>
              </w:r>
            </w:hyperlink>
          </w:p>
        </w:tc>
        <w:tc>
          <w:tcPr>
            <w:tcW w:w="873" w:type="dxa"/>
          </w:tcPr>
          <w:p w:rsidR="0046300F" w:rsidRPr="00765475" w:rsidRDefault="00A53D43" w:rsidP="00D233AB">
            <w:pPr>
              <w:rPr>
                <w:rFonts w:cs="Arial"/>
                <w:sz w:val="20"/>
                <w:szCs w:val="20"/>
              </w:rPr>
            </w:pPr>
            <w:r w:rsidRPr="00765475">
              <w:rPr>
                <w:rFonts w:cs="Arial"/>
                <w:sz w:val="20"/>
                <w:szCs w:val="20"/>
              </w:rPr>
              <w:t>3.0</w:t>
            </w:r>
          </w:p>
        </w:tc>
      </w:tr>
      <w:tr w:rsidR="0046300F" w:rsidRPr="00765475" w:rsidTr="00BD29B0">
        <w:tc>
          <w:tcPr>
            <w:tcW w:w="1773" w:type="dxa"/>
          </w:tcPr>
          <w:p w:rsidR="0046300F" w:rsidRPr="00765475" w:rsidRDefault="0046300F" w:rsidP="00D233AB">
            <w:pPr>
              <w:rPr>
                <w:rFonts w:cs="Arial"/>
                <w:sz w:val="20"/>
                <w:szCs w:val="20"/>
              </w:rPr>
            </w:pPr>
            <w:r w:rsidRPr="00765475">
              <w:rPr>
                <w:rFonts w:cs="Arial"/>
                <w:sz w:val="20"/>
                <w:szCs w:val="20"/>
              </w:rPr>
              <w:t>Transformēšanas pakalpojums</w:t>
            </w:r>
          </w:p>
        </w:tc>
        <w:tc>
          <w:tcPr>
            <w:tcW w:w="2588" w:type="dxa"/>
          </w:tcPr>
          <w:p w:rsidR="0046300F" w:rsidRPr="00765475" w:rsidRDefault="00C9239A" w:rsidP="00D233AB">
            <w:pPr>
              <w:rPr>
                <w:rFonts w:cs="Arial"/>
                <w:sz w:val="20"/>
                <w:szCs w:val="20"/>
              </w:rPr>
            </w:pPr>
            <w:fldSimple w:instr=" REF _Ref331515269 \h  \* MERGEFORMAT ">
              <w:r w:rsidR="004C512B" w:rsidRPr="004C512B">
                <w:rPr>
                  <w:sz w:val="20"/>
                  <w:szCs w:val="20"/>
                </w:rPr>
                <w:t>INSPIRE ģeotelpisko datu transformācijas pakalpojums</w:t>
              </w:r>
            </w:fldSimple>
          </w:p>
        </w:tc>
        <w:tc>
          <w:tcPr>
            <w:tcW w:w="3709" w:type="dxa"/>
          </w:tcPr>
          <w:p w:rsidR="00A53D43" w:rsidRPr="00765475" w:rsidRDefault="00C9239A" w:rsidP="00D233AB">
            <w:pPr>
              <w:rPr>
                <w:rFonts w:cs="Arial"/>
                <w:sz w:val="20"/>
                <w:szCs w:val="20"/>
              </w:rPr>
            </w:pPr>
            <w:hyperlink r:id="rId44" w:history="1">
              <w:r w:rsidR="00A53D43" w:rsidRPr="00765475">
                <w:rPr>
                  <w:rStyle w:val="Hyperlink"/>
                  <w:rFonts w:cs="Arial"/>
                  <w:sz w:val="20"/>
                  <w:szCs w:val="20"/>
                </w:rPr>
                <w:t>http://inspire.jrc.ec.europa.eu/documents/Network_Services/JRC_INSPIRE-TransformService_TG_v3-0.pdf</w:t>
              </w:r>
            </w:hyperlink>
          </w:p>
        </w:tc>
        <w:tc>
          <w:tcPr>
            <w:tcW w:w="873" w:type="dxa"/>
          </w:tcPr>
          <w:p w:rsidR="0046300F" w:rsidRPr="00765475" w:rsidRDefault="00A53D43" w:rsidP="00D233AB">
            <w:pPr>
              <w:rPr>
                <w:rFonts w:cs="Arial"/>
                <w:sz w:val="20"/>
                <w:szCs w:val="20"/>
              </w:rPr>
            </w:pPr>
            <w:r w:rsidRPr="00765475">
              <w:rPr>
                <w:rFonts w:cs="Arial"/>
                <w:sz w:val="20"/>
                <w:szCs w:val="20"/>
              </w:rPr>
              <w:t>3.0</w:t>
            </w:r>
          </w:p>
        </w:tc>
      </w:tr>
    </w:tbl>
    <w:p w:rsidR="00D233AB" w:rsidRPr="00765475" w:rsidRDefault="00D233AB" w:rsidP="00D233AB"/>
    <w:p w:rsidR="00BA52A2" w:rsidRPr="00765475" w:rsidRDefault="00BA52A2" w:rsidP="00021A32">
      <w:pPr>
        <w:pStyle w:val="Heading2"/>
      </w:pPr>
      <w:bookmarkStart w:id="228" w:name="_Toc322355906"/>
      <w:bookmarkStart w:id="229" w:name="_Toc343710664"/>
      <w:bookmarkEnd w:id="228"/>
      <w:r w:rsidRPr="00765475">
        <w:t>ĢDS</w:t>
      </w:r>
      <w:r w:rsidR="008069F4" w:rsidRPr="00765475">
        <w:t xml:space="preserve"> Ģeotelpisko datu pārvaldības modulis</w:t>
      </w:r>
      <w:bookmarkEnd w:id="229"/>
    </w:p>
    <w:p w:rsidR="00D233AB" w:rsidRPr="00765475" w:rsidRDefault="00D233AB" w:rsidP="00D233AB">
      <w:pPr>
        <w:spacing w:line="360" w:lineRule="auto"/>
        <w:ind w:firstLine="567"/>
        <w:jc w:val="both"/>
        <w:rPr>
          <w:rFonts w:cs="Arial"/>
        </w:rPr>
      </w:pPr>
      <w:r w:rsidRPr="00765475">
        <w:rPr>
          <w:rFonts w:cs="Arial"/>
        </w:rPr>
        <w:t xml:space="preserve">Viens no </w:t>
      </w:r>
      <w:r w:rsidR="00881518" w:rsidRPr="00765475">
        <w:rPr>
          <w:rFonts w:cs="Arial"/>
        </w:rPr>
        <w:t>ĢDS</w:t>
      </w:r>
      <w:r w:rsidRPr="00765475">
        <w:rPr>
          <w:rFonts w:cs="Arial"/>
        </w:rPr>
        <w:t xml:space="preserve"> uzdevumiem ir nodrošināt </w:t>
      </w:r>
      <w:r w:rsidRPr="00765475">
        <w:rPr>
          <w:rFonts w:cs="Arial"/>
          <w:sz w:val="23"/>
          <w:szCs w:val="23"/>
        </w:rPr>
        <w:t>nepieciešamo datu savākšanu no valsts un komersantu ĢIS, nodrošinot to apstrādi, kā arī tīmekļu pakalpju darbināšanu, kas padarīs dažādu datu turētāju ģeotelpiskos datus pieejamus standartizētā formātā citiem datu izmantotājiem.</w:t>
      </w:r>
      <w:r w:rsidRPr="00765475">
        <w:rPr>
          <w:rFonts w:cs="Arial"/>
        </w:rPr>
        <w:t xml:space="preserve"> Ģeoptelpisko datu apmaiņu jāveic atbilstoši OGC (Open Geospatial Consortium, </w:t>
      </w:r>
      <w:hyperlink r:id="rId45" w:history="1">
        <w:r w:rsidRPr="00765475">
          <w:rPr>
            <w:rStyle w:val="Hyperlink"/>
            <w:rFonts w:cs="Arial"/>
            <w:szCs w:val="22"/>
          </w:rPr>
          <w:t>www.opengeospatial.org</w:t>
        </w:r>
      </w:hyperlink>
      <w:r w:rsidRPr="00765475">
        <w:rPr>
          <w:rFonts w:cs="Arial"/>
        </w:rPr>
        <w:t xml:space="preserve">) noteiktajiem standartiem. Šo standartu izmantošana, kā arī INSPIRE direktīvas nosacījumu izpildīšana ĢDS sistēmas ietvaros, dod iespēju sistēmas plašākai izmantošanai nākotnē, kas ir viens ĢDS sistēmas mērķiem. </w:t>
      </w:r>
    </w:p>
    <w:p w:rsidR="00D233AB" w:rsidRPr="00765475" w:rsidRDefault="00D233AB" w:rsidP="00D233AB">
      <w:pPr>
        <w:spacing w:line="360" w:lineRule="auto"/>
        <w:ind w:firstLine="567"/>
        <w:jc w:val="both"/>
        <w:rPr>
          <w:rFonts w:cs="Arial"/>
        </w:rPr>
      </w:pPr>
      <w:r w:rsidRPr="00765475">
        <w:rPr>
          <w:rFonts w:cs="Arial"/>
        </w:rPr>
        <w:t>Ģeotelpisko datu pārvaldības modulis nodrošina šādu pamatfunkciju izpildi:</w:t>
      </w:r>
    </w:p>
    <w:p w:rsidR="00D233AB" w:rsidRPr="00765475" w:rsidRDefault="00D233AB" w:rsidP="00025549">
      <w:pPr>
        <w:numPr>
          <w:ilvl w:val="0"/>
          <w:numId w:val="11"/>
        </w:numPr>
        <w:spacing w:line="360" w:lineRule="auto"/>
        <w:ind w:left="1287"/>
        <w:jc w:val="both"/>
        <w:rPr>
          <w:rFonts w:cs="Arial"/>
        </w:rPr>
      </w:pPr>
      <w:r w:rsidRPr="00765475">
        <w:rPr>
          <w:rFonts w:cs="Arial"/>
        </w:rPr>
        <w:t>Ģeotelpisko datu uzturēšana;</w:t>
      </w:r>
    </w:p>
    <w:p w:rsidR="00D233AB" w:rsidRPr="00765475" w:rsidRDefault="00D233AB" w:rsidP="00025549">
      <w:pPr>
        <w:numPr>
          <w:ilvl w:val="0"/>
          <w:numId w:val="11"/>
        </w:numPr>
        <w:spacing w:line="360" w:lineRule="auto"/>
        <w:ind w:left="1287"/>
        <w:jc w:val="both"/>
        <w:rPr>
          <w:rFonts w:cs="Arial"/>
        </w:rPr>
      </w:pPr>
      <w:r w:rsidRPr="00765475">
        <w:rPr>
          <w:rFonts w:cs="Arial"/>
        </w:rPr>
        <w:t>Ģeotelpisko datu ielāde ĢDS datu bāzē;</w:t>
      </w:r>
    </w:p>
    <w:p w:rsidR="00D233AB" w:rsidRPr="00765475" w:rsidRDefault="00D233AB" w:rsidP="00025549">
      <w:pPr>
        <w:numPr>
          <w:ilvl w:val="0"/>
          <w:numId w:val="11"/>
        </w:numPr>
        <w:spacing w:line="360" w:lineRule="auto"/>
        <w:ind w:left="1287"/>
        <w:jc w:val="both"/>
        <w:rPr>
          <w:rFonts w:cs="Arial"/>
        </w:rPr>
      </w:pPr>
      <w:r w:rsidRPr="00765475">
        <w:rPr>
          <w:rFonts w:cs="Arial"/>
        </w:rPr>
        <w:t xml:space="preserve">Ģeotelpisko datu skatīšanās (View), lejupielādes (Download) un transformācijas (Transformation) nodrošināšana ārējiem lietotājiem ar tīmekļa </w:t>
      </w:r>
      <w:r w:rsidRPr="00765475">
        <w:rPr>
          <w:rFonts w:cs="Arial"/>
        </w:rPr>
        <w:lastRenderedPageBreak/>
        <w:t xml:space="preserve">pakalpju palīdzību, veicot nepieciešamo autentifikāciju, autorizāciju un auditāciju; </w:t>
      </w:r>
    </w:p>
    <w:p w:rsidR="00E36917" w:rsidRPr="00765475" w:rsidRDefault="00E36917" w:rsidP="00025549">
      <w:pPr>
        <w:numPr>
          <w:ilvl w:val="0"/>
          <w:numId w:val="11"/>
        </w:numPr>
        <w:spacing w:line="360" w:lineRule="auto"/>
        <w:ind w:left="1287"/>
        <w:jc w:val="both"/>
        <w:rPr>
          <w:rFonts w:cs="Arial"/>
          <w:sz w:val="23"/>
          <w:szCs w:val="23"/>
        </w:rPr>
      </w:pPr>
      <w:r w:rsidRPr="00765475">
        <w:rPr>
          <w:rFonts w:cs="Arial"/>
        </w:rPr>
        <w:t xml:space="preserve">Tiek nodrošināta INSPIRE noteikto ģeotelpisko datu tēmu attēlošana un lejupielāde atbilstoši INSPIRE datu specifikācijām ar INSPIRE View Service pakalpi un </w:t>
      </w:r>
      <w:r w:rsidRPr="00765475">
        <w:rPr>
          <w:rFonts w:cs="Arial"/>
          <w:szCs w:val="22"/>
        </w:rPr>
        <w:t>INSPIRE Feature Download Service pakalpi.</w:t>
      </w:r>
    </w:p>
    <w:p w:rsidR="00D233AB" w:rsidRPr="00765475" w:rsidRDefault="00D233AB" w:rsidP="00025549">
      <w:pPr>
        <w:numPr>
          <w:ilvl w:val="0"/>
          <w:numId w:val="11"/>
        </w:numPr>
        <w:spacing w:line="360" w:lineRule="auto"/>
        <w:ind w:left="1287"/>
        <w:jc w:val="both"/>
        <w:rPr>
          <w:rFonts w:cs="Arial"/>
          <w:sz w:val="23"/>
          <w:szCs w:val="23"/>
        </w:rPr>
      </w:pPr>
      <w:r w:rsidRPr="00765475">
        <w:rPr>
          <w:rFonts w:cs="Arial"/>
        </w:rPr>
        <w:t>Datu transformāciju tiešsaistes režīmā no datu turētāju WMS, WFS tīmekļa pakalpēm, vai ar nodefinētu regularitāti, izmantojot HTTP/S, FTP protokolus vai SOAP tīmekļa pakalpes, ielādē datus (DGN, SHP, ESRI MDB vai CSV formātā) ĢDS ģeotelpisko datu DB un veic nepieciešamo datu modeļu apstrādi, piemēram, no kadastra zemes vienības līniju režģa izveido poligonu.</w:t>
      </w:r>
    </w:p>
    <w:p w:rsidR="00BA3681" w:rsidRPr="00765475" w:rsidRDefault="00BA3681" w:rsidP="00BB5FE5">
      <w:pPr>
        <w:pStyle w:val="Heading3"/>
        <w:numPr>
          <w:ilvl w:val="2"/>
          <w:numId w:val="39"/>
        </w:numPr>
      </w:pPr>
      <w:bookmarkStart w:id="230" w:name="_Ref331515222"/>
      <w:bookmarkStart w:id="231" w:name="_Toc343710665"/>
      <w:r w:rsidRPr="00765475">
        <w:t>Ģeotelpisko datu skatīšanās pakalpojums – OGC WMS pakalpe</w:t>
      </w:r>
      <w:bookmarkEnd w:id="230"/>
      <w:bookmarkEnd w:id="231"/>
      <w:r w:rsidRPr="00765475">
        <w:t xml:space="preserve"> </w:t>
      </w:r>
    </w:p>
    <w:p w:rsidR="00BA3681" w:rsidRPr="00765475" w:rsidRDefault="00BA3681" w:rsidP="00BA3681">
      <w:pPr>
        <w:spacing w:line="360" w:lineRule="auto"/>
        <w:ind w:firstLine="567"/>
        <w:jc w:val="both"/>
      </w:pPr>
      <w:r w:rsidRPr="00765475">
        <w:t>OGC standartam atbilstošās WMS (Web Map Service) tīmekļa pakalpes saskarnes darbības princips. Ar tās palīdzību lietotājs saņem vizuālu attēlojumu ģeotelpiskajiem datiem karšu veidā. Skatīšanās tīmekļa pakalpojums atbilst OGC WMS standarta aktuālākajai versijai (patreiz 1.3.0) (</w:t>
      </w:r>
      <w:hyperlink r:id="rId46" w:history="1">
        <w:r w:rsidRPr="00765475">
          <w:rPr>
            <w:rStyle w:val="Hyperlink"/>
            <w:b/>
          </w:rPr>
          <w:t>http://portal.opengeospatial.org/files/?artifact_id=4756</w:t>
        </w:r>
      </w:hyperlink>
      <w:r w:rsidRPr="00765475">
        <w:t xml:space="preserve">). </w:t>
      </w:r>
    </w:p>
    <w:p w:rsidR="00BA3681" w:rsidRPr="00765475" w:rsidRDefault="00BA3681" w:rsidP="00BA3681">
      <w:pPr>
        <w:spacing w:line="360" w:lineRule="auto"/>
        <w:ind w:firstLine="567"/>
        <w:jc w:val="both"/>
        <w:rPr>
          <w:rFonts w:cs="Arial"/>
          <w:szCs w:val="22"/>
        </w:rPr>
      </w:pPr>
      <w:r w:rsidRPr="00765475">
        <w:rPr>
          <w:rFonts w:cs="Arial"/>
          <w:szCs w:val="22"/>
        </w:rPr>
        <w:t>WMS tīmekļa pakalpei nodrošina sekojošas funkcijas:</w:t>
      </w:r>
    </w:p>
    <w:p w:rsidR="00BA3681" w:rsidRPr="00765475" w:rsidRDefault="00BA3681" w:rsidP="00025549">
      <w:pPr>
        <w:pStyle w:val="ColorfulList-Accent11"/>
        <w:numPr>
          <w:ilvl w:val="0"/>
          <w:numId w:val="14"/>
        </w:numPr>
        <w:ind w:left="1434" w:hanging="357"/>
        <w:rPr>
          <w:rFonts w:ascii="Arial" w:hAnsi="Arial" w:cs="Arial"/>
          <w:sz w:val="22"/>
          <w:szCs w:val="22"/>
        </w:rPr>
      </w:pPr>
      <w:r w:rsidRPr="00765475">
        <w:rPr>
          <w:rFonts w:ascii="Arial" w:hAnsi="Arial" w:cs="Arial"/>
          <w:i/>
          <w:sz w:val="22"/>
          <w:szCs w:val="22"/>
        </w:rPr>
        <w:t>GetCapabilities</w:t>
      </w:r>
      <w:r w:rsidRPr="00765475">
        <w:rPr>
          <w:rFonts w:ascii="Arial" w:hAnsi="Arial" w:cs="Arial"/>
          <w:sz w:val="22"/>
          <w:szCs w:val="22"/>
        </w:rPr>
        <w:t xml:space="preserve"> operācijas mērķis ir iegūt pakalpes metadatus, kas ir mašīnlasāms (un cilvēklasāms) apraksts servera informācijas saturam un akceptējamām pieprasījuma parametru vērtībām.</w:t>
      </w:r>
    </w:p>
    <w:p w:rsidR="00BA3681" w:rsidRPr="00765475" w:rsidRDefault="00BA3681" w:rsidP="00BA3681">
      <w:pPr>
        <w:pStyle w:val="ColorfulList-Accent11"/>
        <w:ind w:left="1434"/>
        <w:rPr>
          <w:rFonts w:ascii="Arial" w:hAnsi="Arial" w:cs="Arial"/>
          <w:sz w:val="22"/>
          <w:szCs w:val="22"/>
        </w:rPr>
      </w:pPr>
      <w:r w:rsidRPr="00765475">
        <w:rPr>
          <w:rFonts w:ascii="Arial" w:hAnsi="Arial" w:cs="Arial"/>
          <w:sz w:val="22"/>
          <w:szCs w:val="22"/>
        </w:rPr>
        <w:t>Metadatu saņemšana pēc GetCapabilities pieprasījuma nodrošina atbildes saņemšanu dokumenta veidā, kas apraksta dažādus pakalpes parametrus (Capabilities), ieskaitot kontakta un administratīvo informāciju, operāciju atbalstu un datus, kas ir pieejami vizualizēšanai. Lietotājam pieejamā informācija jābūt pieejamai slāņu veidā.</w:t>
      </w:r>
    </w:p>
    <w:p w:rsidR="00BA3681" w:rsidRPr="00765475" w:rsidRDefault="00BA3681" w:rsidP="00BA3681">
      <w:pPr>
        <w:pStyle w:val="ColorfulList-Accent11"/>
        <w:ind w:left="1434"/>
        <w:rPr>
          <w:rFonts w:ascii="Arial" w:hAnsi="Arial" w:cs="Arial"/>
          <w:sz w:val="22"/>
          <w:szCs w:val="22"/>
        </w:rPr>
      </w:pPr>
    </w:p>
    <w:p w:rsidR="00BA3681" w:rsidRPr="00765475" w:rsidRDefault="00BA3681" w:rsidP="00025549">
      <w:pPr>
        <w:pStyle w:val="ColorfulList-Accent11"/>
        <w:numPr>
          <w:ilvl w:val="0"/>
          <w:numId w:val="14"/>
        </w:numPr>
        <w:ind w:left="1434" w:hanging="357"/>
        <w:rPr>
          <w:rFonts w:ascii="Arial" w:hAnsi="Arial" w:cs="Arial"/>
          <w:sz w:val="22"/>
          <w:szCs w:val="22"/>
        </w:rPr>
      </w:pPr>
      <w:r w:rsidRPr="00765475">
        <w:rPr>
          <w:rFonts w:ascii="Arial" w:hAnsi="Arial" w:cs="Arial"/>
          <w:i/>
          <w:sz w:val="22"/>
          <w:szCs w:val="22"/>
        </w:rPr>
        <w:t>GetMap</w:t>
      </w:r>
      <w:r w:rsidRPr="00765475">
        <w:rPr>
          <w:rFonts w:ascii="Arial" w:hAnsi="Arial" w:cs="Arial"/>
          <w:sz w:val="22"/>
          <w:szCs w:val="22"/>
        </w:rPr>
        <w:t xml:space="preserve"> operācija atgriež karti, kuras ģeogrāfiskie un dimensionālie parametri ir skaidri definēti. Ģenerētās kartes  tiek renderētas tādos attēlu formātos kā PNG, GIF, JPEG, izņēmuma gadījumos arī kā SVG datnes.</w:t>
      </w:r>
    </w:p>
    <w:p w:rsidR="00BA3681" w:rsidRPr="00765475" w:rsidRDefault="00BA3681" w:rsidP="00BA3681">
      <w:pPr>
        <w:pStyle w:val="ColorfulList-Accent11"/>
        <w:ind w:left="1434"/>
        <w:rPr>
          <w:rFonts w:ascii="Arial" w:hAnsi="Arial" w:cs="Arial"/>
          <w:sz w:val="22"/>
          <w:szCs w:val="22"/>
        </w:rPr>
      </w:pPr>
      <w:r w:rsidRPr="00765475">
        <w:rPr>
          <w:rFonts w:ascii="Arial" w:hAnsi="Arial" w:cs="Arial"/>
          <w:sz w:val="22"/>
          <w:szCs w:val="22"/>
        </w:rPr>
        <w:t>Datu attēlošanai klienta sistēmas aplikācijā no ģeotelpisko datu skatīšanās tīmekļa pakalpes nepieciešams veidot šo GetMap pieprasījumu, iekļaujot parametrus, kas norāda datus, ko nepieciešams vizualizēt; stilus, kas būs nepieciešami, lai vizualizētu slāņus (caurspīdīgums, krāsa); izmērus un formātu attēlam, kas tiks ģenerēts; ģeometrisko projekciju (mazākais ietverošais taisnstūrveida apgabals, bounding box) apskatāmajai teritorijai; koordinātu apgabalu, kurā paredzēts vizualizēt datus, kartes slāņus.</w:t>
      </w:r>
    </w:p>
    <w:p w:rsidR="00BA3681" w:rsidRPr="00765475" w:rsidRDefault="00BA3681" w:rsidP="00BA3681">
      <w:pPr>
        <w:pStyle w:val="ColorfulList-Accent11"/>
        <w:ind w:left="1434"/>
        <w:rPr>
          <w:rFonts w:ascii="Arial" w:hAnsi="Arial" w:cs="Arial"/>
          <w:sz w:val="22"/>
          <w:szCs w:val="22"/>
        </w:rPr>
      </w:pPr>
    </w:p>
    <w:p w:rsidR="00BA3681" w:rsidRPr="00765475" w:rsidRDefault="00BA3681" w:rsidP="00025549">
      <w:pPr>
        <w:pStyle w:val="ColorfulList-Accent11"/>
        <w:numPr>
          <w:ilvl w:val="0"/>
          <w:numId w:val="14"/>
        </w:numPr>
        <w:ind w:left="1434" w:hanging="357"/>
        <w:rPr>
          <w:rFonts w:ascii="Arial" w:hAnsi="Arial" w:cs="Arial"/>
          <w:sz w:val="22"/>
          <w:szCs w:val="22"/>
        </w:rPr>
      </w:pPr>
      <w:r w:rsidRPr="00765475">
        <w:rPr>
          <w:rFonts w:ascii="Arial" w:hAnsi="Arial" w:cs="Arial"/>
          <w:i/>
          <w:sz w:val="22"/>
          <w:szCs w:val="22"/>
        </w:rPr>
        <w:lastRenderedPageBreak/>
        <w:t>GetFeatureInfo</w:t>
      </w:r>
      <w:r w:rsidRPr="00765475">
        <w:rPr>
          <w:rFonts w:ascii="Arial" w:hAnsi="Arial" w:cs="Arial"/>
          <w:sz w:val="22"/>
          <w:szCs w:val="22"/>
        </w:rPr>
        <w:t xml:space="preserve"> operācija atgriež WMS klientiem papildus informāciju par objektiem karšu attēlos, kas atgriezti ar GetMap pieprasījumu (atbalsta XML un teksta formātu).</w:t>
      </w:r>
    </w:p>
    <w:p w:rsidR="00BA3681" w:rsidRPr="00765475" w:rsidRDefault="00BA3681" w:rsidP="00BA3681">
      <w:pPr>
        <w:pStyle w:val="ColorfulList-Accent11"/>
        <w:ind w:left="1440"/>
        <w:rPr>
          <w:rFonts w:ascii="Arial" w:hAnsi="Arial" w:cs="Arial"/>
          <w:sz w:val="22"/>
          <w:szCs w:val="22"/>
        </w:rPr>
      </w:pPr>
      <w:r w:rsidRPr="00765475">
        <w:rPr>
          <w:rFonts w:ascii="Arial" w:hAnsi="Arial" w:cs="Arial"/>
          <w:sz w:val="22"/>
          <w:szCs w:val="22"/>
        </w:rPr>
        <w:t>GetFeatureInfo operāciju izmanto, lai atgrieztu informāciju kartes skatā  norādītajam punktam koordinātu plaknē tuvumā esošiem objektiem. ĢDS sistēmas serveris sagatavo pieprasīto attēlu vai atgriež paziņojumu par atteikuma iemeslu.</w:t>
      </w:r>
    </w:p>
    <w:p w:rsidR="00BA3681" w:rsidRPr="00765475" w:rsidRDefault="00BA3681" w:rsidP="00025549">
      <w:pPr>
        <w:pStyle w:val="ColorfulList-Accent11"/>
        <w:numPr>
          <w:ilvl w:val="0"/>
          <w:numId w:val="14"/>
        </w:numPr>
        <w:rPr>
          <w:rFonts w:ascii="Arial" w:hAnsi="Arial" w:cs="Arial"/>
          <w:sz w:val="22"/>
          <w:szCs w:val="22"/>
        </w:rPr>
      </w:pPr>
      <w:r w:rsidRPr="00765475">
        <w:rPr>
          <w:rFonts w:ascii="Arial" w:hAnsi="Arial" w:cs="Arial"/>
          <w:i/>
          <w:sz w:val="22"/>
          <w:szCs w:val="22"/>
        </w:rPr>
        <w:t xml:space="preserve">DescribeLayer </w:t>
      </w:r>
      <w:r w:rsidRPr="00765475">
        <w:rPr>
          <w:rFonts w:ascii="Arial" w:hAnsi="Arial" w:cs="Arial"/>
          <w:sz w:val="22"/>
          <w:szCs w:val="22"/>
        </w:rPr>
        <w:t>operācija nodrošina kartes attēlošanai OGC SLD (Styled Layer Descriptor) standarta izmantošanu, kas atgriež slāņa objektu tipus un/vai slāņus, kas specificēti pieprasījumā un atribūtus.</w:t>
      </w:r>
    </w:p>
    <w:p w:rsidR="00BA3681" w:rsidRPr="00765475" w:rsidRDefault="00BA3681" w:rsidP="00BA3681">
      <w:pPr>
        <w:pStyle w:val="ColorfulList-Accent11"/>
      </w:pPr>
    </w:p>
    <w:p w:rsidR="00BA3681" w:rsidRPr="00765475" w:rsidRDefault="00BA3681" w:rsidP="00BA3681">
      <w:pPr>
        <w:pStyle w:val="ColorfulList-Accent11"/>
        <w:jc w:val="center"/>
      </w:pPr>
      <w:r w:rsidRPr="00765475">
        <w:rPr>
          <w:noProof/>
        </w:rPr>
        <w:drawing>
          <wp:inline distT="0" distB="0" distL="0" distR="0">
            <wp:extent cx="4025900" cy="2755900"/>
            <wp:effectExtent l="0" t="0" r="12700" b="1270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0" cy="2755900"/>
                    </a:xfrm>
                    <a:prstGeom prst="rect">
                      <a:avLst/>
                    </a:prstGeom>
                    <a:noFill/>
                    <a:ln>
                      <a:noFill/>
                    </a:ln>
                  </pic:spPr>
                </pic:pic>
              </a:graphicData>
            </a:graphic>
          </wp:inline>
        </w:drawing>
      </w:r>
    </w:p>
    <w:p w:rsidR="00BA3681" w:rsidRPr="00765475" w:rsidRDefault="00C9239A" w:rsidP="00BA3681">
      <w:pPr>
        <w:pStyle w:val="ColorfulList-Accent11"/>
        <w:ind w:left="1080"/>
        <w:rPr>
          <w:rFonts w:ascii="Arial" w:hAnsi="Arial" w:cs="Arial"/>
          <w:sz w:val="20"/>
          <w:szCs w:val="20"/>
        </w:rPr>
      </w:pPr>
      <w:r w:rsidRPr="00765475">
        <w:rPr>
          <w:rFonts w:ascii="Arial" w:hAnsi="Arial" w:cs="Arial"/>
          <w:sz w:val="20"/>
          <w:szCs w:val="20"/>
        </w:rPr>
        <w:fldChar w:fldCharType="begin"/>
      </w:r>
      <w:r w:rsidR="00BA3681" w:rsidRPr="00765475">
        <w:rPr>
          <w:rFonts w:ascii="Arial" w:hAnsi="Arial" w:cs="Arial"/>
          <w:sz w:val="20"/>
          <w:szCs w:val="20"/>
        </w:rPr>
        <w:instrText xml:space="preserve"> SEQ Ilustrācija \* ARABIC </w:instrText>
      </w:r>
      <w:r w:rsidRPr="00765475">
        <w:rPr>
          <w:rFonts w:ascii="Arial" w:hAnsi="Arial" w:cs="Arial"/>
          <w:sz w:val="20"/>
          <w:szCs w:val="20"/>
        </w:rPr>
        <w:fldChar w:fldCharType="separate"/>
      </w:r>
      <w:bookmarkStart w:id="232" w:name="_Toc343711175"/>
      <w:r w:rsidR="004C512B">
        <w:rPr>
          <w:rFonts w:ascii="Arial" w:hAnsi="Arial" w:cs="Arial"/>
          <w:noProof/>
          <w:sz w:val="20"/>
          <w:szCs w:val="20"/>
        </w:rPr>
        <w:t>11</w:t>
      </w:r>
      <w:r w:rsidRPr="00765475">
        <w:rPr>
          <w:rFonts w:ascii="Arial" w:hAnsi="Arial" w:cs="Arial"/>
          <w:sz w:val="20"/>
          <w:szCs w:val="20"/>
        </w:rPr>
        <w:fldChar w:fldCharType="end"/>
      </w:r>
      <w:r w:rsidR="00BA3681" w:rsidRPr="00765475">
        <w:rPr>
          <w:rFonts w:ascii="Arial" w:hAnsi="Arial" w:cs="Arial"/>
          <w:sz w:val="20"/>
          <w:szCs w:val="20"/>
        </w:rPr>
        <w:t>. attēls - WMS pakalpes darbības princips.</w:t>
      </w:r>
      <w:bookmarkEnd w:id="232"/>
    </w:p>
    <w:p w:rsidR="00BA3681" w:rsidRPr="00765475" w:rsidRDefault="00BA3681" w:rsidP="00BA3681">
      <w:pPr>
        <w:pStyle w:val="ColorfulList-Accent11"/>
        <w:ind w:left="0"/>
        <w:rPr>
          <w:rFonts w:ascii="Arial" w:hAnsi="Arial" w:cs="Arial"/>
          <w:sz w:val="22"/>
          <w:szCs w:val="22"/>
        </w:rPr>
      </w:pPr>
      <w:r w:rsidRPr="00765475">
        <w:rPr>
          <w:rFonts w:ascii="Arial" w:hAnsi="Arial" w:cs="Arial"/>
          <w:sz w:val="22"/>
          <w:szCs w:val="22"/>
        </w:rPr>
        <w:t xml:space="preserve">ĢDS sistēmā sagatavotā ģeotelpisko datu skatīšanās (WMS) tīmekļa pakalpe nodrošina: </w:t>
      </w:r>
    </w:p>
    <w:p w:rsidR="00BA3681" w:rsidRPr="00765475" w:rsidRDefault="00BA3681" w:rsidP="00025549">
      <w:pPr>
        <w:pStyle w:val="ColorfulList-Accent11"/>
        <w:numPr>
          <w:ilvl w:val="0"/>
          <w:numId w:val="20"/>
        </w:numPr>
        <w:rPr>
          <w:rFonts w:ascii="Arial" w:hAnsi="Arial" w:cs="Arial"/>
          <w:sz w:val="22"/>
          <w:szCs w:val="22"/>
        </w:rPr>
      </w:pPr>
      <w:r w:rsidRPr="00765475">
        <w:rPr>
          <w:rFonts w:ascii="Arial" w:hAnsi="Arial" w:cs="Arial"/>
          <w:sz w:val="22"/>
          <w:szCs w:val="22"/>
        </w:rPr>
        <w:t>leģendas un kartes attēla sagatavošanu no ģeotelpiskiem datiem (PNG, GIF vai JPG formātā);</w:t>
      </w:r>
    </w:p>
    <w:p w:rsidR="00BA3681" w:rsidRPr="00765475" w:rsidRDefault="00BA3681" w:rsidP="00025549">
      <w:pPr>
        <w:pStyle w:val="ColorfulList-Accent11"/>
        <w:numPr>
          <w:ilvl w:val="0"/>
          <w:numId w:val="20"/>
        </w:numPr>
        <w:rPr>
          <w:rFonts w:ascii="Arial" w:hAnsi="Arial" w:cs="Arial"/>
          <w:sz w:val="22"/>
          <w:szCs w:val="22"/>
        </w:rPr>
      </w:pPr>
      <w:r w:rsidRPr="00765475">
        <w:rPr>
          <w:rFonts w:ascii="Arial" w:hAnsi="Arial" w:cs="Arial"/>
          <w:sz w:val="22"/>
          <w:szCs w:val="22"/>
        </w:rPr>
        <w:t>datu sagatavošanu par dažādiem laika intervāliem, izmantojot WMS tīmekļa pakalpes laika parametru, ja ģeotelpisko datu turētājs to atbalsta un ir iespējams izmantot attēlojumam sagatavotās datu versijas;</w:t>
      </w:r>
    </w:p>
    <w:p w:rsidR="00BA3681" w:rsidRPr="00765475" w:rsidRDefault="00BA3681" w:rsidP="00025549">
      <w:pPr>
        <w:pStyle w:val="ColorfulList-Accent11"/>
        <w:numPr>
          <w:ilvl w:val="0"/>
          <w:numId w:val="20"/>
        </w:numPr>
        <w:rPr>
          <w:rFonts w:ascii="Arial" w:hAnsi="Arial" w:cs="Arial"/>
          <w:sz w:val="22"/>
          <w:szCs w:val="22"/>
        </w:rPr>
      </w:pPr>
      <w:r w:rsidRPr="00765475">
        <w:rPr>
          <w:rFonts w:ascii="Arial" w:hAnsi="Arial" w:cs="Arial"/>
          <w:sz w:val="22"/>
          <w:szCs w:val="22"/>
        </w:rPr>
        <w:t>ģeotelpisko datu slāņu metadatu sniegšanu ar atbilstošiem identifikatoriem (metadatu URL adresi);</w:t>
      </w:r>
    </w:p>
    <w:p w:rsidR="00BA3681" w:rsidRPr="00765475" w:rsidRDefault="00BA3681" w:rsidP="00025549">
      <w:pPr>
        <w:pStyle w:val="ColorfulList-Accent11"/>
        <w:numPr>
          <w:ilvl w:val="0"/>
          <w:numId w:val="20"/>
        </w:numPr>
        <w:rPr>
          <w:rFonts w:ascii="Arial" w:hAnsi="Arial" w:cs="Arial"/>
          <w:sz w:val="22"/>
          <w:szCs w:val="22"/>
        </w:rPr>
      </w:pPr>
      <w:r w:rsidRPr="00765475">
        <w:rPr>
          <w:rFonts w:ascii="Arial" w:hAnsi="Arial" w:cs="Arial"/>
          <w:sz w:val="22"/>
          <w:szCs w:val="22"/>
        </w:rPr>
        <w:t>iespēju iegūt kartes slāņus atsevišķi vai apvienotus grupās.</w:t>
      </w:r>
    </w:p>
    <w:p w:rsidR="00BA3681" w:rsidRPr="00765475" w:rsidRDefault="00BA3681" w:rsidP="00025549">
      <w:pPr>
        <w:pStyle w:val="ColorfulList-Accent11"/>
        <w:numPr>
          <w:ilvl w:val="0"/>
          <w:numId w:val="20"/>
        </w:numPr>
        <w:rPr>
          <w:rFonts w:ascii="Arial" w:hAnsi="Arial" w:cs="Arial"/>
          <w:sz w:val="22"/>
          <w:szCs w:val="22"/>
        </w:rPr>
      </w:pPr>
      <w:r w:rsidRPr="00765475">
        <w:rPr>
          <w:rFonts w:ascii="Arial" w:hAnsi="Arial" w:cs="Arial"/>
          <w:sz w:val="22"/>
        </w:rPr>
        <w:t>Tiek nodrošināta iespēja veidot karšu kešu ātrdarbības uzlabošanai.</w:t>
      </w:r>
    </w:p>
    <w:p w:rsidR="00BA3681" w:rsidRPr="00765475" w:rsidRDefault="00BA3681" w:rsidP="00BB5FE5">
      <w:pPr>
        <w:pStyle w:val="Heading3"/>
        <w:numPr>
          <w:ilvl w:val="2"/>
          <w:numId w:val="39"/>
        </w:numPr>
      </w:pPr>
      <w:bookmarkStart w:id="233" w:name="_Ref331515225"/>
      <w:bookmarkStart w:id="234" w:name="_Toc343710666"/>
      <w:r w:rsidRPr="00765475">
        <w:t>Ģeotelpisko datu lejupielādes tīmekļa pakalpojums – WFS pakalpe</w:t>
      </w:r>
      <w:bookmarkEnd w:id="233"/>
      <w:bookmarkEnd w:id="234"/>
    </w:p>
    <w:p w:rsidR="00BA3681" w:rsidRPr="00765475" w:rsidRDefault="00BA3681" w:rsidP="00BA3681">
      <w:pPr>
        <w:spacing w:line="360" w:lineRule="auto"/>
        <w:ind w:firstLine="567"/>
        <w:jc w:val="both"/>
        <w:rPr>
          <w:rFonts w:cs="Arial"/>
          <w:szCs w:val="22"/>
        </w:rPr>
      </w:pPr>
      <w:r w:rsidRPr="00765475">
        <w:rPr>
          <w:rFonts w:cs="Arial"/>
          <w:szCs w:val="22"/>
        </w:rPr>
        <w:t xml:space="preserve">Nodrošināts ar OGC standartam atbilstošās WFS (Web Feature Service) tīmekļa pakalpes saskarnes darbināšanu. Ar tās palīdzību lietotājs saņem lejupielādei paredzētos </w:t>
      </w:r>
      <w:r w:rsidRPr="00765475">
        <w:rPr>
          <w:rFonts w:cs="Arial"/>
          <w:szCs w:val="22"/>
        </w:rPr>
        <w:lastRenderedPageBreak/>
        <w:t>ģeotelpiskos datus, kas lejupielādējami izmantojot klienta aplikācijas funkcionalitāti, vai standarta GML datņu veidā. Lejupielādes tīmekļa pakalpojums atbilst OGC WFS standarta aktuālākajai versijai (patreiz 1.1.0) (</w:t>
      </w:r>
      <w:hyperlink r:id="rId48" w:history="1">
        <w:r w:rsidRPr="00765475">
          <w:rPr>
            <w:rStyle w:val="Hyperlink"/>
            <w:rFonts w:cs="Arial"/>
            <w:szCs w:val="22"/>
          </w:rPr>
          <w:t>http://portal.opengeospatial.org/files/?artifact_id=8339</w:t>
        </w:r>
      </w:hyperlink>
      <w:r w:rsidRPr="00765475">
        <w:rPr>
          <w:rFonts w:cs="Arial"/>
          <w:szCs w:val="22"/>
        </w:rPr>
        <w:t>). GML datņu lejupielāde atbilst OGC standarta aktuālākai versijai (3.1.1.). Lejupielādes pakalpe nodrošina sekojošu funkcionalitāti:</w:t>
      </w:r>
    </w:p>
    <w:p w:rsidR="00BA3681" w:rsidRPr="00765475" w:rsidRDefault="00BA3681" w:rsidP="00025549">
      <w:pPr>
        <w:pStyle w:val="ColorfulList-Accent11"/>
        <w:numPr>
          <w:ilvl w:val="0"/>
          <w:numId w:val="15"/>
        </w:numPr>
        <w:ind w:left="714" w:hanging="357"/>
        <w:rPr>
          <w:rFonts w:ascii="Arial" w:hAnsi="Arial" w:cs="Arial"/>
          <w:sz w:val="22"/>
          <w:szCs w:val="22"/>
        </w:rPr>
      </w:pPr>
      <w:r w:rsidRPr="00765475">
        <w:rPr>
          <w:rFonts w:ascii="Arial" w:hAnsi="Arial" w:cs="Arial"/>
          <w:sz w:val="22"/>
          <w:szCs w:val="22"/>
        </w:rPr>
        <w:t>tā definēta XML valodā;</w:t>
      </w:r>
    </w:p>
    <w:p w:rsidR="00BA3681" w:rsidRPr="00765475" w:rsidRDefault="00BA3681" w:rsidP="00025549">
      <w:pPr>
        <w:pStyle w:val="ColorfulList-Accent11"/>
        <w:numPr>
          <w:ilvl w:val="0"/>
          <w:numId w:val="15"/>
        </w:numPr>
        <w:ind w:left="714" w:hanging="357"/>
        <w:rPr>
          <w:rFonts w:ascii="Arial" w:hAnsi="Arial" w:cs="Arial"/>
          <w:sz w:val="22"/>
          <w:szCs w:val="22"/>
        </w:rPr>
      </w:pPr>
      <w:r w:rsidRPr="00765475">
        <w:rPr>
          <w:rFonts w:ascii="Arial" w:hAnsi="Arial" w:cs="Arial"/>
          <w:sz w:val="22"/>
          <w:szCs w:val="22"/>
        </w:rPr>
        <w:t>elementu aprakstīšanai un attēlošanai izmanto GML valodas sintaksi;</w:t>
      </w:r>
    </w:p>
    <w:p w:rsidR="00BA3681" w:rsidRPr="00765475" w:rsidRDefault="00BA3681" w:rsidP="00025549">
      <w:pPr>
        <w:pStyle w:val="ColorfulList-Accent11"/>
        <w:numPr>
          <w:ilvl w:val="0"/>
          <w:numId w:val="15"/>
        </w:numPr>
        <w:ind w:left="714" w:hanging="357"/>
        <w:rPr>
          <w:rFonts w:ascii="Arial" w:hAnsi="Arial" w:cs="Arial"/>
          <w:sz w:val="22"/>
          <w:szCs w:val="22"/>
        </w:rPr>
      </w:pPr>
      <w:r w:rsidRPr="00765475">
        <w:rPr>
          <w:rFonts w:ascii="Arial" w:hAnsi="Arial" w:cs="Arial"/>
          <w:sz w:val="22"/>
          <w:szCs w:val="22"/>
        </w:rPr>
        <w:t>datu attēlošana un apskate tiek nodrošināta caur WFS pakalpi;</w:t>
      </w:r>
    </w:p>
    <w:p w:rsidR="00BA3681" w:rsidRPr="00765475" w:rsidRDefault="00BA3681" w:rsidP="00025549">
      <w:pPr>
        <w:pStyle w:val="ColorfulList-Accent11"/>
        <w:numPr>
          <w:ilvl w:val="0"/>
          <w:numId w:val="15"/>
        </w:numPr>
        <w:ind w:left="714" w:hanging="357"/>
        <w:rPr>
          <w:rFonts w:ascii="Arial" w:hAnsi="Arial" w:cs="Arial"/>
          <w:sz w:val="22"/>
          <w:szCs w:val="22"/>
        </w:rPr>
      </w:pPr>
      <w:r w:rsidRPr="00765475">
        <w:rPr>
          <w:rFonts w:ascii="Arial" w:hAnsi="Arial" w:cs="Arial"/>
          <w:sz w:val="22"/>
          <w:szCs w:val="22"/>
        </w:rPr>
        <w:t>lai atsauktos uz īpašībām, izmanto XPath izteiksmes;</w:t>
      </w:r>
    </w:p>
    <w:p w:rsidR="00BA3681" w:rsidRPr="00765475" w:rsidRDefault="00BA3681" w:rsidP="00025549">
      <w:pPr>
        <w:pStyle w:val="ColorfulList-Accent11"/>
        <w:numPr>
          <w:ilvl w:val="0"/>
          <w:numId w:val="15"/>
        </w:numPr>
        <w:ind w:left="714" w:hanging="357"/>
        <w:rPr>
          <w:rFonts w:ascii="Arial" w:hAnsi="Arial" w:cs="Arial"/>
          <w:sz w:val="22"/>
          <w:szCs w:val="22"/>
        </w:rPr>
      </w:pPr>
      <w:r w:rsidRPr="00765475">
        <w:rPr>
          <w:rFonts w:ascii="Arial" w:hAnsi="Arial" w:cs="Arial"/>
          <w:sz w:val="22"/>
          <w:szCs w:val="22"/>
        </w:rPr>
        <w:t>nodrošina objektu rediģēšanu ģeogrāfiskiem objektiem caur WFS pakalpi, izmantojot HTTP kā platformu.</w:t>
      </w:r>
    </w:p>
    <w:p w:rsidR="00BA3681" w:rsidRPr="00765475" w:rsidRDefault="00BA3681" w:rsidP="00BA3681">
      <w:pPr>
        <w:pStyle w:val="ColorfulList-Accent11"/>
        <w:ind w:left="0"/>
        <w:rPr>
          <w:rFonts w:cs="Arial"/>
          <w:sz w:val="20"/>
          <w:szCs w:val="20"/>
        </w:rPr>
      </w:pPr>
    </w:p>
    <w:p w:rsidR="00BA3681" w:rsidRPr="00765475" w:rsidRDefault="00BA3681" w:rsidP="00BA3681">
      <w:pPr>
        <w:spacing w:line="360" w:lineRule="auto"/>
        <w:rPr>
          <w:rFonts w:cs="Arial"/>
          <w:szCs w:val="22"/>
        </w:rPr>
      </w:pPr>
      <w:r w:rsidRPr="00765475">
        <w:rPr>
          <w:rFonts w:cs="Arial"/>
          <w:szCs w:val="22"/>
        </w:rPr>
        <w:t>Starptautiskais OGC WFS standarts nosaka un specificē ģeotelpisko datu lejupielādes tīmekļa pakalpes datu apmaiņas formātus un operācijas, kas arī ir iekļautas ĢDS sistēmā:</w:t>
      </w:r>
    </w:p>
    <w:p w:rsidR="00BA3681" w:rsidRPr="00765475" w:rsidRDefault="00BA3681" w:rsidP="00025549">
      <w:pPr>
        <w:pStyle w:val="ColorfulList-Accent11"/>
        <w:numPr>
          <w:ilvl w:val="0"/>
          <w:numId w:val="17"/>
        </w:numPr>
        <w:rPr>
          <w:rFonts w:ascii="Arial" w:hAnsi="Arial" w:cs="Arial"/>
          <w:sz w:val="22"/>
          <w:szCs w:val="22"/>
        </w:rPr>
      </w:pPr>
      <w:r w:rsidRPr="00765475">
        <w:rPr>
          <w:rFonts w:ascii="Arial" w:hAnsi="Arial" w:cs="Arial"/>
          <w:i/>
          <w:sz w:val="22"/>
          <w:szCs w:val="22"/>
        </w:rPr>
        <w:t>GetCapabilities</w:t>
      </w:r>
      <w:r w:rsidRPr="00765475">
        <w:rPr>
          <w:rFonts w:ascii="Arial" w:hAnsi="Arial" w:cs="Arial"/>
          <w:sz w:val="22"/>
          <w:szCs w:val="22"/>
        </w:rPr>
        <w:t xml:space="preserve"> operācija apraksta WFS pakalpes spējas. Tā nosaka, kādus objekta tipus WFS spēj apkalpot un kādas operācijas ir atbalstītas katram objekta tipam.</w:t>
      </w:r>
    </w:p>
    <w:p w:rsidR="00BA3681" w:rsidRPr="00765475" w:rsidRDefault="00BA3681" w:rsidP="00025549">
      <w:pPr>
        <w:pStyle w:val="ColorfulList-Accent11"/>
        <w:numPr>
          <w:ilvl w:val="0"/>
          <w:numId w:val="16"/>
        </w:numPr>
        <w:rPr>
          <w:rFonts w:ascii="Arial" w:hAnsi="Arial" w:cs="Arial"/>
          <w:sz w:val="22"/>
          <w:szCs w:val="22"/>
        </w:rPr>
      </w:pPr>
      <w:r w:rsidRPr="00765475">
        <w:rPr>
          <w:rFonts w:ascii="Arial" w:hAnsi="Arial" w:cs="Arial"/>
          <w:i/>
          <w:sz w:val="22"/>
          <w:szCs w:val="22"/>
        </w:rPr>
        <w:t>DescribeFeatureType</w:t>
      </w:r>
      <w:r w:rsidRPr="00765475">
        <w:rPr>
          <w:rFonts w:ascii="Arial" w:hAnsi="Arial" w:cs="Arial"/>
          <w:sz w:val="22"/>
          <w:szCs w:val="22"/>
        </w:rPr>
        <w:t xml:space="preserve"> operācija apraksta struktūru katram apkalpojamam objekta tipam.</w:t>
      </w:r>
    </w:p>
    <w:p w:rsidR="00BA3681" w:rsidRPr="00765475" w:rsidRDefault="00BA3681" w:rsidP="00025549">
      <w:pPr>
        <w:pStyle w:val="ColorfulList-Accent11"/>
        <w:numPr>
          <w:ilvl w:val="0"/>
          <w:numId w:val="16"/>
        </w:numPr>
        <w:rPr>
          <w:rFonts w:ascii="Arial" w:hAnsi="Arial" w:cs="Arial"/>
          <w:sz w:val="22"/>
          <w:szCs w:val="22"/>
        </w:rPr>
      </w:pPr>
      <w:r w:rsidRPr="00765475">
        <w:rPr>
          <w:rFonts w:ascii="Arial" w:hAnsi="Arial" w:cs="Arial"/>
          <w:i/>
          <w:sz w:val="22"/>
          <w:szCs w:val="22"/>
        </w:rPr>
        <w:t>GetFeature</w:t>
      </w:r>
      <w:r w:rsidRPr="00765475">
        <w:rPr>
          <w:rFonts w:ascii="Arial" w:hAnsi="Arial" w:cs="Arial"/>
          <w:sz w:val="22"/>
          <w:szCs w:val="22"/>
        </w:rPr>
        <w:t xml:space="preserve"> operācija nodrošina pieprasīta objekta instanču izgūšanu.</w:t>
      </w:r>
    </w:p>
    <w:p w:rsidR="00BA3681" w:rsidRPr="00765475" w:rsidRDefault="00BA3681" w:rsidP="00025549">
      <w:pPr>
        <w:pStyle w:val="ColorfulList-Accent11"/>
        <w:numPr>
          <w:ilvl w:val="0"/>
          <w:numId w:val="16"/>
        </w:numPr>
        <w:rPr>
          <w:rFonts w:ascii="Arial" w:hAnsi="Arial" w:cs="Arial"/>
          <w:sz w:val="22"/>
          <w:szCs w:val="22"/>
        </w:rPr>
      </w:pPr>
      <w:r w:rsidRPr="00765475">
        <w:rPr>
          <w:rFonts w:ascii="Arial" w:hAnsi="Arial" w:cs="Arial"/>
          <w:i/>
          <w:sz w:val="22"/>
          <w:szCs w:val="22"/>
        </w:rPr>
        <w:t>GetGmlObject</w:t>
      </w:r>
      <w:r w:rsidRPr="00765475">
        <w:rPr>
          <w:rFonts w:ascii="Arial" w:hAnsi="Arial" w:cs="Arial"/>
          <w:sz w:val="22"/>
          <w:szCs w:val="22"/>
        </w:rPr>
        <w:t xml:space="preserve"> operācija nodrošina objektu izgūšanu pēc to XML identifikatoriem. </w:t>
      </w:r>
    </w:p>
    <w:p w:rsidR="00BA3681" w:rsidRPr="00765475" w:rsidRDefault="00BA3681" w:rsidP="00025549">
      <w:pPr>
        <w:pStyle w:val="ColorfulList-Accent11"/>
        <w:numPr>
          <w:ilvl w:val="0"/>
          <w:numId w:val="16"/>
        </w:numPr>
        <w:rPr>
          <w:rFonts w:ascii="Arial" w:hAnsi="Arial" w:cs="Arial"/>
          <w:sz w:val="22"/>
          <w:szCs w:val="22"/>
        </w:rPr>
      </w:pPr>
      <w:r w:rsidRPr="00765475">
        <w:rPr>
          <w:rFonts w:ascii="Arial" w:hAnsi="Arial" w:cs="Arial"/>
          <w:i/>
          <w:sz w:val="22"/>
          <w:szCs w:val="22"/>
        </w:rPr>
        <w:t>Transaction</w:t>
      </w:r>
      <w:r w:rsidRPr="00765475">
        <w:rPr>
          <w:rFonts w:ascii="Arial" w:hAnsi="Arial" w:cs="Arial"/>
          <w:sz w:val="22"/>
          <w:szCs w:val="22"/>
        </w:rPr>
        <w:t xml:space="preserve"> operācija ļauj apstrādāt transakcijas pieprasījumus. Transakcijas pieprasījums ir izveidots no operācijām, kas modificē objektus: ģeogrāfisko objektu operācijas “izveidot”, “atjaunot”, “dzēst”.</w:t>
      </w:r>
    </w:p>
    <w:p w:rsidR="00BA3681" w:rsidRPr="00765475" w:rsidRDefault="00BA3681" w:rsidP="00025549">
      <w:pPr>
        <w:pStyle w:val="ColorfulList-Accent11"/>
        <w:numPr>
          <w:ilvl w:val="0"/>
          <w:numId w:val="16"/>
        </w:numPr>
        <w:rPr>
          <w:rFonts w:ascii="Arial" w:hAnsi="Arial" w:cs="Arial"/>
          <w:sz w:val="22"/>
          <w:szCs w:val="22"/>
        </w:rPr>
      </w:pPr>
      <w:r w:rsidRPr="00765475">
        <w:rPr>
          <w:rFonts w:ascii="Arial" w:hAnsi="Arial" w:cs="Arial"/>
          <w:i/>
          <w:sz w:val="22"/>
          <w:szCs w:val="22"/>
        </w:rPr>
        <w:t>LockFeature</w:t>
      </w:r>
      <w:r w:rsidRPr="00765475">
        <w:rPr>
          <w:rFonts w:ascii="Arial" w:hAnsi="Arial" w:cs="Arial"/>
          <w:sz w:val="22"/>
          <w:szCs w:val="22"/>
        </w:rPr>
        <w:t xml:space="preserve"> operācija nodrošina bloķēšanas funkcionalitāti vienai vai vairākām objekta tipa instancēm transakcijas laikā. Bloķēšanas modelis balstās uz tokenu izmantošanu, kas tiek izdoti uz pieprasīto laika periodu. Šie bloķēšanas tokeni tiek izlietoti transakcijas laikā.</w:t>
      </w:r>
    </w:p>
    <w:p w:rsidR="00BA3681" w:rsidRPr="00765475" w:rsidRDefault="00BA3681" w:rsidP="00BA3681">
      <w:pPr>
        <w:pStyle w:val="ColorfulList-Accent11"/>
        <w:ind w:left="0"/>
        <w:rPr>
          <w:rFonts w:cs="Arial"/>
          <w:sz w:val="20"/>
          <w:szCs w:val="20"/>
        </w:rPr>
      </w:pPr>
    </w:p>
    <w:p w:rsidR="00BA3681" w:rsidRPr="00765475" w:rsidRDefault="00BA3681" w:rsidP="00BA3681">
      <w:pPr>
        <w:pStyle w:val="ColorfulList-Accent11"/>
        <w:ind w:left="0"/>
        <w:jc w:val="center"/>
        <w:rPr>
          <w:rFonts w:cs="Arial"/>
          <w:sz w:val="20"/>
          <w:szCs w:val="20"/>
        </w:rPr>
      </w:pPr>
      <w:r w:rsidRPr="00765475">
        <w:rPr>
          <w:noProof/>
          <w:szCs w:val="20"/>
        </w:rPr>
        <w:lastRenderedPageBreak/>
        <w:drawing>
          <wp:inline distT="0" distB="0" distL="0" distR="0">
            <wp:extent cx="4089400" cy="28194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0" cy="2819400"/>
                    </a:xfrm>
                    <a:prstGeom prst="rect">
                      <a:avLst/>
                    </a:prstGeom>
                    <a:noFill/>
                    <a:ln>
                      <a:noFill/>
                    </a:ln>
                  </pic:spPr>
                </pic:pic>
              </a:graphicData>
            </a:graphic>
          </wp:inline>
        </w:drawing>
      </w:r>
    </w:p>
    <w:p w:rsidR="00BA3681" w:rsidRPr="00765475" w:rsidRDefault="00C9239A" w:rsidP="00BB5FE5">
      <w:pPr>
        <w:pStyle w:val="ColorfulList-Accent11"/>
        <w:ind w:left="1080"/>
        <w:outlineLvl w:val="0"/>
        <w:rPr>
          <w:rFonts w:ascii="Arial" w:hAnsi="Arial" w:cs="Arial"/>
          <w:sz w:val="20"/>
          <w:szCs w:val="20"/>
        </w:rPr>
      </w:pPr>
      <w:r w:rsidRPr="00765475">
        <w:rPr>
          <w:rFonts w:ascii="Arial" w:hAnsi="Arial" w:cs="Arial"/>
          <w:sz w:val="20"/>
          <w:szCs w:val="20"/>
        </w:rPr>
        <w:fldChar w:fldCharType="begin"/>
      </w:r>
      <w:r w:rsidR="00BA3681" w:rsidRPr="00765475">
        <w:rPr>
          <w:rFonts w:ascii="Arial" w:hAnsi="Arial" w:cs="Arial"/>
          <w:sz w:val="20"/>
          <w:szCs w:val="20"/>
        </w:rPr>
        <w:instrText xml:space="preserve"> SEQ Ilustrācija \* ARABIC </w:instrText>
      </w:r>
      <w:r w:rsidRPr="00765475">
        <w:rPr>
          <w:rFonts w:ascii="Arial" w:hAnsi="Arial" w:cs="Arial"/>
          <w:sz w:val="20"/>
          <w:szCs w:val="20"/>
        </w:rPr>
        <w:fldChar w:fldCharType="separate"/>
      </w:r>
      <w:bookmarkStart w:id="235" w:name="_Toc343711176"/>
      <w:r w:rsidR="004C512B">
        <w:rPr>
          <w:rFonts w:ascii="Arial" w:hAnsi="Arial" w:cs="Arial"/>
          <w:noProof/>
          <w:sz w:val="20"/>
          <w:szCs w:val="20"/>
        </w:rPr>
        <w:t>12</w:t>
      </w:r>
      <w:r w:rsidRPr="00765475">
        <w:rPr>
          <w:rFonts w:ascii="Arial" w:hAnsi="Arial" w:cs="Arial"/>
          <w:sz w:val="20"/>
          <w:szCs w:val="20"/>
        </w:rPr>
        <w:fldChar w:fldCharType="end"/>
      </w:r>
      <w:r w:rsidR="00BA3681" w:rsidRPr="00765475">
        <w:rPr>
          <w:rFonts w:ascii="Arial" w:hAnsi="Arial" w:cs="Arial"/>
          <w:sz w:val="20"/>
          <w:szCs w:val="20"/>
        </w:rPr>
        <w:t>. attēls - WFS pakalpes darbības princips.</w:t>
      </w:r>
      <w:bookmarkEnd w:id="235"/>
    </w:p>
    <w:p w:rsidR="00BA3681" w:rsidRPr="00765475" w:rsidRDefault="00BA3681" w:rsidP="00BA3681">
      <w:pPr>
        <w:pStyle w:val="ColorfulList-Accent11"/>
        <w:ind w:left="0"/>
        <w:rPr>
          <w:rFonts w:cs="Arial"/>
          <w:sz w:val="20"/>
          <w:szCs w:val="20"/>
        </w:rPr>
      </w:pPr>
    </w:p>
    <w:p w:rsidR="00BA3681" w:rsidRPr="00765475" w:rsidRDefault="00BA3681" w:rsidP="00BA3681">
      <w:pPr>
        <w:spacing w:line="360" w:lineRule="auto"/>
        <w:ind w:firstLine="567"/>
        <w:jc w:val="both"/>
        <w:rPr>
          <w:szCs w:val="22"/>
        </w:rPr>
      </w:pPr>
      <w:r w:rsidRPr="00765475">
        <w:rPr>
          <w:szCs w:val="22"/>
        </w:rPr>
        <w:t>ĢDS risinājums nodrošina nodefinētu ģeotelpisko datu kopu vai to daļu lejupielādi GML datņu veidā, izmantojot HTTP GET metodi. HTTP GET metode nosaka, ka lejupielādes pieprasījums ir sūtīts uz konkrētu URL adresi ar parametriem, kuri ietekmē atgriežamās GML datnes saturu. GML datne tiek izveidota pēc GML iezīmēšanas valodas (Geography Markup Language) standarta, kas definē XML sintaksi GML datu eksportēšana no ĢDS vai ārējām WFS pakalpēm nodrošināta ar ESRI ArcGIS Server 10 un tā papildmoduļa Data Interoperability pamatfunkcionalitāti. Lejupielāde GML formātā jānodrošina visām tām datu kopām, kurām to datu turētājs ir noteicis šādu datu izplatīšanas veidu. Eksportējamo datu shēmas ir iebūvētas sistēmā, tās ir rediģējamas un papildināmas.</w:t>
      </w:r>
    </w:p>
    <w:p w:rsidR="00BA3681" w:rsidRPr="00765475" w:rsidRDefault="00BA3681" w:rsidP="00BB5FE5">
      <w:pPr>
        <w:pStyle w:val="Heading3"/>
        <w:numPr>
          <w:ilvl w:val="2"/>
          <w:numId w:val="39"/>
        </w:numPr>
      </w:pPr>
      <w:bookmarkStart w:id="236" w:name="_Ref331515239"/>
      <w:bookmarkStart w:id="237" w:name="_Toc343710667"/>
      <w:r w:rsidRPr="00765475">
        <w:t>Zemes virsmas ģeotelpisko datu attēla lejupielādes tīmekļa pakalpojums – WCS pakalpe</w:t>
      </w:r>
      <w:bookmarkEnd w:id="236"/>
      <w:bookmarkEnd w:id="237"/>
    </w:p>
    <w:p w:rsidR="00BA3681" w:rsidRPr="00765475" w:rsidRDefault="00BA3681" w:rsidP="00BA3681">
      <w:pPr>
        <w:spacing w:line="360" w:lineRule="auto"/>
        <w:ind w:firstLine="567"/>
        <w:jc w:val="both"/>
        <w:rPr>
          <w:rFonts w:cs="Arial"/>
          <w:szCs w:val="22"/>
        </w:rPr>
      </w:pPr>
      <w:r w:rsidRPr="00765475">
        <w:rPr>
          <w:rFonts w:cs="Arial"/>
          <w:szCs w:val="22"/>
        </w:rPr>
        <w:t>Izmantota OGC standartam atbilstošās WCS (Web Coverage Service) tīmekļa pakalpes saskarnes darbības princips. Tas lietotājam nodrošina iespēju saņemt lejupielādei paredzētos ģeotelpiskos datus – zemes virsmas attēlu (ortorektificētas fotogrāfijas un reljefa modeļus), kas lejupielādējami HDF, GeoTIFF, NITF, NetCDF, JPG, DTED formātos. Lejupielādes tīmekļa pakalpojums atbilst OGC WCS standarta aktuālākajai versijai (patreiz 1.1.1) (</w:t>
      </w:r>
      <w:hyperlink r:id="rId50" w:history="1">
        <w:r w:rsidRPr="00765475">
          <w:rPr>
            <w:rStyle w:val="Hyperlink"/>
            <w:rFonts w:cs="Arial"/>
            <w:szCs w:val="22"/>
          </w:rPr>
          <w:t>http://portal.opengeospatial.org/files/?artifact_id=22560</w:t>
        </w:r>
      </w:hyperlink>
      <w:r w:rsidRPr="00765475">
        <w:rPr>
          <w:rFonts w:cs="Arial"/>
          <w:szCs w:val="22"/>
        </w:rPr>
        <w:t xml:space="preserve"> ). Zemes virsmas attēla lejupielādes pakalpei ir šāda funkcionalitāte:</w:t>
      </w:r>
    </w:p>
    <w:p w:rsidR="00BA3681" w:rsidRPr="00765475" w:rsidRDefault="00BA3681" w:rsidP="00025549">
      <w:pPr>
        <w:pStyle w:val="ColorfulList-Accent11"/>
        <w:numPr>
          <w:ilvl w:val="0"/>
          <w:numId w:val="18"/>
        </w:numPr>
        <w:ind w:left="714" w:hanging="357"/>
        <w:rPr>
          <w:rFonts w:ascii="Arial" w:hAnsi="Arial" w:cs="Arial"/>
          <w:sz w:val="22"/>
          <w:szCs w:val="22"/>
        </w:rPr>
      </w:pPr>
      <w:r w:rsidRPr="00765475">
        <w:rPr>
          <w:rFonts w:ascii="Arial" w:hAnsi="Arial" w:cs="Arial"/>
          <w:i/>
          <w:sz w:val="22"/>
          <w:szCs w:val="22"/>
        </w:rPr>
        <w:t>GetCapabilities</w:t>
      </w:r>
      <w:r w:rsidRPr="00765475">
        <w:rPr>
          <w:rFonts w:ascii="Arial" w:hAnsi="Arial" w:cs="Arial"/>
          <w:sz w:val="22"/>
          <w:szCs w:val="22"/>
        </w:rPr>
        <w:t xml:space="preserve"> operācija atgriež XML dokumentu, kas apraksta pakalpi un brīvus aprakstus pārklājumiem, ko lietotāji var pieprasīt.</w:t>
      </w:r>
    </w:p>
    <w:p w:rsidR="00BA3681" w:rsidRPr="00765475" w:rsidRDefault="00BA3681" w:rsidP="00025549">
      <w:pPr>
        <w:pStyle w:val="ColorfulList-Accent11"/>
        <w:numPr>
          <w:ilvl w:val="0"/>
          <w:numId w:val="18"/>
        </w:numPr>
        <w:ind w:left="714" w:hanging="357"/>
        <w:rPr>
          <w:rFonts w:ascii="Arial" w:hAnsi="Arial" w:cs="Arial"/>
          <w:sz w:val="22"/>
          <w:szCs w:val="22"/>
        </w:rPr>
      </w:pPr>
      <w:r w:rsidRPr="00765475">
        <w:rPr>
          <w:rFonts w:ascii="Arial" w:hAnsi="Arial" w:cs="Arial"/>
          <w:i/>
          <w:sz w:val="22"/>
          <w:szCs w:val="22"/>
        </w:rPr>
        <w:lastRenderedPageBreak/>
        <w:t>DescribeCoverage</w:t>
      </w:r>
      <w:r w:rsidRPr="00765475">
        <w:rPr>
          <w:rFonts w:ascii="Arial" w:hAnsi="Arial" w:cs="Arial"/>
          <w:sz w:val="22"/>
          <w:szCs w:val="22"/>
        </w:rPr>
        <w:t xml:space="preserve"> operācija ļauj lietotājiem pieprasīt pilnu aprakstu par vienu vai vairākiem pārklājumiem, ko nodrošina konkrēts WCS serveris. Pēc tam serveris atbild ar XML dokumentu, kas pilnīgi apraksta identificētos pārklājumus.</w:t>
      </w:r>
    </w:p>
    <w:p w:rsidR="00BA3681" w:rsidRPr="00765475" w:rsidRDefault="00BA3681" w:rsidP="00025549">
      <w:pPr>
        <w:pStyle w:val="ColorfulList-Accent11"/>
        <w:numPr>
          <w:ilvl w:val="0"/>
          <w:numId w:val="18"/>
        </w:numPr>
        <w:ind w:left="714" w:hanging="357"/>
        <w:rPr>
          <w:rFonts w:ascii="Arial" w:hAnsi="Arial" w:cs="Arial"/>
          <w:sz w:val="22"/>
          <w:szCs w:val="22"/>
        </w:rPr>
      </w:pPr>
      <w:r w:rsidRPr="00765475">
        <w:rPr>
          <w:rFonts w:ascii="Arial" w:hAnsi="Arial" w:cs="Arial"/>
          <w:i/>
          <w:sz w:val="22"/>
          <w:szCs w:val="22"/>
        </w:rPr>
        <w:t>GetCoverage</w:t>
      </w:r>
      <w:r w:rsidRPr="00765475">
        <w:rPr>
          <w:rFonts w:ascii="Arial" w:hAnsi="Arial" w:cs="Arial"/>
          <w:sz w:val="22"/>
          <w:szCs w:val="22"/>
        </w:rPr>
        <w:t xml:space="preserve"> operācijai atgriež pieprasītās zemes virsmas pārklājumu noteiktajā formātā.</w:t>
      </w:r>
    </w:p>
    <w:p w:rsidR="00BA3681" w:rsidRPr="00765475" w:rsidRDefault="00BA3681" w:rsidP="00BA3681"/>
    <w:p w:rsidR="00BA3681" w:rsidRPr="00765475" w:rsidRDefault="00BA3681" w:rsidP="00BA3681"/>
    <w:p w:rsidR="00BA3681" w:rsidRPr="00765475" w:rsidRDefault="00BA3681" w:rsidP="00BA3681">
      <w:pPr>
        <w:jc w:val="center"/>
      </w:pPr>
      <w:r w:rsidRPr="00765475">
        <w:rPr>
          <w:noProof/>
        </w:rPr>
        <w:drawing>
          <wp:inline distT="0" distB="0" distL="0" distR="0">
            <wp:extent cx="4279900" cy="2946400"/>
            <wp:effectExtent l="0" t="0" r="1270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0" cy="2946400"/>
                    </a:xfrm>
                    <a:prstGeom prst="rect">
                      <a:avLst/>
                    </a:prstGeom>
                    <a:noFill/>
                    <a:ln>
                      <a:noFill/>
                    </a:ln>
                  </pic:spPr>
                </pic:pic>
              </a:graphicData>
            </a:graphic>
          </wp:inline>
        </w:drawing>
      </w:r>
    </w:p>
    <w:p w:rsidR="00BA3681" w:rsidRPr="00765475" w:rsidRDefault="00C9239A" w:rsidP="00BB5FE5">
      <w:pPr>
        <w:pStyle w:val="ColorfulList-Accent11"/>
        <w:ind w:left="1080"/>
        <w:outlineLvl w:val="0"/>
        <w:rPr>
          <w:rFonts w:ascii="Arial" w:hAnsi="Arial" w:cs="Arial"/>
          <w:sz w:val="20"/>
          <w:szCs w:val="20"/>
        </w:rPr>
      </w:pPr>
      <w:r w:rsidRPr="00765475">
        <w:rPr>
          <w:rFonts w:ascii="Arial" w:hAnsi="Arial" w:cs="Arial"/>
          <w:sz w:val="20"/>
          <w:szCs w:val="20"/>
        </w:rPr>
        <w:fldChar w:fldCharType="begin"/>
      </w:r>
      <w:r w:rsidR="00BA3681" w:rsidRPr="00765475">
        <w:rPr>
          <w:rFonts w:ascii="Arial" w:hAnsi="Arial" w:cs="Arial"/>
          <w:sz w:val="20"/>
          <w:szCs w:val="20"/>
        </w:rPr>
        <w:instrText xml:space="preserve"> SEQ Ilustrācija \* ARABIC </w:instrText>
      </w:r>
      <w:r w:rsidRPr="00765475">
        <w:rPr>
          <w:rFonts w:ascii="Arial" w:hAnsi="Arial" w:cs="Arial"/>
          <w:sz w:val="20"/>
          <w:szCs w:val="20"/>
        </w:rPr>
        <w:fldChar w:fldCharType="separate"/>
      </w:r>
      <w:bookmarkStart w:id="238" w:name="_Toc343711177"/>
      <w:r w:rsidR="004C512B">
        <w:rPr>
          <w:rFonts w:ascii="Arial" w:hAnsi="Arial" w:cs="Arial"/>
          <w:noProof/>
          <w:sz w:val="20"/>
          <w:szCs w:val="20"/>
        </w:rPr>
        <w:t>13</w:t>
      </w:r>
      <w:r w:rsidRPr="00765475">
        <w:rPr>
          <w:rFonts w:ascii="Arial" w:hAnsi="Arial" w:cs="Arial"/>
          <w:sz w:val="20"/>
          <w:szCs w:val="20"/>
        </w:rPr>
        <w:fldChar w:fldCharType="end"/>
      </w:r>
      <w:r w:rsidR="00BA3681" w:rsidRPr="00765475">
        <w:rPr>
          <w:rFonts w:ascii="Arial" w:hAnsi="Arial" w:cs="Arial"/>
          <w:sz w:val="20"/>
          <w:szCs w:val="20"/>
        </w:rPr>
        <w:t>. attēls - WCS pakalpes darbības princips.</w:t>
      </w:r>
      <w:bookmarkEnd w:id="238"/>
    </w:p>
    <w:p w:rsidR="00BA3681" w:rsidRPr="00765475" w:rsidRDefault="00BA3681" w:rsidP="00BA3681"/>
    <w:p w:rsidR="00BA3681" w:rsidRPr="00765475" w:rsidRDefault="00BA3681" w:rsidP="00BA3681">
      <w:pPr>
        <w:spacing w:line="360" w:lineRule="auto"/>
        <w:ind w:firstLine="567"/>
        <w:jc w:val="both"/>
        <w:rPr>
          <w:szCs w:val="22"/>
        </w:rPr>
      </w:pPr>
      <w:r w:rsidRPr="00765475">
        <w:rPr>
          <w:szCs w:val="22"/>
        </w:rPr>
        <w:t>Zemes virsmas attēla lejupielādes tīmekļa pakalpe (Web Coverage Service, WCS) nepieciešama, lai atklātu un izgūtu pārklājuma datus (coverage) ģeogrāfiski saistīto attēlu datņu veidā. Tās funkcionalitāte iekļauj zemes virsmas attēlu (ortofoto ainu, satelīta attēlu un reljefa modeļu) nodošanu kopā ar metadatiem, kas ir nepieciešami tās interpretācijai. WCS pakalpi var salīdzināt ar OGC WMS un OGC WFS. Atšķirībā no WMS, kas attēlo telpiskos datus, lai atgrieztu statiskās kartes (serverī atveidotas kā attēli), WCS sniedz pieejamos datus kopā ar to detalizētu aprakstu, definē sintaksi šo datu pieprasījumiem un atgriež datus ar sākotnējo semantiku (nevis attēlus), ko var interpretēt, ekstrapolēt utt. Atšķirībā no WFS, kas atgriež atsevišķas ģeotelpiskās funkcijas, WCS atgriež pārklājumus, kas pārstāv telpisko dažādību parādības.</w:t>
      </w:r>
    </w:p>
    <w:p w:rsidR="00BA3681" w:rsidRPr="00765475" w:rsidRDefault="00BA3681" w:rsidP="00BB5FE5">
      <w:pPr>
        <w:pStyle w:val="Heading3"/>
        <w:numPr>
          <w:ilvl w:val="2"/>
          <w:numId w:val="39"/>
        </w:numPr>
      </w:pPr>
      <w:bookmarkStart w:id="239" w:name="_Ref331515245"/>
      <w:bookmarkStart w:id="240" w:name="_Toc343710668"/>
      <w:r w:rsidRPr="00765475">
        <w:t>Ģeotelpisko datu analīzes (apstrādes) tīmekļa pakalpojums</w:t>
      </w:r>
      <w:bookmarkEnd w:id="239"/>
      <w:bookmarkEnd w:id="240"/>
    </w:p>
    <w:p w:rsidR="00085FB7" w:rsidRPr="00765475" w:rsidRDefault="00BA3681" w:rsidP="0004321D">
      <w:pPr>
        <w:spacing w:line="360" w:lineRule="auto"/>
        <w:ind w:firstLine="567"/>
        <w:jc w:val="both"/>
        <w:rPr>
          <w:rFonts w:cs="Arial"/>
          <w:szCs w:val="22"/>
        </w:rPr>
      </w:pPr>
      <w:r w:rsidRPr="00765475">
        <w:rPr>
          <w:rFonts w:cs="Arial"/>
          <w:szCs w:val="22"/>
        </w:rPr>
        <w:t>Ar pakalpes palīdzību lietotājs saņem lejupielādei ģeoapstrādātos ģeotelpiskos datus atbilstošā formātā. Vektora dat</w:t>
      </w:r>
      <w:r w:rsidR="0004321D" w:rsidRPr="00765475">
        <w:rPr>
          <w:rFonts w:cs="Arial"/>
          <w:szCs w:val="22"/>
        </w:rPr>
        <w:t>u formāti ir:</w:t>
      </w:r>
      <w:r w:rsidRPr="00765475">
        <w:rPr>
          <w:rFonts w:cs="Arial"/>
          <w:szCs w:val="22"/>
        </w:rPr>
        <w:t xml:space="preserve"> </w:t>
      </w:r>
    </w:p>
    <w:p w:rsidR="00085FB7" w:rsidRPr="00765475" w:rsidRDefault="00085FB7" w:rsidP="0004321D">
      <w:pPr>
        <w:pStyle w:val="ListParagraph"/>
        <w:numPr>
          <w:ilvl w:val="0"/>
          <w:numId w:val="77"/>
        </w:numPr>
        <w:autoSpaceDE w:val="0"/>
        <w:autoSpaceDN w:val="0"/>
        <w:spacing w:before="100" w:after="100"/>
        <w:rPr>
          <w:rFonts w:ascii="Times New Roman" w:hAnsi="Times New Roman"/>
          <w:sz w:val="24"/>
        </w:rPr>
      </w:pPr>
      <w:r w:rsidRPr="00765475">
        <w:rPr>
          <w:rFonts w:ascii="Times New Roman" w:hAnsi="Times New Roman"/>
          <w:i/>
          <w:sz w:val="24"/>
        </w:rPr>
        <w:t>File Geodatabase</w:t>
      </w:r>
      <w:r w:rsidRPr="00765475">
        <w:rPr>
          <w:rFonts w:ascii="Times New Roman" w:hAnsi="Times New Roman"/>
          <w:sz w:val="24"/>
        </w:rPr>
        <w:t xml:space="preserve"> - GDB - .gdb </w:t>
      </w:r>
    </w:p>
    <w:p w:rsidR="00085FB7" w:rsidRPr="00765475" w:rsidRDefault="00085FB7" w:rsidP="0004321D">
      <w:pPr>
        <w:pStyle w:val="ListParagraph"/>
        <w:numPr>
          <w:ilvl w:val="0"/>
          <w:numId w:val="77"/>
        </w:numPr>
        <w:autoSpaceDE w:val="0"/>
        <w:autoSpaceDN w:val="0"/>
        <w:spacing w:before="100" w:after="100"/>
        <w:rPr>
          <w:rFonts w:ascii="Times New Roman" w:hAnsi="Times New Roman"/>
          <w:sz w:val="24"/>
        </w:rPr>
      </w:pPr>
      <w:r w:rsidRPr="00765475">
        <w:rPr>
          <w:rFonts w:ascii="Times New Roman" w:hAnsi="Times New Roman"/>
          <w:i/>
          <w:sz w:val="24"/>
        </w:rPr>
        <w:t xml:space="preserve">Shapefile </w:t>
      </w:r>
      <w:r w:rsidRPr="00765475">
        <w:rPr>
          <w:rFonts w:ascii="Times New Roman" w:hAnsi="Times New Roman"/>
          <w:sz w:val="24"/>
        </w:rPr>
        <w:t xml:space="preserve">- SHP - .shp </w:t>
      </w:r>
    </w:p>
    <w:p w:rsidR="00085FB7" w:rsidRPr="00765475" w:rsidRDefault="00085FB7" w:rsidP="0004321D">
      <w:pPr>
        <w:pStyle w:val="ListParagraph"/>
        <w:numPr>
          <w:ilvl w:val="0"/>
          <w:numId w:val="77"/>
        </w:numPr>
        <w:autoSpaceDE w:val="0"/>
        <w:autoSpaceDN w:val="0"/>
        <w:spacing w:before="100" w:after="100"/>
        <w:rPr>
          <w:rFonts w:ascii="Times New Roman" w:hAnsi="Times New Roman"/>
          <w:sz w:val="24"/>
        </w:rPr>
      </w:pPr>
      <w:r w:rsidRPr="00765475">
        <w:rPr>
          <w:rFonts w:ascii="Times New Roman" w:hAnsi="Times New Roman"/>
          <w:i/>
          <w:sz w:val="24"/>
        </w:rPr>
        <w:t>Autodesk AutoCAD</w:t>
      </w:r>
      <w:r w:rsidRPr="00765475">
        <w:rPr>
          <w:rFonts w:ascii="Times New Roman" w:hAnsi="Times New Roman"/>
          <w:sz w:val="24"/>
        </w:rPr>
        <w:t xml:space="preserve"> - DXF_R2007 - .dxf </w:t>
      </w:r>
    </w:p>
    <w:p w:rsidR="00085FB7" w:rsidRPr="00765475" w:rsidRDefault="00085FB7" w:rsidP="0004321D">
      <w:pPr>
        <w:pStyle w:val="ListParagraph"/>
        <w:numPr>
          <w:ilvl w:val="0"/>
          <w:numId w:val="77"/>
        </w:numPr>
        <w:autoSpaceDE w:val="0"/>
        <w:autoSpaceDN w:val="0"/>
        <w:spacing w:before="100" w:after="100"/>
        <w:rPr>
          <w:rFonts w:ascii="Times New Roman" w:hAnsi="Times New Roman"/>
          <w:sz w:val="24"/>
        </w:rPr>
      </w:pPr>
      <w:r w:rsidRPr="00765475">
        <w:rPr>
          <w:rFonts w:ascii="Times New Roman" w:hAnsi="Times New Roman"/>
          <w:sz w:val="24"/>
        </w:rPr>
        <w:t xml:space="preserve">Autodesk AutoCAD - DWG_R2007 - .dwg </w:t>
      </w:r>
    </w:p>
    <w:p w:rsidR="00085FB7" w:rsidRPr="00765475" w:rsidRDefault="00085FB7" w:rsidP="0004321D">
      <w:pPr>
        <w:pStyle w:val="ListParagraph"/>
        <w:numPr>
          <w:ilvl w:val="0"/>
          <w:numId w:val="77"/>
        </w:numPr>
        <w:autoSpaceDE w:val="0"/>
        <w:autoSpaceDN w:val="0"/>
        <w:spacing w:before="100" w:after="100"/>
        <w:rPr>
          <w:rFonts w:ascii="Times New Roman" w:hAnsi="Times New Roman"/>
          <w:sz w:val="24"/>
        </w:rPr>
      </w:pPr>
      <w:r w:rsidRPr="00765475">
        <w:rPr>
          <w:rFonts w:ascii="Times New Roman" w:hAnsi="Times New Roman"/>
          <w:i/>
          <w:sz w:val="24"/>
        </w:rPr>
        <w:lastRenderedPageBreak/>
        <w:t>Bentley Microstation Design (V8)</w:t>
      </w:r>
      <w:r w:rsidRPr="00765475">
        <w:rPr>
          <w:rFonts w:ascii="Times New Roman" w:hAnsi="Times New Roman"/>
          <w:sz w:val="24"/>
        </w:rPr>
        <w:t xml:space="preserve"> - DGN_V8 - .dgn </w:t>
      </w:r>
    </w:p>
    <w:p w:rsidR="00085FB7" w:rsidRPr="00765475" w:rsidRDefault="0004321D" w:rsidP="0004321D">
      <w:pPr>
        <w:autoSpaceDE w:val="0"/>
        <w:autoSpaceDN w:val="0"/>
        <w:spacing w:before="100" w:after="100"/>
        <w:ind w:left="720" w:hanging="360"/>
        <w:rPr>
          <w:rFonts w:cs="Arial"/>
          <w:szCs w:val="22"/>
        </w:rPr>
      </w:pPr>
      <w:r w:rsidRPr="00765475">
        <w:rPr>
          <w:rFonts w:cs="Arial"/>
          <w:szCs w:val="22"/>
        </w:rPr>
        <w:t>Rastra datu formāti ir:</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ESRI </w:t>
      </w:r>
      <w:r w:rsidRPr="00765475">
        <w:rPr>
          <w:rFonts w:ascii="Times New Roman" w:hAnsi="Times New Roman"/>
          <w:sz w:val="24"/>
        </w:rPr>
        <w:t>GRID - GRID</w:t>
      </w:r>
      <w:r w:rsidRPr="00765475">
        <w:rPr>
          <w:rFonts w:ascii="Times New Roman" w:hAnsi="Times New Roman"/>
          <w:i/>
          <w:sz w:val="24"/>
        </w:rPr>
        <w:t xml:space="preserve"> </w:t>
      </w:r>
    </w:p>
    <w:p w:rsidR="00085FB7" w:rsidRPr="00765475" w:rsidRDefault="00085FB7" w:rsidP="0004321D">
      <w:pPr>
        <w:pStyle w:val="ListParagraph"/>
        <w:numPr>
          <w:ilvl w:val="0"/>
          <w:numId w:val="78"/>
        </w:numPr>
        <w:autoSpaceDE w:val="0"/>
        <w:autoSpaceDN w:val="0"/>
        <w:spacing w:before="100" w:after="100"/>
        <w:rPr>
          <w:rFonts w:ascii="Times New Roman" w:hAnsi="Times New Roman"/>
          <w:sz w:val="24"/>
        </w:rPr>
      </w:pPr>
      <w:r w:rsidRPr="00765475">
        <w:rPr>
          <w:rFonts w:ascii="Times New Roman" w:hAnsi="Times New Roman"/>
          <w:i/>
          <w:sz w:val="24"/>
        </w:rPr>
        <w:t xml:space="preserve">File Geodatabase </w:t>
      </w:r>
      <w:r w:rsidRPr="00765475">
        <w:rPr>
          <w:rFonts w:ascii="Times New Roman" w:hAnsi="Times New Roman"/>
          <w:sz w:val="24"/>
        </w:rPr>
        <w:t xml:space="preserve">- GDB - .gdb </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ERDAS IMAGINE </w:t>
      </w:r>
      <w:r w:rsidRPr="00765475">
        <w:rPr>
          <w:rFonts w:ascii="Times New Roman" w:hAnsi="Times New Roman"/>
          <w:sz w:val="24"/>
        </w:rPr>
        <w:t xml:space="preserve">- IMG - .img </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Tagged Image File Format </w:t>
      </w:r>
      <w:r w:rsidRPr="00765475">
        <w:rPr>
          <w:rFonts w:ascii="Times New Roman" w:hAnsi="Times New Roman"/>
          <w:sz w:val="24"/>
        </w:rPr>
        <w:t>- TIFF - .tif</w:t>
      </w:r>
      <w:r w:rsidRPr="00765475">
        <w:rPr>
          <w:rFonts w:ascii="Times New Roman" w:hAnsi="Times New Roman"/>
          <w:i/>
          <w:sz w:val="24"/>
        </w:rPr>
        <w:t xml:space="preserve"> </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Portable Network Graphics </w:t>
      </w:r>
      <w:r w:rsidRPr="00765475">
        <w:rPr>
          <w:rFonts w:ascii="Times New Roman" w:hAnsi="Times New Roman"/>
          <w:sz w:val="24"/>
        </w:rPr>
        <w:t xml:space="preserve">- PNG - .png </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Graphic Interchange Format </w:t>
      </w:r>
      <w:r w:rsidRPr="00765475">
        <w:rPr>
          <w:rFonts w:ascii="Times New Roman" w:hAnsi="Times New Roman"/>
          <w:sz w:val="24"/>
        </w:rPr>
        <w:t xml:space="preserve">- GIF - .gif </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Joint Photographics Experts Group </w:t>
      </w:r>
      <w:r w:rsidRPr="00765475">
        <w:rPr>
          <w:rFonts w:ascii="Times New Roman" w:hAnsi="Times New Roman"/>
          <w:sz w:val="24"/>
        </w:rPr>
        <w:t xml:space="preserve">- JPEG - .jpg </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Joint Photographics Experts Group </w:t>
      </w:r>
      <w:r w:rsidRPr="00765475">
        <w:rPr>
          <w:rFonts w:ascii="Times New Roman" w:hAnsi="Times New Roman"/>
          <w:sz w:val="24"/>
        </w:rPr>
        <w:t xml:space="preserve">- JPEG - .jp2 </w:t>
      </w:r>
    </w:p>
    <w:p w:rsidR="00085FB7" w:rsidRPr="00765475" w:rsidRDefault="00085FB7" w:rsidP="0004321D">
      <w:pPr>
        <w:pStyle w:val="ListParagraph"/>
        <w:numPr>
          <w:ilvl w:val="0"/>
          <w:numId w:val="78"/>
        </w:numPr>
        <w:autoSpaceDE w:val="0"/>
        <w:autoSpaceDN w:val="0"/>
        <w:spacing w:before="100" w:after="100"/>
        <w:rPr>
          <w:rFonts w:ascii="Times New Roman" w:hAnsi="Times New Roman"/>
          <w:i/>
          <w:sz w:val="24"/>
        </w:rPr>
      </w:pPr>
      <w:r w:rsidRPr="00765475">
        <w:rPr>
          <w:rFonts w:ascii="Times New Roman" w:hAnsi="Times New Roman"/>
          <w:i/>
          <w:sz w:val="24"/>
        </w:rPr>
        <w:t xml:space="preserve">Bitmap </w:t>
      </w:r>
      <w:r w:rsidRPr="00765475">
        <w:rPr>
          <w:rFonts w:ascii="Times New Roman" w:hAnsi="Times New Roman"/>
          <w:sz w:val="24"/>
        </w:rPr>
        <w:t xml:space="preserve">- BMP - .bmp </w:t>
      </w:r>
    </w:p>
    <w:p w:rsidR="00BA3681" w:rsidRPr="00765475" w:rsidRDefault="00BA3681" w:rsidP="00BA3681">
      <w:pPr>
        <w:spacing w:line="360" w:lineRule="auto"/>
        <w:ind w:firstLine="567"/>
        <w:jc w:val="both"/>
        <w:rPr>
          <w:rFonts w:cs="Arial"/>
          <w:szCs w:val="22"/>
        </w:rPr>
      </w:pPr>
      <w:r w:rsidRPr="00765475">
        <w:rPr>
          <w:rFonts w:cs="Arial"/>
          <w:szCs w:val="22"/>
        </w:rPr>
        <w:t xml:space="preserve"> Ģeotelpisko datu analīzes (apstrādes) tīmekļa pakalpei ir sekojoša funkcionalitāte:</w:t>
      </w:r>
    </w:p>
    <w:p w:rsidR="00BA3681" w:rsidRPr="00765475" w:rsidRDefault="00BA3681" w:rsidP="00025549">
      <w:pPr>
        <w:pStyle w:val="ColorfulList-Accent11"/>
        <w:numPr>
          <w:ilvl w:val="0"/>
          <w:numId w:val="19"/>
        </w:numPr>
        <w:ind w:left="709" w:hanging="283"/>
        <w:rPr>
          <w:rFonts w:ascii="Arial" w:hAnsi="Arial" w:cs="Arial"/>
          <w:sz w:val="22"/>
          <w:szCs w:val="22"/>
        </w:rPr>
      </w:pPr>
      <w:r w:rsidRPr="00765475">
        <w:rPr>
          <w:rFonts w:ascii="Arial" w:hAnsi="Arial" w:cs="Arial"/>
          <w:i/>
          <w:sz w:val="22"/>
          <w:szCs w:val="22"/>
        </w:rPr>
        <w:t>GetCapabilities</w:t>
      </w:r>
      <w:r w:rsidRPr="00765475">
        <w:rPr>
          <w:rFonts w:ascii="Arial" w:hAnsi="Arial" w:cs="Arial"/>
          <w:sz w:val="22"/>
          <w:szCs w:val="22"/>
        </w:rPr>
        <w:t xml:space="preserve"> operācija ļauj pieprasīt un pēc tam saņemt servisa metadatu (vai Capabilities) dokumentus, kas apraksta iespējas konkrētas pakalpes implementācijai. Šī operācija nodrošina nosaukumus un galvenos aprakstus katram WPS instances procesam.</w:t>
      </w:r>
    </w:p>
    <w:p w:rsidR="00BA3681" w:rsidRPr="00765475" w:rsidRDefault="00BA3681" w:rsidP="00025549">
      <w:pPr>
        <w:pStyle w:val="ColorfulList-Accent11"/>
        <w:numPr>
          <w:ilvl w:val="0"/>
          <w:numId w:val="19"/>
        </w:numPr>
        <w:ind w:left="709" w:hanging="283"/>
        <w:rPr>
          <w:rFonts w:ascii="Arial" w:hAnsi="Arial" w:cs="Arial"/>
          <w:sz w:val="22"/>
          <w:szCs w:val="22"/>
        </w:rPr>
      </w:pPr>
      <w:r w:rsidRPr="00765475">
        <w:rPr>
          <w:rFonts w:ascii="Arial" w:hAnsi="Arial" w:cs="Arial"/>
          <w:i/>
          <w:sz w:val="22"/>
          <w:szCs w:val="22"/>
        </w:rPr>
        <w:t>DescribeProcess</w:t>
      </w:r>
      <w:r w:rsidRPr="00765475">
        <w:rPr>
          <w:rFonts w:ascii="Arial" w:hAnsi="Arial" w:cs="Arial"/>
          <w:sz w:val="22"/>
          <w:szCs w:val="22"/>
        </w:rPr>
        <w:t xml:space="preserve"> operācija ļauj pieprasīt un saņemt detalizētu informāciju par procesiem, ko servisa instance var palaist, ieskaitot nepieciešamos ievaddatus, to atļautos formātus un produkcijas izvaddatus.</w:t>
      </w:r>
    </w:p>
    <w:p w:rsidR="00BA3681" w:rsidRPr="00765475" w:rsidRDefault="00BA3681" w:rsidP="00025549">
      <w:pPr>
        <w:pStyle w:val="ColorfulList-Accent11"/>
        <w:numPr>
          <w:ilvl w:val="0"/>
          <w:numId w:val="19"/>
        </w:numPr>
        <w:ind w:left="709" w:hanging="283"/>
        <w:rPr>
          <w:rFonts w:cs="Arial"/>
          <w:szCs w:val="22"/>
        </w:rPr>
      </w:pPr>
      <w:r w:rsidRPr="00765475">
        <w:rPr>
          <w:rFonts w:ascii="Arial" w:hAnsi="Arial" w:cs="Arial"/>
          <w:i/>
          <w:sz w:val="22"/>
          <w:szCs w:val="22"/>
        </w:rPr>
        <w:t>Execute</w:t>
      </w:r>
      <w:r w:rsidRPr="00765475">
        <w:rPr>
          <w:rFonts w:ascii="Arial" w:hAnsi="Arial" w:cs="Arial"/>
          <w:sz w:val="22"/>
          <w:szCs w:val="22"/>
        </w:rPr>
        <w:t xml:space="preserve"> operācija ļauj klientam palaist specifisku procesu, kas ir implementēts WPS pakalpē, izmantojot piedāvātās ievades parametru vērtības un atgriežot izvaddatus</w:t>
      </w:r>
      <w:r w:rsidRPr="00765475">
        <w:rPr>
          <w:rFonts w:cs="Arial"/>
          <w:szCs w:val="22"/>
        </w:rPr>
        <w:t>.</w:t>
      </w:r>
    </w:p>
    <w:p w:rsidR="00BA3681" w:rsidRPr="00765475" w:rsidRDefault="00BA3681" w:rsidP="00BA3681"/>
    <w:p w:rsidR="00BA3681" w:rsidRPr="00765475" w:rsidRDefault="00BA3681" w:rsidP="00BA3681">
      <w:pPr>
        <w:jc w:val="center"/>
      </w:pPr>
      <w:r w:rsidRPr="00765475">
        <w:rPr>
          <w:noProof/>
        </w:rPr>
        <w:drawing>
          <wp:inline distT="0" distB="0" distL="0" distR="0">
            <wp:extent cx="4089400" cy="3136900"/>
            <wp:effectExtent l="0" t="0" r="0" b="1270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0" cy="3136900"/>
                    </a:xfrm>
                    <a:prstGeom prst="rect">
                      <a:avLst/>
                    </a:prstGeom>
                    <a:noFill/>
                    <a:ln>
                      <a:noFill/>
                    </a:ln>
                  </pic:spPr>
                </pic:pic>
              </a:graphicData>
            </a:graphic>
          </wp:inline>
        </w:drawing>
      </w:r>
    </w:p>
    <w:p w:rsidR="00BA3681" w:rsidRPr="00765475" w:rsidRDefault="00BA3681" w:rsidP="00BA3681"/>
    <w:p w:rsidR="00BA3681" w:rsidRPr="00765475" w:rsidRDefault="00C9239A" w:rsidP="00BB5FE5">
      <w:pPr>
        <w:pStyle w:val="ColorfulList-Accent11"/>
        <w:ind w:left="1080"/>
        <w:outlineLvl w:val="0"/>
        <w:rPr>
          <w:rFonts w:ascii="Arial" w:hAnsi="Arial" w:cs="Arial"/>
          <w:sz w:val="20"/>
          <w:szCs w:val="20"/>
        </w:rPr>
      </w:pPr>
      <w:r w:rsidRPr="00765475">
        <w:rPr>
          <w:rFonts w:ascii="Arial" w:hAnsi="Arial" w:cs="Arial"/>
          <w:sz w:val="20"/>
          <w:szCs w:val="20"/>
        </w:rPr>
        <w:fldChar w:fldCharType="begin"/>
      </w:r>
      <w:r w:rsidR="00BA3681" w:rsidRPr="00765475">
        <w:rPr>
          <w:rFonts w:ascii="Arial" w:hAnsi="Arial" w:cs="Arial"/>
          <w:sz w:val="20"/>
          <w:szCs w:val="20"/>
        </w:rPr>
        <w:instrText xml:space="preserve"> SEQ Ilustrācija \* ARABIC </w:instrText>
      </w:r>
      <w:r w:rsidRPr="00765475">
        <w:rPr>
          <w:rFonts w:ascii="Arial" w:hAnsi="Arial" w:cs="Arial"/>
          <w:sz w:val="20"/>
          <w:szCs w:val="20"/>
        </w:rPr>
        <w:fldChar w:fldCharType="separate"/>
      </w:r>
      <w:bookmarkStart w:id="241" w:name="_Toc343711178"/>
      <w:r w:rsidR="004C512B">
        <w:rPr>
          <w:rFonts w:ascii="Arial" w:hAnsi="Arial" w:cs="Arial"/>
          <w:noProof/>
          <w:sz w:val="20"/>
          <w:szCs w:val="20"/>
        </w:rPr>
        <w:t>14</w:t>
      </w:r>
      <w:r w:rsidRPr="00765475">
        <w:rPr>
          <w:rFonts w:ascii="Arial" w:hAnsi="Arial" w:cs="Arial"/>
          <w:sz w:val="20"/>
          <w:szCs w:val="20"/>
        </w:rPr>
        <w:fldChar w:fldCharType="end"/>
      </w:r>
      <w:r w:rsidR="00BA3681" w:rsidRPr="00765475">
        <w:rPr>
          <w:rFonts w:ascii="Arial" w:hAnsi="Arial" w:cs="Arial"/>
          <w:sz w:val="20"/>
          <w:szCs w:val="20"/>
        </w:rPr>
        <w:t>. attēls - Ģeotelpisko datu analīzes (apstrādes) tīmekļa pakalpes darbības princips.</w:t>
      </w:r>
      <w:bookmarkEnd w:id="241"/>
    </w:p>
    <w:p w:rsidR="00BA3681" w:rsidRPr="00765475" w:rsidRDefault="00BA3681" w:rsidP="00BA3681">
      <w:pPr>
        <w:spacing w:line="360" w:lineRule="auto"/>
        <w:ind w:firstLine="567"/>
        <w:jc w:val="both"/>
        <w:rPr>
          <w:rFonts w:cs="Arial"/>
          <w:szCs w:val="22"/>
        </w:rPr>
      </w:pPr>
      <w:r w:rsidRPr="00765475">
        <w:rPr>
          <w:rFonts w:cs="Arial"/>
          <w:szCs w:val="22"/>
        </w:rPr>
        <w:lastRenderedPageBreak/>
        <w:t xml:space="preserve">Ģeotelpisko datu analīzes (apstrādes) tīmekļa pakalpojums nodrošina datu modeļu transformāciju ar GML un XML datu shēmu definēšanu. Datu transformācija definējama XML datnē, bet parametri (ievades vērtības) aprakstāmas pakalpes metadatos. Datu transformācijas modeļi sagatavojami atbilstoši INSPIRE direktīvā 1. Pielikumā (Annex 1) noteiktajiem parametriem un prasībām. Transformācijas modelis balstīts uz ETL (Extract Transform Load) principa, kad ārējo datu turētāju dati tiek ielādēti ĢDS uzturētā ģeotelpisko datu bāzē, kuras datu slāņu struktūra – datu bāzes shēma, izstrādājama atbilstoši INSPIRE direktīvas noteiktajiem principiem. </w:t>
      </w:r>
    </w:p>
    <w:p w:rsidR="00BA3681" w:rsidRPr="00765475" w:rsidRDefault="00BA3681" w:rsidP="00BA3681">
      <w:pPr>
        <w:ind w:firstLine="567"/>
        <w:jc w:val="both"/>
        <w:rPr>
          <w:rFonts w:cs="Arial"/>
          <w:szCs w:val="22"/>
        </w:rPr>
      </w:pPr>
    </w:p>
    <w:p w:rsidR="00BA3681" w:rsidRPr="00765475" w:rsidRDefault="00BA3681" w:rsidP="00BA3681">
      <w:pPr>
        <w:jc w:val="both"/>
        <w:rPr>
          <w:szCs w:val="22"/>
        </w:rPr>
      </w:pPr>
      <w:r w:rsidRPr="00765475">
        <w:rPr>
          <w:noProof/>
          <w:szCs w:val="22"/>
        </w:rPr>
        <w:drawing>
          <wp:inline distT="0" distB="0" distL="0" distR="0">
            <wp:extent cx="5727700" cy="1955800"/>
            <wp:effectExtent l="0" t="0" r="1270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1955800"/>
                    </a:xfrm>
                    <a:prstGeom prst="rect">
                      <a:avLst/>
                    </a:prstGeom>
                    <a:noFill/>
                    <a:ln>
                      <a:noFill/>
                    </a:ln>
                  </pic:spPr>
                </pic:pic>
              </a:graphicData>
            </a:graphic>
          </wp:inline>
        </w:drawing>
      </w:r>
    </w:p>
    <w:p w:rsidR="00BA3681" w:rsidRPr="00765475" w:rsidRDefault="00C9239A" w:rsidP="00BB5FE5">
      <w:pPr>
        <w:pStyle w:val="ColorfulList-Accent11"/>
        <w:ind w:left="1080"/>
        <w:outlineLvl w:val="0"/>
        <w:rPr>
          <w:rFonts w:ascii="Arial" w:hAnsi="Arial" w:cs="Arial"/>
          <w:sz w:val="20"/>
          <w:szCs w:val="20"/>
        </w:rPr>
      </w:pPr>
      <w:r w:rsidRPr="00765475">
        <w:rPr>
          <w:rFonts w:ascii="Arial" w:hAnsi="Arial" w:cs="Arial"/>
          <w:sz w:val="20"/>
          <w:szCs w:val="20"/>
        </w:rPr>
        <w:fldChar w:fldCharType="begin"/>
      </w:r>
      <w:r w:rsidR="00BA3681" w:rsidRPr="00765475">
        <w:rPr>
          <w:rFonts w:ascii="Arial" w:hAnsi="Arial" w:cs="Arial"/>
          <w:sz w:val="20"/>
          <w:szCs w:val="20"/>
        </w:rPr>
        <w:instrText xml:space="preserve"> SEQ Ilustrācija \* ARABIC </w:instrText>
      </w:r>
      <w:r w:rsidRPr="00765475">
        <w:rPr>
          <w:rFonts w:ascii="Arial" w:hAnsi="Arial" w:cs="Arial"/>
          <w:sz w:val="20"/>
          <w:szCs w:val="20"/>
        </w:rPr>
        <w:fldChar w:fldCharType="separate"/>
      </w:r>
      <w:bookmarkStart w:id="242" w:name="_Toc343711179"/>
      <w:r w:rsidR="004C512B">
        <w:rPr>
          <w:rFonts w:ascii="Arial" w:hAnsi="Arial" w:cs="Arial"/>
          <w:noProof/>
          <w:sz w:val="20"/>
          <w:szCs w:val="20"/>
        </w:rPr>
        <w:t>15</w:t>
      </w:r>
      <w:r w:rsidRPr="00765475">
        <w:rPr>
          <w:rFonts w:ascii="Arial" w:hAnsi="Arial" w:cs="Arial"/>
          <w:sz w:val="20"/>
          <w:szCs w:val="20"/>
        </w:rPr>
        <w:fldChar w:fldCharType="end"/>
      </w:r>
      <w:r w:rsidR="00BA3681" w:rsidRPr="00765475">
        <w:rPr>
          <w:rFonts w:ascii="Arial" w:hAnsi="Arial" w:cs="Arial"/>
          <w:sz w:val="20"/>
          <w:szCs w:val="20"/>
        </w:rPr>
        <w:t>. attēls - Datu transformācijas shēma pēc ETL principa, atbilstoši INSPIRE direktīvas prasībām.</w:t>
      </w:r>
      <w:bookmarkEnd w:id="242"/>
      <w:r w:rsidR="00BA3681" w:rsidRPr="00765475">
        <w:rPr>
          <w:rFonts w:ascii="Arial" w:hAnsi="Arial" w:cs="Arial"/>
          <w:sz w:val="20"/>
          <w:szCs w:val="20"/>
        </w:rPr>
        <w:t xml:space="preserve"> </w:t>
      </w:r>
    </w:p>
    <w:p w:rsidR="00BA3681" w:rsidRPr="00765475" w:rsidRDefault="00BA3681" w:rsidP="00BB5FE5">
      <w:pPr>
        <w:pStyle w:val="Heading3"/>
        <w:numPr>
          <w:ilvl w:val="2"/>
          <w:numId w:val="39"/>
        </w:numPr>
      </w:pPr>
      <w:bookmarkStart w:id="243" w:name="_Ref331515251"/>
      <w:bookmarkStart w:id="244" w:name="_Toc343710669"/>
      <w:r w:rsidRPr="00765475">
        <w:t>INSPIRE ģeotelpisko datu skatīšanas pakalpojums</w:t>
      </w:r>
      <w:bookmarkEnd w:id="243"/>
      <w:bookmarkEnd w:id="244"/>
    </w:p>
    <w:p w:rsidR="00BA3681" w:rsidRPr="00765475" w:rsidRDefault="00BA3681" w:rsidP="008F7848">
      <w:pPr>
        <w:spacing w:line="360" w:lineRule="auto"/>
        <w:ind w:firstLine="567"/>
        <w:jc w:val="both"/>
        <w:rPr>
          <w:rFonts w:cs="Arial"/>
          <w:szCs w:val="22"/>
        </w:rPr>
      </w:pPr>
      <w:r w:rsidRPr="00765475">
        <w:rPr>
          <w:rFonts w:cs="Arial"/>
          <w:szCs w:val="22"/>
        </w:rPr>
        <w:t>Lai n</w:t>
      </w:r>
      <w:r w:rsidR="008F7848" w:rsidRPr="00765475">
        <w:rPr>
          <w:rFonts w:cs="Arial"/>
          <w:szCs w:val="22"/>
        </w:rPr>
        <w:t xml:space="preserve">odrošinātu atbilstību [6] noteiktajām prasībām, </w:t>
      </w:r>
      <w:r w:rsidRPr="00765475">
        <w:rPr>
          <w:rFonts w:cs="Arial"/>
          <w:szCs w:val="22"/>
        </w:rPr>
        <w:t>skat</w:t>
      </w:r>
      <w:r w:rsidR="008F7848" w:rsidRPr="00765475">
        <w:rPr>
          <w:rFonts w:cs="Arial"/>
          <w:szCs w:val="22"/>
        </w:rPr>
        <w:t>īšanās pakalpojums nodrošina šādas operācijas:</w:t>
      </w:r>
      <w:r w:rsidRPr="00765475">
        <w:rPr>
          <w:rFonts w:cs="Arial"/>
          <w:szCs w:val="22"/>
        </w:rPr>
        <w:t xml:space="preserve"> </w:t>
      </w:r>
    </w:p>
    <w:p w:rsidR="00BA3681" w:rsidRPr="00765475" w:rsidRDefault="00BA3681" w:rsidP="00025549">
      <w:pPr>
        <w:pStyle w:val="ColorfulList-Accent11"/>
        <w:numPr>
          <w:ilvl w:val="0"/>
          <w:numId w:val="54"/>
        </w:numPr>
        <w:ind w:left="709"/>
        <w:rPr>
          <w:rFonts w:ascii="Arial" w:hAnsi="Arial" w:cs="Arial"/>
          <w:i/>
          <w:sz w:val="22"/>
          <w:szCs w:val="22"/>
        </w:rPr>
      </w:pPr>
      <w:r w:rsidRPr="00765475">
        <w:rPr>
          <w:rFonts w:ascii="Arial" w:hAnsi="Arial" w:cs="Arial"/>
          <w:i/>
          <w:sz w:val="22"/>
          <w:szCs w:val="22"/>
        </w:rPr>
        <w:t xml:space="preserve">„Iegūt skatīšanās pakalpojuma metadatus” (GetCapabilities) </w:t>
      </w:r>
      <w:r w:rsidRPr="00765475">
        <w:rPr>
          <w:rFonts w:ascii="Arial" w:hAnsi="Arial" w:cs="Arial"/>
          <w:sz w:val="22"/>
          <w:szCs w:val="22"/>
        </w:rPr>
        <w:t>- Nodrošina visu nepieciešamo informāciju par pakalpojumu un apraksta pakalpojuma spējas. Nodrošina divus valodas parametrus</w:t>
      </w:r>
      <w:r w:rsidRPr="00765475">
        <w:rPr>
          <w:rFonts w:ascii="Arial" w:hAnsi="Arial" w:cs="Arial"/>
          <w:i/>
          <w:sz w:val="22"/>
          <w:szCs w:val="22"/>
        </w:rPr>
        <w:t xml:space="preserve">: </w:t>
      </w:r>
    </w:p>
    <w:p w:rsidR="00BA3681" w:rsidRPr="00765475" w:rsidRDefault="00BA3681" w:rsidP="008B4ED2">
      <w:pPr>
        <w:pStyle w:val="CM4"/>
        <w:spacing w:before="60" w:after="60" w:line="360" w:lineRule="auto"/>
        <w:ind w:left="1440"/>
        <w:rPr>
          <w:rFonts w:ascii="Arial" w:hAnsi="Arial" w:cs="Arial"/>
          <w:color w:val="000000"/>
          <w:sz w:val="22"/>
          <w:szCs w:val="22"/>
          <w:lang w:val="lv-LV"/>
        </w:rPr>
      </w:pPr>
      <w:r w:rsidRPr="00765475">
        <w:rPr>
          <w:rFonts w:ascii="Arial" w:hAnsi="Arial" w:cs="Arial"/>
          <w:color w:val="000000"/>
          <w:sz w:val="22"/>
          <w:szCs w:val="22"/>
          <w:lang w:val="lv-LV"/>
        </w:rPr>
        <w:t xml:space="preserve">— atbildes valodas parametrs, kas norāda dabisko valodu, kas izmantota “iegūt pakalpojuma metadatus” atbildes parametros, </w:t>
      </w:r>
    </w:p>
    <w:p w:rsidR="00BA3681" w:rsidRPr="00765475" w:rsidRDefault="00BA3681" w:rsidP="008B4ED2">
      <w:pPr>
        <w:pStyle w:val="ColorfulList-Accent11"/>
        <w:ind w:left="1440"/>
        <w:rPr>
          <w:rFonts w:ascii="Arial" w:hAnsi="Arial" w:cs="Arial"/>
          <w:sz w:val="22"/>
          <w:szCs w:val="22"/>
        </w:rPr>
      </w:pPr>
      <w:r w:rsidRPr="00765475">
        <w:rPr>
          <w:rFonts w:ascii="Arial" w:hAnsi="Arial" w:cs="Arial"/>
          <w:sz w:val="22"/>
          <w:szCs w:val="22"/>
        </w:rPr>
        <w:t>— atbalstīto valodu parametrs, kurā iekļauts to dabisko valodu saraksts, kuras atbalsta šis skatīšanās pakalpojums.</w:t>
      </w:r>
    </w:p>
    <w:p w:rsidR="00BA3681" w:rsidRPr="00765475" w:rsidRDefault="00BA3681" w:rsidP="00025549">
      <w:pPr>
        <w:pStyle w:val="ColorfulList-Accent11"/>
        <w:numPr>
          <w:ilvl w:val="0"/>
          <w:numId w:val="41"/>
        </w:numPr>
        <w:ind w:left="709" w:hanging="426"/>
        <w:rPr>
          <w:rFonts w:ascii="Arial" w:hAnsi="Arial" w:cs="Arial"/>
          <w:sz w:val="22"/>
          <w:szCs w:val="22"/>
        </w:rPr>
      </w:pPr>
      <w:r w:rsidRPr="00765475">
        <w:rPr>
          <w:rFonts w:ascii="Arial" w:hAnsi="Arial" w:cs="Arial"/>
          <w:i/>
          <w:sz w:val="22"/>
          <w:szCs w:val="22"/>
        </w:rPr>
        <w:t>„Iegūt karti” (GetMap)</w:t>
      </w:r>
      <w:r w:rsidRPr="00765475">
        <w:rPr>
          <w:rFonts w:ascii="Arial" w:hAnsi="Arial" w:cs="Arial"/>
          <w:sz w:val="22"/>
          <w:szCs w:val="22"/>
        </w:rPr>
        <w:t xml:space="preserve"> - Rezultāts ir karte ar ģeogrāfisku un tematisku informāciju, kas iegūta no pieejamajām telpisko datu kopām. Karte ir telpiski piesaistīts attēls. </w:t>
      </w:r>
    </w:p>
    <w:p w:rsidR="00BA3681" w:rsidRPr="00765475" w:rsidRDefault="00BA3681" w:rsidP="00025549">
      <w:pPr>
        <w:pStyle w:val="ColorfulList-Accent11"/>
        <w:numPr>
          <w:ilvl w:val="0"/>
          <w:numId w:val="41"/>
        </w:numPr>
        <w:ind w:left="709" w:hanging="426"/>
        <w:rPr>
          <w:rFonts w:ascii="Arial" w:hAnsi="Arial" w:cs="Arial"/>
          <w:sz w:val="22"/>
          <w:szCs w:val="22"/>
        </w:rPr>
      </w:pPr>
      <w:r w:rsidRPr="00765475">
        <w:rPr>
          <w:rFonts w:ascii="Arial" w:hAnsi="Arial" w:cs="Arial"/>
          <w:sz w:val="22"/>
          <w:szCs w:val="22"/>
        </w:rPr>
        <w:t>„</w:t>
      </w:r>
      <w:r w:rsidRPr="00765475">
        <w:rPr>
          <w:rFonts w:ascii="Arial" w:hAnsi="Arial" w:cs="Arial"/>
          <w:i/>
          <w:sz w:val="22"/>
          <w:szCs w:val="22"/>
        </w:rPr>
        <w:t>Saites skatīšanās pakalpojums</w:t>
      </w:r>
      <w:r w:rsidRPr="00765475">
        <w:rPr>
          <w:rFonts w:ascii="Arial" w:hAnsi="Arial" w:cs="Arial"/>
          <w:sz w:val="22"/>
          <w:szCs w:val="22"/>
        </w:rPr>
        <w:t>” (</w:t>
      </w:r>
      <w:r w:rsidRPr="00765475">
        <w:rPr>
          <w:rFonts w:ascii="Arial" w:hAnsi="Arial" w:cs="Arial"/>
          <w:i/>
          <w:iCs/>
          <w:sz w:val="22"/>
          <w:szCs w:val="22"/>
        </w:rPr>
        <w:t>Link ViewService</w:t>
      </w:r>
      <w:r w:rsidRPr="00765475">
        <w:rPr>
          <w:rFonts w:ascii="Arial" w:hAnsi="Arial" w:cs="Arial"/>
          <w:sz w:val="22"/>
          <w:szCs w:val="22"/>
        </w:rPr>
        <w:t xml:space="preserve">) - Ļauj publiskai iestādei vai trešai personai deklarēt skatīšanās pakalpojumu savu resursu aplūkošanai, izmantojot dalībvalsts skatīšanās pakalpojumu, vienlaicīgi saglabājot skatīšanās spēju publiskās iestādes vai trešās puses atrašanās vietā. </w:t>
      </w:r>
    </w:p>
    <w:p w:rsidR="00BA3681" w:rsidRPr="00765475" w:rsidRDefault="00BA3681" w:rsidP="00025549">
      <w:pPr>
        <w:pStyle w:val="Heading3"/>
        <w:numPr>
          <w:ilvl w:val="2"/>
          <w:numId w:val="39"/>
        </w:numPr>
      </w:pPr>
      <w:bookmarkStart w:id="245" w:name="_Ref331515262"/>
      <w:bookmarkStart w:id="246" w:name="_Toc343710670"/>
      <w:r w:rsidRPr="00765475">
        <w:lastRenderedPageBreak/>
        <w:t>INSPIRE ģeotelpisko datu lejupielādes pakalpojums</w:t>
      </w:r>
      <w:bookmarkEnd w:id="245"/>
      <w:bookmarkEnd w:id="246"/>
    </w:p>
    <w:p w:rsidR="00BA3681" w:rsidRPr="00765475" w:rsidRDefault="00BA3681" w:rsidP="008F7848">
      <w:pPr>
        <w:spacing w:line="360" w:lineRule="auto"/>
        <w:ind w:firstLine="567"/>
        <w:jc w:val="both"/>
        <w:rPr>
          <w:rFonts w:cs="Arial"/>
          <w:szCs w:val="22"/>
        </w:rPr>
      </w:pPr>
      <w:r w:rsidRPr="00765475">
        <w:rPr>
          <w:rFonts w:cs="Arial"/>
          <w:szCs w:val="22"/>
        </w:rPr>
        <w:t xml:space="preserve">Lai lejupielādes pakalpojums atbilstu </w:t>
      </w:r>
      <w:r w:rsidR="008F7848" w:rsidRPr="00765475">
        <w:rPr>
          <w:rFonts w:cs="Arial"/>
          <w:szCs w:val="22"/>
        </w:rPr>
        <w:t>[6]</w:t>
      </w:r>
      <w:r w:rsidRPr="00765475">
        <w:rPr>
          <w:rFonts w:cs="Arial"/>
          <w:szCs w:val="22"/>
        </w:rPr>
        <w:t xml:space="preserve"> noteiktajām prasībām, tam jānodrošina vismaz šā pielikuma 1. Tabulā norādītās operācijas:</w:t>
      </w:r>
    </w:p>
    <w:p w:rsidR="0004321D" w:rsidRPr="00765475" w:rsidRDefault="00BA3681" w:rsidP="008B4ED2">
      <w:pPr>
        <w:pStyle w:val="ColorfulList-Accent11"/>
        <w:numPr>
          <w:ilvl w:val="0"/>
          <w:numId w:val="42"/>
        </w:numPr>
        <w:ind w:left="709" w:hanging="425"/>
        <w:rPr>
          <w:rFonts w:ascii="Arial" w:hAnsi="Arial" w:cs="Arial"/>
          <w:i/>
          <w:sz w:val="22"/>
          <w:szCs w:val="22"/>
        </w:rPr>
      </w:pPr>
      <w:r w:rsidRPr="00765475">
        <w:rPr>
          <w:rFonts w:ascii="Arial" w:hAnsi="Arial" w:cs="Arial"/>
          <w:i/>
          <w:sz w:val="22"/>
          <w:szCs w:val="22"/>
        </w:rPr>
        <w:t>“Iegūt lejupielādes pakalpojuma metadatus”</w:t>
      </w:r>
      <w:r w:rsidRPr="00765475">
        <w:rPr>
          <w:rFonts w:ascii="Arial" w:hAnsi="Arial" w:cs="Arial"/>
          <w:sz w:val="22"/>
          <w:szCs w:val="22"/>
        </w:rPr>
        <w:t xml:space="preserve"> (Get Download Service Metadata) - Sniedz visu nepieciešamo informāciju par pakalpojumu, pieejamām telpisko datu kopām un apraksta pakalpojumu</w:t>
      </w:r>
      <w:r w:rsidR="008B4ED2" w:rsidRPr="00765475">
        <w:rPr>
          <w:rFonts w:ascii="Arial" w:hAnsi="Arial" w:cs="Arial"/>
          <w:sz w:val="22"/>
          <w:szCs w:val="22"/>
        </w:rPr>
        <w:t xml:space="preserve">. Operācij tiek </w:t>
      </w:r>
      <w:r w:rsidR="0004321D" w:rsidRPr="00765475">
        <w:rPr>
          <w:rFonts w:ascii="Arial" w:hAnsi="Arial" w:cs="Arial"/>
          <w:sz w:val="22"/>
          <w:szCs w:val="22"/>
        </w:rPr>
        <w:t>nodrošināt</w:t>
      </w:r>
      <w:r w:rsidR="008B4ED2" w:rsidRPr="00765475">
        <w:rPr>
          <w:rFonts w:ascii="Arial" w:hAnsi="Arial" w:cs="Arial"/>
          <w:sz w:val="22"/>
          <w:szCs w:val="22"/>
        </w:rPr>
        <w:t>a</w:t>
      </w:r>
      <w:r w:rsidR="0004321D" w:rsidRPr="00765475">
        <w:rPr>
          <w:rFonts w:ascii="Arial" w:hAnsi="Arial" w:cs="Arial"/>
          <w:sz w:val="22"/>
          <w:szCs w:val="22"/>
        </w:rPr>
        <w:t xml:space="preserve"> ar </w:t>
      </w:r>
      <w:r w:rsidR="0004321D" w:rsidRPr="00765475">
        <w:rPr>
          <w:rFonts w:ascii="Arial" w:hAnsi="Arial" w:cs="Arial"/>
          <w:i/>
          <w:sz w:val="22"/>
          <w:szCs w:val="22"/>
        </w:rPr>
        <w:t xml:space="preserve">„Iegūt </w:t>
      </w:r>
      <w:r w:rsidR="008B4ED2" w:rsidRPr="00765475">
        <w:rPr>
          <w:rFonts w:ascii="Arial" w:hAnsi="Arial" w:cs="Arial"/>
          <w:i/>
          <w:sz w:val="22"/>
          <w:szCs w:val="22"/>
        </w:rPr>
        <w:t>lejupielades</w:t>
      </w:r>
      <w:r w:rsidR="0004321D" w:rsidRPr="00765475">
        <w:rPr>
          <w:rFonts w:ascii="Arial" w:hAnsi="Arial" w:cs="Arial"/>
          <w:i/>
          <w:sz w:val="22"/>
          <w:szCs w:val="22"/>
        </w:rPr>
        <w:t xml:space="preserve"> pakalpojuma metadatus” (GetCapabilities) </w:t>
      </w:r>
      <w:r w:rsidR="0004321D" w:rsidRPr="00765475">
        <w:rPr>
          <w:rFonts w:ascii="Arial" w:hAnsi="Arial" w:cs="Arial"/>
          <w:sz w:val="22"/>
          <w:szCs w:val="22"/>
        </w:rPr>
        <w:t>- Nodrošina visu nepieciešamo informāciju par pakalpojumu un apraksta pakalpojuma spējas. Nodrošina divus valodas parametrus</w:t>
      </w:r>
      <w:r w:rsidR="0004321D" w:rsidRPr="00765475">
        <w:rPr>
          <w:rFonts w:ascii="Arial" w:hAnsi="Arial" w:cs="Arial"/>
          <w:i/>
          <w:sz w:val="22"/>
          <w:szCs w:val="22"/>
        </w:rPr>
        <w:t xml:space="preserve">: </w:t>
      </w:r>
    </w:p>
    <w:p w:rsidR="0004321D" w:rsidRPr="00765475" w:rsidRDefault="0004321D" w:rsidP="008B4ED2">
      <w:pPr>
        <w:pStyle w:val="CM4"/>
        <w:spacing w:before="60" w:after="60" w:line="360" w:lineRule="auto"/>
        <w:ind w:left="1440"/>
        <w:rPr>
          <w:rFonts w:ascii="Arial" w:hAnsi="Arial" w:cs="Arial"/>
          <w:color w:val="000000"/>
          <w:sz w:val="22"/>
          <w:szCs w:val="22"/>
          <w:lang w:val="lv-LV"/>
        </w:rPr>
      </w:pPr>
      <w:r w:rsidRPr="00765475">
        <w:rPr>
          <w:rFonts w:ascii="Arial" w:hAnsi="Arial" w:cs="Arial"/>
          <w:color w:val="000000"/>
          <w:sz w:val="22"/>
          <w:szCs w:val="22"/>
          <w:lang w:val="lv-LV"/>
        </w:rPr>
        <w:t xml:space="preserve">— atbildes valodas parametrs, kas norāda dabisko valodu, kas izmantota “iegūt pakalpojuma metadatus” atbildes parametros, </w:t>
      </w:r>
    </w:p>
    <w:p w:rsidR="00BA3681" w:rsidRPr="00765475" w:rsidRDefault="0004321D" w:rsidP="008B4ED2">
      <w:pPr>
        <w:pStyle w:val="ColorfulList-Accent11"/>
        <w:ind w:left="1440"/>
        <w:rPr>
          <w:rFonts w:ascii="Arial" w:hAnsi="Arial" w:cs="Arial"/>
          <w:sz w:val="22"/>
          <w:szCs w:val="22"/>
        </w:rPr>
      </w:pPr>
      <w:r w:rsidRPr="00765475">
        <w:rPr>
          <w:rFonts w:ascii="Arial" w:hAnsi="Arial" w:cs="Arial"/>
          <w:sz w:val="22"/>
          <w:szCs w:val="22"/>
        </w:rPr>
        <w:t>— atbalstīto valodu parametrs, kurā iekļauts to dabisko valodu saraksts, kuras atbalsta šis skatīša</w:t>
      </w:r>
      <w:r w:rsidR="008B4ED2" w:rsidRPr="00765475">
        <w:rPr>
          <w:rFonts w:ascii="Arial" w:hAnsi="Arial" w:cs="Arial"/>
          <w:sz w:val="22"/>
          <w:szCs w:val="22"/>
        </w:rPr>
        <w:t>nās pakalpojums.</w:t>
      </w:r>
    </w:p>
    <w:p w:rsidR="00BA3681" w:rsidRPr="00765475" w:rsidRDefault="00BA3681" w:rsidP="00025549">
      <w:pPr>
        <w:pStyle w:val="ColorfulList-Accent11"/>
        <w:numPr>
          <w:ilvl w:val="0"/>
          <w:numId w:val="42"/>
        </w:numPr>
        <w:ind w:left="709" w:hanging="425"/>
        <w:rPr>
          <w:rFonts w:ascii="Arial" w:hAnsi="Arial" w:cs="Arial"/>
          <w:sz w:val="22"/>
          <w:szCs w:val="22"/>
        </w:rPr>
      </w:pPr>
      <w:r w:rsidRPr="00765475">
        <w:rPr>
          <w:rFonts w:ascii="Arial" w:hAnsi="Arial" w:cs="Arial"/>
          <w:i/>
          <w:sz w:val="22"/>
          <w:szCs w:val="22"/>
        </w:rPr>
        <w:t xml:space="preserve">“Iegūt telpisko datu kopu” </w:t>
      </w:r>
      <w:r w:rsidRPr="00765475">
        <w:rPr>
          <w:rFonts w:ascii="Arial" w:hAnsi="Arial" w:cs="Arial"/>
          <w:sz w:val="22"/>
          <w:szCs w:val="22"/>
        </w:rPr>
        <w:t>(</w:t>
      </w:r>
      <w:r w:rsidRPr="00765475">
        <w:rPr>
          <w:rFonts w:ascii="Arial" w:hAnsi="Arial" w:cs="Arial"/>
          <w:i/>
          <w:iCs/>
          <w:sz w:val="22"/>
          <w:szCs w:val="22"/>
        </w:rPr>
        <w:t>Get Spatial Data Set</w:t>
      </w:r>
      <w:r w:rsidRPr="00765475">
        <w:rPr>
          <w:rFonts w:ascii="Arial" w:hAnsi="Arial" w:cs="Arial"/>
          <w:sz w:val="22"/>
          <w:szCs w:val="22"/>
        </w:rPr>
        <w:t xml:space="preserve">) - ļauj izdarīt telpisko datu kopas izguvi. </w:t>
      </w:r>
    </w:p>
    <w:p w:rsidR="00BA3681" w:rsidRPr="00765475" w:rsidRDefault="00BA3681" w:rsidP="00025549">
      <w:pPr>
        <w:pStyle w:val="ColorfulList-Accent11"/>
        <w:numPr>
          <w:ilvl w:val="0"/>
          <w:numId w:val="42"/>
        </w:numPr>
        <w:ind w:left="709" w:hanging="425"/>
        <w:rPr>
          <w:rFonts w:ascii="Arial" w:hAnsi="Arial" w:cs="Arial"/>
          <w:sz w:val="22"/>
          <w:szCs w:val="22"/>
        </w:rPr>
      </w:pPr>
      <w:r w:rsidRPr="00765475">
        <w:rPr>
          <w:rFonts w:ascii="Arial" w:hAnsi="Arial" w:cs="Arial"/>
          <w:sz w:val="22"/>
          <w:szCs w:val="22"/>
        </w:rPr>
        <w:t>“</w:t>
      </w:r>
      <w:r w:rsidRPr="00765475">
        <w:rPr>
          <w:rFonts w:ascii="Arial" w:hAnsi="Arial" w:cs="Arial"/>
          <w:i/>
          <w:sz w:val="22"/>
          <w:szCs w:val="22"/>
        </w:rPr>
        <w:t>Aprakstīt telpisko datu kopu”</w:t>
      </w:r>
      <w:r w:rsidRPr="00765475">
        <w:rPr>
          <w:rFonts w:ascii="Arial" w:hAnsi="Arial" w:cs="Arial"/>
          <w:sz w:val="22"/>
          <w:szCs w:val="22"/>
        </w:rPr>
        <w:t xml:space="preserve"> (</w:t>
      </w:r>
      <w:r w:rsidRPr="00765475">
        <w:rPr>
          <w:rFonts w:ascii="Arial" w:hAnsi="Arial" w:cs="Arial"/>
          <w:i/>
          <w:iCs/>
          <w:sz w:val="22"/>
          <w:szCs w:val="22"/>
        </w:rPr>
        <w:t>Describe Spatial Data Set</w:t>
      </w:r>
      <w:r w:rsidRPr="00765475">
        <w:rPr>
          <w:rFonts w:ascii="Arial" w:hAnsi="Arial" w:cs="Arial"/>
          <w:sz w:val="22"/>
          <w:szCs w:val="22"/>
        </w:rPr>
        <w:t xml:space="preserve">) - izdod visu telpisko datu kopas telpisko objektu tipu aprakstu. </w:t>
      </w:r>
    </w:p>
    <w:p w:rsidR="00BA3681" w:rsidRPr="00765475" w:rsidRDefault="00BA3681" w:rsidP="00025549">
      <w:pPr>
        <w:pStyle w:val="ColorfulList-Accent11"/>
        <w:numPr>
          <w:ilvl w:val="0"/>
          <w:numId w:val="42"/>
        </w:numPr>
        <w:ind w:left="709" w:hanging="425"/>
        <w:rPr>
          <w:rFonts w:ascii="Arial" w:hAnsi="Arial" w:cs="Arial"/>
          <w:sz w:val="22"/>
          <w:szCs w:val="22"/>
        </w:rPr>
      </w:pPr>
      <w:r w:rsidRPr="00765475">
        <w:rPr>
          <w:rFonts w:ascii="Arial" w:hAnsi="Arial" w:cs="Arial"/>
          <w:i/>
          <w:sz w:val="22"/>
          <w:szCs w:val="22"/>
        </w:rPr>
        <w:t>“Saistīties ar lejupielādes pakalpojumu”</w:t>
      </w:r>
      <w:r w:rsidRPr="00765475">
        <w:rPr>
          <w:rFonts w:ascii="Arial" w:hAnsi="Arial" w:cs="Arial"/>
          <w:sz w:val="22"/>
          <w:szCs w:val="22"/>
        </w:rPr>
        <w:t xml:space="preserve"> (</w:t>
      </w:r>
      <w:r w:rsidRPr="00765475">
        <w:rPr>
          <w:rFonts w:ascii="Arial" w:hAnsi="Arial" w:cs="Arial"/>
          <w:i/>
          <w:iCs/>
          <w:sz w:val="22"/>
          <w:szCs w:val="22"/>
        </w:rPr>
        <w:t>Link Download Service</w:t>
      </w:r>
      <w:r w:rsidRPr="00765475">
        <w:rPr>
          <w:rFonts w:ascii="Arial" w:hAnsi="Arial" w:cs="Arial"/>
          <w:sz w:val="22"/>
          <w:szCs w:val="22"/>
        </w:rPr>
        <w:t xml:space="preserve">)  - Dod iespējas publiskai iestādei vai trešai personai sniegt paziņojumu par lejupielādes pakalpojuma pieejamību telpisko datu kopu vai attiecīgi telpisko objektu lejupielādei gadījumos, kad tas iespējams, izmantojot dalībvalsts lejupielādes pakalpojumu, vienlaicīgi saglabājot lejupielādes iespējas šīs publiskās iestādes vai trešas personas atrašanās vietā. </w:t>
      </w:r>
    </w:p>
    <w:p w:rsidR="00BA3681" w:rsidRPr="00765475" w:rsidRDefault="00BA3681" w:rsidP="008F7848">
      <w:pPr>
        <w:spacing w:line="360" w:lineRule="auto"/>
        <w:ind w:left="567"/>
        <w:jc w:val="both"/>
        <w:rPr>
          <w:rFonts w:cs="Arial"/>
          <w:szCs w:val="22"/>
        </w:rPr>
      </w:pPr>
      <w:r w:rsidRPr="00765475">
        <w:rPr>
          <w:rFonts w:cs="Arial"/>
          <w:szCs w:val="22"/>
        </w:rPr>
        <w:t xml:space="preserve">Ja lejupielādes pakalpojums dod tiešu piekļuvi telpisko datu kopām, tam jānodrošina norādītās operācijas. </w:t>
      </w:r>
    </w:p>
    <w:p w:rsidR="00BA3681" w:rsidRPr="00765475" w:rsidRDefault="00BA3681" w:rsidP="00025549">
      <w:pPr>
        <w:pStyle w:val="ColorfulList-Accent11"/>
        <w:numPr>
          <w:ilvl w:val="0"/>
          <w:numId w:val="42"/>
        </w:numPr>
        <w:ind w:left="709" w:hanging="425"/>
        <w:rPr>
          <w:rFonts w:cs="Arial"/>
          <w:szCs w:val="22"/>
        </w:rPr>
      </w:pPr>
      <w:r w:rsidRPr="00765475">
        <w:rPr>
          <w:rFonts w:ascii="Arial" w:hAnsi="Arial" w:cs="Arial"/>
          <w:i/>
          <w:sz w:val="22"/>
          <w:szCs w:val="22"/>
        </w:rPr>
        <w:t>“Iegūt telpisko objektu” (</w:t>
      </w:r>
      <w:r w:rsidRPr="00765475">
        <w:rPr>
          <w:rFonts w:ascii="Arial" w:hAnsi="Arial" w:cs="Arial"/>
          <w:i/>
          <w:iCs/>
          <w:sz w:val="22"/>
          <w:szCs w:val="22"/>
        </w:rPr>
        <w:t>Get Spatial Object</w:t>
      </w:r>
      <w:r w:rsidRPr="00765475">
        <w:rPr>
          <w:rFonts w:ascii="Arial" w:hAnsi="Arial" w:cs="Arial"/>
          <w:i/>
          <w:sz w:val="22"/>
          <w:szCs w:val="22"/>
        </w:rPr>
        <w:t>)</w:t>
      </w:r>
      <w:r w:rsidR="008F7848" w:rsidRPr="00765475">
        <w:rPr>
          <w:rFonts w:ascii="Arial" w:hAnsi="Arial" w:cs="Arial"/>
          <w:sz w:val="22"/>
          <w:szCs w:val="22"/>
        </w:rPr>
        <w:t xml:space="preserve"> - </w:t>
      </w:r>
      <w:r w:rsidRPr="00765475">
        <w:rPr>
          <w:rFonts w:ascii="Arial" w:hAnsi="Arial" w:cs="Arial"/>
          <w:sz w:val="22"/>
          <w:szCs w:val="22"/>
        </w:rPr>
        <w:t xml:space="preserve">Šī operācija nodrošina telpisko objektu izgūšanu, pamatojoties uz vaicājumu. </w:t>
      </w:r>
    </w:p>
    <w:p w:rsidR="001225B1" w:rsidRPr="00765475" w:rsidRDefault="00BA3681" w:rsidP="008B4ED2">
      <w:pPr>
        <w:pStyle w:val="ColorfulList-Accent11"/>
        <w:numPr>
          <w:ilvl w:val="0"/>
          <w:numId w:val="42"/>
        </w:numPr>
        <w:ind w:left="709" w:hanging="425"/>
        <w:rPr>
          <w:rFonts w:ascii="Arial" w:hAnsi="Arial" w:cs="Arial"/>
          <w:sz w:val="22"/>
          <w:szCs w:val="22"/>
        </w:rPr>
      </w:pPr>
      <w:r w:rsidRPr="00765475">
        <w:rPr>
          <w:rFonts w:ascii="Arial" w:hAnsi="Arial" w:cs="Arial"/>
          <w:sz w:val="22"/>
          <w:szCs w:val="22"/>
        </w:rPr>
        <w:t>“Aprakstīt telpisko objektu tipu” (</w:t>
      </w:r>
      <w:r w:rsidRPr="00765475">
        <w:rPr>
          <w:rFonts w:ascii="Arial" w:hAnsi="Arial" w:cs="Arial"/>
          <w:i/>
          <w:iCs/>
          <w:sz w:val="22"/>
          <w:szCs w:val="22"/>
        </w:rPr>
        <w:t>Describe Spatial Object Type</w:t>
      </w:r>
      <w:r w:rsidRPr="00765475">
        <w:rPr>
          <w:rFonts w:ascii="Arial" w:hAnsi="Arial" w:cs="Arial"/>
          <w:sz w:val="22"/>
          <w:szCs w:val="22"/>
        </w:rPr>
        <w:t>) - Šī operācija izdod telpisko objektu norādīto tipu aprakstu.</w:t>
      </w:r>
    </w:p>
    <w:p w:rsidR="00BA3681" w:rsidRPr="00765475" w:rsidRDefault="00BA3681" w:rsidP="00025549">
      <w:pPr>
        <w:pStyle w:val="Heading3"/>
        <w:numPr>
          <w:ilvl w:val="2"/>
          <w:numId w:val="39"/>
        </w:numPr>
      </w:pPr>
      <w:bookmarkStart w:id="247" w:name="_Ref331515269"/>
      <w:bookmarkStart w:id="248" w:name="_Toc343710671"/>
      <w:r w:rsidRPr="00765475">
        <w:t>INSPIRE ģeotelpisko datu transformācijas pakalpojums</w:t>
      </w:r>
      <w:bookmarkEnd w:id="247"/>
      <w:bookmarkEnd w:id="248"/>
    </w:p>
    <w:p w:rsidR="00BA3681" w:rsidRPr="00765475" w:rsidRDefault="00BA3681" w:rsidP="00BA3681">
      <w:pPr>
        <w:spacing w:line="360" w:lineRule="auto"/>
        <w:ind w:firstLine="567"/>
        <w:jc w:val="both"/>
        <w:rPr>
          <w:rFonts w:cs="Arial"/>
        </w:rPr>
      </w:pPr>
      <w:r w:rsidRPr="00765475">
        <w:rPr>
          <w:rFonts w:cs="Arial"/>
        </w:rPr>
        <w:t>Lai transformācijas pakalpojums atbilstu Direktīvas 2007/2/EK 11. panta 1. punkta d) apakšpunktā noteiktajām prasībām, tam jānodrošina norādītās operācijas:</w:t>
      </w:r>
    </w:p>
    <w:p w:rsidR="00BA3681" w:rsidRPr="00765475" w:rsidRDefault="00BA3681" w:rsidP="00025549">
      <w:pPr>
        <w:pStyle w:val="ColorfulList-Accent11"/>
        <w:numPr>
          <w:ilvl w:val="0"/>
          <w:numId w:val="55"/>
        </w:numPr>
        <w:ind w:left="709" w:hanging="425"/>
        <w:rPr>
          <w:rFonts w:ascii="Arial" w:hAnsi="Arial" w:cs="Arial"/>
          <w:sz w:val="22"/>
          <w:szCs w:val="22"/>
        </w:rPr>
      </w:pPr>
      <w:r w:rsidRPr="00765475">
        <w:rPr>
          <w:rFonts w:ascii="Arial" w:hAnsi="Arial" w:cs="Arial"/>
          <w:sz w:val="22"/>
          <w:szCs w:val="22"/>
        </w:rPr>
        <w:t xml:space="preserve"> </w:t>
      </w:r>
      <w:r w:rsidRPr="00765475">
        <w:rPr>
          <w:rFonts w:ascii="Arial" w:hAnsi="Arial" w:cs="Arial"/>
          <w:i/>
          <w:sz w:val="22"/>
          <w:szCs w:val="22"/>
        </w:rPr>
        <w:t>“Iegūt transformācijas pakalpojuma meta</w:t>
      </w:r>
      <w:r w:rsidRPr="00765475">
        <w:rPr>
          <w:rFonts w:ascii="Arial" w:hAnsi="Arial" w:cs="Arial"/>
          <w:i/>
          <w:sz w:val="22"/>
          <w:szCs w:val="22"/>
        </w:rPr>
        <w:softHyphen/>
        <w:t xml:space="preserve"> datus”</w:t>
      </w:r>
      <w:r w:rsidRPr="00765475">
        <w:rPr>
          <w:rFonts w:ascii="Arial" w:hAnsi="Arial" w:cs="Arial"/>
          <w:sz w:val="22"/>
          <w:szCs w:val="22"/>
        </w:rPr>
        <w:t xml:space="preserve"> (Get Transformation Service Meta</w:t>
      </w:r>
      <w:r w:rsidRPr="00765475">
        <w:rPr>
          <w:rFonts w:ascii="Arial" w:hAnsi="Arial" w:cs="Arial"/>
          <w:sz w:val="22"/>
          <w:szCs w:val="22"/>
        </w:rPr>
        <w:softHyphen/>
        <w:t xml:space="preserve"> data) - Sniedz visu par pakalpojumu nepieciešamo informāciju un pakalpojuma iespēju aprakstu, tostarp atbalstīto transformācijas kategoriju, atbalst</w:t>
      </w:r>
      <w:r w:rsidR="001225B1" w:rsidRPr="00765475">
        <w:rPr>
          <w:rFonts w:ascii="Arial" w:hAnsi="Arial" w:cs="Arial"/>
          <w:sz w:val="22"/>
          <w:szCs w:val="22"/>
        </w:rPr>
        <w:t>ītās transformācijas, akcep</w:t>
      </w:r>
      <w:r w:rsidR="001225B1" w:rsidRPr="00765475">
        <w:rPr>
          <w:rFonts w:ascii="Arial" w:hAnsi="Arial" w:cs="Arial"/>
          <w:sz w:val="22"/>
          <w:szCs w:val="22"/>
        </w:rPr>
        <w:softHyphen/>
      </w:r>
      <w:r w:rsidRPr="00765475">
        <w:rPr>
          <w:rFonts w:ascii="Arial" w:hAnsi="Arial" w:cs="Arial"/>
          <w:sz w:val="22"/>
          <w:szCs w:val="22"/>
        </w:rPr>
        <w:t xml:space="preserve">tētos ievades datu tipus, atbalstītā modeļa definīciju un modeļu atbilstības valodas. </w:t>
      </w:r>
    </w:p>
    <w:p w:rsidR="00BA3681" w:rsidRPr="00765475" w:rsidRDefault="00BA3681" w:rsidP="00025549">
      <w:pPr>
        <w:pStyle w:val="ColorfulList-Accent11"/>
        <w:numPr>
          <w:ilvl w:val="0"/>
          <w:numId w:val="55"/>
        </w:numPr>
        <w:ind w:left="709" w:hanging="425"/>
        <w:rPr>
          <w:rFonts w:ascii="Arial" w:hAnsi="Arial" w:cs="Arial"/>
          <w:sz w:val="22"/>
          <w:szCs w:val="22"/>
        </w:rPr>
      </w:pPr>
      <w:r w:rsidRPr="00765475">
        <w:rPr>
          <w:rFonts w:ascii="Arial" w:hAnsi="Arial" w:cs="Arial"/>
          <w:i/>
          <w:sz w:val="22"/>
          <w:szCs w:val="22"/>
        </w:rPr>
        <w:lastRenderedPageBreak/>
        <w:t>“Transformēšana” (Transform)</w:t>
      </w:r>
      <w:r w:rsidRPr="00765475">
        <w:rPr>
          <w:rFonts w:ascii="Arial" w:hAnsi="Arial" w:cs="Arial"/>
          <w:sz w:val="22"/>
          <w:szCs w:val="22"/>
        </w:rPr>
        <w:t xml:space="preserve"> - Veic pašu faktisko transformācijas procesu. </w:t>
      </w:r>
    </w:p>
    <w:p w:rsidR="00BA3681" w:rsidRPr="00765475" w:rsidRDefault="00BA3681" w:rsidP="00025549">
      <w:pPr>
        <w:pStyle w:val="ColorfulList-Accent11"/>
        <w:numPr>
          <w:ilvl w:val="0"/>
          <w:numId w:val="55"/>
        </w:numPr>
        <w:ind w:left="709" w:hanging="425"/>
        <w:rPr>
          <w:rFonts w:ascii="Arial" w:hAnsi="Arial" w:cs="Arial"/>
          <w:sz w:val="22"/>
          <w:szCs w:val="22"/>
        </w:rPr>
      </w:pPr>
      <w:r w:rsidRPr="00765475">
        <w:rPr>
          <w:rFonts w:ascii="Arial" w:hAnsi="Arial" w:cs="Arial"/>
          <w:i/>
          <w:sz w:val="22"/>
          <w:szCs w:val="22"/>
        </w:rPr>
        <w:t>“Saistīties ar transformācijas pakalpojumu”</w:t>
      </w:r>
      <w:r w:rsidRPr="00765475">
        <w:rPr>
          <w:rFonts w:ascii="Arial" w:hAnsi="Arial" w:cs="Arial"/>
          <w:sz w:val="22"/>
          <w:szCs w:val="22"/>
        </w:rPr>
        <w:t xml:space="preserve"> (Link Transformation Service) - Dod iespēju de</w:t>
      </w:r>
      <w:r w:rsidR="001225B1" w:rsidRPr="00765475">
        <w:rPr>
          <w:rFonts w:ascii="Arial" w:hAnsi="Arial" w:cs="Arial"/>
          <w:sz w:val="22"/>
          <w:szCs w:val="22"/>
        </w:rPr>
        <w:t>klarēt transformācijas pakal</w:t>
      </w:r>
      <w:r w:rsidR="001225B1" w:rsidRPr="00765475">
        <w:rPr>
          <w:rFonts w:ascii="Arial" w:hAnsi="Arial" w:cs="Arial"/>
          <w:sz w:val="22"/>
          <w:szCs w:val="22"/>
        </w:rPr>
        <w:softHyphen/>
      </w:r>
      <w:r w:rsidRPr="00765475">
        <w:rPr>
          <w:rFonts w:ascii="Arial" w:hAnsi="Arial" w:cs="Arial"/>
          <w:sz w:val="22"/>
          <w:szCs w:val="22"/>
        </w:rPr>
        <w:t>pojuma pieejamību transformējamo telpisko datu kopām, iz</w:t>
      </w:r>
      <w:r w:rsidR="001225B1" w:rsidRPr="00765475">
        <w:rPr>
          <w:rFonts w:ascii="Arial" w:hAnsi="Arial" w:cs="Arial"/>
          <w:sz w:val="22"/>
          <w:szCs w:val="22"/>
        </w:rPr>
        <w:t>mantojot dalībvalsts transfor</w:t>
      </w:r>
      <w:r w:rsidR="001225B1" w:rsidRPr="00765475">
        <w:rPr>
          <w:rFonts w:ascii="Arial" w:hAnsi="Arial" w:cs="Arial"/>
          <w:sz w:val="22"/>
          <w:szCs w:val="22"/>
        </w:rPr>
        <w:softHyphen/>
      </w:r>
      <w:r w:rsidRPr="00765475">
        <w:rPr>
          <w:rFonts w:ascii="Arial" w:hAnsi="Arial" w:cs="Arial"/>
          <w:sz w:val="22"/>
          <w:szCs w:val="22"/>
        </w:rPr>
        <w:t>mācijas pakalpojumus, vienlaicīgi saglabājot transformācijas iespējas attiecīgās valsts iestādes vai trešas personas atrašanās vietā.</w:t>
      </w:r>
    </w:p>
    <w:p w:rsidR="000E1A1C" w:rsidRPr="00765475" w:rsidRDefault="000E1A1C" w:rsidP="00021A32">
      <w:pPr>
        <w:pStyle w:val="Heading2"/>
      </w:pPr>
      <w:bookmarkStart w:id="249" w:name="_Toc343710672"/>
      <w:r w:rsidRPr="00765475">
        <w:t>Lietotāji</w:t>
      </w:r>
      <w:bookmarkEnd w:id="249"/>
    </w:p>
    <w:p w:rsidR="00E36917" w:rsidRPr="00765475" w:rsidRDefault="00E36917" w:rsidP="00E36917">
      <w:pPr>
        <w:spacing w:line="360" w:lineRule="auto"/>
        <w:ind w:firstLine="567"/>
        <w:jc w:val="both"/>
        <w:rPr>
          <w:rFonts w:cs="Arial"/>
        </w:rPr>
      </w:pPr>
      <w:r w:rsidRPr="00765475">
        <w:rPr>
          <w:rFonts w:cs="Arial"/>
        </w:rPr>
        <w:t>Ģeotelpisko tīmekļa pakalpju modulim ir 3 veida lietotāji:</w:t>
      </w:r>
    </w:p>
    <w:p w:rsidR="00E36917" w:rsidRPr="00765475" w:rsidRDefault="00E36917" w:rsidP="00025549">
      <w:pPr>
        <w:numPr>
          <w:ilvl w:val="0"/>
          <w:numId w:val="43"/>
        </w:numPr>
        <w:spacing w:line="360" w:lineRule="auto"/>
        <w:rPr>
          <w:rFonts w:cs="Arial"/>
        </w:rPr>
      </w:pPr>
      <w:r w:rsidRPr="00765475">
        <w:rPr>
          <w:rFonts w:cs="Arial"/>
        </w:rPr>
        <w:t>ĢDS servera administrators</w:t>
      </w:r>
    </w:p>
    <w:p w:rsidR="00E36917" w:rsidRPr="00765475" w:rsidRDefault="00E36917" w:rsidP="00025549">
      <w:pPr>
        <w:numPr>
          <w:ilvl w:val="0"/>
          <w:numId w:val="43"/>
        </w:numPr>
        <w:spacing w:line="360" w:lineRule="auto"/>
        <w:rPr>
          <w:rFonts w:cs="Arial"/>
        </w:rPr>
      </w:pPr>
      <w:r w:rsidRPr="00765475">
        <w:rPr>
          <w:rFonts w:cs="Arial"/>
        </w:rPr>
        <w:t xml:space="preserve">Ģeotelpisko datu turētāji </w:t>
      </w:r>
    </w:p>
    <w:p w:rsidR="00E36917" w:rsidRPr="00765475" w:rsidRDefault="00E36917" w:rsidP="00025549">
      <w:pPr>
        <w:numPr>
          <w:ilvl w:val="0"/>
          <w:numId w:val="43"/>
        </w:numPr>
        <w:spacing w:line="360" w:lineRule="auto"/>
        <w:rPr>
          <w:rFonts w:cs="Arial"/>
        </w:rPr>
      </w:pPr>
      <w:r w:rsidRPr="00765475">
        <w:rPr>
          <w:rFonts w:cs="Arial"/>
        </w:rPr>
        <w:t>Ārējie lietotāji</w:t>
      </w:r>
    </w:p>
    <w:p w:rsidR="008E20EF" w:rsidRPr="00765475" w:rsidRDefault="008069F4" w:rsidP="00BB5FE5">
      <w:pPr>
        <w:pStyle w:val="Heading2"/>
      </w:pPr>
      <w:bookmarkStart w:id="250" w:name="_Toc343710673"/>
      <w:r w:rsidRPr="00765475">
        <w:t>Lietojuma scenāriji</w:t>
      </w:r>
      <w:bookmarkEnd w:id="250"/>
    </w:p>
    <w:p w:rsidR="00F65CAB" w:rsidRPr="00765475" w:rsidRDefault="00F65CAB" w:rsidP="005D7782">
      <w:pPr>
        <w:spacing w:line="360" w:lineRule="auto"/>
        <w:ind w:firstLine="567"/>
        <w:jc w:val="both"/>
        <w:rPr>
          <w:rFonts w:cs="Arial"/>
        </w:rPr>
      </w:pPr>
      <w:r w:rsidRPr="00765475">
        <w:rPr>
          <w:rFonts w:cs="Arial"/>
        </w:rPr>
        <w:t xml:space="preserve">Nodaļā ir aprakstīti datu turētāja un datu saņēmēja </w:t>
      </w:r>
      <w:r w:rsidR="005D7782" w:rsidRPr="00765475">
        <w:rPr>
          <w:rFonts w:cs="Arial"/>
        </w:rPr>
        <w:t>ĢDS Ģeotelpisko datu pārvaldības moduļa</w:t>
      </w:r>
      <w:r w:rsidRPr="00765475">
        <w:rPr>
          <w:rFonts w:cs="Arial"/>
        </w:rPr>
        <w:t xml:space="preserve"> galvenie lietojuma scenāriji.</w:t>
      </w:r>
    </w:p>
    <w:p w:rsidR="00D233AB" w:rsidRPr="00765475" w:rsidRDefault="00D233AB" w:rsidP="00D233AB"/>
    <w:p w:rsidR="008E20EF" w:rsidRPr="00765475" w:rsidRDefault="008E20EF" w:rsidP="00BB5FE5">
      <w:pPr>
        <w:pStyle w:val="Heading3"/>
      </w:pPr>
      <w:bookmarkStart w:id="251" w:name="_Toc343710674"/>
      <w:r w:rsidRPr="00765475">
        <w:t>Datu turētājs</w:t>
      </w:r>
      <w:bookmarkEnd w:id="251"/>
    </w:p>
    <w:p w:rsidR="00E36917" w:rsidRPr="00765475" w:rsidRDefault="00E36917" w:rsidP="00BB5FE5">
      <w:pPr>
        <w:pStyle w:val="Heading4"/>
      </w:pPr>
      <w:bookmarkStart w:id="252" w:name="_Toc290302670"/>
      <w:bookmarkStart w:id="253" w:name="_Toc317263585"/>
      <w:bookmarkStart w:id="254" w:name="_Toc343710675"/>
      <w:r w:rsidRPr="00765475">
        <w:t>Ģeotelpisko datu ielāde</w:t>
      </w:r>
      <w:bookmarkEnd w:id="252"/>
      <w:bookmarkEnd w:id="253"/>
      <w:bookmarkEnd w:id="254"/>
    </w:p>
    <w:p w:rsidR="00E36917" w:rsidRPr="00765475" w:rsidRDefault="00E36917" w:rsidP="00BB5FE5">
      <w:pPr>
        <w:spacing w:line="360" w:lineRule="auto"/>
        <w:ind w:firstLine="567"/>
        <w:jc w:val="both"/>
        <w:outlineLvl w:val="0"/>
        <w:rPr>
          <w:rFonts w:cs="Arial"/>
          <w:u w:val="single"/>
        </w:rPr>
      </w:pPr>
      <w:r w:rsidRPr="00765475">
        <w:rPr>
          <w:rFonts w:cs="Arial"/>
          <w:u w:val="single"/>
        </w:rPr>
        <w:t xml:space="preserve">Priekšnosacījums: </w:t>
      </w:r>
    </w:p>
    <w:p w:rsidR="00E36917" w:rsidRPr="00765475" w:rsidRDefault="00E36917" w:rsidP="00025549">
      <w:pPr>
        <w:numPr>
          <w:ilvl w:val="0"/>
          <w:numId w:val="22"/>
        </w:numPr>
        <w:spacing w:line="360" w:lineRule="auto"/>
        <w:jc w:val="both"/>
        <w:rPr>
          <w:rFonts w:cs="Arial"/>
          <w:u w:val="single"/>
        </w:rPr>
      </w:pPr>
      <w:r w:rsidRPr="00765475">
        <w:rPr>
          <w:rFonts w:cs="Arial"/>
        </w:rPr>
        <w:t>Ir pieejami dati atbilstoša formāta no ģeotelpisko datu turētāja.</w:t>
      </w:r>
    </w:p>
    <w:p w:rsidR="00E36917" w:rsidRPr="00765475" w:rsidRDefault="00E36917" w:rsidP="00BB5FE5">
      <w:pPr>
        <w:spacing w:line="360" w:lineRule="auto"/>
        <w:ind w:firstLine="567"/>
        <w:jc w:val="both"/>
        <w:outlineLvl w:val="0"/>
        <w:rPr>
          <w:rFonts w:cs="Arial"/>
          <w:u w:val="single"/>
        </w:rPr>
      </w:pPr>
      <w:r w:rsidRPr="00765475">
        <w:rPr>
          <w:rFonts w:cs="Arial"/>
          <w:u w:val="single"/>
        </w:rPr>
        <w:t xml:space="preserve">Lietotājs: </w:t>
      </w:r>
    </w:p>
    <w:p w:rsidR="00E36917" w:rsidRPr="00765475" w:rsidRDefault="00E36917" w:rsidP="00025549">
      <w:pPr>
        <w:numPr>
          <w:ilvl w:val="0"/>
          <w:numId w:val="22"/>
        </w:numPr>
        <w:spacing w:line="360" w:lineRule="auto"/>
        <w:jc w:val="both"/>
        <w:rPr>
          <w:rFonts w:cs="Arial"/>
          <w:u w:val="single"/>
        </w:rPr>
      </w:pPr>
      <w:r w:rsidRPr="00765475">
        <w:rPr>
          <w:rFonts w:cs="Arial"/>
        </w:rPr>
        <w:t xml:space="preserve">ĢDS servera administrators </w:t>
      </w:r>
    </w:p>
    <w:p w:rsidR="00E36917" w:rsidRPr="00765475" w:rsidRDefault="00E36917" w:rsidP="00BB5FE5">
      <w:pPr>
        <w:spacing w:line="360" w:lineRule="auto"/>
        <w:ind w:firstLine="567"/>
        <w:jc w:val="both"/>
        <w:outlineLvl w:val="0"/>
        <w:rPr>
          <w:rFonts w:cs="Arial"/>
          <w:u w:val="single"/>
        </w:rPr>
      </w:pPr>
      <w:r w:rsidRPr="00765475">
        <w:rPr>
          <w:rFonts w:cs="Arial"/>
          <w:u w:val="single"/>
        </w:rPr>
        <w:t>Procesa apraksts:</w:t>
      </w:r>
    </w:p>
    <w:p w:rsidR="00E36917" w:rsidRPr="00765475" w:rsidRDefault="00E36917" w:rsidP="00025549">
      <w:pPr>
        <w:numPr>
          <w:ilvl w:val="0"/>
          <w:numId w:val="44"/>
        </w:numPr>
        <w:spacing w:line="360" w:lineRule="auto"/>
        <w:jc w:val="both"/>
        <w:rPr>
          <w:rFonts w:cs="Arial"/>
          <w:u w:val="single"/>
        </w:rPr>
      </w:pPr>
      <w:r w:rsidRPr="00765475">
        <w:rPr>
          <w:rFonts w:cs="Arial"/>
        </w:rPr>
        <w:t>Lietotājs izveido tabulas ĢIS datu bāzes atbilstoši nepieciešamai ģeotelpisko dati uzglabāšanas struktūrai (nosaka Pasūtītājs vai saistošas direktīvas).</w:t>
      </w:r>
    </w:p>
    <w:p w:rsidR="00E36917" w:rsidRPr="00765475" w:rsidRDefault="00E36917" w:rsidP="00025549">
      <w:pPr>
        <w:numPr>
          <w:ilvl w:val="0"/>
          <w:numId w:val="44"/>
        </w:numPr>
        <w:spacing w:line="360" w:lineRule="auto"/>
        <w:jc w:val="both"/>
        <w:rPr>
          <w:rFonts w:cs="Arial"/>
        </w:rPr>
      </w:pPr>
      <w:r w:rsidRPr="00765475">
        <w:rPr>
          <w:rFonts w:cs="Arial"/>
        </w:rPr>
        <w:t>Ja ģeotelpisko datu turētāja datu struktūra atšķiras no datu saņēmēja struktūras, lietotājs izveido transformācijas moduli šādiem datiem. Lietotājs veic ģeotelpisko datu augšupielādi.</w:t>
      </w:r>
      <w:r w:rsidR="00B615ED" w:rsidRPr="00765475">
        <w:rPr>
          <w:rFonts w:cs="Arial"/>
        </w:rPr>
        <w:t xml:space="preserve"> </w:t>
      </w:r>
    </w:p>
    <w:p w:rsidR="00E36917" w:rsidRPr="00765475" w:rsidRDefault="00E36917" w:rsidP="00BB5FE5">
      <w:pPr>
        <w:spacing w:line="360" w:lineRule="auto"/>
        <w:ind w:firstLine="567"/>
        <w:jc w:val="both"/>
        <w:outlineLvl w:val="0"/>
        <w:rPr>
          <w:rFonts w:cs="Arial"/>
          <w:u w:val="single"/>
        </w:rPr>
      </w:pPr>
      <w:r w:rsidRPr="00765475">
        <w:rPr>
          <w:rFonts w:cs="Arial"/>
          <w:u w:val="single"/>
        </w:rPr>
        <w:t xml:space="preserve">Rezultāts: </w:t>
      </w:r>
    </w:p>
    <w:p w:rsidR="00E36917" w:rsidRPr="00765475" w:rsidRDefault="00E36917" w:rsidP="00025549">
      <w:pPr>
        <w:numPr>
          <w:ilvl w:val="0"/>
          <w:numId w:val="22"/>
        </w:numPr>
        <w:spacing w:line="360" w:lineRule="auto"/>
        <w:jc w:val="both"/>
        <w:rPr>
          <w:rFonts w:cs="Arial"/>
        </w:rPr>
      </w:pPr>
      <w:r w:rsidRPr="00765475">
        <w:rPr>
          <w:rFonts w:cs="Arial"/>
        </w:rPr>
        <w:t>ĢIS datu bāze ir ielādēti jauni ģeotelpiskie dati.</w:t>
      </w:r>
    </w:p>
    <w:p w:rsidR="00E36917" w:rsidRPr="00765475" w:rsidRDefault="00E36917" w:rsidP="00BB5FE5">
      <w:pPr>
        <w:pStyle w:val="Heading4"/>
      </w:pPr>
      <w:bookmarkStart w:id="255" w:name="_Toc317263586"/>
      <w:bookmarkStart w:id="256" w:name="_Toc343710676"/>
      <w:r w:rsidRPr="00765475">
        <w:t>Tīmekļa pakalpju sagatavošana</w:t>
      </w:r>
      <w:bookmarkEnd w:id="255"/>
      <w:bookmarkEnd w:id="256"/>
    </w:p>
    <w:p w:rsidR="00E36917" w:rsidRPr="00765475" w:rsidRDefault="00E36917" w:rsidP="00BB5FE5">
      <w:pPr>
        <w:spacing w:line="360" w:lineRule="auto"/>
        <w:ind w:firstLine="567"/>
        <w:jc w:val="both"/>
        <w:outlineLvl w:val="0"/>
        <w:rPr>
          <w:rFonts w:cs="Arial"/>
          <w:u w:val="single"/>
        </w:rPr>
      </w:pPr>
      <w:r w:rsidRPr="00765475">
        <w:rPr>
          <w:rFonts w:cs="Arial"/>
          <w:u w:val="single"/>
        </w:rPr>
        <w:t xml:space="preserve">Priekšnosacījums: </w:t>
      </w:r>
    </w:p>
    <w:p w:rsidR="00E36917" w:rsidRPr="00765475" w:rsidRDefault="00E36917" w:rsidP="00025549">
      <w:pPr>
        <w:numPr>
          <w:ilvl w:val="0"/>
          <w:numId w:val="22"/>
        </w:numPr>
        <w:spacing w:line="360" w:lineRule="auto"/>
        <w:jc w:val="both"/>
        <w:rPr>
          <w:rFonts w:cs="Arial"/>
          <w:u w:val="single"/>
        </w:rPr>
      </w:pPr>
      <w:r w:rsidRPr="00765475">
        <w:rPr>
          <w:rFonts w:cs="Arial"/>
        </w:rPr>
        <w:t>ĢDS datu bāzē ir dati vai ir pieejama tīmekļa pakalpe no ģeotelpisko datu turētāja</w:t>
      </w:r>
    </w:p>
    <w:p w:rsidR="00E36917" w:rsidRPr="00765475" w:rsidRDefault="00E36917" w:rsidP="00BB5FE5">
      <w:pPr>
        <w:spacing w:line="360" w:lineRule="auto"/>
        <w:ind w:firstLine="567"/>
        <w:jc w:val="both"/>
        <w:outlineLvl w:val="0"/>
        <w:rPr>
          <w:rFonts w:cs="Arial"/>
          <w:u w:val="single"/>
        </w:rPr>
      </w:pPr>
      <w:r w:rsidRPr="00765475">
        <w:rPr>
          <w:rFonts w:cs="Arial"/>
          <w:u w:val="single"/>
        </w:rPr>
        <w:t xml:space="preserve">Lietotājs: </w:t>
      </w:r>
    </w:p>
    <w:p w:rsidR="00E36917" w:rsidRPr="00765475" w:rsidRDefault="00E36917" w:rsidP="00025549">
      <w:pPr>
        <w:numPr>
          <w:ilvl w:val="0"/>
          <w:numId w:val="22"/>
        </w:numPr>
        <w:spacing w:line="360" w:lineRule="auto"/>
        <w:jc w:val="both"/>
        <w:rPr>
          <w:rFonts w:cs="Arial"/>
          <w:u w:val="single"/>
        </w:rPr>
      </w:pPr>
      <w:r w:rsidRPr="00765475">
        <w:rPr>
          <w:rFonts w:cs="Arial"/>
        </w:rPr>
        <w:t xml:space="preserve">ĢDS servera administrators </w:t>
      </w:r>
    </w:p>
    <w:p w:rsidR="00E36917" w:rsidRPr="00765475" w:rsidRDefault="00E36917" w:rsidP="00BB5FE5">
      <w:pPr>
        <w:spacing w:line="360" w:lineRule="auto"/>
        <w:ind w:firstLine="567"/>
        <w:jc w:val="both"/>
        <w:outlineLvl w:val="0"/>
        <w:rPr>
          <w:rFonts w:cs="Arial"/>
          <w:u w:val="single"/>
        </w:rPr>
      </w:pPr>
      <w:r w:rsidRPr="00765475">
        <w:rPr>
          <w:rFonts w:cs="Arial"/>
          <w:u w:val="single"/>
        </w:rPr>
        <w:t>Procesa apraksts:</w:t>
      </w:r>
    </w:p>
    <w:p w:rsidR="00E36917" w:rsidRPr="00765475" w:rsidRDefault="00E36917" w:rsidP="00025549">
      <w:pPr>
        <w:numPr>
          <w:ilvl w:val="0"/>
          <w:numId w:val="45"/>
        </w:numPr>
        <w:spacing w:line="360" w:lineRule="auto"/>
        <w:jc w:val="both"/>
        <w:rPr>
          <w:rFonts w:cs="Arial"/>
        </w:rPr>
      </w:pPr>
      <w:r w:rsidRPr="00765475">
        <w:rPr>
          <w:rFonts w:cs="Arial"/>
        </w:rPr>
        <w:lastRenderedPageBreak/>
        <w:t>Lietotājs sagatavo ĢDS resursu, kuram vēlas veidot pakalpi. Piemērs: WMS pakalpei jāizveido kartes dokuments.</w:t>
      </w:r>
    </w:p>
    <w:p w:rsidR="00E36917" w:rsidRPr="00765475" w:rsidRDefault="00E36917" w:rsidP="00025549">
      <w:pPr>
        <w:numPr>
          <w:ilvl w:val="0"/>
          <w:numId w:val="45"/>
        </w:numPr>
        <w:spacing w:line="360" w:lineRule="auto"/>
        <w:jc w:val="both"/>
        <w:rPr>
          <w:rFonts w:cs="Arial"/>
        </w:rPr>
      </w:pPr>
      <w:r w:rsidRPr="00765475">
        <w:rPr>
          <w:rFonts w:cs="Arial"/>
        </w:rPr>
        <w:t>Lietotājs izvēlas iespēju veidot jaunu pakalpi.</w:t>
      </w:r>
    </w:p>
    <w:p w:rsidR="00E36917" w:rsidRPr="00765475" w:rsidRDefault="00E36917" w:rsidP="00025549">
      <w:pPr>
        <w:numPr>
          <w:ilvl w:val="0"/>
          <w:numId w:val="45"/>
        </w:numPr>
        <w:spacing w:line="360" w:lineRule="auto"/>
        <w:jc w:val="both"/>
        <w:rPr>
          <w:rFonts w:cs="Arial"/>
        </w:rPr>
      </w:pPr>
      <w:r w:rsidRPr="00765475">
        <w:rPr>
          <w:rFonts w:cs="Arial"/>
        </w:rPr>
        <w:t>Lietotājs norāda ĢDS resursu, pakalpes tipu un tās iespējas:</w:t>
      </w:r>
    </w:p>
    <w:p w:rsidR="00E36917" w:rsidRPr="00765475" w:rsidRDefault="00E36917" w:rsidP="00025549">
      <w:pPr>
        <w:numPr>
          <w:ilvl w:val="1"/>
          <w:numId w:val="22"/>
        </w:numPr>
        <w:spacing w:line="360" w:lineRule="auto"/>
        <w:jc w:val="both"/>
        <w:rPr>
          <w:rFonts w:cs="Arial"/>
        </w:rPr>
      </w:pPr>
      <w:r w:rsidRPr="00765475">
        <w:rPr>
          <w:rFonts w:cs="Arial"/>
        </w:rPr>
        <w:t>WMS pakalpe.</w:t>
      </w:r>
    </w:p>
    <w:p w:rsidR="00E36917" w:rsidRPr="00765475" w:rsidRDefault="00E36917" w:rsidP="00025549">
      <w:pPr>
        <w:numPr>
          <w:ilvl w:val="1"/>
          <w:numId w:val="22"/>
        </w:numPr>
        <w:spacing w:line="360" w:lineRule="auto"/>
        <w:jc w:val="both"/>
        <w:rPr>
          <w:rFonts w:cs="Arial"/>
        </w:rPr>
      </w:pPr>
      <w:r w:rsidRPr="00765475">
        <w:rPr>
          <w:rFonts w:cs="Arial"/>
        </w:rPr>
        <w:t xml:space="preserve">INSPIRE View Service un INSPIRE Feature Download Service pakalpes. </w:t>
      </w:r>
    </w:p>
    <w:p w:rsidR="00E36917" w:rsidRPr="00765475" w:rsidRDefault="00E36917" w:rsidP="00025549">
      <w:pPr>
        <w:numPr>
          <w:ilvl w:val="1"/>
          <w:numId w:val="22"/>
        </w:numPr>
        <w:spacing w:line="360" w:lineRule="auto"/>
        <w:jc w:val="both"/>
        <w:rPr>
          <w:rFonts w:cs="Arial"/>
        </w:rPr>
      </w:pPr>
      <w:r w:rsidRPr="00765475">
        <w:rPr>
          <w:rFonts w:cs="Arial"/>
        </w:rPr>
        <w:t>WCS.</w:t>
      </w:r>
    </w:p>
    <w:p w:rsidR="00E36917" w:rsidRPr="00765475" w:rsidRDefault="00E36917" w:rsidP="00025549">
      <w:pPr>
        <w:numPr>
          <w:ilvl w:val="1"/>
          <w:numId w:val="22"/>
        </w:numPr>
        <w:spacing w:line="360" w:lineRule="auto"/>
        <w:jc w:val="both"/>
        <w:rPr>
          <w:rFonts w:cs="Arial"/>
        </w:rPr>
      </w:pPr>
      <w:r w:rsidRPr="00765475">
        <w:rPr>
          <w:rFonts w:cs="Arial"/>
        </w:rPr>
        <w:t>WFS.</w:t>
      </w:r>
    </w:p>
    <w:p w:rsidR="00E36917" w:rsidRPr="00765475" w:rsidRDefault="00E36917" w:rsidP="00025549">
      <w:pPr>
        <w:numPr>
          <w:ilvl w:val="1"/>
          <w:numId w:val="22"/>
        </w:numPr>
        <w:spacing w:line="360" w:lineRule="auto"/>
        <w:jc w:val="both"/>
        <w:rPr>
          <w:rFonts w:cs="Arial"/>
        </w:rPr>
      </w:pPr>
      <w:r w:rsidRPr="00765475">
        <w:rPr>
          <w:rFonts w:cs="Arial"/>
        </w:rPr>
        <w:t>Ģeotelpisko datu apstrādes pakalpes ar transformācijas darbībām, t.sk. koordināšu maiņas pakalpe.</w:t>
      </w:r>
    </w:p>
    <w:p w:rsidR="00B615ED" w:rsidRPr="00765475" w:rsidRDefault="00E36917" w:rsidP="00025549">
      <w:pPr>
        <w:numPr>
          <w:ilvl w:val="0"/>
          <w:numId w:val="45"/>
        </w:numPr>
        <w:spacing w:line="360" w:lineRule="auto"/>
        <w:jc w:val="both"/>
        <w:rPr>
          <w:rFonts w:cs="Arial"/>
          <w:u w:val="single"/>
        </w:rPr>
      </w:pPr>
      <w:r w:rsidRPr="00765475">
        <w:rPr>
          <w:rFonts w:cs="Arial"/>
        </w:rPr>
        <w:t xml:space="preserve">Ja lietotāja ir pieejama neaizsargāta ģeotelpisko datu tīmekļa pakalpe, lietotājs to var pārpublicēt. </w:t>
      </w:r>
    </w:p>
    <w:p w:rsidR="00E36917" w:rsidRPr="00765475" w:rsidRDefault="00E36917" w:rsidP="00BB5FE5">
      <w:pPr>
        <w:spacing w:line="360" w:lineRule="auto"/>
        <w:ind w:left="360"/>
        <w:jc w:val="both"/>
        <w:outlineLvl w:val="0"/>
        <w:rPr>
          <w:rFonts w:cs="Arial"/>
          <w:u w:val="single"/>
        </w:rPr>
      </w:pPr>
      <w:r w:rsidRPr="00765475">
        <w:rPr>
          <w:rFonts w:cs="Arial"/>
          <w:u w:val="single"/>
        </w:rPr>
        <w:t xml:space="preserve">Rezultāts: </w:t>
      </w:r>
    </w:p>
    <w:p w:rsidR="00E36917" w:rsidRPr="00765475" w:rsidRDefault="00E36917" w:rsidP="00025549">
      <w:pPr>
        <w:numPr>
          <w:ilvl w:val="0"/>
          <w:numId w:val="22"/>
        </w:numPr>
        <w:spacing w:line="360" w:lineRule="auto"/>
        <w:jc w:val="both"/>
        <w:rPr>
          <w:rFonts w:cs="Arial"/>
        </w:rPr>
      </w:pPr>
      <w:r w:rsidRPr="00765475">
        <w:rPr>
          <w:rFonts w:cs="Arial"/>
        </w:rPr>
        <w:t>Ir izveidota ģeotelpisko datu tīmekļa pakalpe.</w:t>
      </w:r>
    </w:p>
    <w:p w:rsidR="00E36917" w:rsidRPr="00765475" w:rsidRDefault="00E36917" w:rsidP="00BB5FE5">
      <w:pPr>
        <w:pStyle w:val="Heading4"/>
      </w:pPr>
      <w:bookmarkStart w:id="257" w:name="_Toc290302672"/>
      <w:bookmarkStart w:id="258" w:name="_Toc317263587"/>
      <w:bookmarkStart w:id="259" w:name="_Toc343710677"/>
      <w:r w:rsidRPr="00765475">
        <w:t xml:space="preserve">Tīmekļa pakalpju un XML shēmu publicēšana </w:t>
      </w:r>
      <w:bookmarkEnd w:id="257"/>
      <w:r w:rsidRPr="00765475">
        <w:t>IVIS portāla</w:t>
      </w:r>
      <w:bookmarkEnd w:id="258"/>
      <w:bookmarkEnd w:id="259"/>
    </w:p>
    <w:p w:rsidR="00E36917" w:rsidRPr="00765475" w:rsidRDefault="00E36917" w:rsidP="00E36917">
      <w:pPr>
        <w:jc w:val="both"/>
        <w:rPr>
          <w:rFonts w:cs="Arial"/>
          <w:sz w:val="20"/>
          <w:szCs w:val="20"/>
          <w:u w:val="single"/>
        </w:rPr>
      </w:pPr>
    </w:p>
    <w:p w:rsidR="00E36917" w:rsidRPr="00765475" w:rsidRDefault="00E36917" w:rsidP="00BB5FE5">
      <w:pPr>
        <w:spacing w:line="360" w:lineRule="auto"/>
        <w:ind w:firstLine="567"/>
        <w:jc w:val="both"/>
        <w:outlineLvl w:val="0"/>
        <w:rPr>
          <w:rFonts w:cs="Arial"/>
          <w:u w:val="single"/>
        </w:rPr>
      </w:pPr>
      <w:r w:rsidRPr="00765475">
        <w:rPr>
          <w:rFonts w:cs="Arial"/>
          <w:u w:val="single"/>
        </w:rPr>
        <w:t xml:space="preserve">Priekšnosacījums: </w:t>
      </w:r>
    </w:p>
    <w:p w:rsidR="00E36917" w:rsidRPr="00765475" w:rsidRDefault="00E36917" w:rsidP="00025549">
      <w:pPr>
        <w:numPr>
          <w:ilvl w:val="0"/>
          <w:numId w:val="22"/>
        </w:numPr>
        <w:spacing w:line="360" w:lineRule="auto"/>
        <w:jc w:val="both"/>
        <w:rPr>
          <w:rFonts w:cs="Arial"/>
          <w:u w:val="single"/>
        </w:rPr>
      </w:pPr>
      <w:r w:rsidRPr="00765475">
        <w:rPr>
          <w:rFonts w:cs="Arial"/>
        </w:rPr>
        <w:t>Ir izveidota ģeotelpisko datu tīmekļa pakalpe.</w:t>
      </w:r>
    </w:p>
    <w:p w:rsidR="00E36917" w:rsidRPr="00765475" w:rsidRDefault="00E36917" w:rsidP="00025549">
      <w:pPr>
        <w:numPr>
          <w:ilvl w:val="0"/>
          <w:numId w:val="22"/>
        </w:numPr>
        <w:spacing w:line="360" w:lineRule="auto"/>
        <w:jc w:val="both"/>
        <w:rPr>
          <w:rFonts w:cs="Arial"/>
          <w:u w:val="single"/>
        </w:rPr>
      </w:pPr>
      <w:r w:rsidRPr="00765475">
        <w:rPr>
          <w:rFonts w:cs="Arial"/>
        </w:rPr>
        <w:t>Ir pieejami dati ĢDS DB.</w:t>
      </w:r>
    </w:p>
    <w:p w:rsidR="00E36917" w:rsidRPr="00765475" w:rsidRDefault="00E36917" w:rsidP="00BB5FE5">
      <w:pPr>
        <w:spacing w:line="360" w:lineRule="auto"/>
        <w:ind w:firstLine="567"/>
        <w:jc w:val="both"/>
        <w:outlineLvl w:val="0"/>
        <w:rPr>
          <w:rFonts w:cs="Arial"/>
          <w:u w:val="single"/>
        </w:rPr>
      </w:pPr>
      <w:r w:rsidRPr="00765475">
        <w:rPr>
          <w:rFonts w:cs="Arial"/>
          <w:u w:val="single"/>
        </w:rPr>
        <w:t xml:space="preserve">Lietotājs: </w:t>
      </w:r>
    </w:p>
    <w:p w:rsidR="00E36917" w:rsidRPr="00765475" w:rsidRDefault="00E36917" w:rsidP="00025549">
      <w:pPr>
        <w:numPr>
          <w:ilvl w:val="0"/>
          <w:numId w:val="22"/>
        </w:numPr>
        <w:spacing w:line="360" w:lineRule="auto"/>
        <w:jc w:val="both"/>
        <w:rPr>
          <w:rFonts w:cs="Arial"/>
          <w:u w:val="single"/>
        </w:rPr>
      </w:pPr>
      <w:r w:rsidRPr="00765475">
        <w:rPr>
          <w:rFonts w:cs="Arial"/>
        </w:rPr>
        <w:t>ĢIS servera a</w:t>
      </w:r>
      <w:r w:rsidR="005D7782" w:rsidRPr="00765475">
        <w:rPr>
          <w:rFonts w:cs="Arial"/>
        </w:rPr>
        <w:t>dministrators, Datu turētājs</w:t>
      </w:r>
    </w:p>
    <w:p w:rsidR="00E36917" w:rsidRPr="00765475" w:rsidRDefault="00E36917" w:rsidP="00BB5FE5">
      <w:pPr>
        <w:spacing w:line="360" w:lineRule="auto"/>
        <w:ind w:firstLine="567"/>
        <w:jc w:val="both"/>
        <w:outlineLvl w:val="0"/>
        <w:rPr>
          <w:rFonts w:cs="Arial"/>
          <w:u w:val="single"/>
        </w:rPr>
      </w:pPr>
      <w:r w:rsidRPr="00765475">
        <w:rPr>
          <w:rFonts w:cs="Arial"/>
          <w:u w:val="single"/>
        </w:rPr>
        <w:t>Procesa apraksts:</w:t>
      </w:r>
    </w:p>
    <w:p w:rsidR="00E36917" w:rsidRPr="00765475" w:rsidRDefault="00E36917" w:rsidP="00025549">
      <w:pPr>
        <w:numPr>
          <w:ilvl w:val="0"/>
          <w:numId w:val="46"/>
        </w:numPr>
        <w:spacing w:line="360" w:lineRule="auto"/>
        <w:jc w:val="both"/>
        <w:rPr>
          <w:rFonts w:cs="Arial"/>
        </w:rPr>
      </w:pPr>
      <w:r w:rsidRPr="00765475">
        <w:rPr>
          <w:rFonts w:cs="Arial"/>
        </w:rPr>
        <w:t>L</w:t>
      </w:r>
      <w:r w:rsidR="008B4ED2" w:rsidRPr="00765475">
        <w:rPr>
          <w:rFonts w:cs="Arial"/>
        </w:rPr>
        <w:t>ietotājs sagatavo ģeotelpiskās datu kopas</w:t>
      </w:r>
      <w:r w:rsidRPr="00765475">
        <w:rPr>
          <w:rFonts w:cs="Arial"/>
        </w:rPr>
        <w:t xml:space="preserve"> XML </w:t>
      </w:r>
      <w:r w:rsidR="00557250" w:rsidRPr="00765475">
        <w:rPr>
          <w:rFonts w:cs="Arial"/>
        </w:rPr>
        <w:t>shēmas datni</w:t>
      </w:r>
      <w:r w:rsidR="008B4ED2" w:rsidRPr="00765475">
        <w:rPr>
          <w:rFonts w:cs="Arial"/>
        </w:rPr>
        <w:t xml:space="preserve"> (</w:t>
      </w:r>
      <w:r w:rsidR="00557250" w:rsidRPr="00765475">
        <w:rPr>
          <w:rFonts w:cs="Arial"/>
        </w:rPr>
        <w:t>.xsd</w:t>
      </w:r>
      <w:r w:rsidR="008B4ED2" w:rsidRPr="00765475">
        <w:rPr>
          <w:rFonts w:cs="Arial"/>
        </w:rPr>
        <w:t>).</w:t>
      </w:r>
    </w:p>
    <w:p w:rsidR="00E36917" w:rsidRPr="00765475" w:rsidRDefault="00E36917" w:rsidP="00025549">
      <w:pPr>
        <w:numPr>
          <w:ilvl w:val="0"/>
          <w:numId w:val="46"/>
        </w:numPr>
        <w:spacing w:line="360" w:lineRule="auto"/>
        <w:jc w:val="both"/>
        <w:rPr>
          <w:rFonts w:cs="Arial"/>
        </w:rPr>
      </w:pPr>
      <w:r w:rsidRPr="00765475">
        <w:rPr>
          <w:rFonts w:cs="Arial"/>
        </w:rPr>
        <w:t xml:space="preserve">Lietotājs manuāli pievieno </w:t>
      </w:r>
      <w:r w:rsidR="00557250" w:rsidRPr="00765475">
        <w:rPr>
          <w:rFonts w:cs="Arial"/>
        </w:rPr>
        <w:t>ģeotelpiskās datu kopas</w:t>
      </w:r>
      <w:r w:rsidRPr="00765475">
        <w:rPr>
          <w:rFonts w:cs="Arial"/>
        </w:rPr>
        <w:t xml:space="preserve"> XML </w:t>
      </w:r>
      <w:r w:rsidR="00557250" w:rsidRPr="00765475">
        <w:rPr>
          <w:rFonts w:cs="Arial"/>
        </w:rPr>
        <w:t xml:space="preserve">shēmas </w:t>
      </w:r>
      <w:r w:rsidRPr="00765475">
        <w:rPr>
          <w:rFonts w:cs="Arial"/>
        </w:rPr>
        <w:t>datn</w:t>
      </w:r>
      <w:r w:rsidR="00557250" w:rsidRPr="00765475">
        <w:rPr>
          <w:rFonts w:cs="Arial"/>
        </w:rPr>
        <w:t>i (.xsd)</w:t>
      </w:r>
      <w:r w:rsidRPr="00765475">
        <w:rPr>
          <w:rFonts w:cs="Arial"/>
        </w:rPr>
        <w:t xml:space="preserve"> IVIS portāla XML shēmu sadaļā. </w:t>
      </w:r>
    </w:p>
    <w:p w:rsidR="00E36917" w:rsidRPr="00765475" w:rsidRDefault="00E36917" w:rsidP="00025549">
      <w:pPr>
        <w:numPr>
          <w:ilvl w:val="0"/>
          <w:numId w:val="46"/>
        </w:numPr>
        <w:spacing w:line="360" w:lineRule="auto"/>
        <w:jc w:val="both"/>
        <w:rPr>
          <w:rFonts w:cs="Arial"/>
        </w:rPr>
      </w:pPr>
      <w:r w:rsidRPr="00765475">
        <w:rPr>
          <w:rFonts w:cs="Arial"/>
        </w:rPr>
        <w:t xml:space="preserve">Lietotājs lejupielādē ģeotelpisko datu grafiskās attēlošanas stilu SLD datni. </w:t>
      </w:r>
    </w:p>
    <w:p w:rsidR="00E36917" w:rsidRPr="00765475" w:rsidRDefault="00E36917" w:rsidP="00025549">
      <w:pPr>
        <w:numPr>
          <w:ilvl w:val="0"/>
          <w:numId w:val="46"/>
        </w:numPr>
        <w:spacing w:line="360" w:lineRule="auto"/>
        <w:jc w:val="both"/>
        <w:rPr>
          <w:rFonts w:cs="Arial"/>
        </w:rPr>
      </w:pPr>
      <w:r w:rsidRPr="00765475">
        <w:rPr>
          <w:rFonts w:cs="Arial"/>
        </w:rPr>
        <w:t xml:space="preserve">Lietotājs manuāli pievieno ģeotelpisko datu grafiskās attēlošanas stilu SLD datnes IVIS portāla XML shēmu sadaļā. </w:t>
      </w:r>
    </w:p>
    <w:p w:rsidR="00E36917" w:rsidRPr="00765475" w:rsidRDefault="00E36917" w:rsidP="00025549">
      <w:pPr>
        <w:numPr>
          <w:ilvl w:val="0"/>
          <w:numId w:val="46"/>
        </w:numPr>
        <w:spacing w:line="360" w:lineRule="auto"/>
        <w:jc w:val="both"/>
        <w:rPr>
          <w:rFonts w:cs="Arial"/>
        </w:rPr>
      </w:pPr>
      <w:r w:rsidRPr="00765475">
        <w:rPr>
          <w:rFonts w:cs="Arial"/>
        </w:rPr>
        <w:t xml:space="preserve">Lietotājs nokopē tīmekļa pakalpes URL. </w:t>
      </w:r>
    </w:p>
    <w:p w:rsidR="00E36917" w:rsidRPr="00765475" w:rsidRDefault="00E36917" w:rsidP="00025549">
      <w:pPr>
        <w:numPr>
          <w:ilvl w:val="0"/>
          <w:numId w:val="46"/>
        </w:numPr>
        <w:spacing w:line="360" w:lineRule="auto"/>
        <w:jc w:val="both"/>
        <w:rPr>
          <w:rFonts w:cs="Arial"/>
        </w:rPr>
      </w:pPr>
      <w:r w:rsidRPr="00765475">
        <w:rPr>
          <w:rFonts w:cs="Arial"/>
        </w:rPr>
        <w:t xml:space="preserve">Lietotājs manuāli pievieno nokopētu tīmekļa pakalpes URL IVIS IS servisu katalogā. </w:t>
      </w:r>
    </w:p>
    <w:p w:rsidR="00E36917" w:rsidRPr="00765475" w:rsidRDefault="00E36917" w:rsidP="00BB5FE5">
      <w:pPr>
        <w:spacing w:line="360" w:lineRule="auto"/>
        <w:ind w:left="720"/>
        <w:jc w:val="both"/>
        <w:outlineLvl w:val="0"/>
        <w:rPr>
          <w:rFonts w:cs="Arial"/>
          <w:u w:val="single"/>
        </w:rPr>
      </w:pPr>
      <w:r w:rsidRPr="00765475">
        <w:rPr>
          <w:rFonts w:cs="Arial"/>
          <w:u w:val="single"/>
        </w:rPr>
        <w:t xml:space="preserve">Rezultāts: </w:t>
      </w:r>
    </w:p>
    <w:p w:rsidR="00E36917" w:rsidRPr="00765475" w:rsidRDefault="00E36917" w:rsidP="00025549">
      <w:pPr>
        <w:numPr>
          <w:ilvl w:val="0"/>
          <w:numId w:val="22"/>
        </w:numPr>
        <w:spacing w:line="360" w:lineRule="auto"/>
        <w:jc w:val="both"/>
        <w:rPr>
          <w:rFonts w:cs="Arial"/>
        </w:rPr>
      </w:pPr>
      <w:r w:rsidRPr="00765475">
        <w:rPr>
          <w:rFonts w:cs="Arial"/>
        </w:rPr>
        <w:t>IVIS katalogi ir atjaunoti.</w:t>
      </w:r>
    </w:p>
    <w:p w:rsidR="008E20EF" w:rsidRPr="00765475" w:rsidRDefault="008E20EF" w:rsidP="00BB5FE5">
      <w:pPr>
        <w:pStyle w:val="Heading3"/>
      </w:pPr>
      <w:bookmarkStart w:id="260" w:name="_Toc343710678"/>
      <w:r w:rsidRPr="00765475">
        <w:t>Datu saņēmēja</w:t>
      </w:r>
      <w:bookmarkEnd w:id="260"/>
    </w:p>
    <w:p w:rsidR="00843801" w:rsidRPr="00765475" w:rsidRDefault="00843801" w:rsidP="00BB5FE5">
      <w:pPr>
        <w:pStyle w:val="Heading4"/>
      </w:pPr>
      <w:bookmarkStart w:id="261" w:name="_Toc290302668"/>
      <w:bookmarkStart w:id="262" w:name="_Toc317263588"/>
      <w:bookmarkStart w:id="263" w:name="_Toc343710679"/>
      <w:r w:rsidRPr="00765475">
        <w:t xml:space="preserve">Tīmekļa pakalpju </w:t>
      </w:r>
      <w:bookmarkEnd w:id="261"/>
      <w:r w:rsidRPr="00765475">
        <w:t>izmantošana</w:t>
      </w:r>
      <w:bookmarkEnd w:id="262"/>
      <w:bookmarkEnd w:id="263"/>
    </w:p>
    <w:p w:rsidR="00843801" w:rsidRPr="00765475" w:rsidRDefault="00843801" w:rsidP="00843801">
      <w:r w:rsidRPr="00765475">
        <w:t xml:space="preserve">Priekšnosacījums: </w:t>
      </w:r>
    </w:p>
    <w:p w:rsidR="00843801" w:rsidRPr="00765475" w:rsidRDefault="00843801" w:rsidP="00025549">
      <w:pPr>
        <w:numPr>
          <w:ilvl w:val="0"/>
          <w:numId w:val="22"/>
        </w:numPr>
        <w:spacing w:line="360" w:lineRule="auto"/>
        <w:jc w:val="both"/>
        <w:rPr>
          <w:rFonts w:cs="Arial"/>
          <w:u w:val="single"/>
        </w:rPr>
      </w:pPr>
      <w:r w:rsidRPr="00765475">
        <w:rPr>
          <w:rFonts w:cs="Arial"/>
        </w:rPr>
        <w:t>Ir publicēta ģeotelpisko datu tīmekļa pakalpe.</w:t>
      </w:r>
    </w:p>
    <w:p w:rsidR="00843801" w:rsidRPr="00765475" w:rsidRDefault="00843801" w:rsidP="00843801">
      <w:r w:rsidRPr="00765475">
        <w:lastRenderedPageBreak/>
        <w:t xml:space="preserve">Lietotājs: </w:t>
      </w:r>
    </w:p>
    <w:p w:rsidR="00843801" w:rsidRPr="00765475" w:rsidRDefault="00843801" w:rsidP="00025549">
      <w:pPr>
        <w:numPr>
          <w:ilvl w:val="0"/>
          <w:numId w:val="22"/>
        </w:numPr>
        <w:spacing w:line="360" w:lineRule="auto"/>
        <w:jc w:val="both"/>
        <w:rPr>
          <w:rFonts w:cs="Arial"/>
          <w:u w:val="single"/>
        </w:rPr>
      </w:pPr>
      <w:r w:rsidRPr="00765475">
        <w:rPr>
          <w:rFonts w:cs="Arial"/>
        </w:rPr>
        <w:t>Ārējais lietotājs</w:t>
      </w:r>
    </w:p>
    <w:p w:rsidR="00843801" w:rsidRPr="00765475" w:rsidRDefault="00843801" w:rsidP="00843801">
      <w:r w:rsidRPr="00765475">
        <w:t>Procesa apraksts:</w:t>
      </w:r>
    </w:p>
    <w:p w:rsidR="00843801" w:rsidRPr="00765475" w:rsidRDefault="00843801" w:rsidP="00025549">
      <w:pPr>
        <w:numPr>
          <w:ilvl w:val="0"/>
          <w:numId w:val="30"/>
        </w:numPr>
        <w:spacing w:line="360" w:lineRule="auto"/>
        <w:jc w:val="both"/>
        <w:rPr>
          <w:rFonts w:cs="Arial"/>
        </w:rPr>
      </w:pPr>
      <w:r w:rsidRPr="00765475">
        <w:rPr>
          <w:rFonts w:cs="Arial"/>
        </w:rPr>
        <w:t>Lietotājs ar atbilstošu lietotni (Ģeoportāls, vai citas sistēmas, tai skaitā ĢIS programmatūra) pēc saņemtās metadatu atbildes, kurā ietverta arī informācija par ģeotelpisko datu pakalpes piekļuves adresi (saskarni), izmantojot šo piekļuves adresi, griežas pie ĢDS DPPS autorizācijas moduļa. ĢDS DPPS autorizācijas modulis pārbauda lietotāja tiesības uz pakalpes saņemšanu un tālāk piepr</w:t>
      </w:r>
      <w:r w:rsidR="005D7782" w:rsidRPr="00765475">
        <w:rPr>
          <w:rFonts w:cs="Arial"/>
        </w:rPr>
        <w:t xml:space="preserve">asījumu novirza uz OGC tīmekļa </w:t>
      </w:r>
      <w:r w:rsidRPr="00765475">
        <w:rPr>
          <w:rFonts w:cs="Arial"/>
        </w:rPr>
        <w:t>pakalpju slāni ĢDS sistēmā, vai pie ārējo datu turētāju uzturētām attiecīgajām OGC pakalpēm. Tās attiecīgi griežas pie ģeotelpiskajiem datiem, atgriežot lietotājam pakalpes caur DPPS moduli, norādot konkrētās tīmekļa pakalpes konkrētā lietotāja tiesības. DPPS darbī</w:t>
      </w:r>
      <w:r w:rsidR="00557250" w:rsidRPr="00765475">
        <w:rPr>
          <w:rFonts w:cs="Arial"/>
        </w:rPr>
        <w:t>bas aprakstu skatīties šeit [4].</w:t>
      </w:r>
    </w:p>
    <w:p w:rsidR="00843801" w:rsidRPr="00765475" w:rsidRDefault="00843801" w:rsidP="00557250">
      <w:pPr>
        <w:spacing w:line="360" w:lineRule="auto"/>
        <w:ind w:left="720"/>
        <w:jc w:val="both"/>
        <w:rPr>
          <w:rFonts w:cs="Arial"/>
        </w:rPr>
      </w:pPr>
      <w:r w:rsidRPr="00765475">
        <w:rPr>
          <w:rFonts w:cs="Arial"/>
        </w:rPr>
        <w:t>Lietotājs var pieprasīt un saņemt WMS/WFS</w:t>
      </w:r>
      <w:r w:rsidR="00557250" w:rsidRPr="00765475">
        <w:rPr>
          <w:rFonts w:cs="Arial"/>
        </w:rPr>
        <w:t xml:space="preserve">/INSPIRE pakalpes </w:t>
      </w:r>
      <w:r w:rsidRPr="00765475">
        <w:rPr>
          <w:rFonts w:cs="Arial"/>
        </w:rPr>
        <w:t xml:space="preserve">no ārēja datu un pakalpju turētāja </w:t>
      </w:r>
      <w:r w:rsidR="00557250" w:rsidRPr="00765475">
        <w:rPr>
          <w:rFonts w:cs="Arial"/>
        </w:rPr>
        <w:t xml:space="preserve">un </w:t>
      </w:r>
      <w:r w:rsidRPr="00765475">
        <w:rPr>
          <w:rFonts w:cs="Arial"/>
        </w:rPr>
        <w:t>no datiem, kas glabājas ĢDS. Dati var būt arī pārpublicēti no ārēja datu avota (piemēram, kešoti).</w:t>
      </w:r>
      <w:r w:rsidR="001225B1" w:rsidRPr="00765475">
        <w:rPr>
          <w:rFonts w:cs="Arial"/>
        </w:rPr>
        <w:t xml:space="preserve"> </w:t>
      </w:r>
    </w:p>
    <w:p w:rsidR="00843801" w:rsidRPr="00765475" w:rsidRDefault="00843801" w:rsidP="00843801">
      <w:r w:rsidRPr="00765475">
        <w:t xml:space="preserve">Rezultāts: </w:t>
      </w:r>
    </w:p>
    <w:p w:rsidR="00843801" w:rsidRPr="00765475" w:rsidRDefault="00843801" w:rsidP="00025549">
      <w:pPr>
        <w:numPr>
          <w:ilvl w:val="0"/>
          <w:numId w:val="22"/>
        </w:numPr>
        <w:spacing w:line="360" w:lineRule="auto"/>
        <w:jc w:val="both"/>
        <w:rPr>
          <w:rFonts w:cs="Arial"/>
        </w:rPr>
      </w:pPr>
      <w:r w:rsidRPr="00765475">
        <w:rPr>
          <w:rFonts w:cs="Arial"/>
        </w:rPr>
        <w:t>Tīmekļa pakalpe ir darbināta ar ārējo lietotāju.</w:t>
      </w:r>
    </w:p>
    <w:p w:rsidR="008E20EF" w:rsidRPr="00765475" w:rsidRDefault="008E20EF" w:rsidP="00BB5FE5">
      <w:pPr>
        <w:pStyle w:val="Heading2"/>
      </w:pPr>
      <w:bookmarkStart w:id="264" w:name="_Toc343710680"/>
      <w:r w:rsidRPr="00765475">
        <w:t>Vispārējie ierobežojumi</w:t>
      </w:r>
      <w:bookmarkEnd w:id="264"/>
    </w:p>
    <w:p w:rsidR="00E10555" w:rsidRPr="00765475" w:rsidRDefault="00E10555" w:rsidP="00025549">
      <w:pPr>
        <w:numPr>
          <w:ilvl w:val="0"/>
          <w:numId w:val="47"/>
        </w:numPr>
        <w:spacing w:line="360" w:lineRule="auto"/>
        <w:jc w:val="both"/>
        <w:rPr>
          <w:rFonts w:cs="Arial"/>
          <w:szCs w:val="22"/>
        </w:rPr>
      </w:pPr>
      <w:r w:rsidRPr="00765475">
        <w:rPr>
          <w:rFonts w:cs="Arial"/>
          <w:szCs w:val="22"/>
        </w:rPr>
        <w:t>Jebkuras jaunas ģeotelpisko datu tēmas ielādei atsevišķi jāizvērtē savietojamību ar veiktspējas prasībām.</w:t>
      </w:r>
    </w:p>
    <w:p w:rsidR="00E10555" w:rsidRPr="00765475" w:rsidRDefault="00E10555" w:rsidP="00025549">
      <w:pPr>
        <w:numPr>
          <w:ilvl w:val="0"/>
          <w:numId w:val="47"/>
        </w:numPr>
        <w:spacing w:line="360" w:lineRule="auto"/>
        <w:jc w:val="both"/>
        <w:rPr>
          <w:rFonts w:cs="Arial"/>
          <w:szCs w:val="22"/>
        </w:rPr>
      </w:pPr>
      <w:r w:rsidRPr="00765475">
        <w:rPr>
          <w:rFonts w:cs="Arial"/>
          <w:szCs w:val="22"/>
        </w:rPr>
        <w:t>Ģeotelpiskā informācija tiek radīta, uzturēta un uzglabāta vairākās valsts informācijas sistēmās (piemēram, VZD, LĢIA, u.c.), lai tās varētu savietot ĢDS sistēmas ietvaros jāievēro šādi principi:</w:t>
      </w:r>
    </w:p>
    <w:p w:rsidR="00E10555" w:rsidRPr="00765475" w:rsidRDefault="00E10555" w:rsidP="00025549">
      <w:pPr>
        <w:numPr>
          <w:ilvl w:val="1"/>
          <w:numId w:val="47"/>
        </w:numPr>
        <w:spacing w:line="360" w:lineRule="auto"/>
        <w:jc w:val="both"/>
        <w:rPr>
          <w:rFonts w:cs="Arial"/>
        </w:rPr>
      </w:pPr>
      <w:r w:rsidRPr="00765475">
        <w:rPr>
          <w:rFonts w:cs="Arial"/>
        </w:rPr>
        <w:t>Katrai iesaistītai ĢIS jāizmanto SOA, kas atbalsta standartizētu integrēšanu ar citām sistēmām ar OGC tīmekļa pakalpju palīdzību (WMS, WFS un CSW).</w:t>
      </w:r>
    </w:p>
    <w:p w:rsidR="00E10555" w:rsidRPr="00765475" w:rsidRDefault="00E10555" w:rsidP="00025549">
      <w:pPr>
        <w:numPr>
          <w:ilvl w:val="1"/>
          <w:numId w:val="47"/>
        </w:numPr>
        <w:spacing w:line="360" w:lineRule="auto"/>
        <w:jc w:val="both"/>
        <w:rPr>
          <w:rFonts w:cs="Arial"/>
          <w:szCs w:val="22"/>
        </w:rPr>
      </w:pPr>
      <w:r w:rsidRPr="00765475">
        <w:rPr>
          <w:rFonts w:cs="Arial"/>
        </w:rPr>
        <w:t xml:space="preserve">Ja nav iespējams nodrošināt datu avota ģeotelpisko datu SOA izmantošanu, tad jāveic šo avotu regulāra datu ielāde ĢDS datu bāzē, no kuras attiecīgi atbilstošās OGC tīmekļa pakalpes darbināmas jau ĢDS vidē. </w:t>
      </w:r>
    </w:p>
    <w:p w:rsidR="000E1A1C" w:rsidRPr="00765475" w:rsidRDefault="002F6836" w:rsidP="00BB5FE5">
      <w:pPr>
        <w:pStyle w:val="Heading1"/>
      </w:pPr>
      <w:bookmarkStart w:id="265" w:name="_Toc343710681"/>
      <w:r w:rsidRPr="00765475">
        <w:lastRenderedPageBreak/>
        <w:t>Izstrādes</w:t>
      </w:r>
      <w:r w:rsidR="000E1A1C" w:rsidRPr="00765475">
        <w:t xml:space="preserve"> vadlīnijas</w:t>
      </w:r>
      <w:r w:rsidR="00C12E53" w:rsidRPr="00765475">
        <w:t xml:space="preserve"> </w:t>
      </w:r>
      <w:r w:rsidR="00425BBA" w:rsidRPr="00765475">
        <w:t>ģeotelpisko</w:t>
      </w:r>
      <w:r w:rsidR="00425BBA" w:rsidRPr="00765475">
        <w:rPr>
          <w:rFonts w:cs="Arial"/>
          <w:color w:val="0000FF"/>
        </w:rPr>
        <w:t xml:space="preserve"> </w:t>
      </w:r>
      <w:r w:rsidR="00C12E53" w:rsidRPr="00765475">
        <w:t>datu turētājam</w:t>
      </w:r>
      <w:bookmarkEnd w:id="265"/>
    </w:p>
    <w:p w:rsidR="00AB7D2F" w:rsidRPr="00765475" w:rsidRDefault="00AB7D2F" w:rsidP="00B615ED">
      <w:pPr>
        <w:spacing w:line="360" w:lineRule="auto"/>
        <w:ind w:firstLine="567"/>
        <w:jc w:val="both"/>
        <w:rPr>
          <w:rFonts w:cs="Arial"/>
        </w:rPr>
      </w:pPr>
      <w:r w:rsidRPr="00765475">
        <w:rPr>
          <w:rFonts w:cs="Arial"/>
        </w:rPr>
        <w:t xml:space="preserve">Datu turētājs atbilstoši sev pieejamai infrastruktūrai un resursiem pieņem lēmumu par </w:t>
      </w:r>
      <w:r w:rsidR="00936957" w:rsidRPr="00765475">
        <w:rPr>
          <w:rFonts w:cs="Arial"/>
        </w:rPr>
        <w:t xml:space="preserve">ģeotelpisko </w:t>
      </w:r>
      <w:r w:rsidRPr="00765475">
        <w:rPr>
          <w:rFonts w:cs="Arial"/>
        </w:rPr>
        <w:t>datu izplatīšanas scenāriju</w:t>
      </w:r>
      <w:r w:rsidR="002C523D" w:rsidRPr="00765475">
        <w:rPr>
          <w:rFonts w:cs="Arial"/>
        </w:rPr>
        <w:t xml:space="preserve"> (skat. </w:t>
      </w:r>
      <w:fldSimple w:instr=" REF _Ref331575346 \r \h  \* MERGEFORMAT ">
        <w:r w:rsidR="004C512B">
          <w:rPr>
            <w:rFonts w:cs="Arial"/>
          </w:rPr>
          <w:t>11.1</w:t>
        </w:r>
      </w:fldSimple>
      <w:r w:rsidR="002C523D" w:rsidRPr="00765475">
        <w:rPr>
          <w:rFonts w:cs="Arial"/>
        </w:rPr>
        <w:t xml:space="preserve">. </w:t>
      </w:r>
      <w:fldSimple w:instr=" REF _Ref331575346 \h  \* MERGEFORMAT ">
        <w:r w:rsidR="004C512B" w:rsidRPr="00765475">
          <w:t>Datu izplatīšanas scenāriji</w:t>
        </w:r>
      </w:fldSimple>
      <w:r w:rsidR="002C523D" w:rsidRPr="00765475">
        <w:rPr>
          <w:rFonts w:cs="Arial"/>
        </w:rPr>
        <w:t>)</w:t>
      </w:r>
      <w:r w:rsidRPr="00765475">
        <w:rPr>
          <w:rFonts w:cs="Arial"/>
        </w:rPr>
        <w:t>.</w:t>
      </w:r>
      <w:r w:rsidR="00936957" w:rsidRPr="00765475">
        <w:rPr>
          <w:rFonts w:cs="Arial"/>
        </w:rPr>
        <w:t xml:space="preserve"> </w:t>
      </w:r>
      <w:r w:rsidR="00CE2007" w:rsidRPr="00765475">
        <w:rPr>
          <w:rFonts w:cs="Arial"/>
        </w:rPr>
        <w:t>Neatkarīgi no datu izplatīšanas scenārija datu turētāja atbildībā ir reģistrēt metadatus par ģeotelpiskiem datiem un pakalpojumiem ĢDS Metadatu katalogā</w:t>
      </w:r>
      <w:r w:rsidR="002C523D" w:rsidRPr="00765475">
        <w:rPr>
          <w:rFonts w:cs="Arial"/>
        </w:rPr>
        <w:t xml:space="preserve"> (skat. </w:t>
      </w:r>
      <w:fldSimple w:instr=" REF _Ref331575369 \r \h  \* MERGEFORMAT ">
        <w:r w:rsidR="004C512B">
          <w:rPr>
            <w:rFonts w:cs="Arial"/>
          </w:rPr>
          <w:t>11.4</w:t>
        </w:r>
      </w:fldSimple>
      <w:r w:rsidR="002C523D" w:rsidRPr="00765475">
        <w:rPr>
          <w:rFonts w:cs="Arial"/>
        </w:rPr>
        <w:t xml:space="preserve"> </w:t>
      </w:r>
      <w:fldSimple w:instr=" REF _Ref331575371 \h  \* MERGEFORMAT ">
        <w:r w:rsidR="004C512B" w:rsidRPr="00765475">
          <w:t>Metadatu sagatavošana un atjaunošana</w:t>
        </w:r>
      </w:fldSimple>
      <w:r w:rsidR="002C523D" w:rsidRPr="00765475">
        <w:rPr>
          <w:rFonts w:cs="Arial"/>
        </w:rPr>
        <w:t>)</w:t>
      </w:r>
      <w:r w:rsidR="00CE2007" w:rsidRPr="00765475">
        <w:rPr>
          <w:rFonts w:cs="Arial"/>
        </w:rPr>
        <w:t>.</w:t>
      </w:r>
    </w:p>
    <w:p w:rsidR="00CE2007" w:rsidRPr="00765475" w:rsidRDefault="00CE2007" w:rsidP="00B615ED">
      <w:pPr>
        <w:spacing w:line="360" w:lineRule="auto"/>
        <w:ind w:firstLine="567"/>
        <w:jc w:val="both"/>
        <w:rPr>
          <w:rFonts w:cs="Arial"/>
        </w:rPr>
      </w:pPr>
      <w:r w:rsidRPr="00765475">
        <w:rPr>
          <w:rFonts w:cs="Arial"/>
        </w:rPr>
        <w:t>Datiem, kas ir definēti INSPIRE tematos un ir paredzēti nodošanai INSPIRE Ģeoportālam:</w:t>
      </w:r>
    </w:p>
    <w:p w:rsidR="00CE2007" w:rsidRPr="00765475" w:rsidRDefault="004042C3" w:rsidP="00B615ED">
      <w:pPr>
        <w:spacing w:line="360" w:lineRule="auto"/>
        <w:ind w:firstLine="567"/>
        <w:jc w:val="both"/>
        <w:rPr>
          <w:rFonts w:cs="Arial"/>
        </w:rPr>
      </w:pPr>
      <w:r w:rsidRPr="00765475">
        <w:rPr>
          <w:rFonts w:cs="Arial"/>
        </w:rPr>
        <w:t xml:space="preserve">1. </w:t>
      </w:r>
      <w:r w:rsidR="00CE2007" w:rsidRPr="00765475">
        <w:rPr>
          <w:rFonts w:cs="Arial"/>
        </w:rPr>
        <w:t>jānodrošina atbilstība INSPIRE prasīb</w:t>
      </w:r>
      <w:r w:rsidRPr="00765475">
        <w:rPr>
          <w:rFonts w:cs="Arial"/>
        </w:rPr>
        <w:t>ām pret datu saturu un struktūru atbilstoši INSPIRE datu specifikācij</w:t>
      </w:r>
      <w:r w:rsidR="005D7782" w:rsidRPr="00765475">
        <w:rPr>
          <w:rFonts w:cs="Arial"/>
        </w:rPr>
        <w:t>ā</w:t>
      </w:r>
      <w:r w:rsidRPr="00765475">
        <w:rPr>
          <w:rFonts w:cs="Arial"/>
        </w:rPr>
        <w:t>m</w:t>
      </w:r>
      <w:r w:rsidR="002C523D" w:rsidRPr="00765475">
        <w:rPr>
          <w:rFonts w:cs="Arial"/>
        </w:rPr>
        <w:t xml:space="preserve"> (skat. </w:t>
      </w:r>
      <w:fldSimple w:instr=" REF _Ref331575402 \r \h  \* MERGEFORMAT ">
        <w:r w:rsidR="004C512B">
          <w:rPr>
            <w:rFonts w:cs="Arial"/>
          </w:rPr>
          <w:t>11.2</w:t>
        </w:r>
      </w:fldSimple>
      <w:r w:rsidR="002C523D" w:rsidRPr="00765475">
        <w:rPr>
          <w:rFonts w:cs="Arial"/>
        </w:rPr>
        <w:t xml:space="preserve"> </w:t>
      </w:r>
      <w:fldSimple w:instr=" REF _Ref331575402 \h  \* MERGEFORMAT ">
        <w:r w:rsidR="004C512B" w:rsidRPr="00765475">
          <w:t>Vektordatu konvertēšana atbilstoši INSPIRE prasībām</w:t>
        </w:r>
      </w:fldSimple>
      <w:r w:rsidR="002C523D" w:rsidRPr="00765475">
        <w:rPr>
          <w:rFonts w:cs="Arial"/>
        </w:rPr>
        <w:t>)</w:t>
      </w:r>
      <w:r w:rsidRPr="00765475">
        <w:rPr>
          <w:rFonts w:cs="Arial"/>
        </w:rPr>
        <w:t>.</w:t>
      </w:r>
      <w:r w:rsidR="00CE2007" w:rsidRPr="00765475">
        <w:rPr>
          <w:rFonts w:cs="Arial"/>
        </w:rPr>
        <w:t xml:space="preserve"> </w:t>
      </w:r>
    </w:p>
    <w:p w:rsidR="00936957" w:rsidRPr="00765475" w:rsidRDefault="004042C3" w:rsidP="00B615ED">
      <w:pPr>
        <w:spacing w:line="360" w:lineRule="auto"/>
        <w:ind w:firstLine="567"/>
        <w:jc w:val="both"/>
        <w:rPr>
          <w:rFonts w:cs="Arial"/>
        </w:rPr>
      </w:pPr>
      <w:r w:rsidRPr="00765475">
        <w:rPr>
          <w:rFonts w:cs="Arial"/>
        </w:rPr>
        <w:t>2. jāsagatavo</w:t>
      </w:r>
      <w:r w:rsidR="00CE2007" w:rsidRPr="00765475">
        <w:rPr>
          <w:rFonts w:cs="Arial"/>
        </w:rPr>
        <w:t xml:space="preserve"> gan skatīšanas pakalpojumi (INSPIRE View Service) un lejupielādes pakalpojumi (INSPIRE Feature Download)</w:t>
      </w:r>
      <w:r w:rsidRPr="00765475">
        <w:rPr>
          <w:rFonts w:cs="Arial"/>
        </w:rPr>
        <w:t xml:space="preserve"> atbilstoši INSPIRE īstenošanas noteikumiem</w:t>
      </w:r>
      <w:r w:rsidR="002C523D" w:rsidRPr="00765475">
        <w:rPr>
          <w:rFonts w:cs="Arial"/>
        </w:rPr>
        <w:t xml:space="preserve"> (skat. </w:t>
      </w:r>
      <w:fldSimple w:instr=" REF _Ref331575431 \r \h  \* MERGEFORMAT ">
        <w:r w:rsidR="004C512B">
          <w:rPr>
            <w:rFonts w:cs="Arial"/>
          </w:rPr>
          <w:t>11.1.10</w:t>
        </w:r>
      </w:fldSimple>
      <w:r w:rsidR="002C523D" w:rsidRPr="00765475">
        <w:rPr>
          <w:rFonts w:cs="Arial"/>
        </w:rPr>
        <w:t xml:space="preserve">- </w:t>
      </w:r>
      <w:fldSimple w:instr=" REF _Ref331575435 \r \h  \* MERGEFORMAT ">
        <w:r w:rsidR="004C512B">
          <w:rPr>
            <w:rFonts w:cs="Arial"/>
          </w:rPr>
          <w:t>11.1.13</w:t>
        </w:r>
      </w:fldSimple>
      <w:r w:rsidRPr="00765475">
        <w:rPr>
          <w:rFonts w:cs="Arial"/>
        </w:rPr>
        <w:t>.</w:t>
      </w:r>
      <w:r w:rsidR="002C523D" w:rsidRPr="00765475">
        <w:rPr>
          <w:rFonts w:cs="Arial"/>
        </w:rPr>
        <w:t xml:space="preserve"> nodaļas)</w:t>
      </w:r>
    </w:p>
    <w:p w:rsidR="00AB7D2F" w:rsidRPr="00765475" w:rsidRDefault="004042C3" w:rsidP="004042C3">
      <w:pPr>
        <w:spacing w:line="360" w:lineRule="auto"/>
        <w:ind w:firstLine="567"/>
        <w:jc w:val="both"/>
        <w:rPr>
          <w:rFonts w:cs="Arial"/>
        </w:rPr>
      </w:pPr>
      <w:r w:rsidRPr="00765475">
        <w:rPr>
          <w:rFonts w:cs="Arial"/>
        </w:rPr>
        <w:t xml:space="preserve">Prasības pret datu kvalitāti ir definētas </w:t>
      </w:r>
      <w:r w:rsidR="00AB7D2F" w:rsidRPr="00765475">
        <w:rPr>
          <w:rFonts w:cs="Arial"/>
        </w:rPr>
        <w:t>ĢDS datu kvalitātes uzraudzības politikas dokument</w:t>
      </w:r>
      <w:r w:rsidRPr="00765475">
        <w:rPr>
          <w:rFonts w:cs="Arial"/>
        </w:rPr>
        <w:t>ā</w:t>
      </w:r>
      <w:r w:rsidR="00AB7D2F" w:rsidRPr="00765475">
        <w:rPr>
          <w:rFonts w:cs="Arial"/>
        </w:rPr>
        <w:t>, kura mērķis sniegt prasības un rekomendācijas par izplatīto datu kvalitāti.</w:t>
      </w:r>
    </w:p>
    <w:p w:rsidR="00B615ED" w:rsidRPr="00765475" w:rsidRDefault="00AB7D2F" w:rsidP="00BB5FE5">
      <w:pPr>
        <w:pStyle w:val="Heading2"/>
      </w:pPr>
      <w:bookmarkStart w:id="266" w:name="_Ref331575346"/>
      <w:bookmarkStart w:id="267" w:name="_Toc343710682"/>
      <w:r w:rsidRPr="00765475">
        <w:t xml:space="preserve">Datu izplatīšanas </w:t>
      </w:r>
      <w:r w:rsidR="00B615ED" w:rsidRPr="00765475">
        <w:t>scenāriji</w:t>
      </w:r>
      <w:bookmarkEnd w:id="266"/>
      <w:bookmarkEnd w:id="267"/>
      <w:r w:rsidR="000403E8" w:rsidRPr="00765475">
        <w:t xml:space="preserve"> </w:t>
      </w:r>
    </w:p>
    <w:p w:rsidR="000403E8" w:rsidRPr="00765475" w:rsidRDefault="00AB7D2F" w:rsidP="00B615ED">
      <w:pPr>
        <w:spacing w:line="360" w:lineRule="auto"/>
        <w:ind w:firstLine="567"/>
        <w:jc w:val="both"/>
        <w:rPr>
          <w:rFonts w:cs="Arial"/>
        </w:rPr>
      </w:pPr>
      <w:r w:rsidRPr="00765475">
        <w:rPr>
          <w:rFonts w:cs="Arial"/>
        </w:rPr>
        <w:t>Datu izplatīšanas scenāriji (k</w:t>
      </w:r>
      <w:r w:rsidR="00B615ED" w:rsidRPr="00765475">
        <w:rPr>
          <w:rFonts w:cs="Arial"/>
        </w:rPr>
        <w:t>aršu tīmekļa pakalpju darbināšanas scenāriji</w:t>
      </w:r>
      <w:r w:rsidRPr="00765475">
        <w:rPr>
          <w:rFonts w:cs="Arial"/>
        </w:rPr>
        <w:t>)</w:t>
      </w:r>
      <w:r w:rsidR="00B615ED" w:rsidRPr="00765475">
        <w:rPr>
          <w:rFonts w:cs="Arial"/>
        </w:rPr>
        <w:t xml:space="preserve">, </w:t>
      </w:r>
      <w:r w:rsidR="000403E8" w:rsidRPr="00765475">
        <w:rPr>
          <w:rFonts w:cs="Arial"/>
        </w:rPr>
        <w:t>izmantojot ĢDS, kur tiek nodrošināti pakalpju drošība un licencēšana</w:t>
      </w:r>
      <w:r w:rsidR="00B615ED" w:rsidRPr="00765475">
        <w:rPr>
          <w:rFonts w:cs="Arial"/>
        </w:rPr>
        <w:t>.</w:t>
      </w:r>
    </w:p>
    <w:p w:rsidR="002F22B5" w:rsidRPr="00765475" w:rsidRDefault="002F22B5" w:rsidP="00AB7D2F">
      <w:pPr>
        <w:spacing w:line="360" w:lineRule="auto"/>
        <w:ind w:firstLine="567"/>
        <w:jc w:val="both"/>
        <w:rPr>
          <w:rFonts w:cs="Arial"/>
        </w:rPr>
      </w:pPr>
      <w:r w:rsidRPr="00765475">
        <w:rPr>
          <w:rFonts w:cs="Arial"/>
        </w:rPr>
        <w:t>Sagaidāmais rezultāts gala lietotājam pa pakalpju veidiem</w:t>
      </w:r>
      <w:r w:rsidR="00AB7D2F" w:rsidRPr="00765475">
        <w:rPr>
          <w:rFonts w:cs="Arial"/>
        </w:rPr>
        <w:t>:</w:t>
      </w:r>
    </w:p>
    <w:p w:rsidR="00AB7D2F" w:rsidRPr="00765475" w:rsidRDefault="00AB7D2F" w:rsidP="00BB5FE5">
      <w:pPr>
        <w:spacing w:line="360" w:lineRule="auto"/>
        <w:ind w:left="567"/>
        <w:jc w:val="both"/>
        <w:outlineLvl w:val="0"/>
        <w:rPr>
          <w:rFonts w:cs="Arial"/>
        </w:rPr>
      </w:pPr>
      <w:r w:rsidRPr="00765475">
        <w:rPr>
          <w:rFonts w:cs="Arial"/>
        </w:rPr>
        <w:t xml:space="preserve">1. </w:t>
      </w:r>
      <w:r w:rsidR="002F22B5" w:rsidRPr="00765475">
        <w:rPr>
          <w:rFonts w:cs="Arial"/>
        </w:rPr>
        <w:t>Scenāriji (1-4) OGC WMS 1.3.0 (vai jaunāks)</w:t>
      </w:r>
      <w:r w:rsidRPr="00765475">
        <w:rPr>
          <w:rFonts w:cs="Arial"/>
        </w:rPr>
        <w:t xml:space="preserve">: </w:t>
      </w:r>
    </w:p>
    <w:p w:rsidR="00AB7D2F" w:rsidRPr="00765475" w:rsidRDefault="002F22B5" w:rsidP="00025549">
      <w:pPr>
        <w:pStyle w:val="ListParagraph"/>
        <w:numPr>
          <w:ilvl w:val="0"/>
          <w:numId w:val="50"/>
        </w:numPr>
        <w:spacing w:line="360" w:lineRule="auto"/>
        <w:jc w:val="both"/>
        <w:rPr>
          <w:rFonts w:ascii="Arial" w:hAnsi="Arial" w:cs="Arial"/>
        </w:rPr>
      </w:pPr>
      <w:r w:rsidRPr="00765475">
        <w:rPr>
          <w:rFonts w:ascii="Arial" w:hAnsi="Arial" w:cs="Arial"/>
        </w:rPr>
        <w:t xml:space="preserve">Ģeoprodukta (Kartes) saturu nosaka datu turētājs; </w:t>
      </w:r>
    </w:p>
    <w:p w:rsidR="002F22B5" w:rsidRPr="00765475" w:rsidRDefault="002F22B5" w:rsidP="00025549">
      <w:pPr>
        <w:pStyle w:val="ListParagraph"/>
        <w:numPr>
          <w:ilvl w:val="0"/>
          <w:numId w:val="50"/>
        </w:numPr>
        <w:spacing w:line="360" w:lineRule="auto"/>
        <w:jc w:val="both"/>
        <w:rPr>
          <w:rFonts w:ascii="Arial" w:hAnsi="Arial" w:cs="Arial"/>
        </w:rPr>
      </w:pPr>
      <w:r w:rsidRPr="00765475">
        <w:rPr>
          <w:rFonts w:ascii="Arial" w:hAnsi="Arial" w:cs="Arial"/>
        </w:rPr>
        <w:t>Pakalpes atbildes laiks (1024x768 pikseļu JPG vai PNG attēlam GetMap pieprasījumā) līdz 3 sekundēm 1</w:t>
      </w:r>
      <w:r w:rsidR="00AB7D2F" w:rsidRPr="00765475">
        <w:rPr>
          <w:rFonts w:ascii="Arial" w:hAnsi="Arial" w:cs="Arial"/>
        </w:rPr>
        <w:t>00 vienlaicīgiem pieprasījumiem.</w:t>
      </w:r>
    </w:p>
    <w:p w:rsidR="001A4B1E" w:rsidRPr="00765475" w:rsidRDefault="001A4B1E" w:rsidP="00025549">
      <w:pPr>
        <w:pStyle w:val="ListParagraph"/>
        <w:numPr>
          <w:ilvl w:val="0"/>
          <w:numId w:val="50"/>
        </w:numPr>
        <w:spacing w:line="360" w:lineRule="auto"/>
        <w:jc w:val="both"/>
        <w:rPr>
          <w:rFonts w:ascii="Arial" w:hAnsi="Arial" w:cs="Arial"/>
        </w:rPr>
      </w:pPr>
      <w:r w:rsidRPr="00765475">
        <w:rPr>
          <w:rFonts w:ascii="Arial" w:hAnsi="Arial" w:cs="Arial"/>
        </w:rPr>
        <w:t>Ja tiek veikta datu versionēšana, vēsturiskiem datiem tiek sagatavotas atsevišķas WMS pakalpes. Lai nesarežģītu pakalpju uzturēšanu, ieteicams sagatavot pakalpes par vēsturiskiem datiem reiz</w:t>
      </w:r>
      <w:r w:rsidR="005D7782" w:rsidRPr="00765475">
        <w:rPr>
          <w:rFonts w:ascii="Arial" w:hAnsi="Arial" w:cs="Arial"/>
        </w:rPr>
        <w:t xml:space="preserve">i gadā. </w:t>
      </w:r>
      <w:r w:rsidRPr="00765475">
        <w:rPr>
          <w:rFonts w:ascii="Arial" w:hAnsi="Arial" w:cs="Arial"/>
        </w:rPr>
        <w:t>Savukārt datu atjaunošana var notikt arī biežāk.</w:t>
      </w:r>
    </w:p>
    <w:p w:rsidR="00AB7D2F" w:rsidRPr="00765475" w:rsidRDefault="00AB7D2F" w:rsidP="00BB5FE5">
      <w:pPr>
        <w:spacing w:line="360" w:lineRule="auto"/>
        <w:ind w:firstLine="567"/>
        <w:jc w:val="both"/>
        <w:outlineLvl w:val="0"/>
        <w:rPr>
          <w:rFonts w:cs="Arial"/>
        </w:rPr>
      </w:pPr>
      <w:r w:rsidRPr="00765475">
        <w:rPr>
          <w:rFonts w:cs="Arial"/>
        </w:rPr>
        <w:t xml:space="preserve">2. </w:t>
      </w:r>
      <w:r w:rsidR="002F22B5" w:rsidRPr="00765475">
        <w:rPr>
          <w:rFonts w:cs="Arial"/>
        </w:rPr>
        <w:t>Scenāriji (5-8) I</w:t>
      </w:r>
      <w:r w:rsidRPr="00765475">
        <w:rPr>
          <w:rFonts w:cs="Arial"/>
        </w:rPr>
        <w:t>NSPIRE View Service (WMS 1.3.0):</w:t>
      </w:r>
    </w:p>
    <w:p w:rsidR="00AB7D2F" w:rsidRPr="00765475" w:rsidRDefault="002F22B5" w:rsidP="00025549">
      <w:pPr>
        <w:pStyle w:val="ListParagraph"/>
        <w:numPr>
          <w:ilvl w:val="0"/>
          <w:numId w:val="50"/>
        </w:numPr>
        <w:spacing w:line="360" w:lineRule="auto"/>
        <w:jc w:val="both"/>
        <w:rPr>
          <w:rFonts w:cs="Arial"/>
        </w:rPr>
      </w:pPr>
      <w:r w:rsidRPr="00765475">
        <w:rPr>
          <w:rFonts w:ascii="Arial" w:hAnsi="Arial" w:cs="Arial"/>
        </w:rPr>
        <w:t xml:space="preserve">Ģeoprodukta (Kartes) saturu nosaka INSPIRE datu tēma, kas tiek nodrošināta ar konkrēto pakalpi; </w:t>
      </w:r>
    </w:p>
    <w:p w:rsidR="002F22B5" w:rsidRPr="00765475" w:rsidRDefault="002F22B5" w:rsidP="00025549">
      <w:pPr>
        <w:pStyle w:val="ListParagraph"/>
        <w:numPr>
          <w:ilvl w:val="0"/>
          <w:numId w:val="50"/>
        </w:numPr>
        <w:spacing w:line="360" w:lineRule="auto"/>
        <w:jc w:val="both"/>
        <w:rPr>
          <w:rFonts w:cs="Arial"/>
        </w:rPr>
      </w:pPr>
      <w:r w:rsidRPr="00765475">
        <w:rPr>
          <w:rFonts w:ascii="Arial" w:hAnsi="Arial" w:cs="Arial"/>
        </w:rPr>
        <w:t>Pakalpes atbildes laiks (1024x768 pikseļu JPG vai PNG attēlam GetMap pieprasījumā) līdz 3 sekundēm 100 vienlaicīgiem pieprasījumiem</w:t>
      </w:r>
      <w:r w:rsidR="00AB7D2F" w:rsidRPr="00765475">
        <w:rPr>
          <w:rFonts w:ascii="Arial" w:hAnsi="Arial" w:cs="Arial"/>
        </w:rPr>
        <w:t>.</w:t>
      </w:r>
    </w:p>
    <w:p w:rsidR="001A4B1E" w:rsidRPr="00765475" w:rsidRDefault="001A4B1E" w:rsidP="00025549">
      <w:pPr>
        <w:pStyle w:val="ListParagraph"/>
        <w:numPr>
          <w:ilvl w:val="0"/>
          <w:numId w:val="50"/>
        </w:numPr>
        <w:spacing w:line="360" w:lineRule="auto"/>
        <w:jc w:val="both"/>
        <w:rPr>
          <w:rFonts w:ascii="Arial" w:hAnsi="Arial" w:cs="Arial"/>
        </w:rPr>
      </w:pPr>
      <w:r w:rsidRPr="00765475">
        <w:rPr>
          <w:rFonts w:ascii="Arial" w:hAnsi="Arial" w:cs="Arial"/>
        </w:rPr>
        <w:t xml:space="preserve">Ja tiek veikta datu versionēšana, vēsturiskiem datiem tiek sagatavotas atsevišķas WMS pakalpes. Lai nesarežģītu pakalpju uzturēšanu, ieteicams </w:t>
      </w:r>
      <w:r w:rsidRPr="00765475">
        <w:rPr>
          <w:rFonts w:ascii="Arial" w:hAnsi="Arial" w:cs="Arial"/>
        </w:rPr>
        <w:lastRenderedPageBreak/>
        <w:t>sagatavot pakalpes par vēsturiskiem datiem reiz</w:t>
      </w:r>
      <w:r w:rsidR="005D7782" w:rsidRPr="00765475">
        <w:rPr>
          <w:rFonts w:ascii="Arial" w:hAnsi="Arial" w:cs="Arial"/>
        </w:rPr>
        <w:t xml:space="preserve">i gadā. </w:t>
      </w:r>
      <w:r w:rsidRPr="00765475">
        <w:rPr>
          <w:rFonts w:ascii="Arial" w:hAnsi="Arial" w:cs="Arial"/>
        </w:rPr>
        <w:t>Savukārt datu atjaunošana var notikt arī biežāk.</w:t>
      </w:r>
    </w:p>
    <w:p w:rsidR="00AB7D2F" w:rsidRPr="00765475" w:rsidRDefault="00AB7D2F" w:rsidP="00BB5FE5">
      <w:pPr>
        <w:spacing w:line="360" w:lineRule="auto"/>
        <w:ind w:left="567"/>
        <w:jc w:val="both"/>
        <w:outlineLvl w:val="0"/>
        <w:rPr>
          <w:rFonts w:cs="Arial"/>
        </w:rPr>
      </w:pPr>
      <w:r w:rsidRPr="00765475">
        <w:rPr>
          <w:rFonts w:cs="Arial"/>
        </w:rPr>
        <w:t xml:space="preserve">3. </w:t>
      </w:r>
      <w:r w:rsidR="002F22B5" w:rsidRPr="00765475">
        <w:rPr>
          <w:rFonts w:cs="Arial"/>
        </w:rPr>
        <w:t>Scenāriji (9-</w:t>
      </w:r>
      <w:r w:rsidRPr="00765475">
        <w:rPr>
          <w:rFonts w:cs="Arial"/>
        </w:rPr>
        <w:t>10) OGC WFS 1.1.0 (vai jaunāks):</w:t>
      </w:r>
    </w:p>
    <w:p w:rsidR="00AB7D2F" w:rsidRPr="00765475" w:rsidRDefault="002F22B5" w:rsidP="00025549">
      <w:pPr>
        <w:pStyle w:val="ListParagraph"/>
        <w:numPr>
          <w:ilvl w:val="0"/>
          <w:numId w:val="50"/>
        </w:numPr>
        <w:spacing w:line="360" w:lineRule="auto"/>
        <w:jc w:val="both"/>
        <w:rPr>
          <w:rFonts w:ascii="Arial" w:hAnsi="Arial" w:cs="Arial"/>
        </w:rPr>
      </w:pPr>
      <w:r w:rsidRPr="00765475">
        <w:rPr>
          <w:rFonts w:ascii="Arial" w:hAnsi="Arial" w:cs="Arial"/>
        </w:rPr>
        <w:t>Ģeoproduktu (da</w:t>
      </w:r>
      <w:r w:rsidR="00AB7D2F" w:rsidRPr="00765475">
        <w:rPr>
          <w:rFonts w:ascii="Arial" w:hAnsi="Arial" w:cs="Arial"/>
        </w:rPr>
        <w:t>tu) saturu nosaka datu turētājs.</w:t>
      </w:r>
      <w:r w:rsidRPr="00765475">
        <w:rPr>
          <w:rFonts w:ascii="Arial" w:hAnsi="Arial" w:cs="Arial"/>
        </w:rPr>
        <w:t xml:space="preserve"> </w:t>
      </w:r>
    </w:p>
    <w:p w:rsidR="002F22B5" w:rsidRPr="00765475" w:rsidRDefault="002F22B5" w:rsidP="00025549">
      <w:pPr>
        <w:pStyle w:val="ListParagraph"/>
        <w:numPr>
          <w:ilvl w:val="0"/>
          <w:numId w:val="50"/>
        </w:numPr>
        <w:spacing w:line="360" w:lineRule="auto"/>
        <w:jc w:val="both"/>
        <w:rPr>
          <w:rFonts w:ascii="Arial" w:hAnsi="Arial" w:cs="Arial"/>
        </w:rPr>
      </w:pPr>
      <w:r w:rsidRPr="00765475">
        <w:rPr>
          <w:rFonts w:ascii="Arial" w:hAnsi="Arial" w:cs="Arial"/>
        </w:rPr>
        <w:t>Pakalpes atbildes laiks GetCapabilities pieprasījumam līdz 3 sekundēm 10 vienlaicīgiem pieprasījumiem, datu lejupielādes pieprasījumam līdz 30 sekundēm pirmreizējā atbilde, patstāvīga lejupielāde 0,5 MB sekundē vai 500 telpiskie objekti</w:t>
      </w:r>
      <w:r w:rsidR="00AB7D2F" w:rsidRPr="00765475">
        <w:rPr>
          <w:rFonts w:ascii="Arial" w:hAnsi="Arial" w:cs="Arial"/>
        </w:rPr>
        <w:t>.</w:t>
      </w:r>
    </w:p>
    <w:p w:rsidR="00AB7D2F" w:rsidRPr="00765475" w:rsidRDefault="00AB7D2F" w:rsidP="00BB5FE5">
      <w:pPr>
        <w:spacing w:line="360" w:lineRule="auto"/>
        <w:ind w:firstLine="567"/>
        <w:jc w:val="both"/>
        <w:outlineLvl w:val="0"/>
        <w:rPr>
          <w:rFonts w:cs="Arial"/>
        </w:rPr>
      </w:pPr>
      <w:r w:rsidRPr="00765475">
        <w:rPr>
          <w:rFonts w:cs="Arial"/>
        </w:rPr>
        <w:t xml:space="preserve">4. </w:t>
      </w:r>
      <w:r w:rsidR="002F22B5" w:rsidRPr="00765475">
        <w:rPr>
          <w:rFonts w:cs="Arial"/>
        </w:rPr>
        <w:t>Scenāriji (</w:t>
      </w:r>
      <w:r w:rsidRPr="00765475">
        <w:rPr>
          <w:rFonts w:cs="Arial"/>
        </w:rPr>
        <w:t>11-12) INSPIRE Feature Download:</w:t>
      </w:r>
    </w:p>
    <w:p w:rsidR="00AB7D2F" w:rsidRPr="00765475" w:rsidRDefault="00AB7D2F" w:rsidP="00025549">
      <w:pPr>
        <w:pStyle w:val="ListParagraph"/>
        <w:numPr>
          <w:ilvl w:val="0"/>
          <w:numId w:val="50"/>
        </w:numPr>
        <w:spacing w:line="360" w:lineRule="auto"/>
        <w:jc w:val="both"/>
        <w:rPr>
          <w:rFonts w:cs="Arial"/>
        </w:rPr>
      </w:pPr>
      <w:r w:rsidRPr="00765475">
        <w:rPr>
          <w:rFonts w:ascii="Arial" w:hAnsi="Arial" w:cs="Arial"/>
        </w:rPr>
        <w:t xml:space="preserve">Ģeoprodukta (Kartes) saturu nosaka INSPIRE datu tēma, kas tiek nodrošināta ar konkrēto pakalpi; </w:t>
      </w:r>
    </w:p>
    <w:p w:rsidR="002F22B5" w:rsidRPr="00765475" w:rsidRDefault="00AB7D2F" w:rsidP="00025549">
      <w:pPr>
        <w:pStyle w:val="ListParagraph"/>
        <w:numPr>
          <w:ilvl w:val="0"/>
          <w:numId w:val="50"/>
        </w:numPr>
        <w:spacing w:line="360" w:lineRule="auto"/>
        <w:jc w:val="both"/>
        <w:rPr>
          <w:rFonts w:cs="Arial"/>
        </w:rPr>
      </w:pPr>
      <w:r w:rsidRPr="00765475">
        <w:rPr>
          <w:rFonts w:ascii="Arial" w:hAnsi="Arial" w:cs="Arial"/>
        </w:rPr>
        <w:t>Pakalpes atbildes laiks GetCapabilities pieprasījumam līdz 3 sekundēm 10 vienlaicīgiem pieprasījumiem, datu lejupielādes pieprasījumam līdz 30 sekundēm pirmreizējā atbilde, patstāvīga lejupielāde 0,5 MB sekundē vai 500 telpiskie objekti.</w:t>
      </w:r>
    </w:p>
    <w:p w:rsidR="004042C3" w:rsidRPr="00765475" w:rsidRDefault="004042C3" w:rsidP="004042C3">
      <w:pPr>
        <w:spacing w:line="360" w:lineRule="auto"/>
        <w:jc w:val="both"/>
        <w:rPr>
          <w:rFonts w:cs="Arial"/>
        </w:rPr>
      </w:pPr>
      <w:r w:rsidRPr="00765475">
        <w:rPr>
          <w:rFonts w:cs="Arial"/>
        </w:rPr>
        <w:t xml:space="preserve">Prasības un īstenošanas noteiktumi katram pakalpes veidam ir aprakstīti atbilstošas specifikācijās – skat. </w:t>
      </w:r>
      <w:fldSimple w:instr=" REF _Ref331571226 \h  \* MERGEFORMAT ">
        <w:r w:rsidR="004C512B" w:rsidRPr="004C512B">
          <w:rPr>
            <w:rFonts w:cs="Arial"/>
            <w:szCs w:val="22"/>
          </w:rPr>
          <w:t>11. tabula:  Ģeotelpisko pakalpojumu apskats</w:t>
        </w:r>
      </w:fldSimple>
      <w:r w:rsidRPr="00765475">
        <w:rPr>
          <w:rFonts w:cs="Arial"/>
          <w:szCs w:val="22"/>
        </w:rPr>
        <w:t>.</w:t>
      </w:r>
    </w:p>
    <w:p w:rsidR="006872F1" w:rsidRPr="00765475" w:rsidRDefault="006872F1" w:rsidP="00BB5FE5">
      <w:pPr>
        <w:pStyle w:val="Heading3"/>
      </w:pPr>
      <w:bookmarkStart w:id="268" w:name="_Toc343710683"/>
      <w:r w:rsidRPr="00765475">
        <w:t>WMS pakalpes izplatīšana no datu turētāja infrastruktūras</w:t>
      </w:r>
      <w:bookmarkEnd w:id="268"/>
    </w:p>
    <w:tbl>
      <w:tblPr>
        <w:tblStyle w:val="TableStyle"/>
        <w:tblW w:w="0" w:type="auto"/>
        <w:tblLook w:val="04A0"/>
      </w:tblPr>
      <w:tblGrid>
        <w:gridCol w:w="4538"/>
        <w:gridCol w:w="4539"/>
      </w:tblGrid>
      <w:tr w:rsidR="00B615ED" w:rsidRPr="00765475" w:rsidTr="00491F34">
        <w:tc>
          <w:tcPr>
            <w:tcW w:w="4538" w:type="dxa"/>
          </w:tcPr>
          <w:p w:rsidR="00B615ED" w:rsidRPr="00765475" w:rsidRDefault="00B615ED" w:rsidP="00491F34">
            <w:pPr>
              <w:spacing w:line="360" w:lineRule="auto"/>
              <w:rPr>
                <w:rFonts w:cs="Arial"/>
                <w:sz w:val="20"/>
                <w:szCs w:val="20"/>
              </w:rPr>
            </w:pPr>
            <w:r w:rsidRPr="00765475">
              <w:rPr>
                <w:rFonts w:cs="Arial"/>
                <w:sz w:val="20"/>
                <w:szCs w:val="20"/>
              </w:rPr>
              <w:t>Pakalpes tips:</w:t>
            </w:r>
          </w:p>
        </w:tc>
        <w:tc>
          <w:tcPr>
            <w:tcW w:w="4539" w:type="dxa"/>
          </w:tcPr>
          <w:p w:rsidR="00B615ED" w:rsidRPr="00765475" w:rsidRDefault="00491F34" w:rsidP="00491F34">
            <w:pPr>
              <w:rPr>
                <w:sz w:val="20"/>
                <w:szCs w:val="20"/>
              </w:rPr>
            </w:pPr>
            <w:r w:rsidRPr="00765475">
              <w:rPr>
                <w:sz w:val="20"/>
                <w:szCs w:val="20"/>
              </w:rPr>
              <w:t>WMS</w:t>
            </w:r>
          </w:p>
        </w:tc>
      </w:tr>
      <w:tr w:rsidR="00B615ED" w:rsidRPr="00765475" w:rsidTr="00491F34">
        <w:tc>
          <w:tcPr>
            <w:tcW w:w="4538" w:type="dxa"/>
          </w:tcPr>
          <w:p w:rsidR="00B615ED" w:rsidRPr="00765475" w:rsidRDefault="00B615ED" w:rsidP="00491F34">
            <w:pPr>
              <w:spacing w:line="360" w:lineRule="auto"/>
              <w:rPr>
                <w:rFonts w:cs="Arial"/>
                <w:sz w:val="20"/>
                <w:szCs w:val="20"/>
              </w:rPr>
            </w:pPr>
            <w:r w:rsidRPr="00765475">
              <w:rPr>
                <w:rFonts w:cs="Arial"/>
                <w:sz w:val="20"/>
                <w:szCs w:val="20"/>
              </w:rPr>
              <w:t xml:space="preserve">Pakalpes pielietojums: </w:t>
            </w:r>
          </w:p>
        </w:tc>
        <w:tc>
          <w:tcPr>
            <w:tcW w:w="4539" w:type="dxa"/>
          </w:tcPr>
          <w:p w:rsidR="00B615ED" w:rsidRPr="00765475" w:rsidRDefault="00491F34" w:rsidP="00491F34">
            <w:pPr>
              <w:rPr>
                <w:sz w:val="20"/>
                <w:szCs w:val="20"/>
              </w:rPr>
            </w:pPr>
            <w:r w:rsidRPr="00765475">
              <w:rPr>
                <w:rFonts w:cs="Arial"/>
                <w:sz w:val="20"/>
                <w:szCs w:val="20"/>
              </w:rPr>
              <w:t>Ģeoportāls / ārējas ĢIS sistēmas</w:t>
            </w:r>
          </w:p>
        </w:tc>
      </w:tr>
      <w:tr w:rsidR="00B615ED" w:rsidRPr="00765475" w:rsidTr="00491F34">
        <w:tc>
          <w:tcPr>
            <w:tcW w:w="4538" w:type="dxa"/>
          </w:tcPr>
          <w:p w:rsidR="00B615ED" w:rsidRPr="00765475" w:rsidRDefault="00B615ED" w:rsidP="00491F34">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B615ED" w:rsidRPr="00765475" w:rsidRDefault="00491F34" w:rsidP="00491F34">
            <w:pPr>
              <w:rPr>
                <w:sz w:val="20"/>
                <w:szCs w:val="20"/>
              </w:rPr>
            </w:pPr>
            <w:r w:rsidRPr="00765475">
              <w:rPr>
                <w:rFonts w:cs="Arial"/>
                <w:sz w:val="20"/>
                <w:szCs w:val="20"/>
              </w:rPr>
              <w:t>Datu turētājs</w:t>
            </w:r>
          </w:p>
        </w:tc>
      </w:tr>
      <w:tr w:rsidR="00B615ED" w:rsidRPr="00765475" w:rsidTr="00491F34">
        <w:tc>
          <w:tcPr>
            <w:tcW w:w="4538" w:type="dxa"/>
          </w:tcPr>
          <w:p w:rsidR="00B615ED" w:rsidRPr="00765475" w:rsidRDefault="00B615ED" w:rsidP="00491F34">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B615ED" w:rsidRPr="00765475" w:rsidRDefault="00491F34" w:rsidP="00491F34">
            <w:pPr>
              <w:rPr>
                <w:sz w:val="20"/>
                <w:szCs w:val="20"/>
              </w:rPr>
            </w:pPr>
            <w:r w:rsidRPr="00765475">
              <w:rPr>
                <w:sz w:val="20"/>
                <w:szCs w:val="20"/>
              </w:rPr>
              <w:t>Nav nepieciešama</w:t>
            </w:r>
          </w:p>
        </w:tc>
      </w:tr>
      <w:tr w:rsidR="00B615ED" w:rsidRPr="00765475" w:rsidTr="00491F34">
        <w:tc>
          <w:tcPr>
            <w:tcW w:w="4538" w:type="dxa"/>
          </w:tcPr>
          <w:p w:rsidR="00B615ED" w:rsidRPr="00765475" w:rsidRDefault="00B615ED" w:rsidP="00491F34">
            <w:pPr>
              <w:spacing w:line="360" w:lineRule="auto"/>
              <w:rPr>
                <w:rFonts w:cs="Arial"/>
                <w:sz w:val="20"/>
                <w:szCs w:val="20"/>
              </w:rPr>
            </w:pPr>
            <w:r w:rsidRPr="00765475">
              <w:rPr>
                <w:rFonts w:cs="Arial"/>
                <w:sz w:val="20"/>
                <w:szCs w:val="20"/>
              </w:rPr>
              <w:t>Vektora datu  replicēšana:</w:t>
            </w:r>
          </w:p>
        </w:tc>
        <w:tc>
          <w:tcPr>
            <w:tcW w:w="4539" w:type="dxa"/>
          </w:tcPr>
          <w:p w:rsidR="00B615ED" w:rsidRPr="00765475" w:rsidRDefault="0026138D" w:rsidP="00491F34">
            <w:pPr>
              <w:rPr>
                <w:sz w:val="20"/>
                <w:szCs w:val="20"/>
              </w:rPr>
            </w:pPr>
            <w:r w:rsidRPr="00765475">
              <w:rPr>
                <w:sz w:val="20"/>
                <w:szCs w:val="20"/>
              </w:rPr>
              <w:t>Nenotiek</w:t>
            </w:r>
          </w:p>
        </w:tc>
      </w:tr>
      <w:tr w:rsidR="00B615ED" w:rsidRPr="00765475" w:rsidTr="00491F34">
        <w:tc>
          <w:tcPr>
            <w:tcW w:w="4538" w:type="dxa"/>
          </w:tcPr>
          <w:p w:rsidR="00B615ED" w:rsidRPr="00765475" w:rsidRDefault="00B615ED" w:rsidP="00491F34">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B615ED" w:rsidRPr="00765475" w:rsidRDefault="00491F34" w:rsidP="00491F34">
            <w:pPr>
              <w:rPr>
                <w:sz w:val="20"/>
                <w:szCs w:val="20"/>
              </w:rPr>
            </w:pPr>
            <w:r w:rsidRPr="00765475">
              <w:rPr>
                <w:sz w:val="20"/>
                <w:szCs w:val="20"/>
              </w:rPr>
              <w:t>Nē</w:t>
            </w:r>
          </w:p>
        </w:tc>
      </w:tr>
      <w:tr w:rsidR="00B615ED" w:rsidRPr="00765475" w:rsidTr="00491F34">
        <w:tc>
          <w:tcPr>
            <w:tcW w:w="4538" w:type="dxa"/>
          </w:tcPr>
          <w:p w:rsidR="00B615ED" w:rsidRPr="00765475" w:rsidRDefault="00B615ED" w:rsidP="00491F34">
            <w:pPr>
              <w:spacing w:line="360" w:lineRule="auto"/>
              <w:rPr>
                <w:rFonts w:cs="Arial"/>
                <w:sz w:val="20"/>
                <w:szCs w:val="20"/>
              </w:rPr>
            </w:pPr>
            <w:r w:rsidRPr="00765475">
              <w:rPr>
                <w:rFonts w:cs="Arial"/>
                <w:sz w:val="20"/>
                <w:szCs w:val="20"/>
              </w:rPr>
              <w:t>Pakalpju darbināšana:</w:t>
            </w:r>
          </w:p>
        </w:tc>
        <w:tc>
          <w:tcPr>
            <w:tcW w:w="4539" w:type="dxa"/>
          </w:tcPr>
          <w:p w:rsidR="00B615ED" w:rsidRPr="00765475" w:rsidRDefault="00491F34" w:rsidP="00491F34">
            <w:pPr>
              <w:rPr>
                <w:sz w:val="20"/>
                <w:szCs w:val="20"/>
              </w:rPr>
            </w:pPr>
            <w:r w:rsidRPr="00765475">
              <w:rPr>
                <w:sz w:val="20"/>
                <w:szCs w:val="20"/>
              </w:rPr>
              <w:t>Datu turētājs</w:t>
            </w:r>
          </w:p>
        </w:tc>
      </w:tr>
      <w:tr w:rsidR="00491F34" w:rsidRPr="00765475" w:rsidTr="00491F34">
        <w:tc>
          <w:tcPr>
            <w:tcW w:w="4538" w:type="dxa"/>
          </w:tcPr>
          <w:p w:rsidR="00491F34" w:rsidRPr="00765475" w:rsidRDefault="00CD5FD2" w:rsidP="00CD5FD2">
            <w:pPr>
              <w:spacing w:line="360" w:lineRule="auto"/>
              <w:rPr>
                <w:rFonts w:cs="Arial"/>
                <w:sz w:val="20"/>
                <w:szCs w:val="20"/>
              </w:rPr>
            </w:pPr>
            <w:r w:rsidRPr="00765475">
              <w:rPr>
                <w:rFonts w:cs="Arial"/>
                <w:sz w:val="20"/>
                <w:szCs w:val="20"/>
              </w:rPr>
              <w:t>Zinā</w:t>
            </w:r>
            <w:r w:rsidR="00557250" w:rsidRPr="00765475">
              <w:rPr>
                <w:rFonts w:cs="Arial"/>
                <w:sz w:val="20"/>
                <w:szCs w:val="20"/>
              </w:rPr>
              <w:t>mie ierob</w:t>
            </w:r>
            <w:r w:rsidRPr="00765475">
              <w:rPr>
                <w:rFonts w:cs="Arial"/>
                <w:sz w:val="20"/>
                <w:szCs w:val="20"/>
              </w:rPr>
              <w:t>e</w:t>
            </w:r>
            <w:r w:rsidR="00557250" w:rsidRPr="00765475">
              <w:rPr>
                <w:rFonts w:cs="Arial"/>
                <w:sz w:val="20"/>
                <w:szCs w:val="20"/>
              </w:rPr>
              <w:t>žojumi:</w:t>
            </w:r>
          </w:p>
        </w:tc>
        <w:tc>
          <w:tcPr>
            <w:tcW w:w="4539" w:type="dxa"/>
          </w:tcPr>
          <w:p w:rsidR="00491F34" w:rsidRPr="00765475" w:rsidRDefault="00491F34" w:rsidP="00491F34">
            <w:pPr>
              <w:rPr>
                <w:sz w:val="20"/>
                <w:szCs w:val="20"/>
              </w:rPr>
            </w:pPr>
            <w:r w:rsidRPr="00765475">
              <w:rPr>
                <w:sz w:val="20"/>
                <w:szCs w:val="20"/>
              </w:rPr>
              <w:t>Veiktspēja nav atkarīga tikai no ĢDS</w:t>
            </w:r>
          </w:p>
        </w:tc>
      </w:tr>
    </w:tbl>
    <w:p w:rsidR="006872F1" w:rsidRPr="00765475" w:rsidRDefault="00491F34" w:rsidP="00BB5FE5">
      <w:pPr>
        <w:pStyle w:val="Heading3"/>
      </w:pPr>
      <w:bookmarkStart w:id="269" w:name="_Toc343710684"/>
      <w:r w:rsidRPr="00765475">
        <w:t>WMS pakalpes pārpublicēšana, izmantojot Datu tu</w:t>
      </w:r>
      <w:r w:rsidR="00E227FB" w:rsidRPr="00765475">
        <w:t>rētāja sistēmā sagatavotos keša</w:t>
      </w:r>
      <w:r w:rsidRPr="00765475">
        <w:t xml:space="preserve"> datus</w:t>
      </w:r>
      <w:bookmarkEnd w:id="269"/>
    </w:p>
    <w:tbl>
      <w:tblPr>
        <w:tblStyle w:val="TableStyle"/>
        <w:tblW w:w="0" w:type="auto"/>
        <w:tblLook w:val="04A0"/>
      </w:tblPr>
      <w:tblGrid>
        <w:gridCol w:w="4538"/>
        <w:gridCol w:w="4539"/>
      </w:tblGrid>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Pakalpes tips:</w:t>
            </w:r>
          </w:p>
        </w:tc>
        <w:tc>
          <w:tcPr>
            <w:tcW w:w="4539" w:type="dxa"/>
          </w:tcPr>
          <w:p w:rsidR="00491F34" w:rsidRPr="00765475" w:rsidRDefault="00491F34" w:rsidP="00A475AB">
            <w:pPr>
              <w:rPr>
                <w:sz w:val="20"/>
                <w:szCs w:val="20"/>
              </w:rPr>
            </w:pPr>
            <w:r w:rsidRPr="00765475">
              <w:rPr>
                <w:sz w:val="20"/>
                <w:szCs w:val="20"/>
              </w:rPr>
              <w:t>WMS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491F34" w:rsidRPr="00765475" w:rsidRDefault="00491F34" w:rsidP="00A475AB">
            <w:pPr>
              <w:rPr>
                <w:sz w:val="20"/>
                <w:szCs w:val="20"/>
              </w:rPr>
            </w:pPr>
            <w:r w:rsidRPr="00765475">
              <w:rPr>
                <w:rFonts w:cs="Arial"/>
                <w:sz w:val="20"/>
                <w:szCs w:val="20"/>
              </w:rPr>
              <w:t>Ģeoportāls / ārējas ĢIS sistēmas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491F34" w:rsidRPr="00765475" w:rsidRDefault="00491F34" w:rsidP="00A475AB">
            <w:pPr>
              <w:rPr>
                <w:sz w:val="20"/>
                <w:szCs w:val="20"/>
              </w:rPr>
            </w:pPr>
            <w:r w:rsidRPr="00765475">
              <w:rPr>
                <w:rFonts w:cs="Arial"/>
                <w:sz w:val="20"/>
                <w:szCs w:val="20"/>
              </w:rPr>
              <w:t>Datu turētājs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491F34" w:rsidRPr="00765475" w:rsidRDefault="00491F34" w:rsidP="00A475AB">
            <w:pPr>
              <w:rPr>
                <w:sz w:val="20"/>
                <w:szCs w:val="20"/>
              </w:rPr>
            </w:pPr>
            <w:r w:rsidRPr="00765475">
              <w:rPr>
                <w:sz w:val="20"/>
                <w:szCs w:val="20"/>
              </w:rPr>
              <w:t>Nav nepieciešama</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Vektora datu  replicēšana:</w:t>
            </w:r>
          </w:p>
        </w:tc>
        <w:tc>
          <w:tcPr>
            <w:tcW w:w="4539" w:type="dxa"/>
          </w:tcPr>
          <w:p w:rsidR="00491F34" w:rsidRPr="00765475" w:rsidRDefault="0026138D" w:rsidP="00A475AB">
            <w:pPr>
              <w:rPr>
                <w:sz w:val="20"/>
                <w:szCs w:val="20"/>
              </w:rPr>
            </w:pPr>
            <w:r w:rsidRPr="00765475">
              <w:rPr>
                <w:sz w:val="20"/>
                <w:szCs w:val="20"/>
              </w:rPr>
              <w:t>Nenotiek</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lastRenderedPageBreak/>
              <w:t>Keša datu replicēšana, ja tādi sagatavoti pie datu turētāja:</w:t>
            </w:r>
          </w:p>
        </w:tc>
        <w:tc>
          <w:tcPr>
            <w:tcW w:w="4539" w:type="dxa"/>
          </w:tcPr>
          <w:p w:rsidR="00491F34" w:rsidRPr="00765475" w:rsidRDefault="00491F34" w:rsidP="00A475AB">
            <w:pPr>
              <w:rPr>
                <w:sz w:val="20"/>
                <w:szCs w:val="20"/>
              </w:rPr>
            </w:pPr>
            <w:r w:rsidRPr="00765475">
              <w:rPr>
                <w:sz w:val="20"/>
                <w:szCs w:val="20"/>
              </w:rPr>
              <w:t>Pārsūta karšu keša* datus uz ĢDS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Pakalpju darbināšana:</w:t>
            </w:r>
          </w:p>
        </w:tc>
        <w:tc>
          <w:tcPr>
            <w:tcW w:w="4539" w:type="dxa"/>
          </w:tcPr>
          <w:p w:rsidR="00491F34" w:rsidRPr="00765475" w:rsidRDefault="00491F34" w:rsidP="00A475AB">
            <w:pPr>
              <w:rPr>
                <w:sz w:val="20"/>
                <w:szCs w:val="20"/>
              </w:rPr>
            </w:pPr>
            <w:r w:rsidRPr="00765475">
              <w:rPr>
                <w:sz w:val="20"/>
                <w:szCs w:val="20"/>
              </w:rPr>
              <w:t>ĢDS tiek darbināta WMS pakalpe (nepieciešama informācija par oriģinālās paklapes koordinātu sistēmu)</w:t>
            </w:r>
          </w:p>
        </w:tc>
      </w:tr>
      <w:tr w:rsidR="00491F34" w:rsidRPr="00765475" w:rsidTr="00A475AB">
        <w:tc>
          <w:tcPr>
            <w:tcW w:w="4538" w:type="dxa"/>
          </w:tcPr>
          <w:p w:rsidR="00491F34"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491F34" w:rsidRPr="00765475" w:rsidRDefault="00CD5FD2" w:rsidP="00491F34">
            <w:pPr>
              <w:rPr>
                <w:sz w:val="20"/>
                <w:szCs w:val="20"/>
              </w:rPr>
            </w:pPr>
            <w:r w:rsidRPr="00765475">
              <w:rPr>
                <w:sz w:val="20"/>
                <w:szCs w:val="20"/>
              </w:rPr>
              <w:t>D</w:t>
            </w:r>
            <w:r w:rsidR="00491F34" w:rsidRPr="00765475">
              <w:rPr>
                <w:sz w:val="20"/>
                <w:szCs w:val="20"/>
              </w:rPr>
              <w:t>atu atjaunošana</w:t>
            </w:r>
          </w:p>
          <w:p w:rsidR="00491F34" w:rsidRPr="00765475" w:rsidRDefault="00CD5FD2" w:rsidP="00491F34">
            <w:pPr>
              <w:rPr>
                <w:sz w:val="20"/>
                <w:szCs w:val="20"/>
              </w:rPr>
            </w:pPr>
            <w:r w:rsidRPr="00765475">
              <w:rPr>
                <w:sz w:val="20"/>
                <w:szCs w:val="20"/>
              </w:rPr>
              <w:t>N</w:t>
            </w:r>
            <w:r w:rsidR="00491F34" w:rsidRPr="00765475">
              <w:rPr>
                <w:sz w:val="20"/>
                <w:szCs w:val="20"/>
              </w:rPr>
              <w:t>av pieejama GetFeatureInfo metode*</w:t>
            </w:r>
          </w:p>
        </w:tc>
      </w:tr>
    </w:tbl>
    <w:p w:rsidR="00491F34" w:rsidRPr="00765475" w:rsidRDefault="00491F34" w:rsidP="00BB5FE5">
      <w:pPr>
        <w:pStyle w:val="Heading3"/>
      </w:pPr>
      <w:bookmarkStart w:id="270" w:name="_Toc343710685"/>
      <w:r w:rsidRPr="00765475">
        <w:t>WMS pakalpes pārpublicēšana, izmantojot Datu turētāja sistēmā sagatavotu dinamisku pakalpi</w:t>
      </w:r>
      <w:bookmarkEnd w:id="270"/>
    </w:p>
    <w:tbl>
      <w:tblPr>
        <w:tblStyle w:val="TableStyle"/>
        <w:tblW w:w="0" w:type="auto"/>
        <w:tblLook w:val="04A0"/>
      </w:tblPr>
      <w:tblGrid>
        <w:gridCol w:w="4538"/>
        <w:gridCol w:w="4539"/>
      </w:tblGrid>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Pakalpes tips:</w:t>
            </w:r>
          </w:p>
        </w:tc>
        <w:tc>
          <w:tcPr>
            <w:tcW w:w="4539" w:type="dxa"/>
          </w:tcPr>
          <w:p w:rsidR="00491F34" w:rsidRPr="00765475" w:rsidRDefault="00491F34" w:rsidP="00A475AB">
            <w:pPr>
              <w:rPr>
                <w:sz w:val="20"/>
                <w:szCs w:val="20"/>
              </w:rPr>
            </w:pPr>
            <w:r w:rsidRPr="00765475">
              <w:rPr>
                <w:sz w:val="20"/>
                <w:szCs w:val="20"/>
              </w:rPr>
              <w:t>WMS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491F34" w:rsidRPr="00765475" w:rsidRDefault="00491F34" w:rsidP="00A475AB">
            <w:pPr>
              <w:rPr>
                <w:sz w:val="20"/>
                <w:szCs w:val="20"/>
              </w:rPr>
            </w:pPr>
            <w:r w:rsidRPr="00765475">
              <w:rPr>
                <w:rFonts w:cs="Arial"/>
                <w:sz w:val="20"/>
                <w:szCs w:val="20"/>
              </w:rPr>
              <w:t>Ģeoportāls / ārējas ĢIS sistēmas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491F34" w:rsidRPr="00765475" w:rsidRDefault="00491F34" w:rsidP="00A475AB">
            <w:pPr>
              <w:rPr>
                <w:sz w:val="20"/>
                <w:szCs w:val="20"/>
              </w:rPr>
            </w:pPr>
            <w:r w:rsidRPr="00765475">
              <w:rPr>
                <w:rFonts w:cs="Arial"/>
                <w:sz w:val="20"/>
                <w:szCs w:val="20"/>
              </w:rPr>
              <w:t>Datu turētājs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491F34" w:rsidRPr="00765475" w:rsidRDefault="00491F34" w:rsidP="00A475AB">
            <w:pPr>
              <w:rPr>
                <w:sz w:val="20"/>
                <w:szCs w:val="20"/>
              </w:rPr>
            </w:pPr>
            <w:r w:rsidRPr="00765475">
              <w:rPr>
                <w:sz w:val="20"/>
                <w:szCs w:val="20"/>
              </w:rPr>
              <w:t>Nav nepieciešama</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Vektora datu  replicēšana:</w:t>
            </w:r>
          </w:p>
        </w:tc>
        <w:tc>
          <w:tcPr>
            <w:tcW w:w="4539" w:type="dxa"/>
          </w:tcPr>
          <w:p w:rsidR="00491F34" w:rsidRPr="00765475" w:rsidRDefault="0026138D" w:rsidP="00A475AB">
            <w:pPr>
              <w:rPr>
                <w:sz w:val="20"/>
                <w:szCs w:val="20"/>
              </w:rPr>
            </w:pPr>
            <w:r w:rsidRPr="00765475">
              <w:rPr>
                <w:sz w:val="20"/>
                <w:szCs w:val="20"/>
              </w:rPr>
              <w:t>Nenotiek</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491F34" w:rsidRPr="00765475" w:rsidRDefault="00491F34" w:rsidP="00A475AB">
            <w:pPr>
              <w:rPr>
                <w:sz w:val="20"/>
                <w:szCs w:val="20"/>
              </w:rPr>
            </w:pPr>
            <w:r w:rsidRPr="00765475">
              <w:rPr>
                <w:sz w:val="20"/>
                <w:szCs w:val="20"/>
              </w:rPr>
              <w:t>Nē</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Pakalpju darbināšana:</w:t>
            </w:r>
          </w:p>
        </w:tc>
        <w:tc>
          <w:tcPr>
            <w:tcW w:w="4539" w:type="dxa"/>
          </w:tcPr>
          <w:p w:rsidR="00491F34" w:rsidRPr="00765475" w:rsidRDefault="00491F34" w:rsidP="00A475AB">
            <w:pPr>
              <w:rPr>
                <w:sz w:val="20"/>
                <w:szCs w:val="20"/>
              </w:rPr>
            </w:pPr>
            <w:r w:rsidRPr="00765475">
              <w:rPr>
                <w:sz w:val="20"/>
                <w:szCs w:val="20"/>
              </w:rPr>
              <w:t>ĢDS saņem piekļuves rekvizītus dinamiskai WMS pakalpei, kam nav uzstādīta aizsardzība ar lietotājvārdu un paroli. Pakalpe tiek pārpublicēta ĢDS, tiek izveidots karšu kešs*, kas tiek glabāts ĢDS. Noformējums saglabāts no oriģinālās pakalpes</w:t>
            </w:r>
          </w:p>
        </w:tc>
      </w:tr>
      <w:tr w:rsidR="00491F34" w:rsidRPr="00765475" w:rsidTr="00A475AB">
        <w:tc>
          <w:tcPr>
            <w:tcW w:w="4538" w:type="dxa"/>
          </w:tcPr>
          <w:p w:rsidR="00491F34"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491F34" w:rsidRPr="00765475" w:rsidRDefault="00CD5FD2" w:rsidP="00491F34">
            <w:pPr>
              <w:rPr>
                <w:sz w:val="20"/>
                <w:szCs w:val="20"/>
              </w:rPr>
            </w:pPr>
            <w:r w:rsidRPr="00765475">
              <w:rPr>
                <w:sz w:val="20"/>
                <w:szCs w:val="20"/>
              </w:rPr>
              <w:t>D</w:t>
            </w:r>
            <w:r w:rsidR="00491F34" w:rsidRPr="00765475">
              <w:rPr>
                <w:sz w:val="20"/>
                <w:szCs w:val="20"/>
              </w:rPr>
              <w:t>rošība pamatpakalpē</w:t>
            </w:r>
          </w:p>
          <w:p w:rsidR="00491F34" w:rsidRPr="00765475" w:rsidRDefault="00CD5FD2" w:rsidP="00491F34">
            <w:pPr>
              <w:rPr>
                <w:sz w:val="20"/>
                <w:szCs w:val="20"/>
              </w:rPr>
            </w:pPr>
            <w:r w:rsidRPr="00765475">
              <w:rPr>
                <w:sz w:val="20"/>
                <w:szCs w:val="20"/>
              </w:rPr>
              <w:t>N</w:t>
            </w:r>
            <w:r w:rsidR="00491F34" w:rsidRPr="00765475">
              <w:rPr>
                <w:sz w:val="20"/>
                <w:szCs w:val="20"/>
              </w:rPr>
              <w:t>av pieejama GetFeatureInfo metode*</w:t>
            </w:r>
          </w:p>
        </w:tc>
      </w:tr>
    </w:tbl>
    <w:p w:rsidR="00491F34" w:rsidRPr="00765475" w:rsidRDefault="00491F34" w:rsidP="00BB5FE5">
      <w:pPr>
        <w:pStyle w:val="Heading3"/>
      </w:pPr>
      <w:bookmarkStart w:id="271" w:name="_Toc343710686"/>
      <w:r w:rsidRPr="00765475">
        <w:t>WMS pakalpes publicēšana no Datu turētāja sistēmas replicētiem vektora formāta datiem</w:t>
      </w:r>
      <w:bookmarkEnd w:id="271"/>
    </w:p>
    <w:tbl>
      <w:tblPr>
        <w:tblStyle w:val="TableStyle"/>
        <w:tblW w:w="0" w:type="auto"/>
        <w:tblLook w:val="04A0"/>
      </w:tblPr>
      <w:tblGrid>
        <w:gridCol w:w="4538"/>
        <w:gridCol w:w="4539"/>
      </w:tblGrid>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Pakalpes tips:</w:t>
            </w:r>
          </w:p>
        </w:tc>
        <w:tc>
          <w:tcPr>
            <w:tcW w:w="4539" w:type="dxa"/>
          </w:tcPr>
          <w:p w:rsidR="00491F34" w:rsidRPr="00765475" w:rsidRDefault="00491F34" w:rsidP="00A475AB">
            <w:pPr>
              <w:rPr>
                <w:sz w:val="20"/>
                <w:szCs w:val="20"/>
              </w:rPr>
            </w:pPr>
            <w:r w:rsidRPr="00765475">
              <w:rPr>
                <w:sz w:val="20"/>
                <w:szCs w:val="20"/>
              </w:rPr>
              <w:t>WMS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491F34" w:rsidRPr="00765475" w:rsidRDefault="00491F34" w:rsidP="00A475AB">
            <w:pPr>
              <w:rPr>
                <w:sz w:val="20"/>
                <w:szCs w:val="20"/>
              </w:rPr>
            </w:pPr>
            <w:r w:rsidRPr="00765475">
              <w:rPr>
                <w:rFonts w:cs="Arial"/>
                <w:sz w:val="20"/>
                <w:szCs w:val="20"/>
              </w:rPr>
              <w:t>Ģeoportāls / ārējas ĢIS sistēmas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491F34" w:rsidRPr="00765475" w:rsidRDefault="00491F34" w:rsidP="00A475AB">
            <w:pPr>
              <w:rPr>
                <w:sz w:val="20"/>
                <w:szCs w:val="20"/>
              </w:rPr>
            </w:pPr>
            <w:r w:rsidRPr="00765475">
              <w:rPr>
                <w:rFonts w:cs="Arial"/>
                <w:sz w:val="20"/>
                <w:szCs w:val="20"/>
              </w:rPr>
              <w:t>Datu turētājs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491F34" w:rsidRPr="00765475" w:rsidRDefault="00491F34" w:rsidP="00A475AB">
            <w:pPr>
              <w:rPr>
                <w:sz w:val="20"/>
                <w:szCs w:val="20"/>
              </w:rPr>
            </w:pPr>
            <w:r w:rsidRPr="00765475">
              <w:rPr>
                <w:sz w:val="20"/>
                <w:szCs w:val="20"/>
              </w:rPr>
              <w:t>Nav nepieciešama</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Vektora datu  replicēšana:</w:t>
            </w:r>
          </w:p>
        </w:tc>
        <w:tc>
          <w:tcPr>
            <w:tcW w:w="4539" w:type="dxa"/>
          </w:tcPr>
          <w:p w:rsidR="00491F34" w:rsidRPr="00765475" w:rsidRDefault="00491F34" w:rsidP="00A475AB">
            <w:pPr>
              <w:rPr>
                <w:sz w:val="20"/>
                <w:szCs w:val="20"/>
              </w:rPr>
            </w:pPr>
            <w:r w:rsidRPr="00765475">
              <w:rPr>
                <w:sz w:val="20"/>
                <w:szCs w:val="20"/>
              </w:rPr>
              <w:t>Vektordati tiek replicēti ĢDS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491F34" w:rsidRPr="00765475" w:rsidRDefault="00491F34" w:rsidP="00A475AB">
            <w:pPr>
              <w:rPr>
                <w:sz w:val="20"/>
                <w:szCs w:val="20"/>
              </w:rPr>
            </w:pPr>
            <w:r w:rsidRPr="00765475">
              <w:rPr>
                <w:sz w:val="20"/>
                <w:szCs w:val="20"/>
              </w:rPr>
              <w:t>Nē</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Pakalpju darbināšana:</w:t>
            </w:r>
          </w:p>
        </w:tc>
        <w:tc>
          <w:tcPr>
            <w:tcW w:w="4539" w:type="dxa"/>
          </w:tcPr>
          <w:p w:rsidR="0026138D" w:rsidRPr="00765475" w:rsidRDefault="0026138D" w:rsidP="00491F34">
            <w:pPr>
              <w:rPr>
                <w:sz w:val="20"/>
                <w:szCs w:val="20"/>
              </w:rPr>
            </w:pPr>
            <w:r w:rsidRPr="00765475">
              <w:rPr>
                <w:sz w:val="20"/>
                <w:szCs w:val="20"/>
              </w:rPr>
              <w:t>ĢDS.</w:t>
            </w:r>
          </w:p>
          <w:p w:rsidR="00491F34" w:rsidRPr="00765475" w:rsidRDefault="00491F34" w:rsidP="00491F34">
            <w:pPr>
              <w:rPr>
                <w:sz w:val="20"/>
                <w:szCs w:val="20"/>
              </w:rPr>
            </w:pPr>
            <w:r w:rsidRPr="00765475">
              <w:rPr>
                <w:sz w:val="20"/>
                <w:szCs w:val="20"/>
              </w:rPr>
              <w:t>Noformējums tiek sagatavots sadarbībā ar datu turētāju</w:t>
            </w:r>
          </w:p>
        </w:tc>
      </w:tr>
      <w:tr w:rsidR="00491F34" w:rsidRPr="00765475" w:rsidTr="00A475AB">
        <w:tc>
          <w:tcPr>
            <w:tcW w:w="4538" w:type="dxa"/>
          </w:tcPr>
          <w:p w:rsidR="00491F34"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491F34" w:rsidRPr="00765475" w:rsidRDefault="00491F34" w:rsidP="00491F34">
            <w:pPr>
              <w:rPr>
                <w:sz w:val="20"/>
                <w:szCs w:val="20"/>
              </w:rPr>
            </w:pPr>
            <w:r w:rsidRPr="00765475">
              <w:rPr>
                <w:sz w:val="20"/>
                <w:szCs w:val="20"/>
              </w:rPr>
              <w:t>Vektordati jāuztur 2 dažādās vietās</w:t>
            </w:r>
          </w:p>
          <w:p w:rsidR="00491F34" w:rsidRPr="00765475" w:rsidRDefault="00CD5FD2" w:rsidP="00491F34">
            <w:pPr>
              <w:rPr>
                <w:sz w:val="20"/>
                <w:szCs w:val="20"/>
              </w:rPr>
            </w:pPr>
            <w:r w:rsidRPr="00765475">
              <w:rPr>
                <w:sz w:val="20"/>
                <w:szCs w:val="20"/>
              </w:rPr>
              <w:t>D</w:t>
            </w:r>
            <w:r w:rsidR="00491F34" w:rsidRPr="00765475">
              <w:rPr>
                <w:sz w:val="20"/>
                <w:szCs w:val="20"/>
              </w:rPr>
              <w:t>atu atjaunošana</w:t>
            </w:r>
          </w:p>
        </w:tc>
      </w:tr>
    </w:tbl>
    <w:p w:rsidR="00491F34" w:rsidRPr="00765475" w:rsidRDefault="00491F34" w:rsidP="00BB5FE5">
      <w:pPr>
        <w:pStyle w:val="Heading3"/>
      </w:pPr>
      <w:bookmarkStart w:id="272" w:name="_Toc343710687"/>
      <w:r w:rsidRPr="00765475">
        <w:t>INSPIRE skatīšanās pakalpes izplatīšana no datu turētāja infrastruktūras, veicot INSPIRE datu sagatavošanu Datu turētāja sistēmā</w:t>
      </w:r>
      <w:bookmarkEnd w:id="272"/>
    </w:p>
    <w:tbl>
      <w:tblPr>
        <w:tblStyle w:val="TableStyle"/>
        <w:tblW w:w="0" w:type="auto"/>
        <w:tblLook w:val="04A0"/>
      </w:tblPr>
      <w:tblGrid>
        <w:gridCol w:w="4538"/>
        <w:gridCol w:w="4539"/>
      </w:tblGrid>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Pakalpes tips:</w:t>
            </w:r>
          </w:p>
        </w:tc>
        <w:tc>
          <w:tcPr>
            <w:tcW w:w="4539" w:type="dxa"/>
          </w:tcPr>
          <w:p w:rsidR="00491F34" w:rsidRPr="00765475" w:rsidRDefault="0026138D" w:rsidP="00A475AB">
            <w:pPr>
              <w:rPr>
                <w:sz w:val="20"/>
                <w:szCs w:val="20"/>
              </w:rPr>
            </w:pPr>
            <w:r w:rsidRPr="00765475">
              <w:rPr>
                <w:sz w:val="20"/>
                <w:szCs w:val="20"/>
              </w:rPr>
              <w:t>INSPIRE View S</w:t>
            </w:r>
            <w:r w:rsidR="00491F34" w:rsidRPr="00765475">
              <w:rPr>
                <w:sz w:val="20"/>
                <w:szCs w:val="20"/>
              </w:rPr>
              <w:t>ervice (WMS)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491F34" w:rsidRPr="00765475" w:rsidRDefault="00491F34" w:rsidP="00A475AB">
            <w:pPr>
              <w:rPr>
                <w:sz w:val="20"/>
                <w:szCs w:val="20"/>
              </w:rPr>
            </w:pPr>
            <w:r w:rsidRPr="00765475">
              <w:rPr>
                <w:rFonts w:cs="Arial"/>
                <w:sz w:val="20"/>
                <w:szCs w:val="20"/>
              </w:rPr>
              <w:t>INSPIRE ģeoportāls / Ģeoportāls / ārējas ĢIS sistēmas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lastRenderedPageBreak/>
              <w:t xml:space="preserve">Izejas vektoru datu uzglabāšanas vieta: </w:t>
            </w:r>
          </w:p>
        </w:tc>
        <w:tc>
          <w:tcPr>
            <w:tcW w:w="4539" w:type="dxa"/>
          </w:tcPr>
          <w:p w:rsidR="00491F34" w:rsidRPr="00765475" w:rsidRDefault="00491F34" w:rsidP="00A475AB">
            <w:pPr>
              <w:rPr>
                <w:sz w:val="20"/>
                <w:szCs w:val="20"/>
              </w:rPr>
            </w:pPr>
            <w:r w:rsidRPr="00765475">
              <w:rPr>
                <w:rFonts w:cs="Arial"/>
                <w:sz w:val="20"/>
                <w:szCs w:val="20"/>
              </w:rPr>
              <w:t>Datu turētājs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491F34" w:rsidRPr="00765475" w:rsidRDefault="00491F34" w:rsidP="00A475AB">
            <w:pPr>
              <w:rPr>
                <w:sz w:val="20"/>
                <w:szCs w:val="20"/>
              </w:rPr>
            </w:pPr>
            <w:r w:rsidRPr="00765475">
              <w:rPr>
                <w:sz w:val="20"/>
                <w:szCs w:val="20"/>
              </w:rPr>
              <w:t>Datu turētājs</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Vektora datu  replicēšana:</w:t>
            </w:r>
          </w:p>
        </w:tc>
        <w:tc>
          <w:tcPr>
            <w:tcW w:w="4539" w:type="dxa"/>
          </w:tcPr>
          <w:p w:rsidR="00491F34" w:rsidRPr="00765475" w:rsidRDefault="0026138D" w:rsidP="00A475AB">
            <w:pPr>
              <w:rPr>
                <w:sz w:val="20"/>
                <w:szCs w:val="20"/>
              </w:rPr>
            </w:pPr>
            <w:r w:rsidRPr="00765475">
              <w:rPr>
                <w:sz w:val="20"/>
                <w:szCs w:val="20"/>
              </w:rPr>
              <w:t>Nenotiek</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491F34" w:rsidRPr="00765475" w:rsidRDefault="00491F34" w:rsidP="00A475AB">
            <w:pPr>
              <w:rPr>
                <w:sz w:val="20"/>
                <w:szCs w:val="20"/>
              </w:rPr>
            </w:pPr>
            <w:r w:rsidRPr="00765475">
              <w:rPr>
                <w:sz w:val="20"/>
                <w:szCs w:val="20"/>
              </w:rPr>
              <w:t>Nē</w:t>
            </w:r>
          </w:p>
        </w:tc>
      </w:tr>
      <w:tr w:rsidR="00491F34" w:rsidRPr="00765475" w:rsidTr="00A475AB">
        <w:tc>
          <w:tcPr>
            <w:tcW w:w="4538" w:type="dxa"/>
          </w:tcPr>
          <w:p w:rsidR="00491F34" w:rsidRPr="00765475" w:rsidRDefault="00491F34" w:rsidP="00A475AB">
            <w:pPr>
              <w:spacing w:line="360" w:lineRule="auto"/>
              <w:rPr>
                <w:rFonts w:cs="Arial"/>
                <w:sz w:val="20"/>
                <w:szCs w:val="20"/>
              </w:rPr>
            </w:pPr>
            <w:r w:rsidRPr="00765475">
              <w:rPr>
                <w:rFonts w:cs="Arial"/>
                <w:sz w:val="20"/>
                <w:szCs w:val="20"/>
              </w:rPr>
              <w:t>Pakalpju darbināšana:</w:t>
            </w:r>
          </w:p>
        </w:tc>
        <w:tc>
          <w:tcPr>
            <w:tcW w:w="4539" w:type="dxa"/>
          </w:tcPr>
          <w:p w:rsidR="00491F34" w:rsidRPr="00765475" w:rsidRDefault="00491F34" w:rsidP="00A475AB">
            <w:pPr>
              <w:rPr>
                <w:sz w:val="20"/>
                <w:szCs w:val="20"/>
              </w:rPr>
            </w:pPr>
            <w:r w:rsidRPr="00765475">
              <w:rPr>
                <w:sz w:val="20"/>
                <w:szCs w:val="20"/>
              </w:rPr>
              <w:t>Datu turētājs</w:t>
            </w:r>
          </w:p>
        </w:tc>
      </w:tr>
      <w:tr w:rsidR="00491F34" w:rsidRPr="00765475" w:rsidTr="00A475AB">
        <w:tc>
          <w:tcPr>
            <w:tcW w:w="4538" w:type="dxa"/>
          </w:tcPr>
          <w:p w:rsidR="00491F34"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491F34" w:rsidRPr="00765475" w:rsidRDefault="00491F34" w:rsidP="00A475AB">
            <w:pPr>
              <w:rPr>
                <w:sz w:val="20"/>
                <w:szCs w:val="20"/>
              </w:rPr>
            </w:pPr>
            <w:r w:rsidRPr="00765475">
              <w:rPr>
                <w:sz w:val="20"/>
                <w:szCs w:val="20"/>
              </w:rPr>
              <w:t>Veiktspēja nav atkarīga tikai no ĢDS</w:t>
            </w:r>
          </w:p>
        </w:tc>
      </w:tr>
    </w:tbl>
    <w:p w:rsidR="00491F34" w:rsidRPr="00765475" w:rsidRDefault="00491F34" w:rsidP="00BB5FE5">
      <w:pPr>
        <w:pStyle w:val="Heading3"/>
      </w:pPr>
      <w:bookmarkStart w:id="273" w:name="_Toc343710688"/>
      <w:r w:rsidRPr="00765475">
        <w:t>INSPIRE skatīšanās pakalpes publicēšana no Datu turētāja sistēmas replicētiem vektora formāta datiem, veicot INSPIRE datu sagatavošanu Datu turētāja sistēmā</w:t>
      </w:r>
      <w:bookmarkEnd w:id="273"/>
    </w:p>
    <w:tbl>
      <w:tblPr>
        <w:tblStyle w:val="TableStyle"/>
        <w:tblW w:w="0" w:type="auto"/>
        <w:tblLook w:val="04A0"/>
      </w:tblPr>
      <w:tblGrid>
        <w:gridCol w:w="4538"/>
        <w:gridCol w:w="4539"/>
      </w:tblGrid>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Pakalpes tips:</w:t>
            </w:r>
          </w:p>
        </w:tc>
        <w:tc>
          <w:tcPr>
            <w:tcW w:w="4539" w:type="dxa"/>
          </w:tcPr>
          <w:p w:rsidR="0026138D" w:rsidRPr="00765475" w:rsidRDefault="0026138D" w:rsidP="00A475AB">
            <w:pPr>
              <w:rPr>
                <w:sz w:val="20"/>
                <w:szCs w:val="20"/>
              </w:rPr>
            </w:pPr>
            <w:r w:rsidRPr="00765475">
              <w:rPr>
                <w:sz w:val="20"/>
                <w:szCs w:val="20"/>
              </w:rPr>
              <w:t>INSPIRE View Service (WMS)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26138D" w:rsidRPr="00765475" w:rsidRDefault="0026138D" w:rsidP="00A475AB">
            <w:pPr>
              <w:rPr>
                <w:sz w:val="20"/>
                <w:szCs w:val="20"/>
              </w:rPr>
            </w:pPr>
            <w:r w:rsidRPr="00765475">
              <w:rPr>
                <w:rFonts w:cs="Arial"/>
                <w:sz w:val="20"/>
                <w:szCs w:val="20"/>
              </w:rPr>
              <w:t>INSPIRE ģeoportāls / Ģeoportāls / ārējas ĢIS sistēmas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26138D" w:rsidRPr="00765475" w:rsidRDefault="0026138D" w:rsidP="00A475AB">
            <w:pPr>
              <w:rPr>
                <w:sz w:val="20"/>
                <w:szCs w:val="20"/>
              </w:rPr>
            </w:pPr>
            <w:r w:rsidRPr="00765475">
              <w:rPr>
                <w:rFonts w:cs="Arial"/>
                <w:sz w:val="20"/>
                <w:szCs w:val="20"/>
              </w:rPr>
              <w:t>Datu turētājs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26138D" w:rsidRPr="00765475" w:rsidRDefault="0026138D" w:rsidP="00A475AB">
            <w:pPr>
              <w:rPr>
                <w:sz w:val="20"/>
                <w:szCs w:val="20"/>
              </w:rPr>
            </w:pPr>
            <w:r w:rsidRPr="00765475">
              <w:rPr>
                <w:sz w:val="20"/>
                <w:szCs w:val="20"/>
              </w:rPr>
              <w:t>Datu turētājs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Vektora datu  replicēšana:</w:t>
            </w:r>
          </w:p>
        </w:tc>
        <w:tc>
          <w:tcPr>
            <w:tcW w:w="4539" w:type="dxa"/>
          </w:tcPr>
          <w:p w:rsidR="0026138D" w:rsidRPr="00765475" w:rsidRDefault="0026138D" w:rsidP="00A475AB">
            <w:pPr>
              <w:rPr>
                <w:sz w:val="20"/>
                <w:szCs w:val="20"/>
              </w:rPr>
            </w:pPr>
            <w:r w:rsidRPr="00765475">
              <w:rPr>
                <w:sz w:val="20"/>
                <w:szCs w:val="20"/>
              </w:rPr>
              <w:t>Vektordati tiek replicēti ĢDS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26138D" w:rsidRPr="00765475" w:rsidRDefault="0026138D" w:rsidP="00A475AB">
            <w:pPr>
              <w:rPr>
                <w:sz w:val="20"/>
                <w:szCs w:val="20"/>
              </w:rPr>
            </w:pPr>
            <w:r w:rsidRPr="00765475">
              <w:rPr>
                <w:sz w:val="20"/>
                <w:szCs w:val="20"/>
              </w:rPr>
              <w:t>Nē</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Pakalpju darbināšana:</w:t>
            </w:r>
          </w:p>
        </w:tc>
        <w:tc>
          <w:tcPr>
            <w:tcW w:w="4539" w:type="dxa"/>
          </w:tcPr>
          <w:p w:rsidR="0026138D" w:rsidRPr="00765475" w:rsidRDefault="0026138D" w:rsidP="0026138D">
            <w:pPr>
              <w:rPr>
                <w:sz w:val="20"/>
                <w:szCs w:val="20"/>
              </w:rPr>
            </w:pPr>
            <w:r w:rsidRPr="00765475">
              <w:rPr>
                <w:sz w:val="20"/>
                <w:szCs w:val="20"/>
              </w:rPr>
              <w:t>ĢDS.</w:t>
            </w:r>
          </w:p>
          <w:p w:rsidR="0026138D" w:rsidRPr="00765475" w:rsidRDefault="0026138D" w:rsidP="0026138D">
            <w:pPr>
              <w:rPr>
                <w:sz w:val="20"/>
                <w:szCs w:val="20"/>
              </w:rPr>
            </w:pPr>
            <w:r w:rsidRPr="00765475">
              <w:rPr>
                <w:sz w:val="20"/>
                <w:szCs w:val="20"/>
              </w:rPr>
              <w:t>Noformējums tiek sagatavots sadarbībā ar datu turētāju</w:t>
            </w:r>
          </w:p>
        </w:tc>
      </w:tr>
      <w:tr w:rsidR="0026138D" w:rsidRPr="00765475" w:rsidTr="00A475AB">
        <w:tc>
          <w:tcPr>
            <w:tcW w:w="4538" w:type="dxa"/>
          </w:tcPr>
          <w:p w:rsidR="0026138D"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26138D" w:rsidRPr="00765475" w:rsidRDefault="0026138D" w:rsidP="0026138D">
            <w:pPr>
              <w:rPr>
                <w:sz w:val="20"/>
                <w:szCs w:val="20"/>
              </w:rPr>
            </w:pPr>
            <w:r w:rsidRPr="00765475">
              <w:rPr>
                <w:sz w:val="20"/>
                <w:szCs w:val="20"/>
              </w:rPr>
              <w:t>Vektordati jāuztur 2 dažādās vietās</w:t>
            </w:r>
          </w:p>
          <w:p w:rsidR="0026138D" w:rsidRPr="00765475" w:rsidRDefault="00CD5FD2" w:rsidP="0026138D">
            <w:pPr>
              <w:rPr>
                <w:sz w:val="20"/>
                <w:szCs w:val="20"/>
              </w:rPr>
            </w:pPr>
            <w:r w:rsidRPr="00765475">
              <w:rPr>
                <w:sz w:val="20"/>
                <w:szCs w:val="20"/>
              </w:rPr>
              <w:t>D</w:t>
            </w:r>
            <w:r w:rsidR="0026138D" w:rsidRPr="00765475">
              <w:rPr>
                <w:sz w:val="20"/>
                <w:szCs w:val="20"/>
              </w:rPr>
              <w:t>atu atjaunošana</w:t>
            </w:r>
          </w:p>
        </w:tc>
      </w:tr>
    </w:tbl>
    <w:p w:rsidR="0026138D" w:rsidRPr="00765475" w:rsidRDefault="0026138D" w:rsidP="00BB5FE5">
      <w:pPr>
        <w:pStyle w:val="Heading3"/>
      </w:pPr>
      <w:bookmarkStart w:id="274" w:name="_Toc343710689"/>
      <w:r w:rsidRPr="00765475">
        <w:t>INSPIRE skatīšanās pakalpes pārpublicēšana, izmantojot Datu tu</w:t>
      </w:r>
      <w:r w:rsidR="00E227FB" w:rsidRPr="00765475">
        <w:t>rētāja sistēmā sagatavotos keša</w:t>
      </w:r>
      <w:r w:rsidRPr="00765475">
        <w:t xml:space="preserve"> datus,kas izveidoti no INSPIRE atbilstošiem vektora datiem</w:t>
      </w:r>
      <w:bookmarkEnd w:id="274"/>
    </w:p>
    <w:tbl>
      <w:tblPr>
        <w:tblStyle w:val="TableStyle"/>
        <w:tblW w:w="0" w:type="auto"/>
        <w:tblLook w:val="04A0"/>
      </w:tblPr>
      <w:tblGrid>
        <w:gridCol w:w="4538"/>
        <w:gridCol w:w="4539"/>
      </w:tblGrid>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Pakalpes tips:</w:t>
            </w:r>
          </w:p>
        </w:tc>
        <w:tc>
          <w:tcPr>
            <w:tcW w:w="4539" w:type="dxa"/>
          </w:tcPr>
          <w:p w:rsidR="0026138D" w:rsidRPr="00765475" w:rsidRDefault="0026138D" w:rsidP="00A475AB">
            <w:pPr>
              <w:rPr>
                <w:sz w:val="20"/>
                <w:szCs w:val="20"/>
              </w:rPr>
            </w:pPr>
            <w:r w:rsidRPr="00765475">
              <w:rPr>
                <w:sz w:val="20"/>
                <w:szCs w:val="20"/>
              </w:rPr>
              <w:t>INSPIRE View Service (WMS)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26138D" w:rsidRPr="00765475" w:rsidRDefault="0026138D" w:rsidP="00A475AB">
            <w:pPr>
              <w:rPr>
                <w:sz w:val="20"/>
                <w:szCs w:val="20"/>
              </w:rPr>
            </w:pPr>
            <w:r w:rsidRPr="00765475">
              <w:rPr>
                <w:rFonts w:cs="Arial"/>
                <w:sz w:val="20"/>
                <w:szCs w:val="20"/>
              </w:rPr>
              <w:t>INSPIRE ģeoportāls / Ģeoportāls / ārējas ĢIS sistēmas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26138D" w:rsidRPr="00765475" w:rsidRDefault="0026138D" w:rsidP="00A475AB">
            <w:pPr>
              <w:rPr>
                <w:sz w:val="20"/>
                <w:szCs w:val="20"/>
              </w:rPr>
            </w:pPr>
            <w:r w:rsidRPr="00765475">
              <w:rPr>
                <w:rFonts w:cs="Arial"/>
                <w:sz w:val="20"/>
                <w:szCs w:val="20"/>
              </w:rPr>
              <w:t>Datu turētājs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26138D" w:rsidRPr="00765475" w:rsidRDefault="0026138D" w:rsidP="00A475AB">
            <w:pPr>
              <w:rPr>
                <w:sz w:val="20"/>
                <w:szCs w:val="20"/>
              </w:rPr>
            </w:pPr>
            <w:r w:rsidRPr="00765475">
              <w:rPr>
                <w:sz w:val="20"/>
                <w:szCs w:val="20"/>
              </w:rPr>
              <w:t>Datu turētājs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Vektora datu  replicēšana:</w:t>
            </w:r>
          </w:p>
        </w:tc>
        <w:tc>
          <w:tcPr>
            <w:tcW w:w="4539" w:type="dxa"/>
          </w:tcPr>
          <w:p w:rsidR="0026138D" w:rsidRPr="00765475" w:rsidRDefault="0026138D" w:rsidP="00A475AB">
            <w:pPr>
              <w:rPr>
                <w:sz w:val="20"/>
                <w:szCs w:val="20"/>
              </w:rPr>
            </w:pPr>
            <w:r w:rsidRPr="00765475">
              <w:rPr>
                <w:sz w:val="20"/>
                <w:szCs w:val="20"/>
              </w:rPr>
              <w:t>Nenotiek</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26138D" w:rsidRPr="00765475" w:rsidRDefault="0026138D" w:rsidP="00A475AB">
            <w:pPr>
              <w:rPr>
                <w:sz w:val="20"/>
                <w:szCs w:val="20"/>
              </w:rPr>
            </w:pPr>
            <w:r w:rsidRPr="00765475">
              <w:rPr>
                <w:sz w:val="20"/>
                <w:szCs w:val="20"/>
              </w:rPr>
              <w:t>Pārsūta karšu keša datus uz ĢDS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Pakalpju darbināšana:</w:t>
            </w:r>
          </w:p>
        </w:tc>
        <w:tc>
          <w:tcPr>
            <w:tcW w:w="4539" w:type="dxa"/>
          </w:tcPr>
          <w:p w:rsidR="0026138D" w:rsidRPr="00765475" w:rsidRDefault="0026138D" w:rsidP="00A475AB">
            <w:pPr>
              <w:rPr>
                <w:sz w:val="20"/>
                <w:szCs w:val="20"/>
              </w:rPr>
            </w:pPr>
            <w:r w:rsidRPr="00765475">
              <w:rPr>
                <w:sz w:val="20"/>
                <w:szCs w:val="20"/>
              </w:rPr>
              <w:t>ĢDS tiek darbināta INSPIRE view service pakalpe (nepieciešama informācija par oriģinālās paklapes koordinātu sistēmu)</w:t>
            </w:r>
          </w:p>
        </w:tc>
      </w:tr>
      <w:tr w:rsidR="0026138D" w:rsidRPr="00765475" w:rsidTr="00A475AB">
        <w:tc>
          <w:tcPr>
            <w:tcW w:w="4538" w:type="dxa"/>
          </w:tcPr>
          <w:p w:rsidR="0026138D"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26138D" w:rsidRPr="00765475" w:rsidRDefault="00CD5FD2" w:rsidP="0026138D">
            <w:pPr>
              <w:rPr>
                <w:sz w:val="20"/>
                <w:szCs w:val="20"/>
              </w:rPr>
            </w:pPr>
            <w:r w:rsidRPr="00765475">
              <w:rPr>
                <w:sz w:val="20"/>
                <w:szCs w:val="20"/>
              </w:rPr>
              <w:t>D</w:t>
            </w:r>
            <w:r w:rsidR="0026138D" w:rsidRPr="00765475">
              <w:rPr>
                <w:sz w:val="20"/>
                <w:szCs w:val="20"/>
              </w:rPr>
              <w:t>atu atjaunošana</w:t>
            </w:r>
          </w:p>
          <w:p w:rsidR="0026138D" w:rsidRPr="00765475" w:rsidRDefault="00CD5FD2" w:rsidP="0026138D">
            <w:pPr>
              <w:rPr>
                <w:sz w:val="20"/>
                <w:szCs w:val="20"/>
              </w:rPr>
            </w:pPr>
            <w:r w:rsidRPr="00765475">
              <w:rPr>
                <w:sz w:val="20"/>
                <w:szCs w:val="20"/>
              </w:rPr>
              <w:t>N</w:t>
            </w:r>
            <w:r w:rsidR="0026138D" w:rsidRPr="00765475">
              <w:rPr>
                <w:sz w:val="20"/>
                <w:szCs w:val="20"/>
              </w:rPr>
              <w:t>av pieejama GetFeatureInfo metode*</w:t>
            </w:r>
          </w:p>
        </w:tc>
      </w:tr>
    </w:tbl>
    <w:p w:rsidR="00491F34" w:rsidRPr="00765475" w:rsidRDefault="00491F34" w:rsidP="00491F34"/>
    <w:p w:rsidR="0026138D" w:rsidRPr="00765475" w:rsidRDefault="0026138D" w:rsidP="00BB5FE5">
      <w:pPr>
        <w:pStyle w:val="Heading3"/>
      </w:pPr>
      <w:bookmarkStart w:id="275" w:name="_Toc343710690"/>
      <w:r w:rsidRPr="00765475">
        <w:lastRenderedPageBreak/>
        <w:t>INSPIRE skatīšanās pakalpes publicēšana no Datu turētāja sistēmas replicētiem vektora formāta datiem, veicot INSPIRE datu sagatavošanu ĢDS</w:t>
      </w:r>
      <w:bookmarkEnd w:id="275"/>
    </w:p>
    <w:tbl>
      <w:tblPr>
        <w:tblStyle w:val="TableStyle"/>
        <w:tblW w:w="0" w:type="auto"/>
        <w:tblLook w:val="04A0"/>
      </w:tblPr>
      <w:tblGrid>
        <w:gridCol w:w="4538"/>
        <w:gridCol w:w="4539"/>
      </w:tblGrid>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Pakalpes tips:</w:t>
            </w:r>
          </w:p>
        </w:tc>
        <w:tc>
          <w:tcPr>
            <w:tcW w:w="4539" w:type="dxa"/>
          </w:tcPr>
          <w:p w:rsidR="0026138D" w:rsidRPr="00765475" w:rsidRDefault="0026138D" w:rsidP="00A475AB">
            <w:pPr>
              <w:rPr>
                <w:sz w:val="20"/>
                <w:szCs w:val="20"/>
              </w:rPr>
            </w:pPr>
            <w:r w:rsidRPr="00765475">
              <w:rPr>
                <w:sz w:val="20"/>
                <w:szCs w:val="20"/>
              </w:rPr>
              <w:t>INSPIRE View Service (WMS)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26138D" w:rsidRPr="00765475" w:rsidRDefault="0026138D" w:rsidP="00A475AB">
            <w:pPr>
              <w:rPr>
                <w:sz w:val="20"/>
                <w:szCs w:val="20"/>
              </w:rPr>
            </w:pPr>
            <w:r w:rsidRPr="00765475">
              <w:rPr>
                <w:rFonts w:cs="Arial"/>
                <w:sz w:val="20"/>
                <w:szCs w:val="20"/>
              </w:rPr>
              <w:t>INSPIRE ģeoportāls / Ģeoportāls / ārējas ĢIS sistēmas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26138D" w:rsidRPr="00765475" w:rsidRDefault="0026138D" w:rsidP="00A475AB">
            <w:pPr>
              <w:rPr>
                <w:sz w:val="20"/>
                <w:szCs w:val="20"/>
              </w:rPr>
            </w:pPr>
            <w:r w:rsidRPr="00765475">
              <w:rPr>
                <w:rFonts w:cs="Arial"/>
                <w:sz w:val="20"/>
                <w:szCs w:val="20"/>
              </w:rPr>
              <w:t>Datu turētājs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26138D" w:rsidRPr="00765475" w:rsidRDefault="0026138D" w:rsidP="00A475AB">
            <w:pPr>
              <w:rPr>
                <w:sz w:val="20"/>
                <w:szCs w:val="20"/>
              </w:rPr>
            </w:pPr>
            <w:r w:rsidRPr="00765475">
              <w:rPr>
                <w:sz w:val="20"/>
                <w:szCs w:val="20"/>
              </w:rPr>
              <w:t>ĢDS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Vektora datu  replicēšana:</w:t>
            </w:r>
          </w:p>
        </w:tc>
        <w:tc>
          <w:tcPr>
            <w:tcW w:w="4539" w:type="dxa"/>
          </w:tcPr>
          <w:p w:rsidR="0026138D" w:rsidRPr="00765475" w:rsidRDefault="0026138D" w:rsidP="00A475AB">
            <w:pPr>
              <w:rPr>
                <w:sz w:val="20"/>
                <w:szCs w:val="20"/>
              </w:rPr>
            </w:pPr>
            <w:r w:rsidRPr="00765475">
              <w:rPr>
                <w:sz w:val="20"/>
                <w:szCs w:val="20"/>
              </w:rPr>
              <w:t>Vektordati tiek replicēti un transformēti  ĢDS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26138D" w:rsidRPr="00765475" w:rsidRDefault="0026138D" w:rsidP="00A475AB">
            <w:pPr>
              <w:rPr>
                <w:sz w:val="20"/>
                <w:szCs w:val="20"/>
              </w:rPr>
            </w:pPr>
            <w:r w:rsidRPr="00765475">
              <w:rPr>
                <w:sz w:val="20"/>
                <w:szCs w:val="20"/>
              </w:rPr>
              <w:t>Nē</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Pakalpju darbināšana:</w:t>
            </w:r>
          </w:p>
        </w:tc>
        <w:tc>
          <w:tcPr>
            <w:tcW w:w="4539" w:type="dxa"/>
          </w:tcPr>
          <w:p w:rsidR="0026138D" w:rsidRPr="00765475" w:rsidRDefault="0026138D" w:rsidP="0026138D">
            <w:pPr>
              <w:rPr>
                <w:sz w:val="20"/>
                <w:szCs w:val="20"/>
              </w:rPr>
            </w:pPr>
            <w:r w:rsidRPr="00765475">
              <w:rPr>
                <w:sz w:val="20"/>
                <w:szCs w:val="20"/>
              </w:rPr>
              <w:t>ĢDS</w:t>
            </w:r>
          </w:p>
          <w:p w:rsidR="0026138D" w:rsidRPr="00765475" w:rsidRDefault="0026138D" w:rsidP="0026138D">
            <w:pPr>
              <w:rPr>
                <w:sz w:val="20"/>
                <w:szCs w:val="20"/>
              </w:rPr>
            </w:pPr>
            <w:r w:rsidRPr="00765475">
              <w:rPr>
                <w:sz w:val="20"/>
                <w:szCs w:val="20"/>
              </w:rPr>
              <w:t>Noformējums tiek sagatavots sadarbībā ar datu turētāju</w:t>
            </w:r>
            <w:r w:rsidR="001225B1" w:rsidRPr="00765475">
              <w:rPr>
                <w:sz w:val="20"/>
                <w:szCs w:val="20"/>
              </w:rPr>
              <w:t>, jāņēm vērā, ka noformējumu (punktu, līniju un poligonu stilus) nosaka INSPIRE tēmas datu specifikācija</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Scenārija mīnusi:</w:t>
            </w:r>
          </w:p>
        </w:tc>
        <w:tc>
          <w:tcPr>
            <w:tcW w:w="4539" w:type="dxa"/>
          </w:tcPr>
          <w:p w:rsidR="0026138D" w:rsidRPr="00765475" w:rsidRDefault="0026138D" w:rsidP="0026138D">
            <w:pPr>
              <w:rPr>
                <w:sz w:val="20"/>
                <w:szCs w:val="20"/>
              </w:rPr>
            </w:pPr>
            <w:r w:rsidRPr="00765475">
              <w:rPr>
                <w:sz w:val="20"/>
                <w:szCs w:val="20"/>
              </w:rPr>
              <w:t>(-) Vektordati jāuztur 2 dažādās vietās</w:t>
            </w:r>
          </w:p>
          <w:p w:rsidR="0026138D" w:rsidRPr="00765475" w:rsidRDefault="0026138D" w:rsidP="0026138D">
            <w:pPr>
              <w:rPr>
                <w:sz w:val="20"/>
                <w:szCs w:val="20"/>
              </w:rPr>
            </w:pPr>
            <w:r w:rsidRPr="00765475">
              <w:rPr>
                <w:sz w:val="20"/>
                <w:szCs w:val="20"/>
              </w:rPr>
              <w:t>(-) datu atjaunošana</w:t>
            </w:r>
          </w:p>
        </w:tc>
      </w:tr>
    </w:tbl>
    <w:p w:rsidR="0026138D" w:rsidRPr="00765475" w:rsidRDefault="0026138D" w:rsidP="0026138D">
      <w:pPr>
        <w:pStyle w:val="Heading3"/>
      </w:pPr>
      <w:bookmarkStart w:id="276" w:name="_Toc343710691"/>
      <w:r w:rsidRPr="00765475">
        <w:t>WFS pakalpes izplatīšana no datu turētāja infrastruktūras</w:t>
      </w:r>
      <w:bookmarkEnd w:id="276"/>
    </w:p>
    <w:tbl>
      <w:tblPr>
        <w:tblStyle w:val="TableStyle"/>
        <w:tblW w:w="0" w:type="auto"/>
        <w:tblLook w:val="04A0"/>
      </w:tblPr>
      <w:tblGrid>
        <w:gridCol w:w="4538"/>
        <w:gridCol w:w="4539"/>
      </w:tblGrid>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Pakalpes tips:</w:t>
            </w:r>
          </w:p>
        </w:tc>
        <w:tc>
          <w:tcPr>
            <w:tcW w:w="4539" w:type="dxa"/>
          </w:tcPr>
          <w:p w:rsidR="0026138D" w:rsidRPr="00765475" w:rsidRDefault="0026138D" w:rsidP="00A475AB">
            <w:pPr>
              <w:rPr>
                <w:sz w:val="20"/>
                <w:szCs w:val="20"/>
              </w:rPr>
            </w:pPr>
            <w:r w:rsidRPr="00765475">
              <w:rPr>
                <w:sz w:val="20"/>
                <w:szCs w:val="20"/>
              </w:rPr>
              <w:t>WFS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26138D" w:rsidRPr="00765475" w:rsidRDefault="0026138D" w:rsidP="00A475AB">
            <w:pPr>
              <w:rPr>
                <w:sz w:val="20"/>
                <w:szCs w:val="20"/>
              </w:rPr>
            </w:pPr>
            <w:r w:rsidRPr="00765475">
              <w:rPr>
                <w:rFonts w:cs="Arial"/>
                <w:sz w:val="20"/>
                <w:szCs w:val="20"/>
              </w:rPr>
              <w:t>Ģeoportāls / ārējas ĢIS sistēmas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26138D" w:rsidRPr="00765475" w:rsidRDefault="0026138D" w:rsidP="00A475AB">
            <w:pPr>
              <w:rPr>
                <w:sz w:val="20"/>
                <w:szCs w:val="20"/>
              </w:rPr>
            </w:pPr>
            <w:r w:rsidRPr="00765475">
              <w:rPr>
                <w:rFonts w:cs="Arial"/>
                <w:sz w:val="20"/>
                <w:szCs w:val="20"/>
              </w:rPr>
              <w:t>Datu turētājs</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26138D" w:rsidRPr="00765475" w:rsidRDefault="00E227FB" w:rsidP="00E227FB">
            <w:pPr>
              <w:rPr>
                <w:sz w:val="20"/>
                <w:szCs w:val="20"/>
              </w:rPr>
            </w:pPr>
            <w:r w:rsidRPr="00765475">
              <w:rPr>
                <w:sz w:val="20"/>
                <w:szCs w:val="20"/>
              </w:rPr>
              <w:t>Nav nepieciešama</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Vektora datu  replicēšana:</w:t>
            </w:r>
          </w:p>
        </w:tc>
        <w:tc>
          <w:tcPr>
            <w:tcW w:w="4539" w:type="dxa"/>
          </w:tcPr>
          <w:p w:rsidR="0026138D" w:rsidRPr="00765475" w:rsidRDefault="00E227FB" w:rsidP="00A475AB">
            <w:pPr>
              <w:rPr>
                <w:sz w:val="20"/>
                <w:szCs w:val="20"/>
              </w:rPr>
            </w:pPr>
            <w:r w:rsidRPr="00765475">
              <w:rPr>
                <w:sz w:val="20"/>
                <w:szCs w:val="20"/>
              </w:rPr>
              <w:t>Nenotiek</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26138D" w:rsidRPr="00765475" w:rsidRDefault="0026138D" w:rsidP="00A475AB">
            <w:pPr>
              <w:rPr>
                <w:sz w:val="20"/>
                <w:szCs w:val="20"/>
              </w:rPr>
            </w:pPr>
            <w:r w:rsidRPr="00765475">
              <w:rPr>
                <w:sz w:val="20"/>
                <w:szCs w:val="20"/>
              </w:rPr>
              <w:t>Nē</w:t>
            </w:r>
          </w:p>
        </w:tc>
      </w:tr>
      <w:tr w:rsidR="0026138D" w:rsidRPr="00765475" w:rsidTr="00A475AB">
        <w:tc>
          <w:tcPr>
            <w:tcW w:w="4538" w:type="dxa"/>
          </w:tcPr>
          <w:p w:rsidR="0026138D" w:rsidRPr="00765475" w:rsidRDefault="0026138D" w:rsidP="00A475AB">
            <w:pPr>
              <w:spacing w:line="360" w:lineRule="auto"/>
              <w:rPr>
                <w:rFonts w:cs="Arial"/>
                <w:sz w:val="20"/>
                <w:szCs w:val="20"/>
              </w:rPr>
            </w:pPr>
            <w:r w:rsidRPr="00765475">
              <w:rPr>
                <w:rFonts w:cs="Arial"/>
                <w:sz w:val="20"/>
                <w:szCs w:val="20"/>
              </w:rPr>
              <w:t>Pakalpju darbināšana:</w:t>
            </w:r>
          </w:p>
        </w:tc>
        <w:tc>
          <w:tcPr>
            <w:tcW w:w="4539" w:type="dxa"/>
          </w:tcPr>
          <w:p w:rsidR="0026138D" w:rsidRPr="00765475" w:rsidRDefault="00E227FB" w:rsidP="00A475AB">
            <w:pPr>
              <w:rPr>
                <w:sz w:val="20"/>
                <w:szCs w:val="20"/>
              </w:rPr>
            </w:pPr>
            <w:r w:rsidRPr="00765475">
              <w:rPr>
                <w:sz w:val="20"/>
                <w:szCs w:val="20"/>
              </w:rPr>
              <w:t>Datu turētājs</w:t>
            </w:r>
          </w:p>
        </w:tc>
      </w:tr>
      <w:tr w:rsidR="0026138D" w:rsidRPr="00765475" w:rsidTr="00A475AB">
        <w:tc>
          <w:tcPr>
            <w:tcW w:w="4538" w:type="dxa"/>
          </w:tcPr>
          <w:p w:rsidR="0026138D"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26138D" w:rsidRPr="00765475" w:rsidRDefault="00E227FB" w:rsidP="00A475AB">
            <w:pPr>
              <w:rPr>
                <w:sz w:val="20"/>
                <w:szCs w:val="20"/>
              </w:rPr>
            </w:pPr>
            <w:r w:rsidRPr="00765475">
              <w:rPr>
                <w:sz w:val="20"/>
                <w:szCs w:val="20"/>
              </w:rPr>
              <w:t>Veiktspēja nav atkarīga tikai no ĢDS</w:t>
            </w:r>
          </w:p>
        </w:tc>
      </w:tr>
    </w:tbl>
    <w:p w:rsidR="0026138D" w:rsidRPr="00765475" w:rsidRDefault="00E227FB" w:rsidP="00BB5FE5">
      <w:pPr>
        <w:pStyle w:val="Heading3"/>
      </w:pPr>
      <w:bookmarkStart w:id="277" w:name="_Ref331575431"/>
      <w:bookmarkStart w:id="278" w:name="_Toc343710692"/>
      <w:r w:rsidRPr="00765475">
        <w:t>WFS pakalpes publicēšana no Datu turētāja sistēmas replicētiem vektora formāta datiem</w:t>
      </w:r>
      <w:bookmarkEnd w:id="277"/>
      <w:bookmarkEnd w:id="278"/>
    </w:p>
    <w:tbl>
      <w:tblPr>
        <w:tblStyle w:val="TableStyle"/>
        <w:tblW w:w="0" w:type="auto"/>
        <w:tblLook w:val="04A0"/>
      </w:tblPr>
      <w:tblGrid>
        <w:gridCol w:w="4538"/>
        <w:gridCol w:w="4539"/>
      </w:tblGrid>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Pakalpes tips:</w:t>
            </w:r>
          </w:p>
        </w:tc>
        <w:tc>
          <w:tcPr>
            <w:tcW w:w="4539" w:type="dxa"/>
          </w:tcPr>
          <w:p w:rsidR="00E227FB" w:rsidRPr="00765475" w:rsidRDefault="00E227FB" w:rsidP="00A475AB">
            <w:pPr>
              <w:rPr>
                <w:sz w:val="20"/>
                <w:szCs w:val="20"/>
              </w:rPr>
            </w:pPr>
            <w:r w:rsidRPr="00765475">
              <w:rPr>
                <w:sz w:val="20"/>
                <w:szCs w:val="20"/>
              </w:rPr>
              <w:t>WFS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E227FB" w:rsidRPr="00765475" w:rsidRDefault="00E227FB" w:rsidP="00A475AB">
            <w:pPr>
              <w:rPr>
                <w:sz w:val="20"/>
                <w:szCs w:val="20"/>
              </w:rPr>
            </w:pPr>
            <w:r w:rsidRPr="00765475">
              <w:rPr>
                <w:rFonts w:cs="Arial"/>
                <w:sz w:val="20"/>
                <w:szCs w:val="20"/>
              </w:rPr>
              <w:t>Ģeoportāls / ārējas ĢIS sistēmas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E227FB" w:rsidRPr="00765475" w:rsidRDefault="00E227FB" w:rsidP="00A475AB">
            <w:pPr>
              <w:rPr>
                <w:sz w:val="20"/>
                <w:szCs w:val="20"/>
              </w:rPr>
            </w:pPr>
            <w:r w:rsidRPr="00765475">
              <w:rPr>
                <w:rFonts w:cs="Arial"/>
                <w:sz w:val="20"/>
                <w:szCs w:val="20"/>
              </w:rPr>
              <w:t>Datu turētājs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E227FB" w:rsidRPr="00765475" w:rsidRDefault="00E227FB" w:rsidP="00A475AB">
            <w:pPr>
              <w:rPr>
                <w:sz w:val="20"/>
                <w:szCs w:val="20"/>
              </w:rPr>
            </w:pPr>
            <w:r w:rsidRPr="00765475">
              <w:rPr>
                <w:sz w:val="20"/>
                <w:szCs w:val="20"/>
              </w:rPr>
              <w:t>Nav nepieciešama</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Vektora datu  replicēšana:</w:t>
            </w:r>
          </w:p>
        </w:tc>
        <w:tc>
          <w:tcPr>
            <w:tcW w:w="4539" w:type="dxa"/>
          </w:tcPr>
          <w:p w:rsidR="00E227FB" w:rsidRPr="00765475" w:rsidRDefault="00E227FB" w:rsidP="00A475AB">
            <w:pPr>
              <w:rPr>
                <w:sz w:val="20"/>
                <w:szCs w:val="20"/>
              </w:rPr>
            </w:pPr>
            <w:r w:rsidRPr="00765475">
              <w:rPr>
                <w:sz w:val="20"/>
                <w:szCs w:val="20"/>
              </w:rPr>
              <w:t>Vektordati tiek replicēti ĢDS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E227FB" w:rsidRPr="00765475" w:rsidRDefault="00E227FB" w:rsidP="00A475AB">
            <w:pPr>
              <w:rPr>
                <w:sz w:val="20"/>
                <w:szCs w:val="20"/>
              </w:rPr>
            </w:pPr>
            <w:r w:rsidRPr="00765475">
              <w:rPr>
                <w:sz w:val="20"/>
                <w:szCs w:val="20"/>
              </w:rPr>
              <w:t>Nē</w:t>
            </w:r>
          </w:p>
        </w:tc>
      </w:tr>
      <w:tr w:rsidR="00E227FB" w:rsidRPr="00765475" w:rsidTr="00A475AB">
        <w:tc>
          <w:tcPr>
            <w:tcW w:w="4538" w:type="dxa"/>
          </w:tcPr>
          <w:p w:rsidR="00E227FB"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E227FB" w:rsidRPr="00765475" w:rsidRDefault="00E227FB" w:rsidP="00E227FB">
            <w:pPr>
              <w:rPr>
                <w:sz w:val="20"/>
                <w:szCs w:val="20"/>
              </w:rPr>
            </w:pPr>
            <w:r w:rsidRPr="00765475">
              <w:rPr>
                <w:sz w:val="20"/>
                <w:szCs w:val="20"/>
              </w:rPr>
              <w:t>ĢDS</w:t>
            </w:r>
          </w:p>
          <w:p w:rsidR="00E227FB" w:rsidRPr="00765475" w:rsidRDefault="00E227FB" w:rsidP="00E227FB">
            <w:pPr>
              <w:rPr>
                <w:sz w:val="20"/>
                <w:szCs w:val="20"/>
              </w:rPr>
            </w:pPr>
            <w:r w:rsidRPr="00765475">
              <w:rPr>
                <w:sz w:val="20"/>
                <w:szCs w:val="20"/>
              </w:rPr>
              <w:t>Noformējums tiek sagatavots sadarbībā ar datu turētāju</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lastRenderedPageBreak/>
              <w:t>Scenārija mīnusi:</w:t>
            </w:r>
          </w:p>
        </w:tc>
        <w:tc>
          <w:tcPr>
            <w:tcW w:w="4539" w:type="dxa"/>
          </w:tcPr>
          <w:p w:rsidR="00E227FB" w:rsidRPr="00765475" w:rsidRDefault="00E227FB" w:rsidP="00E227FB">
            <w:pPr>
              <w:rPr>
                <w:sz w:val="20"/>
                <w:szCs w:val="20"/>
              </w:rPr>
            </w:pPr>
            <w:r w:rsidRPr="00765475">
              <w:rPr>
                <w:sz w:val="20"/>
                <w:szCs w:val="20"/>
              </w:rPr>
              <w:t>(-) Vektordati jāuztur 2 dažādās vietās</w:t>
            </w:r>
          </w:p>
          <w:p w:rsidR="00E227FB" w:rsidRPr="00765475" w:rsidRDefault="00E227FB" w:rsidP="00E227FB">
            <w:pPr>
              <w:rPr>
                <w:sz w:val="20"/>
                <w:szCs w:val="20"/>
              </w:rPr>
            </w:pPr>
            <w:r w:rsidRPr="00765475">
              <w:rPr>
                <w:sz w:val="20"/>
                <w:szCs w:val="20"/>
              </w:rPr>
              <w:t>(-) datu atjaunošana</w:t>
            </w:r>
          </w:p>
        </w:tc>
      </w:tr>
    </w:tbl>
    <w:p w:rsidR="00E227FB" w:rsidRPr="00765475" w:rsidRDefault="00E227FB" w:rsidP="00BB5FE5">
      <w:pPr>
        <w:pStyle w:val="Heading3"/>
      </w:pPr>
      <w:bookmarkStart w:id="279" w:name="_Toc343710693"/>
      <w:r w:rsidRPr="00765475">
        <w:t>INSPIRE lejupielādes  pakalpes izplatīšana no datu turētāja infrastruktūras, veicot INSPIRE datu sagatavošanu Datu turētāja sistēmā</w:t>
      </w:r>
      <w:bookmarkEnd w:id="279"/>
    </w:p>
    <w:tbl>
      <w:tblPr>
        <w:tblStyle w:val="TableStyle"/>
        <w:tblW w:w="0" w:type="auto"/>
        <w:tblLook w:val="04A0"/>
      </w:tblPr>
      <w:tblGrid>
        <w:gridCol w:w="4538"/>
        <w:gridCol w:w="4539"/>
      </w:tblGrid>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Pakalpes tips:</w:t>
            </w:r>
          </w:p>
        </w:tc>
        <w:tc>
          <w:tcPr>
            <w:tcW w:w="4539" w:type="dxa"/>
          </w:tcPr>
          <w:p w:rsidR="00E227FB" w:rsidRPr="00765475" w:rsidRDefault="00AB7D2F" w:rsidP="00A475AB">
            <w:pPr>
              <w:rPr>
                <w:sz w:val="20"/>
                <w:szCs w:val="20"/>
              </w:rPr>
            </w:pPr>
            <w:r w:rsidRPr="00765475">
              <w:rPr>
                <w:sz w:val="20"/>
                <w:szCs w:val="20"/>
              </w:rPr>
              <w:t>INSPIRE Feature D</w:t>
            </w:r>
            <w:r w:rsidR="00E227FB" w:rsidRPr="00765475">
              <w:rPr>
                <w:sz w:val="20"/>
                <w:szCs w:val="20"/>
              </w:rPr>
              <w:t>ownload (WFS)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E227FB" w:rsidRPr="00765475" w:rsidRDefault="00E227FB" w:rsidP="00A475AB">
            <w:pPr>
              <w:rPr>
                <w:sz w:val="20"/>
                <w:szCs w:val="20"/>
              </w:rPr>
            </w:pPr>
            <w:r w:rsidRPr="00765475">
              <w:rPr>
                <w:sz w:val="20"/>
                <w:szCs w:val="20"/>
              </w:rPr>
              <w:t>INSPIRE ģeoportāls /</w:t>
            </w:r>
            <w:r w:rsidRPr="00765475">
              <w:rPr>
                <w:rFonts w:cs="Arial"/>
                <w:sz w:val="20"/>
                <w:szCs w:val="20"/>
              </w:rPr>
              <w:t xml:space="preserve"> Ģeoportāls / ārējas ĢIS sistēmas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E227FB" w:rsidRPr="00765475" w:rsidRDefault="00E227FB" w:rsidP="00A475AB">
            <w:pPr>
              <w:rPr>
                <w:sz w:val="20"/>
                <w:szCs w:val="20"/>
              </w:rPr>
            </w:pPr>
            <w:r w:rsidRPr="00765475">
              <w:rPr>
                <w:rFonts w:cs="Arial"/>
                <w:sz w:val="20"/>
                <w:szCs w:val="20"/>
              </w:rPr>
              <w:t>Datu turētājs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E227FB" w:rsidRPr="00765475" w:rsidRDefault="00E227FB" w:rsidP="00A475AB">
            <w:pPr>
              <w:rPr>
                <w:sz w:val="20"/>
                <w:szCs w:val="20"/>
              </w:rPr>
            </w:pPr>
            <w:r w:rsidRPr="00765475">
              <w:rPr>
                <w:sz w:val="20"/>
                <w:szCs w:val="20"/>
              </w:rPr>
              <w:t>Datu turētājs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Vektora datu  replicēšana:</w:t>
            </w:r>
          </w:p>
        </w:tc>
        <w:tc>
          <w:tcPr>
            <w:tcW w:w="4539" w:type="dxa"/>
          </w:tcPr>
          <w:p w:rsidR="00E227FB" w:rsidRPr="00765475" w:rsidRDefault="00E227FB" w:rsidP="00A475AB">
            <w:pPr>
              <w:rPr>
                <w:sz w:val="20"/>
                <w:szCs w:val="20"/>
              </w:rPr>
            </w:pPr>
            <w:r w:rsidRPr="00765475">
              <w:rPr>
                <w:sz w:val="20"/>
                <w:szCs w:val="20"/>
              </w:rPr>
              <w:t>Nenotiek</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E227FB" w:rsidRPr="00765475" w:rsidRDefault="00E227FB" w:rsidP="00A475AB">
            <w:pPr>
              <w:rPr>
                <w:sz w:val="20"/>
                <w:szCs w:val="20"/>
              </w:rPr>
            </w:pPr>
            <w:r w:rsidRPr="00765475">
              <w:rPr>
                <w:sz w:val="20"/>
                <w:szCs w:val="20"/>
              </w:rPr>
              <w:t>Nē</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Pakalpju darbināšana:</w:t>
            </w:r>
          </w:p>
        </w:tc>
        <w:tc>
          <w:tcPr>
            <w:tcW w:w="4539" w:type="dxa"/>
          </w:tcPr>
          <w:p w:rsidR="00E227FB" w:rsidRPr="00765475" w:rsidRDefault="00E227FB" w:rsidP="00A475AB">
            <w:pPr>
              <w:rPr>
                <w:sz w:val="20"/>
                <w:szCs w:val="20"/>
              </w:rPr>
            </w:pPr>
            <w:r w:rsidRPr="00765475">
              <w:rPr>
                <w:sz w:val="20"/>
                <w:szCs w:val="20"/>
              </w:rPr>
              <w:t>Datu turētājs</w:t>
            </w:r>
          </w:p>
        </w:tc>
      </w:tr>
      <w:tr w:rsidR="00E227FB" w:rsidRPr="00765475" w:rsidTr="00A475AB">
        <w:tc>
          <w:tcPr>
            <w:tcW w:w="4538" w:type="dxa"/>
          </w:tcPr>
          <w:p w:rsidR="00E227FB"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E227FB" w:rsidRPr="00765475" w:rsidRDefault="00E227FB" w:rsidP="00A475AB">
            <w:pPr>
              <w:rPr>
                <w:sz w:val="20"/>
                <w:szCs w:val="20"/>
              </w:rPr>
            </w:pPr>
            <w:r w:rsidRPr="00765475">
              <w:rPr>
                <w:sz w:val="20"/>
                <w:szCs w:val="20"/>
              </w:rPr>
              <w:t>Veiktspēja nav atkarīga tikai no ĢDS</w:t>
            </w:r>
          </w:p>
        </w:tc>
      </w:tr>
    </w:tbl>
    <w:p w:rsidR="00E227FB" w:rsidRPr="00765475" w:rsidRDefault="00E227FB" w:rsidP="00BB5FE5">
      <w:pPr>
        <w:pStyle w:val="Heading3"/>
      </w:pPr>
      <w:bookmarkStart w:id="280" w:name="_Toc343710694"/>
      <w:r w:rsidRPr="00765475">
        <w:t>INSPIRE lejupielādes pakalpes  publicēšana no Datu turētāja sistēmas replicētiem vektora formāta datiem, veicot INSPIRE datu sagatavošanu Datu turētāja sistēmā</w:t>
      </w:r>
      <w:bookmarkEnd w:id="280"/>
    </w:p>
    <w:tbl>
      <w:tblPr>
        <w:tblStyle w:val="TableStyle"/>
        <w:tblW w:w="0" w:type="auto"/>
        <w:tblLook w:val="04A0"/>
      </w:tblPr>
      <w:tblGrid>
        <w:gridCol w:w="4538"/>
        <w:gridCol w:w="4539"/>
      </w:tblGrid>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Pakalpes tips:</w:t>
            </w:r>
          </w:p>
        </w:tc>
        <w:tc>
          <w:tcPr>
            <w:tcW w:w="4539" w:type="dxa"/>
          </w:tcPr>
          <w:p w:rsidR="00E227FB" w:rsidRPr="00765475" w:rsidRDefault="00AB7D2F" w:rsidP="00A475AB">
            <w:pPr>
              <w:rPr>
                <w:sz w:val="20"/>
                <w:szCs w:val="20"/>
              </w:rPr>
            </w:pPr>
            <w:r w:rsidRPr="00765475">
              <w:rPr>
                <w:sz w:val="20"/>
                <w:szCs w:val="20"/>
              </w:rPr>
              <w:t>INSPIRE Feature D</w:t>
            </w:r>
            <w:r w:rsidR="00E227FB" w:rsidRPr="00765475">
              <w:rPr>
                <w:sz w:val="20"/>
                <w:szCs w:val="20"/>
              </w:rPr>
              <w:t>ownload (WFS)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E227FB" w:rsidRPr="00765475" w:rsidRDefault="00E227FB" w:rsidP="00A475AB">
            <w:pPr>
              <w:rPr>
                <w:sz w:val="20"/>
                <w:szCs w:val="20"/>
              </w:rPr>
            </w:pPr>
            <w:r w:rsidRPr="00765475">
              <w:rPr>
                <w:sz w:val="20"/>
                <w:szCs w:val="20"/>
              </w:rPr>
              <w:t>INSPIRE ģeoportāls /</w:t>
            </w:r>
            <w:r w:rsidRPr="00765475">
              <w:rPr>
                <w:rFonts w:cs="Arial"/>
                <w:sz w:val="20"/>
                <w:szCs w:val="20"/>
              </w:rPr>
              <w:t xml:space="preserve"> Ģeoportāls / ārējas ĢIS sistēmas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E227FB" w:rsidRPr="00765475" w:rsidRDefault="00E227FB" w:rsidP="00A475AB">
            <w:pPr>
              <w:rPr>
                <w:sz w:val="20"/>
                <w:szCs w:val="20"/>
              </w:rPr>
            </w:pPr>
            <w:r w:rsidRPr="00765475">
              <w:rPr>
                <w:rFonts w:cs="Arial"/>
                <w:sz w:val="20"/>
                <w:szCs w:val="20"/>
              </w:rPr>
              <w:t>Datu turētājs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E227FB" w:rsidRPr="00765475" w:rsidRDefault="00E227FB" w:rsidP="00A475AB">
            <w:pPr>
              <w:rPr>
                <w:sz w:val="20"/>
                <w:szCs w:val="20"/>
              </w:rPr>
            </w:pPr>
            <w:r w:rsidRPr="00765475">
              <w:rPr>
                <w:sz w:val="20"/>
                <w:szCs w:val="20"/>
              </w:rPr>
              <w:t>Datu turētājs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Vektora datu  replicēšana:</w:t>
            </w:r>
          </w:p>
        </w:tc>
        <w:tc>
          <w:tcPr>
            <w:tcW w:w="4539" w:type="dxa"/>
          </w:tcPr>
          <w:p w:rsidR="00E227FB" w:rsidRPr="00765475" w:rsidRDefault="00E227FB" w:rsidP="00A475AB">
            <w:pPr>
              <w:rPr>
                <w:sz w:val="20"/>
                <w:szCs w:val="20"/>
              </w:rPr>
            </w:pPr>
            <w:r w:rsidRPr="00765475">
              <w:rPr>
                <w:sz w:val="20"/>
                <w:szCs w:val="20"/>
              </w:rPr>
              <w:t>Vektordati tiek replicēti  ĢDS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Keša datu replicēšana, ja tādi sagatavoti pie datu turētāja:</w:t>
            </w:r>
          </w:p>
        </w:tc>
        <w:tc>
          <w:tcPr>
            <w:tcW w:w="4539" w:type="dxa"/>
          </w:tcPr>
          <w:p w:rsidR="00E227FB" w:rsidRPr="00765475" w:rsidRDefault="00E227FB" w:rsidP="00A475AB">
            <w:pPr>
              <w:rPr>
                <w:sz w:val="20"/>
                <w:szCs w:val="20"/>
              </w:rPr>
            </w:pPr>
            <w:r w:rsidRPr="00765475">
              <w:rPr>
                <w:sz w:val="20"/>
                <w:szCs w:val="20"/>
              </w:rPr>
              <w:t>Nē</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Pakalpju darbināšana:</w:t>
            </w:r>
          </w:p>
        </w:tc>
        <w:tc>
          <w:tcPr>
            <w:tcW w:w="4539" w:type="dxa"/>
          </w:tcPr>
          <w:p w:rsidR="00E227FB" w:rsidRPr="00765475" w:rsidRDefault="00E227FB" w:rsidP="00E227FB">
            <w:pPr>
              <w:rPr>
                <w:sz w:val="20"/>
                <w:szCs w:val="20"/>
              </w:rPr>
            </w:pPr>
            <w:r w:rsidRPr="00765475">
              <w:rPr>
                <w:sz w:val="20"/>
                <w:szCs w:val="20"/>
              </w:rPr>
              <w:t>ĢDS</w:t>
            </w:r>
          </w:p>
          <w:p w:rsidR="00E227FB" w:rsidRPr="00765475" w:rsidRDefault="001225B1" w:rsidP="00E227FB">
            <w:pPr>
              <w:rPr>
                <w:sz w:val="20"/>
                <w:szCs w:val="20"/>
              </w:rPr>
            </w:pPr>
            <w:r w:rsidRPr="00765475">
              <w:rPr>
                <w:sz w:val="20"/>
                <w:szCs w:val="20"/>
              </w:rPr>
              <w:t>Noformējums tiek sagatavots sadarbībā ar datu turētāju, jāņēm vērā, ka noformējumu (punktu, līniju un poligonu stilus) nosaka INSPIRE tēmas datu specifikācija</w:t>
            </w:r>
          </w:p>
        </w:tc>
      </w:tr>
      <w:tr w:rsidR="00E227FB" w:rsidRPr="00765475" w:rsidTr="00A475AB">
        <w:tc>
          <w:tcPr>
            <w:tcW w:w="4538" w:type="dxa"/>
          </w:tcPr>
          <w:p w:rsidR="00E227FB"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E227FB" w:rsidRPr="00765475" w:rsidRDefault="00E227FB" w:rsidP="00E227FB">
            <w:pPr>
              <w:rPr>
                <w:sz w:val="20"/>
                <w:szCs w:val="20"/>
              </w:rPr>
            </w:pPr>
            <w:r w:rsidRPr="00765475">
              <w:rPr>
                <w:sz w:val="20"/>
                <w:szCs w:val="20"/>
              </w:rPr>
              <w:t>Vektordati jāuztur 2 dažādās vietās</w:t>
            </w:r>
          </w:p>
          <w:p w:rsidR="00E227FB" w:rsidRPr="00765475" w:rsidRDefault="00CD5FD2" w:rsidP="00E227FB">
            <w:pPr>
              <w:rPr>
                <w:sz w:val="20"/>
                <w:szCs w:val="20"/>
              </w:rPr>
            </w:pPr>
            <w:r w:rsidRPr="00765475">
              <w:rPr>
                <w:sz w:val="20"/>
                <w:szCs w:val="20"/>
              </w:rPr>
              <w:t>D</w:t>
            </w:r>
            <w:r w:rsidR="00E227FB" w:rsidRPr="00765475">
              <w:rPr>
                <w:sz w:val="20"/>
                <w:szCs w:val="20"/>
              </w:rPr>
              <w:t>atu atjaunošana</w:t>
            </w:r>
          </w:p>
        </w:tc>
      </w:tr>
    </w:tbl>
    <w:p w:rsidR="00E227FB" w:rsidRPr="00765475" w:rsidRDefault="00E227FB" w:rsidP="00BB5FE5">
      <w:pPr>
        <w:pStyle w:val="Heading3"/>
      </w:pPr>
      <w:bookmarkStart w:id="281" w:name="_Ref331575435"/>
      <w:bookmarkStart w:id="282" w:name="_Toc343710695"/>
      <w:r w:rsidRPr="00765475">
        <w:t>INSPIRE lejupielādes pakalpes  publicēšana no Datu turētāja sistēmas replicētiem vektora formāta datiem, veicot INSPIRE datu sagatavošanu ĢDS</w:t>
      </w:r>
      <w:bookmarkEnd w:id="281"/>
      <w:bookmarkEnd w:id="282"/>
    </w:p>
    <w:tbl>
      <w:tblPr>
        <w:tblStyle w:val="TableStyle"/>
        <w:tblW w:w="0" w:type="auto"/>
        <w:tblLook w:val="04A0"/>
      </w:tblPr>
      <w:tblGrid>
        <w:gridCol w:w="4538"/>
        <w:gridCol w:w="4539"/>
      </w:tblGrid>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Pakalpes tips:</w:t>
            </w:r>
          </w:p>
        </w:tc>
        <w:tc>
          <w:tcPr>
            <w:tcW w:w="4539" w:type="dxa"/>
          </w:tcPr>
          <w:p w:rsidR="00E227FB" w:rsidRPr="00765475" w:rsidRDefault="002F22B5" w:rsidP="00A475AB">
            <w:pPr>
              <w:rPr>
                <w:sz w:val="20"/>
                <w:szCs w:val="20"/>
              </w:rPr>
            </w:pPr>
            <w:r w:rsidRPr="00765475">
              <w:rPr>
                <w:sz w:val="20"/>
                <w:szCs w:val="20"/>
              </w:rPr>
              <w:t>INSPIRE Feature D</w:t>
            </w:r>
            <w:r w:rsidR="00E227FB" w:rsidRPr="00765475">
              <w:rPr>
                <w:sz w:val="20"/>
                <w:szCs w:val="20"/>
              </w:rPr>
              <w:t>ownload (WFS)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Pakalpes pielietojums: </w:t>
            </w:r>
          </w:p>
        </w:tc>
        <w:tc>
          <w:tcPr>
            <w:tcW w:w="4539" w:type="dxa"/>
          </w:tcPr>
          <w:p w:rsidR="00E227FB" w:rsidRPr="00765475" w:rsidRDefault="00E227FB" w:rsidP="00A475AB">
            <w:pPr>
              <w:rPr>
                <w:sz w:val="20"/>
                <w:szCs w:val="20"/>
              </w:rPr>
            </w:pPr>
            <w:r w:rsidRPr="00765475">
              <w:rPr>
                <w:sz w:val="20"/>
                <w:szCs w:val="20"/>
              </w:rPr>
              <w:t>INSPIRE ģeoportāls /</w:t>
            </w:r>
            <w:r w:rsidRPr="00765475">
              <w:rPr>
                <w:rFonts w:cs="Arial"/>
                <w:sz w:val="20"/>
                <w:szCs w:val="20"/>
              </w:rPr>
              <w:t xml:space="preserve"> Ģeoportāls / ārējas ĢIS sistēmas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 xml:space="preserve">Izejas vektoru datu uzglabāšanas vieta: </w:t>
            </w:r>
          </w:p>
        </w:tc>
        <w:tc>
          <w:tcPr>
            <w:tcW w:w="4539" w:type="dxa"/>
          </w:tcPr>
          <w:p w:rsidR="00E227FB" w:rsidRPr="00765475" w:rsidRDefault="00E227FB" w:rsidP="00A475AB">
            <w:pPr>
              <w:rPr>
                <w:sz w:val="20"/>
                <w:szCs w:val="20"/>
              </w:rPr>
            </w:pPr>
            <w:r w:rsidRPr="00765475">
              <w:rPr>
                <w:rFonts w:cs="Arial"/>
                <w:sz w:val="20"/>
                <w:szCs w:val="20"/>
              </w:rPr>
              <w:t>Datu turētājs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Vektordatu konvertēšanas atbilstoši INSPIRE prasībām vieta:</w:t>
            </w:r>
          </w:p>
        </w:tc>
        <w:tc>
          <w:tcPr>
            <w:tcW w:w="4539" w:type="dxa"/>
          </w:tcPr>
          <w:p w:rsidR="00E227FB" w:rsidRPr="00765475" w:rsidRDefault="00E227FB" w:rsidP="00A475AB">
            <w:pPr>
              <w:rPr>
                <w:sz w:val="20"/>
                <w:szCs w:val="20"/>
              </w:rPr>
            </w:pPr>
            <w:r w:rsidRPr="00765475">
              <w:rPr>
                <w:sz w:val="20"/>
                <w:szCs w:val="20"/>
              </w:rPr>
              <w:t>ĢDS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Vektora datu  replicēšana:</w:t>
            </w:r>
          </w:p>
        </w:tc>
        <w:tc>
          <w:tcPr>
            <w:tcW w:w="4539" w:type="dxa"/>
          </w:tcPr>
          <w:p w:rsidR="00E227FB" w:rsidRPr="00765475" w:rsidRDefault="00E227FB" w:rsidP="00A475AB">
            <w:pPr>
              <w:rPr>
                <w:sz w:val="20"/>
                <w:szCs w:val="20"/>
              </w:rPr>
            </w:pPr>
            <w:r w:rsidRPr="00765475">
              <w:rPr>
                <w:sz w:val="20"/>
                <w:szCs w:val="20"/>
              </w:rPr>
              <w:t>Vektordati tiek replicēti un transformēti  ĢDS</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lastRenderedPageBreak/>
              <w:t>Keša datu replicēšana, ja tādi sagatavoti pie datu turētāja:</w:t>
            </w:r>
          </w:p>
        </w:tc>
        <w:tc>
          <w:tcPr>
            <w:tcW w:w="4539" w:type="dxa"/>
          </w:tcPr>
          <w:p w:rsidR="00E227FB" w:rsidRPr="00765475" w:rsidRDefault="00E227FB" w:rsidP="00A475AB">
            <w:pPr>
              <w:rPr>
                <w:sz w:val="20"/>
                <w:szCs w:val="20"/>
              </w:rPr>
            </w:pPr>
            <w:r w:rsidRPr="00765475">
              <w:rPr>
                <w:sz w:val="20"/>
                <w:szCs w:val="20"/>
              </w:rPr>
              <w:t>Nē</w:t>
            </w:r>
          </w:p>
        </w:tc>
      </w:tr>
      <w:tr w:rsidR="00E227FB" w:rsidRPr="00765475" w:rsidTr="00A475AB">
        <w:tc>
          <w:tcPr>
            <w:tcW w:w="4538" w:type="dxa"/>
          </w:tcPr>
          <w:p w:rsidR="00E227FB" w:rsidRPr="00765475" w:rsidRDefault="00E227FB" w:rsidP="00A475AB">
            <w:pPr>
              <w:spacing w:line="360" w:lineRule="auto"/>
              <w:rPr>
                <w:rFonts w:cs="Arial"/>
                <w:sz w:val="20"/>
                <w:szCs w:val="20"/>
              </w:rPr>
            </w:pPr>
            <w:r w:rsidRPr="00765475">
              <w:rPr>
                <w:rFonts w:cs="Arial"/>
                <w:sz w:val="20"/>
                <w:szCs w:val="20"/>
              </w:rPr>
              <w:t>Pakalpju darbināšana:</w:t>
            </w:r>
          </w:p>
        </w:tc>
        <w:tc>
          <w:tcPr>
            <w:tcW w:w="4539" w:type="dxa"/>
          </w:tcPr>
          <w:p w:rsidR="00E227FB" w:rsidRPr="00765475" w:rsidRDefault="00E227FB" w:rsidP="00A475AB">
            <w:pPr>
              <w:rPr>
                <w:sz w:val="20"/>
                <w:szCs w:val="20"/>
              </w:rPr>
            </w:pPr>
            <w:r w:rsidRPr="00765475">
              <w:rPr>
                <w:sz w:val="20"/>
                <w:szCs w:val="20"/>
              </w:rPr>
              <w:t>ĢDS</w:t>
            </w:r>
          </w:p>
          <w:p w:rsidR="00E227FB" w:rsidRPr="00765475" w:rsidRDefault="00F71794" w:rsidP="00A475AB">
            <w:pPr>
              <w:rPr>
                <w:sz w:val="20"/>
                <w:szCs w:val="20"/>
              </w:rPr>
            </w:pPr>
            <w:r w:rsidRPr="00765475">
              <w:rPr>
                <w:sz w:val="20"/>
                <w:szCs w:val="20"/>
              </w:rPr>
              <w:t>Noformējums tiek sagatavots sadarbībā ar datu turētāju, jāņēm vērā, ka noformējumu (punktu, līniju un poligonu stilus) nosaka INSPIRE tēmas datu specifikācija</w:t>
            </w:r>
          </w:p>
        </w:tc>
      </w:tr>
      <w:tr w:rsidR="00E227FB" w:rsidRPr="00765475" w:rsidTr="00A475AB">
        <w:tc>
          <w:tcPr>
            <w:tcW w:w="4538" w:type="dxa"/>
          </w:tcPr>
          <w:p w:rsidR="00E227FB" w:rsidRPr="00765475" w:rsidRDefault="00CD5FD2" w:rsidP="00A475AB">
            <w:pPr>
              <w:spacing w:line="360" w:lineRule="auto"/>
              <w:rPr>
                <w:rFonts w:cs="Arial"/>
                <w:sz w:val="20"/>
                <w:szCs w:val="20"/>
              </w:rPr>
            </w:pPr>
            <w:r w:rsidRPr="00765475">
              <w:rPr>
                <w:rFonts w:cs="Arial"/>
                <w:sz w:val="20"/>
                <w:szCs w:val="20"/>
              </w:rPr>
              <w:t>Zināmie ierobežojumi:</w:t>
            </w:r>
          </w:p>
        </w:tc>
        <w:tc>
          <w:tcPr>
            <w:tcW w:w="4539" w:type="dxa"/>
          </w:tcPr>
          <w:p w:rsidR="00E227FB" w:rsidRPr="00765475" w:rsidRDefault="00E227FB" w:rsidP="00A475AB">
            <w:pPr>
              <w:rPr>
                <w:sz w:val="20"/>
                <w:szCs w:val="20"/>
              </w:rPr>
            </w:pPr>
            <w:r w:rsidRPr="00765475">
              <w:rPr>
                <w:sz w:val="20"/>
                <w:szCs w:val="20"/>
              </w:rPr>
              <w:t>Vektordati jāuztur 2 dažādās vietās</w:t>
            </w:r>
          </w:p>
          <w:p w:rsidR="00E227FB" w:rsidRPr="00765475" w:rsidRDefault="00CD5FD2" w:rsidP="00A475AB">
            <w:pPr>
              <w:rPr>
                <w:sz w:val="20"/>
                <w:szCs w:val="20"/>
              </w:rPr>
            </w:pPr>
            <w:r w:rsidRPr="00765475">
              <w:rPr>
                <w:sz w:val="20"/>
                <w:szCs w:val="20"/>
              </w:rPr>
              <w:t>D</w:t>
            </w:r>
            <w:r w:rsidR="00E227FB" w:rsidRPr="00765475">
              <w:rPr>
                <w:sz w:val="20"/>
                <w:szCs w:val="20"/>
              </w:rPr>
              <w:t>atu atjaunošana</w:t>
            </w:r>
          </w:p>
        </w:tc>
      </w:tr>
    </w:tbl>
    <w:p w:rsidR="00CE2007" w:rsidRPr="00765475" w:rsidRDefault="00CE2007" w:rsidP="002C523D">
      <w:pPr>
        <w:pStyle w:val="Heading2"/>
      </w:pPr>
      <w:bookmarkStart w:id="283" w:name="_Ref331575402"/>
      <w:bookmarkStart w:id="284" w:name="_Toc343710696"/>
      <w:r w:rsidRPr="00765475">
        <w:t>Vektordatu konvertēša</w:t>
      </w:r>
      <w:r w:rsidR="001B17A2" w:rsidRPr="00765475">
        <w:t>na</w:t>
      </w:r>
      <w:r w:rsidRPr="00765475">
        <w:t xml:space="preserve"> atbilstoši INSPIRE prasībām</w:t>
      </w:r>
      <w:bookmarkEnd w:id="283"/>
      <w:bookmarkEnd w:id="284"/>
    </w:p>
    <w:p w:rsidR="00A475AB" w:rsidRPr="00765475" w:rsidRDefault="001B17A2" w:rsidP="00A475AB">
      <w:pPr>
        <w:spacing w:line="360" w:lineRule="auto"/>
        <w:ind w:firstLine="567"/>
        <w:jc w:val="both"/>
        <w:rPr>
          <w:rFonts w:cs="Arial"/>
        </w:rPr>
      </w:pPr>
      <w:r w:rsidRPr="00765475">
        <w:rPr>
          <w:rFonts w:cs="Arial"/>
        </w:rPr>
        <w:t xml:space="preserve">Prasības un rekomendācijas datu saturam un struktūrai ir definēti INSPIRE specifikācijās. Katram INSPIRE tematam ir sava specifikācija (skat. [14] – [22]). </w:t>
      </w:r>
    </w:p>
    <w:p w:rsidR="00A475AB" w:rsidRPr="00765475" w:rsidRDefault="00A475AB" w:rsidP="00A475AB">
      <w:pPr>
        <w:spacing w:line="360" w:lineRule="auto"/>
        <w:ind w:firstLine="567"/>
        <w:jc w:val="both"/>
        <w:rPr>
          <w:rFonts w:cs="Arial"/>
        </w:rPr>
      </w:pPr>
      <w:r w:rsidRPr="00765475">
        <w:rPr>
          <w:rFonts w:cs="Arial"/>
        </w:rPr>
        <w:t xml:space="preserve">Ja vektordatu konvertēšana notiek ĢDS, datu turētāja atbildība ir katram nododamam tematam sagatavot atbilstības tabulu INSPIRE definētiem atribūtiem un izejas datu atribūtiem. Zemāk ir dots tabulas paraugs </w:t>
      </w:r>
      <w:r w:rsidR="005D7782" w:rsidRPr="00765475">
        <w:rPr>
          <w:rFonts w:cs="Arial"/>
        </w:rPr>
        <w:t>Aizsargājamo</w:t>
      </w:r>
      <w:r w:rsidRPr="00765475">
        <w:rPr>
          <w:rFonts w:cs="Arial"/>
        </w:rPr>
        <w:t xml:space="preserve"> teritoriju datu tematam, kur datu avots ir Dabas Aizsardzības Pārvalde.</w:t>
      </w:r>
    </w:p>
    <w:p w:rsidR="009E4B16" w:rsidRPr="00765475" w:rsidRDefault="00C9239A" w:rsidP="00BB5FE5">
      <w:pPr>
        <w:jc w:val="right"/>
        <w:outlineLvl w:val="0"/>
        <w:rPr>
          <w:rFonts w:cs="Arial"/>
          <w:sz w:val="20"/>
          <w:szCs w:val="20"/>
        </w:rPr>
      </w:pPr>
      <w:r w:rsidRPr="00765475">
        <w:rPr>
          <w:rFonts w:cs="Arial"/>
          <w:sz w:val="20"/>
          <w:szCs w:val="20"/>
        </w:rPr>
        <w:fldChar w:fldCharType="begin"/>
      </w:r>
      <w:r w:rsidR="009E4B16" w:rsidRPr="00765475">
        <w:rPr>
          <w:rFonts w:cs="Arial"/>
          <w:sz w:val="20"/>
          <w:szCs w:val="20"/>
        </w:rPr>
        <w:instrText xml:space="preserve"> SEQ Tabula \* ARABIC </w:instrText>
      </w:r>
      <w:r w:rsidRPr="00765475">
        <w:rPr>
          <w:rFonts w:cs="Arial"/>
          <w:sz w:val="20"/>
          <w:szCs w:val="20"/>
        </w:rPr>
        <w:fldChar w:fldCharType="separate"/>
      </w:r>
      <w:bookmarkStart w:id="285" w:name="_Toc343711146"/>
      <w:r w:rsidR="004C512B">
        <w:rPr>
          <w:rFonts w:cs="Arial"/>
          <w:noProof/>
          <w:sz w:val="20"/>
          <w:szCs w:val="20"/>
        </w:rPr>
        <w:t>12</w:t>
      </w:r>
      <w:r w:rsidRPr="00765475">
        <w:rPr>
          <w:rFonts w:cs="Arial"/>
          <w:sz w:val="20"/>
          <w:szCs w:val="20"/>
        </w:rPr>
        <w:fldChar w:fldCharType="end"/>
      </w:r>
      <w:r w:rsidR="009E4B16" w:rsidRPr="00765475">
        <w:rPr>
          <w:rFonts w:cs="Arial"/>
          <w:sz w:val="20"/>
          <w:szCs w:val="20"/>
        </w:rPr>
        <w:t>. tabula: INSPIRE atribūtu un izejas datu atribūtu atbilstības tabulas paraugs</w:t>
      </w:r>
      <w:bookmarkEnd w:id="285"/>
    </w:p>
    <w:tbl>
      <w:tblPr>
        <w:tblW w:w="11297" w:type="dxa"/>
        <w:jc w:val="center"/>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551"/>
        <w:gridCol w:w="1506"/>
        <w:gridCol w:w="1283"/>
        <w:gridCol w:w="1628"/>
        <w:gridCol w:w="1962"/>
        <w:gridCol w:w="950"/>
      </w:tblGrid>
      <w:tr w:rsidR="00A475AB" w:rsidRPr="00765475" w:rsidTr="009E4B16">
        <w:trPr>
          <w:jc w:val="center"/>
        </w:trPr>
        <w:tc>
          <w:tcPr>
            <w:tcW w:w="1417" w:type="dxa"/>
            <w:shd w:val="clear" w:color="auto" w:fill="A6A6A6" w:themeFill="background1" w:themeFillShade="A6"/>
            <w:noWrap/>
            <w:vAlign w:val="bottom"/>
          </w:tcPr>
          <w:p w:rsidR="00A475AB" w:rsidRPr="00765475" w:rsidRDefault="00A475AB" w:rsidP="009E4B16">
            <w:pPr>
              <w:jc w:val="center"/>
              <w:rPr>
                <w:rFonts w:cs="Arial"/>
                <w:b/>
                <w:sz w:val="20"/>
                <w:szCs w:val="20"/>
                <w:lang w:eastAsia="en-US"/>
              </w:rPr>
            </w:pPr>
            <w:r w:rsidRPr="00765475">
              <w:rPr>
                <w:rFonts w:cs="Arial"/>
                <w:b/>
                <w:sz w:val="20"/>
                <w:szCs w:val="20"/>
                <w:lang w:eastAsia="en-US"/>
              </w:rPr>
              <w:t>INSPIRE objekts</w:t>
            </w:r>
          </w:p>
        </w:tc>
        <w:tc>
          <w:tcPr>
            <w:tcW w:w="2551" w:type="dxa"/>
            <w:shd w:val="clear" w:color="auto" w:fill="A6A6A6" w:themeFill="background1" w:themeFillShade="A6"/>
            <w:noWrap/>
            <w:vAlign w:val="bottom"/>
          </w:tcPr>
          <w:p w:rsidR="00A475AB" w:rsidRPr="00765475" w:rsidRDefault="00A475AB" w:rsidP="009E4B16">
            <w:pPr>
              <w:jc w:val="center"/>
              <w:rPr>
                <w:rFonts w:cs="Arial"/>
                <w:b/>
                <w:sz w:val="20"/>
                <w:szCs w:val="20"/>
                <w:lang w:eastAsia="en-US"/>
              </w:rPr>
            </w:pPr>
            <w:r w:rsidRPr="00765475">
              <w:rPr>
                <w:rFonts w:cs="Arial"/>
                <w:b/>
                <w:sz w:val="20"/>
                <w:szCs w:val="20"/>
                <w:lang w:eastAsia="en-US"/>
              </w:rPr>
              <w:t>INSPIRE objekta atribūts</w:t>
            </w:r>
          </w:p>
        </w:tc>
        <w:tc>
          <w:tcPr>
            <w:tcW w:w="1506" w:type="dxa"/>
            <w:shd w:val="clear" w:color="auto" w:fill="A6A6A6" w:themeFill="background1" w:themeFillShade="A6"/>
            <w:noWrap/>
            <w:vAlign w:val="bottom"/>
          </w:tcPr>
          <w:p w:rsidR="00A475AB" w:rsidRPr="00765475" w:rsidRDefault="00A475AB" w:rsidP="009E4B16">
            <w:pPr>
              <w:jc w:val="center"/>
              <w:rPr>
                <w:rFonts w:cs="Arial"/>
                <w:b/>
                <w:sz w:val="20"/>
                <w:szCs w:val="20"/>
                <w:lang w:eastAsia="en-US"/>
              </w:rPr>
            </w:pPr>
            <w:r w:rsidRPr="00765475">
              <w:rPr>
                <w:rFonts w:cs="Arial"/>
                <w:b/>
                <w:sz w:val="20"/>
                <w:szCs w:val="20"/>
                <w:lang w:eastAsia="en-US"/>
              </w:rPr>
              <w:t>INSPIRE objekta atribūta tips</w:t>
            </w:r>
          </w:p>
        </w:tc>
        <w:tc>
          <w:tcPr>
            <w:tcW w:w="1283" w:type="dxa"/>
            <w:shd w:val="clear" w:color="auto" w:fill="A6A6A6" w:themeFill="background1" w:themeFillShade="A6"/>
            <w:noWrap/>
            <w:vAlign w:val="bottom"/>
          </w:tcPr>
          <w:p w:rsidR="00A475AB" w:rsidRPr="00765475" w:rsidRDefault="00A475AB" w:rsidP="009E4B16">
            <w:pPr>
              <w:jc w:val="center"/>
              <w:rPr>
                <w:rFonts w:cs="Arial"/>
                <w:b/>
                <w:sz w:val="20"/>
                <w:szCs w:val="20"/>
                <w:lang w:eastAsia="en-US"/>
              </w:rPr>
            </w:pPr>
            <w:r w:rsidRPr="00765475">
              <w:rPr>
                <w:rFonts w:cs="Arial"/>
                <w:b/>
                <w:sz w:val="20"/>
                <w:szCs w:val="20"/>
                <w:lang w:eastAsia="en-US"/>
              </w:rPr>
              <w:t>INSPIRE obligatums</w:t>
            </w:r>
          </w:p>
        </w:tc>
        <w:tc>
          <w:tcPr>
            <w:tcW w:w="1628" w:type="dxa"/>
            <w:shd w:val="clear" w:color="auto" w:fill="A6A6A6" w:themeFill="background1" w:themeFillShade="A6"/>
            <w:noWrap/>
            <w:vAlign w:val="bottom"/>
          </w:tcPr>
          <w:p w:rsidR="00A475AB" w:rsidRPr="00765475" w:rsidRDefault="00A475AB" w:rsidP="009E4B16">
            <w:pPr>
              <w:jc w:val="center"/>
              <w:rPr>
                <w:rFonts w:cs="Arial"/>
                <w:b/>
                <w:sz w:val="20"/>
                <w:szCs w:val="20"/>
                <w:lang w:eastAsia="en-US"/>
              </w:rPr>
            </w:pPr>
            <w:r w:rsidRPr="00765475">
              <w:rPr>
                <w:rFonts w:cs="Arial"/>
                <w:b/>
                <w:sz w:val="20"/>
                <w:szCs w:val="20"/>
                <w:lang w:eastAsia="en-US"/>
              </w:rPr>
              <w:t>Izejas datu avots</w:t>
            </w:r>
          </w:p>
          <w:p w:rsidR="00A475AB" w:rsidRPr="00765475" w:rsidRDefault="00A475AB" w:rsidP="009E4B16">
            <w:pPr>
              <w:jc w:val="center"/>
              <w:rPr>
                <w:rFonts w:cs="Arial"/>
                <w:b/>
                <w:sz w:val="20"/>
                <w:szCs w:val="20"/>
                <w:lang w:eastAsia="en-US"/>
              </w:rPr>
            </w:pPr>
            <w:r w:rsidRPr="00765475">
              <w:rPr>
                <w:rFonts w:cs="Arial"/>
                <w:b/>
                <w:sz w:val="20"/>
                <w:szCs w:val="20"/>
                <w:lang w:eastAsia="en-US"/>
              </w:rPr>
              <w:t>(šājā gadījumā tabula)</w:t>
            </w:r>
          </w:p>
        </w:tc>
        <w:tc>
          <w:tcPr>
            <w:tcW w:w="1962" w:type="dxa"/>
            <w:shd w:val="clear" w:color="auto" w:fill="A6A6A6" w:themeFill="background1" w:themeFillShade="A6"/>
            <w:noWrap/>
            <w:vAlign w:val="bottom"/>
          </w:tcPr>
          <w:p w:rsidR="00A475AB" w:rsidRPr="00765475" w:rsidRDefault="00A475AB" w:rsidP="009E4B16">
            <w:pPr>
              <w:jc w:val="center"/>
              <w:rPr>
                <w:rFonts w:cs="Arial"/>
                <w:b/>
                <w:sz w:val="20"/>
                <w:szCs w:val="20"/>
                <w:lang w:eastAsia="en-US"/>
              </w:rPr>
            </w:pPr>
            <w:r w:rsidRPr="00765475">
              <w:rPr>
                <w:rFonts w:cs="Arial"/>
                <w:b/>
                <w:sz w:val="20"/>
                <w:szCs w:val="20"/>
                <w:lang w:eastAsia="en-US"/>
              </w:rPr>
              <w:t>Izejas avota atribūts</w:t>
            </w:r>
          </w:p>
        </w:tc>
        <w:tc>
          <w:tcPr>
            <w:tcW w:w="950" w:type="dxa"/>
            <w:shd w:val="clear" w:color="auto" w:fill="A6A6A6" w:themeFill="background1" w:themeFillShade="A6"/>
            <w:noWrap/>
            <w:vAlign w:val="bottom"/>
          </w:tcPr>
          <w:p w:rsidR="00A475AB" w:rsidRPr="00765475" w:rsidRDefault="009E4B16" w:rsidP="009E4B16">
            <w:pPr>
              <w:jc w:val="center"/>
              <w:rPr>
                <w:rFonts w:cs="Arial"/>
                <w:b/>
                <w:sz w:val="20"/>
                <w:szCs w:val="20"/>
                <w:lang w:eastAsia="en-US"/>
              </w:rPr>
            </w:pPr>
            <w:r w:rsidRPr="00765475">
              <w:rPr>
                <w:rFonts w:cs="Arial"/>
                <w:b/>
                <w:sz w:val="20"/>
                <w:szCs w:val="20"/>
                <w:lang w:eastAsia="en-US"/>
              </w:rPr>
              <w:t>Izejas avota atribūts</w:t>
            </w:r>
          </w:p>
        </w:tc>
      </w:tr>
      <w:tr w:rsidR="00A475AB" w:rsidRPr="00765475" w:rsidTr="009E4B16">
        <w:trPr>
          <w:jc w:val="center"/>
        </w:trPr>
        <w:tc>
          <w:tcPr>
            <w:tcW w:w="1417"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ProtectedSite </w:t>
            </w:r>
          </w:p>
        </w:tc>
        <w:tc>
          <w:tcPr>
            <w:tcW w:w="2551"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w:t>
            </w:r>
          </w:p>
        </w:tc>
        <w:tc>
          <w:tcPr>
            <w:tcW w:w="1506"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«featureType» </w:t>
            </w:r>
          </w:p>
        </w:tc>
        <w:tc>
          <w:tcPr>
            <w:tcW w:w="1283"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w:t>
            </w:r>
          </w:p>
        </w:tc>
        <w:tc>
          <w:tcPr>
            <w:tcW w:w="1628"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Protected_Sites</w:t>
            </w:r>
          </w:p>
        </w:tc>
        <w:tc>
          <w:tcPr>
            <w:tcW w:w="1962"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w:t>
            </w:r>
          </w:p>
        </w:tc>
        <w:tc>
          <w:tcPr>
            <w:tcW w:w="950"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Slānis</w:t>
            </w:r>
          </w:p>
        </w:tc>
      </w:tr>
      <w:tr w:rsidR="00A475AB" w:rsidRPr="00765475" w:rsidTr="009E4B16">
        <w:trPr>
          <w:jc w:val="center"/>
        </w:trPr>
        <w:tc>
          <w:tcPr>
            <w:tcW w:w="1417"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ProtectedSite </w:t>
            </w:r>
          </w:p>
        </w:tc>
        <w:tc>
          <w:tcPr>
            <w:tcW w:w="2551"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inspireID </w:t>
            </w:r>
          </w:p>
        </w:tc>
        <w:tc>
          <w:tcPr>
            <w:tcW w:w="1506"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Identifier </w:t>
            </w:r>
          </w:p>
        </w:tc>
        <w:tc>
          <w:tcPr>
            <w:tcW w:w="1283"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O</w:t>
            </w:r>
          </w:p>
        </w:tc>
        <w:tc>
          <w:tcPr>
            <w:tcW w:w="1628"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Protected_Sites</w:t>
            </w:r>
          </w:p>
        </w:tc>
        <w:tc>
          <w:tcPr>
            <w:tcW w:w="1962"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SITE_CODE</w:t>
            </w:r>
          </w:p>
        </w:tc>
        <w:tc>
          <w:tcPr>
            <w:tcW w:w="950"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Teksts</w:t>
            </w:r>
          </w:p>
        </w:tc>
      </w:tr>
      <w:tr w:rsidR="00A475AB" w:rsidRPr="00765475" w:rsidTr="009E4B16">
        <w:trPr>
          <w:jc w:val="center"/>
        </w:trPr>
        <w:tc>
          <w:tcPr>
            <w:tcW w:w="1417"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ProtectedSite </w:t>
            </w:r>
          </w:p>
        </w:tc>
        <w:tc>
          <w:tcPr>
            <w:tcW w:w="2551"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legalFoundationDate </w:t>
            </w:r>
          </w:p>
        </w:tc>
        <w:tc>
          <w:tcPr>
            <w:tcW w:w="1506"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DateTime</w:t>
            </w:r>
          </w:p>
        </w:tc>
        <w:tc>
          <w:tcPr>
            <w:tcW w:w="1283"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O</w:t>
            </w:r>
          </w:p>
        </w:tc>
        <w:tc>
          <w:tcPr>
            <w:tcW w:w="1628"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Protected_Sites</w:t>
            </w:r>
          </w:p>
        </w:tc>
        <w:tc>
          <w:tcPr>
            <w:tcW w:w="1962"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ESTABLISH_DATE</w:t>
            </w:r>
          </w:p>
        </w:tc>
        <w:tc>
          <w:tcPr>
            <w:tcW w:w="950"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Datums</w:t>
            </w:r>
          </w:p>
        </w:tc>
      </w:tr>
      <w:tr w:rsidR="00A475AB" w:rsidRPr="00765475" w:rsidTr="009E4B16">
        <w:trPr>
          <w:jc w:val="center"/>
        </w:trPr>
        <w:tc>
          <w:tcPr>
            <w:tcW w:w="1417"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ProtectedSite </w:t>
            </w:r>
          </w:p>
        </w:tc>
        <w:tc>
          <w:tcPr>
            <w:tcW w:w="2551"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legalFoundationDocument </w:t>
            </w:r>
          </w:p>
        </w:tc>
        <w:tc>
          <w:tcPr>
            <w:tcW w:w="1506"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 xml:space="preserve">CI_Citation </w:t>
            </w:r>
          </w:p>
        </w:tc>
        <w:tc>
          <w:tcPr>
            <w:tcW w:w="1283"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O</w:t>
            </w:r>
          </w:p>
        </w:tc>
        <w:tc>
          <w:tcPr>
            <w:tcW w:w="1628"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Protected_Sites</w:t>
            </w:r>
          </w:p>
        </w:tc>
        <w:tc>
          <w:tcPr>
            <w:tcW w:w="1962"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LEGAL_ACT</w:t>
            </w:r>
          </w:p>
        </w:tc>
        <w:tc>
          <w:tcPr>
            <w:tcW w:w="950" w:type="dxa"/>
            <w:shd w:val="clear" w:color="auto" w:fill="auto"/>
            <w:noWrap/>
            <w:vAlign w:val="bottom"/>
            <w:hideMark/>
          </w:tcPr>
          <w:p w:rsidR="00A475AB" w:rsidRPr="00765475" w:rsidRDefault="00A475AB" w:rsidP="00A475AB">
            <w:pPr>
              <w:rPr>
                <w:rFonts w:cs="Arial"/>
                <w:sz w:val="20"/>
                <w:szCs w:val="20"/>
                <w:lang w:eastAsia="en-US"/>
              </w:rPr>
            </w:pPr>
            <w:r w:rsidRPr="00765475">
              <w:rPr>
                <w:rFonts w:cs="Arial"/>
                <w:sz w:val="20"/>
                <w:szCs w:val="20"/>
                <w:lang w:eastAsia="en-US"/>
              </w:rPr>
              <w:t>Teksts</w:t>
            </w:r>
          </w:p>
        </w:tc>
      </w:tr>
    </w:tbl>
    <w:p w:rsidR="00A475AB" w:rsidRPr="00765475" w:rsidRDefault="00A475AB" w:rsidP="00A475AB">
      <w:pPr>
        <w:spacing w:line="360" w:lineRule="auto"/>
        <w:ind w:firstLine="567"/>
        <w:jc w:val="both"/>
        <w:rPr>
          <w:rFonts w:cs="Arial"/>
        </w:rPr>
      </w:pPr>
    </w:p>
    <w:p w:rsidR="009E4B16" w:rsidRPr="00765475" w:rsidRDefault="009E4B16" w:rsidP="00A475AB">
      <w:pPr>
        <w:spacing w:line="360" w:lineRule="auto"/>
        <w:ind w:firstLine="567"/>
        <w:jc w:val="both"/>
        <w:rPr>
          <w:rFonts w:cs="Arial"/>
        </w:rPr>
      </w:pPr>
      <w:r w:rsidRPr="00765475">
        <w:rPr>
          <w:rFonts w:cs="Arial"/>
        </w:rPr>
        <w:t>Sagatavojot atbilstības tabulu svarīgi pievērst uzmanību šādiem aspektiem:</w:t>
      </w:r>
    </w:p>
    <w:p w:rsidR="009E4B16" w:rsidRPr="00765475" w:rsidRDefault="009E4B16" w:rsidP="00025549">
      <w:pPr>
        <w:pStyle w:val="ListParagraph"/>
        <w:numPr>
          <w:ilvl w:val="1"/>
          <w:numId w:val="51"/>
        </w:numPr>
        <w:contextualSpacing w:val="0"/>
        <w:rPr>
          <w:rFonts w:ascii="Arial" w:hAnsi="Arial" w:cs="Arial"/>
          <w:szCs w:val="20"/>
        </w:rPr>
      </w:pPr>
      <w:r w:rsidRPr="00765475">
        <w:rPr>
          <w:rFonts w:ascii="Arial" w:hAnsi="Arial" w:cs="Arial"/>
          <w:szCs w:val="20"/>
        </w:rPr>
        <w:t>Koordinātu sistēma ir ETRS89</w:t>
      </w:r>
    </w:p>
    <w:p w:rsidR="009E4B16" w:rsidRPr="00765475" w:rsidRDefault="009E4B16" w:rsidP="00025549">
      <w:pPr>
        <w:pStyle w:val="ListParagraph"/>
        <w:numPr>
          <w:ilvl w:val="1"/>
          <w:numId w:val="51"/>
        </w:numPr>
        <w:contextualSpacing w:val="0"/>
        <w:rPr>
          <w:rFonts w:ascii="Arial" w:hAnsi="Arial" w:cs="Arial"/>
          <w:szCs w:val="20"/>
        </w:rPr>
      </w:pPr>
      <w:r w:rsidRPr="00765475">
        <w:rPr>
          <w:rFonts w:ascii="Arial" w:hAnsi="Arial" w:cs="Arial"/>
          <w:i/>
          <w:szCs w:val="20"/>
        </w:rPr>
        <w:t>voidable</w:t>
      </w:r>
      <w:r w:rsidRPr="00765475">
        <w:rPr>
          <w:rFonts w:ascii="Arial" w:hAnsi="Arial" w:cs="Arial"/>
          <w:szCs w:val="20"/>
        </w:rPr>
        <w:t xml:space="preserve"> lauku vērtības</w:t>
      </w:r>
    </w:p>
    <w:p w:rsidR="004D2442" w:rsidRPr="00765475" w:rsidRDefault="004D2442" w:rsidP="00025549">
      <w:pPr>
        <w:pStyle w:val="ListParagraph"/>
        <w:numPr>
          <w:ilvl w:val="1"/>
          <w:numId w:val="51"/>
        </w:numPr>
        <w:contextualSpacing w:val="0"/>
        <w:rPr>
          <w:rFonts w:ascii="Arial" w:hAnsi="Arial" w:cs="Arial"/>
          <w:szCs w:val="20"/>
        </w:rPr>
      </w:pPr>
      <w:r w:rsidRPr="00765475">
        <w:rPr>
          <w:rFonts w:ascii="Arial" w:hAnsi="Arial" w:cs="Arial"/>
          <w:szCs w:val="20"/>
        </w:rPr>
        <w:t>tiek atšķirti divu veidu klasifikatori:</w:t>
      </w:r>
    </w:p>
    <w:p w:rsidR="004D2442" w:rsidRPr="00765475" w:rsidRDefault="004D2442" w:rsidP="00025549">
      <w:pPr>
        <w:pStyle w:val="ListParagraph"/>
        <w:numPr>
          <w:ilvl w:val="2"/>
          <w:numId w:val="51"/>
        </w:numPr>
        <w:contextualSpacing w:val="0"/>
        <w:rPr>
          <w:rFonts w:ascii="Arial" w:hAnsi="Arial" w:cs="Arial"/>
          <w:szCs w:val="20"/>
        </w:rPr>
      </w:pPr>
      <w:r w:rsidRPr="00765475">
        <w:rPr>
          <w:rFonts w:ascii="Arial" w:hAnsi="Arial" w:cs="Arial"/>
          <w:szCs w:val="20"/>
        </w:rPr>
        <w:t>jāizmanto tikai INSPIRE definētas vērtības;</w:t>
      </w:r>
    </w:p>
    <w:p w:rsidR="009E4B16" w:rsidRPr="00765475" w:rsidRDefault="004D2442" w:rsidP="00025549">
      <w:pPr>
        <w:pStyle w:val="ListParagraph"/>
        <w:numPr>
          <w:ilvl w:val="2"/>
          <w:numId w:val="51"/>
        </w:numPr>
        <w:contextualSpacing w:val="0"/>
        <w:rPr>
          <w:rFonts w:ascii="Arial" w:hAnsi="Arial" w:cs="Arial"/>
          <w:szCs w:val="20"/>
        </w:rPr>
      </w:pPr>
      <w:r w:rsidRPr="00765475">
        <w:rPr>
          <w:rFonts w:ascii="Arial" w:hAnsi="Arial" w:cs="Arial"/>
          <w:szCs w:val="20"/>
        </w:rPr>
        <w:t>datu turētājam ir tiesības papildināt klasifikatoru ar savām vērtībām;</w:t>
      </w:r>
    </w:p>
    <w:p w:rsidR="009E4B16" w:rsidRPr="00765475" w:rsidRDefault="009E4B16" w:rsidP="0005534A">
      <w:pPr>
        <w:pStyle w:val="ListParagraph"/>
        <w:numPr>
          <w:ilvl w:val="1"/>
          <w:numId w:val="51"/>
        </w:numPr>
        <w:spacing w:line="360" w:lineRule="auto"/>
        <w:contextualSpacing w:val="0"/>
        <w:rPr>
          <w:rFonts w:ascii="Arial" w:hAnsi="Arial" w:cs="Arial"/>
          <w:szCs w:val="20"/>
        </w:rPr>
      </w:pPr>
      <w:r w:rsidRPr="00765475">
        <w:rPr>
          <w:rFonts w:ascii="Arial" w:hAnsi="Arial" w:cs="Arial"/>
          <w:szCs w:val="20"/>
        </w:rPr>
        <w:t>Klasifikatoru vērtību nosaukumi veidojas pēc šāda algoritma – lowerCamelCase. Izņēmuma gadījums akronīmi.</w:t>
      </w:r>
    </w:p>
    <w:p w:rsidR="009E4B16" w:rsidRPr="00765475" w:rsidRDefault="009E4B16" w:rsidP="0005534A">
      <w:pPr>
        <w:pStyle w:val="ListParagraph"/>
        <w:numPr>
          <w:ilvl w:val="1"/>
          <w:numId w:val="51"/>
        </w:numPr>
        <w:spacing w:line="360" w:lineRule="auto"/>
        <w:contextualSpacing w:val="0"/>
        <w:rPr>
          <w:rFonts w:ascii="Arial" w:hAnsi="Arial" w:cs="Arial"/>
          <w:szCs w:val="20"/>
        </w:rPr>
      </w:pPr>
      <w:r w:rsidRPr="00765475">
        <w:rPr>
          <w:rFonts w:ascii="Arial" w:hAnsi="Arial" w:cs="Arial"/>
          <w:szCs w:val="20"/>
        </w:rPr>
        <w:t>Atribūti "beginLifespanObject" un "endLifespanObject" tiek izmantoti ieraksta dzīvescikla uzskaitei. Atribūti "beginLifespanVersion", "endLifespanVersion" un “version” tiek izmantoti telpiskā objekta versionēšanai.</w:t>
      </w:r>
    </w:p>
    <w:p w:rsidR="009E4B16" w:rsidRPr="00765475" w:rsidRDefault="009E4B16" w:rsidP="0005534A">
      <w:pPr>
        <w:pStyle w:val="ListParagraph"/>
        <w:numPr>
          <w:ilvl w:val="1"/>
          <w:numId w:val="51"/>
        </w:numPr>
        <w:spacing w:line="360" w:lineRule="auto"/>
        <w:contextualSpacing w:val="0"/>
        <w:rPr>
          <w:rFonts w:ascii="Arial" w:hAnsi="Arial" w:cs="Arial"/>
          <w:b/>
          <w:sz w:val="24"/>
        </w:rPr>
      </w:pPr>
      <w:r w:rsidRPr="00765475">
        <w:rPr>
          <w:rFonts w:ascii="Arial" w:hAnsi="Arial" w:cs="Arial"/>
          <w:szCs w:val="20"/>
        </w:rPr>
        <w:t xml:space="preserve">inspireID ir unikāls telpiska objekta identifikators. Identifikatoram jāsaglabā sava vērtība telpiska objekta dzīvesciklā. Pie jaunām versijām identifikators </w:t>
      </w:r>
      <w:r w:rsidRPr="00765475">
        <w:rPr>
          <w:rFonts w:ascii="Arial" w:hAnsi="Arial" w:cs="Arial"/>
          <w:szCs w:val="20"/>
        </w:rPr>
        <w:lastRenderedPageBreak/>
        <w:t>savu vērtību nemaina. Identifikatoram jāsastāv no: &lt;</w:t>
      </w:r>
      <w:r w:rsidR="004D2442" w:rsidRPr="00765475">
        <w:rPr>
          <w:rFonts w:ascii="Arial" w:hAnsi="Arial" w:cs="Arial"/>
          <w:szCs w:val="20"/>
        </w:rPr>
        <w:t>namespace</w:t>
      </w:r>
      <w:r w:rsidRPr="00765475">
        <w:rPr>
          <w:rFonts w:ascii="Arial" w:hAnsi="Arial" w:cs="Arial"/>
          <w:szCs w:val="20"/>
        </w:rPr>
        <w:t xml:space="preserve"> &gt; + &lt;</w:t>
      </w:r>
      <w:r w:rsidR="004D2442" w:rsidRPr="00765475">
        <w:rPr>
          <w:rFonts w:ascii="Arial" w:hAnsi="Arial" w:cs="Arial"/>
          <w:szCs w:val="20"/>
        </w:rPr>
        <w:t>localID&gt;, kur &lt;namespace</w:t>
      </w:r>
      <w:r w:rsidRPr="00765475">
        <w:rPr>
          <w:rFonts w:ascii="Arial" w:hAnsi="Arial" w:cs="Arial"/>
          <w:szCs w:val="20"/>
        </w:rPr>
        <w:t>&gt;  sastāv no:</w:t>
      </w:r>
    </w:p>
    <w:p w:rsidR="009E4B16" w:rsidRPr="00765475" w:rsidRDefault="009E4B16" w:rsidP="00025549">
      <w:pPr>
        <w:pStyle w:val="ListParagraph"/>
        <w:numPr>
          <w:ilvl w:val="2"/>
          <w:numId w:val="51"/>
        </w:numPr>
        <w:contextualSpacing w:val="0"/>
        <w:rPr>
          <w:rFonts w:ascii="Arial" w:hAnsi="Arial" w:cs="Arial"/>
          <w:b/>
          <w:sz w:val="24"/>
        </w:rPr>
      </w:pPr>
      <w:r w:rsidRPr="00765475">
        <w:rPr>
          <w:rFonts w:ascii="Arial" w:hAnsi="Arial" w:cs="Arial"/>
          <w:szCs w:val="20"/>
        </w:rPr>
        <w:t>2 burtu valsts koda = LV.</w:t>
      </w:r>
    </w:p>
    <w:p w:rsidR="004D2442" w:rsidRPr="00765475" w:rsidRDefault="009E4B16" w:rsidP="00025549">
      <w:pPr>
        <w:pStyle w:val="ListParagraph"/>
        <w:numPr>
          <w:ilvl w:val="2"/>
          <w:numId w:val="51"/>
        </w:numPr>
        <w:contextualSpacing w:val="0"/>
        <w:rPr>
          <w:rFonts w:ascii="Arial" w:hAnsi="Arial" w:cs="Arial"/>
          <w:b/>
          <w:sz w:val="24"/>
        </w:rPr>
      </w:pPr>
      <w:r w:rsidRPr="00765475">
        <w:rPr>
          <w:rFonts w:ascii="Arial" w:hAnsi="Arial" w:cs="Arial"/>
          <w:szCs w:val="20"/>
        </w:rPr>
        <w:t xml:space="preserve">Datu sniedzēja </w:t>
      </w:r>
      <w:r w:rsidR="004D2442" w:rsidRPr="00765475">
        <w:rPr>
          <w:rFonts w:ascii="Arial" w:hAnsi="Arial" w:cs="Arial"/>
          <w:szCs w:val="20"/>
        </w:rPr>
        <w:t xml:space="preserve">unikāla apzīmējumā. </w:t>
      </w:r>
    </w:p>
    <w:p w:rsidR="009E4B16" w:rsidRPr="00765475" w:rsidRDefault="004D2442" w:rsidP="004D2442">
      <w:pPr>
        <w:ind w:left="1080" w:firstLine="360"/>
        <w:rPr>
          <w:rFonts w:cs="Arial"/>
          <w:b/>
          <w:sz w:val="24"/>
        </w:rPr>
      </w:pPr>
      <w:r w:rsidRPr="00765475">
        <w:rPr>
          <w:rFonts w:cs="Arial"/>
          <w:szCs w:val="20"/>
        </w:rPr>
        <w:t>&lt;localID&gt; vērtībai jābūt unikālai &lt;namespace&gt; ietvaros.</w:t>
      </w:r>
    </w:p>
    <w:p w:rsidR="00CE2007" w:rsidRPr="00765475" w:rsidRDefault="00CE2007" w:rsidP="00CE2007">
      <w:pPr>
        <w:spacing w:line="360" w:lineRule="auto"/>
        <w:ind w:firstLine="567"/>
        <w:jc w:val="both"/>
        <w:rPr>
          <w:rFonts w:cs="Arial"/>
          <w:szCs w:val="22"/>
        </w:rPr>
      </w:pPr>
    </w:p>
    <w:p w:rsidR="001A4B1E" w:rsidRPr="00765475" w:rsidRDefault="001A4B1E" w:rsidP="00CE2007">
      <w:pPr>
        <w:spacing w:line="360" w:lineRule="auto"/>
        <w:ind w:firstLine="567"/>
        <w:jc w:val="both"/>
        <w:rPr>
          <w:rFonts w:cs="Arial"/>
          <w:szCs w:val="22"/>
        </w:rPr>
      </w:pPr>
      <w:r w:rsidRPr="00765475">
        <w:rPr>
          <w:rFonts w:cs="Arial"/>
          <w:szCs w:val="22"/>
        </w:rPr>
        <w:t>Atbilstoši sagatavotai atbilstību tabulai ĢDS tiek veikta datu konvertēšana un replicēšana ĢDS datu bāzē.</w:t>
      </w:r>
    </w:p>
    <w:p w:rsidR="00CE2007" w:rsidRPr="00765475" w:rsidRDefault="00CE2007" w:rsidP="00BB5FE5">
      <w:pPr>
        <w:pStyle w:val="Heading2"/>
      </w:pPr>
      <w:bookmarkStart w:id="286" w:name="_Toc343710697"/>
      <w:r w:rsidRPr="00765475">
        <w:t>Datu replicēšana ĢDS</w:t>
      </w:r>
      <w:bookmarkEnd w:id="286"/>
      <w:r w:rsidRPr="00765475">
        <w:t xml:space="preserve">  </w:t>
      </w:r>
    </w:p>
    <w:p w:rsidR="00FB48AC" w:rsidRPr="00765475" w:rsidRDefault="00FB48AC" w:rsidP="00FB48AC">
      <w:pPr>
        <w:spacing w:line="360" w:lineRule="auto"/>
        <w:ind w:firstLine="567"/>
        <w:jc w:val="both"/>
        <w:rPr>
          <w:rFonts w:cs="Arial"/>
          <w:szCs w:val="22"/>
        </w:rPr>
      </w:pPr>
      <w:r w:rsidRPr="00765475">
        <w:rPr>
          <w:rFonts w:cs="Arial"/>
          <w:szCs w:val="22"/>
        </w:rPr>
        <w:t>ĢDS datu bāzē ielādējamiem datiem, tos transformējot datu bāzes shēmā, vai saglabājot pēc esošās struktūras nodrošina šādiem datu formātiem:</w:t>
      </w:r>
    </w:p>
    <w:p w:rsidR="00FB48AC" w:rsidRPr="00765475" w:rsidRDefault="00FB48AC" w:rsidP="00025549">
      <w:pPr>
        <w:pStyle w:val="ListParagraph"/>
        <w:numPr>
          <w:ilvl w:val="1"/>
          <w:numId w:val="51"/>
        </w:numPr>
        <w:contextualSpacing w:val="0"/>
        <w:rPr>
          <w:rFonts w:ascii="Arial" w:hAnsi="Arial" w:cs="Arial"/>
          <w:szCs w:val="20"/>
        </w:rPr>
      </w:pPr>
      <w:r w:rsidRPr="00765475">
        <w:rPr>
          <w:rFonts w:ascii="Arial" w:hAnsi="Arial" w:cs="Arial"/>
          <w:szCs w:val="20"/>
        </w:rPr>
        <w:t xml:space="preserve">ArcGIS .shp datnes un ģeodatubāze .mdb; </w:t>
      </w:r>
    </w:p>
    <w:p w:rsidR="00FB48AC" w:rsidRPr="00765475" w:rsidRDefault="00FB48AC" w:rsidP="00025549">
      <w:pPr>
        <w:pStyle w:val="ListParagraph"/>
        <w:numPr>
          <w:ilvl w:val="1"/>
          <w:numId w:val="51"/>
        </w:numPr>
        <w:contextualSpacing w:val="0"/>
        <w:rPr>
          <w:rFonts w:ascii="Arial" w:hAnsi="Arial" w:cs="Arial"/>
          <w:szCs w:val="20"/>
        </w:rPr>
      </w:pPr>
      <w:r w:rsidRPr="00765475">
        <w:rPr>
          <w:rFonts w:ascii="Arial" w:hAnsi="Arial" w:cs="Arial"/>
          <w:szCs w:val="20"/>
        </w:rPr>
        <w:t xml:space="preserve">MicroStation V7 .dgn, V8 .dgn datnes. </w:t>
      </w:r>
    </w:p>
    <w:p w:rsidR="001A4B1E" w:rsidRPr="00765475" w:rsidRDefault="001A4B1E" w:rsidP="001A4B1E">
      <w:pPr>
        <w:spacing w:line="360" w:lineRule="auto"/>
        <w:ind w:firstLine="567"/>
        <w:jc w:val="both"/>
        <w:rPr>
          <w:rFonts w:cs="Arial"/>
          <w:szCs w:val="22"/>
        </w:rPr>
      </w:pPr>
      <w:r w:rsidRPr="00765475">
        <w:rPr>
          <w:rFonts w:cs="Arial"/>
          <w:szCs w:val="22"/>
        </w:rPr>
        <w:t>Datu turētāja atbildība ir sagatavot izejas datu struktūras projektējuma aprakstu un atbilstoši tam sagatavot nodošanai pašus datus.</w:t>
      </w:r>
    </w:p>
    <w:p w:rsidR="001F365B" w:rsidRPr="00765475" w:rsidRDefault="001A4B1E" w:rsidP="001F365B">
      <w:pPr>
        <w:spacing w:line="360" w:lineRule="auto"/>
        <w:ind w:firstLine="567"/>
        <w:jc w:val="both"/>
        <w:rPr>
          <w:rFonts w:cs="Arial"/>
          <w:szCs w:val="22"/>
        </w:rPr>
      </w:pPr>
      <w:r w:rsidRPr="00765475">
        <w:rPr>
          <w:rFonts w:cs="Arial"/>
          <w:szCs w:val="22"/>
        </w:rPr>
        <w:t xml:space="preserve">Datu </w:t>
      </w:r>
      <w:r w:rsidR="001F365B" w:rsidRPr="00765475">
        <w:rPr>
          <w:rFonts w:cs="Arial"/>
          <w:szCs w:val="22"/>
        </w:rPr>
        <w:t xml:space="preserve">turētājam ir tiesības noteikt </w:t>
      </w:r>
      <w:r w:rsidRPr="00765475">
        <w:rPr>
          <w:rFonts w:cs="Arial"/>
          <w:szCs w:val="22"/>
        </w:rPr>
        <w:t>datu atjaunošanas biežumu un vai jāveic datu versionēšanu ĢDS.</w:t>
      </w:r>
      <w:r w:rsidR="001F365B" w:rsidRPr="00765475">
        <w:rPr>
          <w:rFonts w:cs="Arial"/>
          <w:szCs w:val="22"/>
        </w:rPr>
        <w:t xml:space="preserve"> Jāņem vērā, ja tiek veikta datu versionēšana, vēsturiskiem datiem tiek sagatavotas atsevišķas WMS pakalpes. Lai nesarežģītu pakalpju uzturēšanu, ieteicams sagatavot pakalp</w:t>
      </w:r>
      <w:r w:rsidR="005D7782" w:rsidRPr="00765475">
        <w:rPr>
          <w:rFonts w:cs="Arial"/>
          <w:szCs w:val="22"/>
        </w:rPr>
        <w:t>es par vēsturiskiem datiem reizi</w:t>
      </w:r>
      <w:r w:rsidR="001F365B" w:rsidRPr="00765475">
        <w:rPr>
          <w:rFonts w:cs="Arial"/>
          <w:szCs w:val="22"/>
        </w:rPr>
        <w:t xml:space="preserve"> gadā. Savukārt datu atjaunošana var notikt arī biežāk.</w:t>
      </w:r>
    </w:p>
    <w:p w:rsidR="003E0E21" w:rsidRPr="00765475" w:rsidRDefault="006D13D2" w:rsidP="00BB5FE5">
      <w:pPr>
        <w:pStyle w:val="Heading2"/>
      </w:pPr>
      <w:bookmarkStart w:id="287" w:name="_Ref331575369"/>
      <w:bookmarkStart w:id="288" w:name="_Ref331575371"/>
      <w:bookmarkStart w:id="289" w:name="_Toc343710698"/>
      <w:r w:rsidRPr="00765475">
        <w:t>Metadatu sagatavošana un atjaunošana</w:t>
      </w:r>
      <w:bookmarkEnd w:id="287"/>
      <w:bookmarkEnd w:id="288"/>
      <w:bookmarkEnd w:id="289"/>
    </w:p>
    <w:p w:rsidR="005E2702" w:rsidRPr="00765475" w:rsidRDefault="005E2702" w:rsidP="005E2702">
      <w:pPr>
        <w:spacing w:line="360" w:lineRule="auto"/>
        <w:ind w:firstLine="567"/>
        <w:jc w:val="both"/>
        <w:rPr>
          <w:rFonts w:cs="Arial"/>
          <w:szCs w:val="22"/>
        </w:rPr>
      </w:pPr>
      <w:r w:rsidRPr="00765475">
        <w:rPr>
          <w:rFonts w:cs="Arial"/>
          <w:szCs w:val="22"/>
        </w:rPr>
        <w:t xml:space="preserve">Datu turētāja atbildība ir reģistrēt metadatus par ģeotelpiskiem datiem un pakalpojumiem  un uzturēt metadatu aktuālās versijas ĢDS Metadatu katalogā. Metadatu reģistrēšanas notiek atbilstoši standartam - skat. </w:t>
      </w:r>
      <w:fldSimple w:instr=" REF _Ref331529246 \r \h  \* MERGEFORMAT ">
        <w:r w:rsidR="004C512B">
          <w:rPr>
            <w:rFonts w:cs="Arial"/>
            <w:szCs w:val="22"/>
          </w:rPr>
          <w:t>8.2</w:t>
        </w:r>
      </w:fldSimple>
      <w:r w:rsidRPr="00765475">
        <w:rPr>
          <w:rFonts w:cs="Arial"/>
          <w:szCs w:val="22"/>
        </w:rPr>
        <w:t xml:space="preserve">. </w:t>
      </w:r>
      <w:fldSimple w:instr=" REF _Ref331529250 \h  \* MERGEFORMAT ">
        <w:r w:rsidR="004C512B" w:rsidRPr="004C512B">
          <w:rPr>
            <w:rFonts w:cs="Arial"/>
            <w:szCs w:val="22"/>
          </w:rPr>
          <w:t>Metadatu standarti</w:t>
        </w:r>
      </w:fldSimple>
      <w:r w:rsidRPr="00765475">
        <w:rPr>
          <w:rFonts w:cs="Arial"/>
          <w:szCs w:val="22"/>
        </w:rPr>
        <w:t xml:space="preserve">. Metadatu katalogs atbalsta šādus metadatu reģistrēšanas iespējas: </w:t>
      </w:r>
    </w:p>
    <w:p w:rsidR="005E2702" w:rsidRPr="00765475" w:rsidRDefault="005E2702" w:rsidP="00025549">
      <w:pPr>
        <w:numPr>
          <w:ilvl w:val="0"/>
          <w:numId w:val="7"/>
        </w:numPr>
        <w:spacing w:line="360" w:lineRule="auto"/>
        <w:jc w:val="both"/>
      </w:pPr>
      <w:r w:rsidRPr="00765475">
        <w:t>Manuāli. Manuāla metadatu pievienošana notiek atbilstoši izvēlētam metadatu standartam.</w:t>
      </w:r>
    </w:p>
    <w:p w:rsidR="005E2702" w:rsidRPr="00765475" w:rsidRDefault="005E2702" w:rsidP="00025549">
      <w:pPr>
        <w:numPr>
          <w:ilvl w:val="0"/>
          <w:numId w:val="7"/>
        </w:numPr>
        <w:spacing w:line="360" w:lineRule="auto"/>
        <w:jc w:val="both"/>
      </w:pPr>
      <w:r w:rsidRPr="00765475">
        <w:t xml:space="preserve">Augšupielādējot datni. </w:t>
      </w:r>
      <w:r w:rsidRPr="00765475">
        <w:rPr>
          <w:rFonts w:cs="Arial"/>
          <w:szCs w:val="20"/>
        </w:rPr>
        <w:t>Lai augšupielādētu metadatu datni, jānorāda tās atrašanās vieta katalogā uz darba stacijas vai tīkla. Datnei ir jābūt sagatavotai INSPIRE, Latvijas vai TAPIS metadatu standartā un XML formātā.</w:t>
      </w:r>
    </w:p>
    <w:p w:rsidR="005E2702" w:rsidRPr="00765475" w:rsidRDefault="005E2702" w:rsidP="00025549">
      <w:pPr>
        <w:numPr>
          <w:ilvl w:val="0"/>
          <w:numId w:val="7"/>
        </w:numPr>
        <w:spacing w:line="360" w:lineRule="auto"/>
        <w:jc w:val="both"/>
      </w:pPr>
      <w:r w:rsidRPr="00765475">
        <w:t xml:space="preserve">Definējot ārējo resursu. </w:t>
      </w:r>
      <w:r w:rsidRPr="00765475">
        <w:rPr>
          <w:rFonts w:cs="Arial"/>
          <w:szCs w:val="20"/>
        </w:rPr>
        <w:t xml:space="preserve">Reģistrējot ārēju metadatu pakalpi, jāaizpilda šāda informācija – skat. </w:t>
      </w:r>
      <w:fldSimple w:instr=" REF _Ref331528989 \r \h  \* MERGEFORMAT ">
        <w:r w:rsidR="004C512B">
          <w:rPr>
            <w:rFonts w:cs="Arial"/>
            <w:szCs w:val="20"/>
          </w:rPr>
          <w:t>13.6</w:t>
        </w:r>
      </w:fldSimple>
      <w:r w:rsidRPr="00765475">
        <w:rPr>
          <w:rFonts w:cs="Arial"/>
          <w:szCs w:val="20"/>
        </w:rPr>
        <w:t>. pielikumu.</w:t>
      </w:r>
    </w:p>
    <w:p w:rsidR="005E2702" w:rsidRPr="00765475" w:rsidRDefault="002C523D" w:rsidP="002C523D">
      <w:pPr>
        <w:spacing w:line="360" w:lineRule="auto"/>
        <w:ind w:firstLine="567"/>
        <w:jc w:val="both"/>
        <w:rPr>
          <w:rFonts w:cs="Arial"/>
          <w:szCs w:val="22"/>
        </w:rPr>
      </w:pPr>
      <w:r w:rsidRPr="00765475">
        <w:rPr>
          <w:rFonts w:cs="Arial"/>
          <w:szCs w:val="22"/>
        </w:rPr>
        <w:t>Ir svarīgi norādīt pilnvērtīgu pārskatu par attiecīgās datu kopas izveidošanas procesa vēsturi un to vispārējo kvalitāti – metadatu elements Datu izcelsme (</w:t>
      </w:r>
      <w:r w:rsidRPr="00765475">
        <w:rPr>
          <w:rFonts w:cs="Arial"/>
          <w:i/>
          <w:szCs w:val="22"/>
        </w:rPr>
        <w:t>Lineage</w:t>
      </w:r>
      <w:r w:rsidRPr="00765475">
        <w:rPr>
          <w:rFonts w:cs="Arial"/>
          <w:szCs w:val="22"/>
        </w:rPr>
        <w:t>).</w:t>
      </w:r>
    </w:p>
    <w:p w:rsidR="006D13D2" w:rsidRPr="00765475" w:rsidRDefault="002C523D" w:rsidP="002C523D">
      <w:pPr>
        <w:spacing w:line="360" w:lineRule="auto"/>
        <w:ind w:firstLine="567"/>
        <w:jc w:val="both"/>
        <w:rPr>
          <w:rFonts w:cs="Arial"/>
          <w:szCs w:val="22"/>
        </w:rPr>
      </w:pPr>
      <w:r w:rsidRPr="00765475">
        <w:rPr>
          <w:rFonts w:cs="Arial"/>
          <w:szCs w:val="22"/>
        </w:rPr>
        <w:lastRenderedPageBreak/>
        <w:t>Ja tiek veikta vēsturisku datu uzskaite un izplatīšana, jauniem skatīšanas pakalpojumiem datu turētājiem jāreģistrē atsevišķie metadati.</w:t>
      </w:r>
    </w:p>
    <w:p w:rsidR="00C12E53" w:rsidRPr="00765475" w:rsidRDefault="00C12E53" w:rsidP="00BB5FE5">
      <w:pPr>
        <w:pStyle w:val="Heading1"/>
      </w:pPr>
      <w:bookmarkStart w:id="290" w:name="_Toc322355913"/>
      <w:bookmarkStart w:id="291" w:name="_Toc343710699"/>
      <w:bookmarkEnd w:id="290"/>
      <w:r w:rsidRPr="00765475">
        <w:lastRenderedPageBreak/>
        <w:t>Izstrādes vadlīnijas datu saņēmējam</w:t>
      </w:r>
      <w:bookmarkEnd w:id="291"/>
    </w:p>
    <w:p w:rsidR="003A2CF6" w:rsidRPr="00765475" w:rsidRDefault="00162FBD" w:rsidP="00BB5FE5">
      <w:pPr>
        <w:pStyle w:val="Heading2"/>
      </w:pPr>
      <w:bookmarkStart w:id="292" w:name="_Toc343710700"/>
      <w:r w:rsidRPr="00765475">
        <w:t xml:space="preserve">Metadatu </w:t>
      </w:r>
      <w:r w:rsidR="003A2CF6" w:rsidRPr="00765475">
        <w:t>pakalpju izmantošana</w:t>
      </w:r>
      <w:bookmarkEnd w:id="292"/>
    </w:p>
    <w:p w:rsidR="00070AAE" w:rsidRPr="00765475" w:rsidRDefault="00070AAE" w:rsidP="00070AAE">
      <w:pPr>
        <w:spacing w:line="360" w:lineRule="auto"/>
        <w:ind w:firstLine="567"/>
        <w:jc w:val="both"/>
      </w:pPr>
      <w:r w:rsidRPr="00765475">
        <w:t>Metadatu tīmekļa pakalpes ir pieņemts metadatu izplatīšanas un saņemšanas veids.</w:t>
      </w:r>
    </w:p>
    <w:p w:rsidR="00070AAE" w:rsidRPr="00765475" w:rsidRDefault="00070AAE" w:rsidP="00070AAE">
      <w:pPr>
        <w:spacing w:line="360" w:lineRule="auto"/>
        <w:rPr>
          <w:lang w:eastAsia="en-US" w:bidi="en-US"/>
        </w:rPr>
      </w:pPr>
      <w:r w:rsidRPr="00765475">
        <w:t>Ar metadatu tīmekļa pakalpēm datu saņēmējam tiek nodrošināta metadatu meklēšana.</w:t>
      </w:r>
      <w:r w:rsidR="00586D30" w:rsidRPr="00765475">
        <w:t xml:space="preserve"> Datu saņēmējs </w:t>
      </w:r>
      <w:r w:rsidR="00586D30" w:rsidRPr="00765475">
        <w:rPr>
          <w:rFonts w:cs="Arial"/>
          <w:szCs w:val="22"/>
        </w:rPr>
        <w:t>sagatavo metadatu vaicājumu un saņem atbildi par to ģeotelpisko datu metadatiem.</w:t>
      </w:r>
      <w:r w:rsidR="00586D30" w:rsidRPr="00765475">
        <w:rPr>
          <w:lang w:eastAsia="en-US" w:bidi="en-US"/>
        </w:rPr>
        <w:t xml:space="preserve"> </w:t>
      </w:r>
      <w:r w:rsidRPr="00765475">
        <w:rPr>
          <w:lang w:eastAsia="en-US" w:bidi="en-US"/>
        </w:rPr>
        <w:t xml:space="preserve">Atgriezts lietotnei tiek pilns saraksts ar metadatiem, kuros fiksēts meklējamais lielums neatkarīgi no meklēšanas plūsmas. Atkarībā no lietotnes funkcionalitātes lietotājam ir iespēja pārskatīt visus atgrieztos rezultātus, gan pieejamu formu veidā, gan XML datņu veidā. </w:t>
      </w:r>
    </w:p>
    <w:p w:rsidR="00F50843" w:rsidRPr="00765475" w:rsidRDefault="00F50843" w:rsidP="00F50843">
      <w:pPr>
        <w:keepNext/>
      </w:pPr>
      <w:r w:rsidRPr="00765475">
        <w:rPr>
          <w:noProof/>
        </w:rPr>
        <w:drawing>
          <wp:inline distT="0" distB="0" distL="0" distR="0">
            <wp:extent cx="5619750" cy="3724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3724275"/>
                    </a:xfrm>
                    <a:prstGeom prst="rect">
                      <a:avLst/>
                    </a:prstGeom>
                    <a:noFill/>
                    <a:ln>
                      <a:noFill/>
                    </a:ln>
                  </pic:spPr>
                </pic:pic>
              </a:graphicData>
            </a:graphic>
          </wp:inline>
        </w:drawing>
      </w:r>
    </w:p>
    <w:p w:rsidR="00F50843" w:rsidRPr="00765475" w:rsidRDefault="00C9239A" w:rsidP="00BB5FE5">
      <w:pPr>
        <w:outlineLvl w:val="0"/>
        <w:rPr>
          <w:rFonts w:cs="Arial"/>
          <w:sz w:val="20"/>
          <w:szCs w:val="20"/>
        </w:rPr>
      </w:pPr>
      <w:r w:rsidRPr="00765475">
        <w:rPr>
          <w:rFonts w:cs="Arial"/>
          <w:sz w:val="20"/>
          <w:szCs w:val="20"/>
        </w:rPr>
        <w:fldChar w:fldCharType="begin"/>
      </w:r>
      <w:r w:rsidR="00B615ED" w:rsidRPr="00765475">
        <w:rPr>
          <w:rFonts w:cs="Arial"/>
          <w:sz w:val="20"/>
          <w:szCs w:val="20"/>
        </w:rPr>
        <w:instrText xml:space="preserve"> SEQ Ilustrācija \* ARABIC </w:instrText>
      </w:r>
      <w:r w:rsidRPr="00765475">
        <w:rPr>
          <w:rFonts w:cs="Arial"/>
          <w:sz w:val="20"/>
          <w:szCs w:val="20"/>
        </w:rPr>
        <w:fldChar w:fldCharType="separate"/>
      </w:r>
      <w:bookmarkStart w:id="293" w:name="_Toc327774839"/>
      <w:bookmarkStart w:id="294" w:name="_Toc343711180"/>
      <w:r w:rsidR="004C512B">
        <w:rPr>
          <w:rFonts w:cs="Arial"/>
          <w:noProof/>
          <w:sz w:val="20"/>
          <w:szCs w:val="20"/>
        </w:rPr>
        <w:t>16</w:t>
      </w:r>
      <w:r w:rsidRPr="00765475">
        <w:rPr>
          <w:rFonts w:cs="Arial"/>
          <w:sz w:val="20"/>
          <w:szCs w:val="20"/>
        </w:rPr>
        <w:fldChar w:fldCharType="end"/>
      </w:r>
      <w:r w:rsidR="00F50843" w:rsidRPr="00765475">
        <w:rPr>
          <w:rFonts w:cs="Arial"/>
          <w:sz w:val="20"/>
          <w:szCs w:val="20"/>
        </w:rPr>
        <w:t>. attēls - Metadatu meklēšanas pieprasījumu plūsmas ĢDS sistēmā.</w:t>
      </w:r>
      <w:bookmarkEnd w:id="293"/>
      <w:bookmarkEnd w:id="294"/>
    </w:p>
    <w:p w:rsidR="00070AAE" w:rsidRPr="00765475" w:rsidRDefault="00070AAE" w:rsidP="00070AAE">
      <w:pPr>
        <w:rPr>
          <w:rFonts w:cs="Arial"/>
          <w:sz w:val="20"/>
          <w:szCs w:val="20"/>
        </w:rPr>
      </w:pPr>
    </w:p>
    <w:p w:rsidR="00F50843" w:rsidRPr="00765475" w:rsidRDefault="00F50843" w:rsidP="00025549">
      <w:pPr>
        <w:numPr>
          <w:ilvl w:val="0"/>
          <w:numId w:val="35"/>
        </w:numPr>
        <w:autoSpaceDE w:val="0"/>
        <w:autoSpaceDN w:val="0"/>
        <w:adjustRightInd w:val="0"/>
        <w:spacing w:line="360" w:lineRule="auto"/>
        <w:rPr>
          <w:rFonts w:cs="Arial"/>
          <w:szCs w:val="22"/>
        </w:rPr>
      </w:pPr>
      <w:r w:rsidRPr="00765475">
        <w:rPr>
          <w:rFonts w:cs="Arial"/>
          <w:b/>
          <w:bCs/>
          <w:szCs w:val="22"/>
        </w:rPr>
        <w:t>Zilā plūsma (Metadatu katalogā ir reģistrēts ārējais resurss)</w:t>
      </w:r>
      <w:r w:rsidRPr="00765475">
        <w:rPr>
          <w:rFonts w:cs="Arial"/>
          <w:szCs w:val="22"/>
        </w:rPr>
        <w:t xml:space="preserve"> - lietotājs veic metadatu vaicājumu un saņem atbildi par to ģeotelpisko datu metadatiem, kas glabājas ĢDS datu bāzē;</w:t>
      </w:r>
    </w:p>
    <w:p w:rsidR="00F50843" w:rsidRPr="00765475" w:rsidRDefault="00F50843" w:rsidP="00025549">
      <w:pPr>
        <w:numPr>
          <w:ilvl w:val="0"/>
          <w:numId w:val="35"/>
        </w:numPr>
        <w:autoSpaceDE w:val="0"/>
        <w:autoSpaceDN w:val="0"/>
        <w:adjustRightInd w:val="0"/>
        <w:spacing w:line="360" w:lineRule="auto"/>
        <w:rPr>
          <w:rFonts w:cs="Arial"/>
          <w:b/>
          <w:bCs/>
          <w:szCs w:val="22"/>
        </w:rPr>
      </w:pPr>
      <w:r w:rsidRPr="00765475">
        <w:rPr>
          <w:rFonts w:cs="Arial"/>
          <w:b/>
          <w:bCs/>
          <w:szCs w:val="22"/>
        </w:rPr>
        <w:t xml:space="preserve">Sarkanā plūsma (Metadatu katalogā ir reģistrēts ārējais resurss) - </w:t>
      </w:r>
      <w:r w:rsidRPr="00765475">
        <w:rPr>
          <w:rFonts w:cs="Arial"/>
          <w:bCs/>
          <w:szCs w:val="22"/>
        </w:rPr>
        <w:t xml:space="preserve">lietotājs veic metadatu vaicājumu un saņem atbildi no ārēju datu turētāja metadatiem , izmantojot ārēju CSW pakalpi, kas reģistrēta ĢDS Metadatu katalogā; </w:t>
      </w:r>
    </w:p>
    <w:p w:rsidR="00F50843" w:rsidRPr="00765475" w:rsidRDefault="00F50843" w:rsidP="00025549">
      <w:pPr>
        <w:numPr>
          <w:ilvl w:val="0"/>
          <w:numId w:val="35"/>
        </w:numPr>
        <w:autoSpaceDE w:val="0"/>
        <w:autoSpaceDN w:val="0"/>
        <w:adjustRightInd w:val="0"/>
        <w:spacing w:line="360" w:lineRule="auto"/>
        <w:rPr>
          <w:rFonts w:cs="Arial"/>
          <w:szCs w:val="22"/>
        </w:rPr>
      </w:pPr>
      <w:r w:rsidRPr="00765475">
        <w:rPr>
          <w:rFonts w:cs="Arial"/>
          <w:b/>
          <w:bCs/>
          <w:szCs w:val="22"/>
        </w:rPr>
        <w:t>Zaļā plūsma (Metadatu katalogā ir reģistrēts ārējais resurss</w:t>
      </w:r>
      <w:r w:rsidRPr="00765475">
        <w:rPr>
          <w:rFonts w:cs="Arial"/>
          <w:b/>
          <w:szCs w:val="22"/>
        </w:rPr>
        <w:t xml:space="preserve"> ar datu pārpublicēšanas iespēju)</w:t>
      </w:r>
      <w:r w:rsidRPr="00765475">
        <w:rPr>
          <w:rFonts w:cs="Arial"/>
          <w:szCs w:val="22"/>
        </w:rPr>
        <w:t xml:space="preserve"> </w:t>
      </w:r>
      <w:r w:rsidRPr="00765475">
        <w:rPr>
          <w:rFonts w:cs="Arial"/>
          <w:bCs/>
          <w:szCs w:val="22"/>
        </w:rPr>
        <w:t xml:space="preserve">- lietotājs veic metadatu vaicājumu un saņem atbildi no ārēju datu turētāja metadatiem, kura metadati saglabāti ĢDS Metadatu katalogā ar harvest funkciju, bet ģeotelpiskie dati glabājas pie resursa turētāja. </w:t>
      </w:r>
    </w:p>
    <w:p w:rsidR="00586D30" w:rsidRPr="00765475" w:rsidRDefault="00586D30" w:rsidP="00F50843">
      <w:pPr>
        <w:spacing w:line="360" w:lineRule="auto"/>
        <w:rPr>
          <w:lang w:eastAsia="en-US" w:bidi="en-US"/>
        </w:rPr>
      </w:pPr>
    </w:p>
    <w:p w:rsidR="00070AAE" w:rsidRPr="00765475" w:rsidRDefault="00070AAE" w:rsidP="00F50843">
      <w:pPr>
        <w:spacing w:line="360" w:lineRule="auto"/>
        <w:rPr>
          <w:lang w:eastAsia="en-US" w:bidi="en-US"/>
        </w:rPr>
      </w:pPr>
      <w:r w:rsidRPr="00765475">
        <w:rPr>
          <w:lang w:eastAsia="en-US" w:bidi="en-US"/>
        </w:rPr>
        <w:lastRenderedPageBreak/>
        <w:t xml:space="preserve">Metadatu tīmekļa pakalpju apraksts dots </w:t>
      </w:r>
      <w:fldSimple w:instr=" REF _Ref331576501 \r \h  \* MERGEFORMAT ">
        <w:r w:rsidR="004C512B">
          <w:rPr>
            <w:lang w:eastAsia="en-US" w:bidi="en-US"/>
          </w:rPr>
          <w:t>8.3</w:t>
        </w:r>
      </w:fldSimple>
      <w:r w:rsidRPr="00765475">
        <w:rPr>
          <w:lang w:eastAsia="en-US" w:bidi="en-US"/>
        </w:rPr>
        <w:t xml:space="preserve"> nodaļā </w:t>
      </w:r>
      <w:fldSimple w:instr=" REF _Ref331576510 \h  \* MERGEFORMAT ">
        <w:r w:rsidR="004C512B" w:rsidRPr="00765475">
          <w:t>Metadatu tīmekļa pakalpes</w:t>
        </w:r>
      </w:fldSimple>
      <w:r w:rsidRPr="00765475">
        <w:rPr>
          <w:lang w:eastAsia="en-US" w:bidi="en-US"/>
        </w:rPr>
        <w:t xml:space="preserve"> un </w:t>
      </w:r>
      <w:fldSimple w:instr=" REF _Ref331576518 \r \h  \* MERGEFORMAT ">
        <w:r w:rsidR="004C512B">
          <w:rPr>
            <w:lang w:eastAsia="en-US" w:bidi="en-US"/>
          </w:rPr>
          <w:t>13.7</w:t>
        </w:r>
      </w:fldSimple>
      <w:r w:rsidRPr="00765475">
        <w:rPr>
          <w:lang w:eastAsia="en-US" w:bidi="en-US"/>
        </w:rPr>
        <w:t xml:space="preserve"> </w:t>
      </w:r>
      <w:fldSimple w:instr=" REF _Ref331576520 \h  \* MERGEFORMAT ">
        <w:r w:rsidR="004C512B" w:rsidRPr="00765475">
          <w:t>CSW pieprasījumu piemēri</w:t>
        </w:r>
      </w:fldSimple>
      <w:r w:rsidRPr="00765475">
        <w:rPr>
          <w:lang w:eastAsia="en-US" w:bidi="en-US"/>
        </w:rPr>
        <w:t>.</w:t>
      </w:r>
    </w:p>
    <w:p w:rsidR="00162FBD" w:rsidRPr="00765475" w:rsidRDefault="00162FBD" w:rsidP="00BB5FE5">
      <w:pPr>
        <w:pStyle w:val="Heading2"/>
      </w:pPr>
      <w:bookmarkStart w:id="295" w:name="_Toc343710701"/>
      <w:r w:rsidRPr="00765475">
        <w:t>Ģeotelpisko tīmekļa pakalpju izmantošana</w:t>
      </w:r>
      <w:bookmarkEnd w:id="295"/>
    </w:p>
    <w:p w:rsidR="00070AAE" w:rsidRPr="00765475" w:rsidRDefault="00070AAE" w:rsidP="00070AAE">
      <w:pPr>
        <w:spacing w:line="360" w:lineRule="auto"/>
        <w:ind w:firstLine="567"/>
        <w:jc w:val="both"/>
        <w:rPr>
          <w:rFonts w:cs="Arial"/>
          <w:color w:val="000000"/>
          <w:szCs w:val="22"/>
        </w:rPr>
      </w:pPr>
      <w:r w:rsidRPr="00765475">
        <w:rPr>
          <w:rFonts w:cs="Arial"/>
          <w:color w:val="000000"/>
          <w:szCs w:val="22"/>
        </w:rPr>
        <w:t>Lietotājs ar atbilstošo lietotni (standarpogrammatūru, ĢIS klienta programmatūru, klientu programmatūru, kas atbalsta OGC standartus utml.) pēc saņemtās metadatu atbildes, kurā ietverta arī informācija par ģeotelpisko datu pakalpes piekļuves adresi (saskarni), izmantojot šo piekļuves adresi griežas pie ĢDS DPPS autorizācijas moduļa. DPPS pārbauda lietotāja tiesības uz pakalpes saņemšanu, tālāk pieprasījumu novirza uz OGC Web servisu slāni vai nu ĢDS sistēmā, vai pie ārējo datu turētāju uzturētām attiecīgajām OGC pakalpēm, kas attiecīgi griežas pie ģeotelpiskajiem datiem, atgriežot lietotājam pakalpes caur DPPS, norādot konkrētās tīmekļa pakalpes konkrētā lietotāja tiesības.</w:t>
      </w:r>
      <w:r w:rsidR="005E3841" w:rsidRPr="00765475">
        <w:rPr>
          <w:rFonts w:cs="Arial"/>
          <w:color w:val="000000"/>
          <w:szCs w:val="22"/>
        </w:rPr>
        <w:t xml:space="preserve"> DPPS pakalpes tiek detalizēti aprakstītas </w:t>
      </w:r>
      <w:fldSimple w:instr=" REF _Ref343243824 \r \h  \* MERGEFORMAT ">
        <w:r w:rsidR="004C512B">
          <w:rPr>
            <w:rFonts w:cs="Arial"/>
            <w:color w:val="000000"/>
            <w:szCs w:val="22"/>
          </w:rPr>
          <w:t>12.3</w:t>
        </w:r>
      </w:fldSimple>
      <w:r w:rsidR="005E3841" w:rsidRPr="00765475">
        <w:rPr>
          <w:rFonts w:cs="Arial"/>
          <w:color w:val="000000"/>
          <w:szCs w:val="22"/>
        </w:rPr>
        <w:t>.nodaļā.</w:t>
      </w:r>
    </w:p>
    <w:p w:rsidR="00BA52A2" w:rsidRPr="00765475" w:rsidRDefault="00BA52A2" w:rsidP="00BA52A2">
      <w:pPr>
        <w:keepNext/>
      </w:pPr>
      <w:r w:rsidRPr="00765475">
        <w:rPr>
          <w:noProof/>
        </w:rPr>
        <w:drawing>
          <wp:inline distT="0" distB="0" distL="0" distR="0">
            <wp:extent cx="5619750"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3848100"/>
                    </a:xfrm>
                    <a:prstGeom prst="rect">
                      <a:avLst/>
                    </a:prstGeom>
                    <a:noFill/>
                    <a:ln>
                      <a:noFill/>
                    </a:ln>
                  </pic:spPr>
                </pic:pic>
              </a:graphicData>
            </a:graphic>
          </wp:inline>
        </w:drawing>
      </w:r>
    </w:p>
    <w:p w:rsidR="00BA52A2" w:rsidRPr="00765475" w:rsidRDefault="00C9239A" w:rsidP="00BB5FE5">
      <w:pPr>
        <w:outlineLvl w:val="0"/>
        <w:rPr>
          <w:sz w:val="20"/>
        </w:rPr>
      </w:pPr>
      <w:r w:rsidRPr="00765475">
        <w:rPr>
          <w:sz w:val="20"/>
        </w:rPr>
        <w:fldChar w:fldCharType="begin"/>
      </w:r>
      <w:r w:rsidR="00B615ED" w:rsidRPr="00765475">
        <w:rPr>
          <w:sz w:val="20"/>
        </w:rPr>
        <w:instrText xml:space="preserve"> SEQ Ilustrācija \* ARABIC </w:instrText>
      </w:r>
      <w:r w:rsidRPr="00765475">
        <w:rPr>
          <w:sz w:val="20"/>
        </w:rPr>
        <w:fldChar w:fldCharType="separate"/>
      </w:r>
      <w:bookmarkStart w:id="296" w:name="_Toc327774840"/>
      <w:bookmarkStart w:id="297" w:name="_Toc343711181"/>
      <w:r w:rsidR="004C512B">
        <w:rPr>
          <w:noProof/>
          <w:sz w:val="20"/>
        </w:rPr>
        <w:t>17</w:t>
      </w:r>
      <w:r w:rsidRPr="00765475">
        <w:rPr>
          <w:sz w:val="20"/>
        </w:rPr>
        <w:fldChar w:fldCharType="end"/>
      </w:r>
      <w:r w:rsidR="00BA52A2" w:rsidRPr="00765475">
        <w:rPr>
          <w:sz w:val="20"/>
        </w:rPr>
        <w:t>. attēls - Ģeotelpisko datu tīmekļa pakalpju pieprasījumu plūsmas ĢDS sistēmā</w:t>
      </w:r>
      <w:bookmarkEnd w:id="296"/>
      <w:bookmarkEnd w:id="297"/>
    </w:p>
    <w:p w:rsidR="003C2030" w:rsidRPr="00765475" w:rsidRDefault="003C2030" w:rsidP="003C2030"/>
    <w:p w:rsidR="00BA52A2" w:rsidRPr="00765475" w:rsidRDefault="00BA52A2" w:rsidP="00025549">
      <w:pPr>
        <w:numPr>
          <w:ilvl w:val="0"/>
          <w:numId w:val="36"/>
        </w:numPr>
        <w:autoSpaceDE w:val="0"/>
        <w:autoSpaceDN w:val="0"/>
        <w:adjustRightInd w:val="0"/>
        <w:spacing w:line="360" w:lineRule="auto"/>
        <w:rPr>
          <w:rFonts w:cs="Arial"/>
          <w:szCs w:val="22"/>
        </w:rPr>
      </w:pPr>
      <w:r w:rsidRPr="00765475">
        <w:rPr>
          <w:rFonts w:cs="Arial"/>
          <w:b/>
          <w:bCs/>
          <w:szCs w:val="22"/>
        </w:rPr>
        <w:t>Zilā plūsma</w:t>
      </w:r>
      <w:r w:rsidRPr="00765475">
        <w:rPr>
          <w:rFonts w:cs="Arial"/>
          <w:szCs w:val="22"/>
        </w:rPr>
        <w:t xml:space="preserve"> - lietotājs pieprasa un saņem WMS/WFS pakalpi no datiem, kas glabājas ĢDS. Dati var būt arī pārpublicēt</w:t>
      </w:r>
      <w:r w:rsidR="00594BDB" w:rsidRPr="00765475">
        <w:rPr>
          <w:rFonts w:cs="Arial"/>
          <w:szCs w:val="22"/>
        </w:rPr>
        <w:t>i no ārēja datu avota (piemēram</w:t>
      </w:r>
      <w:r w:rsidRPr="00765475">
        <w:rPr>
          <w:rFonts w:cs="Arial"/>
          <w:szCs w:val="22"/>
        </w:rPr>
        <w:t>, kešoti).</w:t>
      </w:r>
    </w:p>
    <w:p w:rsidR="00BA52A2" w:rsidRPr="00765475" w:rsidRDefault="00BA52A2" w:rsidP="00025549">
      <w:pPr>
        <w:numPr>
          <w:ilvl w:val="0"/>
          <w:numId w:val="36"/>
        </w:numPr>
        <w:autoSpaceDE w:val="0"/>
        <w:autoSpaceDN w:val="0"/>
        <w:adjustRightInd w:val="0"/>
        <w:spacing w:line="360" w:lineRule="auto"/>
        <w:rPr>
          <w:rFonts w:cs="Arial"/>
          <w:szCs w:val="22"/>
        </w:rPr>
      </w:pPr>
      <w:r w:rsidRPr="00765475">
        <w:rPr>
          <w:rFonts w:cs="Arial"/>
          <w:b/>
          <w:bCs/>
          <w:szCs w:val="22"/>
        </w:rPr>
        <w:t>Sarkanā plūsma</w:t>
      </w:r>
      <w:r w:rsidRPr="00765475">
        <w:rPr>
          <w:rFonts w:cs="Arial"/>
          <w:szCs w:val="22"/>
        </w:rPr>
        <w:t xml:space="preserve"> - lietotājs pieprasa un saņem WMS/WFS pakalpi no ārēja datu un pakalpju turētāja.</w:t>
      </w:r>
    </w:p>
    <w:p w:rsidR="003C2030" w:rsidRPr="00765475" w:rsidRDefault="003C2030" w:rsidP="003C2030">
      <w:pPr>
        <w:spacing w:line="360" w:lineRule="auto"/>
        <w:jc w:val="both"/>
        <w:rPr>
          <w:rFonts w:cs="Arial"/>
        </w:rPr>
      </w:pPr>
    </w:p>
    <w:p w:rsidR="003C2030" w:rsidRPr="00765475" w:rsidRDefault="003C2030" w:rsidP="003C2030">
      <w:pPr>
        <w:spacing w:line="360" w:lineRule="auto"/>
        <w:ind w:firstLine="426"/>
        <w:jc w:val="both"/>
        <w:rPr>
          <w:rFonts w:cs="Arial"/>
        </w:rPr>
      </w:pPr>
      <w:r w:rsidRPr="00765475">
        <w:rPr>
          <w:rFonts w:cs="Arial"/>
        </w:rPr>
        <w:t xml:space="preserve">Ģeotelpisko pakalpju specifikācijas ir uzskaitītas - </w:t>
      </w:r>
      <w:fldSimple w:instr=" REF _Ref331571226 \h  \* MERGEFORMAT ">
        <w:r w:rsidR="004C512B" w:rsidRPr="004C512B">
          <w:rPr>
            <w:rFonts w:cs="Arial"/>
            <w:szCs w:val="22"/>
          </w:rPr>
          <w:t>11. tabula:  Ģeotelpisko pakalpojumu apskats</w:t>
        </w:r>
      </w:fldSimple>
      <w:r w:rsidRPr="00765475">
        <w:rPr>
          <w:rFonts w:cs="Arial"/>
          <w:szCs w:val="22"/>
        </w:rPr>
        <w:t>.</w:t>
      </w:r>
    </w:p>
    <w:p w:rsidR="00A11EF3" w:rsidRPr="00765475" w:rsidRDefault="00AA1673" w:rsidP="00AA1673">
      <w:pPr>
        <w:pStyle w:val="Heading2"/>
      </w:pPr>
      <w:bookmarkStart w:id="298" w:name="_Ref343243824"/>
      <w:bookmarkStart w:id="299" w:name="_Toc343710702"/>
      <w:r w:rsidRPr="00765475">
        <w:lastRenderedPageBreak/>
        <w:t>DPPS tīmekļa pakalpes</w:t>
      </w:r>
      <w:bookmarkEnd w:id="298"/>
      <w:bookmarkEnd w:id="299"/>
    </w:p>
    <w:p w:rsidR="007D7273" w:rsidRPr="00765475" w:rsidRDefault="007D7273" w:rsidP="007D7273">
      <w:pPr>
        <w:spacing w:line="360" w:lineRule="auto"/>
        <w:ind w:firstLine="567"/>
        <w:jc w:val="both"/>
      </w:pPr>
      <w:r w:rsidRPr="00765475">
        <w:t>Šajā nodaļā ir aprakstītas DPPS tīmekļa pakalpju saskarnes.</w:t>
      </w:r>
    </w:p>
    <w:p w:rsidR="00AA1673" w:rsidRPr="00765475" w:rsidRDefault="00AA1673" w:rsidP="00BB5FE5">
      <w:pPr>
        <w:pStyle w:val="Heading3"/>
      </w:pPr>
      <w:bookmarkStart w:id="300" w:name="_Ref342986144"/>
      <w:bookmarkStart w:id="301" w:name="_Toc343710703"/>
      <w:bookmarkStart w:id="302" w:name="_Ref342986143"/>
      <w:r w:rsidRPr="00765475">
        <w:t>Ģeotelpisko licenču pasūtīšanas pakalpe</w:t>
      </w:r>
      <w:bookmarkEnd w:id="300"/>
      <w:bookmarkEnd w:id="301"/>
    </w:p>
    <w:p w:rsidR="00AA1673" w:rsidRPr="00765475" w:rsidRDefault="00AA1673" w:rsidP="00AA1673">
      <w:pPr>
        <w:spacing w:line="360" w:lineRule="auto"/>
        <w:ind w:firstLine="567"/>
        <w:jc w:val="both"/>
      </w:pPr>
      <w:r w:rsidRPr="00765475">
        <w:t xml:space="preserve">Šī </w:t>
      </w:r>
      <w:r w:rsidRPr="00765475">
        <w:rPr>
          <w:rFonts w:cs="Arial"/>
          <w:szCs w:val="22"/>
        </w:rPr>
        <w:t>tīmekļa</w:t>
      </w:r>
      <w:r w:rsidRPr="00765475">
        <w:t xml:space="preserve"> pakalpe ļauj izgūt pieejamo licenču sagatavju sarakstu, pasūtīt licenci un pieņemt apstiprinājumu, ka konkrētā licence ir apmaksāta. Pakalpe atbalsta protokolu SOAP un realizē šādas operācijas (skat. </w:t>
      </w:r>
      <w:fldSimple w:instr=" REF _Ref341248300 \r \h  \* MERGEFORMAT ">
        <w:r w:rsidR="004C512B">
          <w:t>12.3.1.1</w:t>
        </w:r>
      </w:fldSimple>
      <w:r w:rsidRPr="00765475">
        <w:t>.–</w:t>
      </w:r>
      <w:fldSimple w:instr=" REF _Ref341248301 \r \h  \* MERGEFORMAT ">
        <w:r w:rsidR="004C512B">
          <w:t>12.3.1.3</w:t>
        </w:r>
      </w:fldSimple>
      <w:r w:rsidRPr="00765475">
        <w:t>.</w:t>
      </w:r>
      <w:r w:rsidR="00594BDB" w:rsidRPr="00765475">
        <w:t>paragrāfus</w:t>
      </w:r>
      <w:r w:rsidRPr="00765475">
        <w:t>):</w:t>
      </w:r>
    </w:p>
    <w:p w:rsidR="00AA1673" w:rsidRPr="00765475" w:rsidRDefault="00AA1673" w:rsidP="00AA1673">
      <w:pPr>
        <w:pStyle w:val="ListBullet"/>
        <w:spacing w:line="360" w:lineRule="auto"/>
      </w:pPr>
      <w:r w:rsidRPr="00765475">
        <w:t>„Atgriezt pieejamās licenču sagataves” (</w:t>
      </w:r>
      <w:r w:rsidRPr="00765475">
        <w:rPr>
          <w:i/>
        </w:rPr>
        <w:t>GetLicenceTemplateList</w:t>
      </w:r>
      <w:r w:rsidRPr="00765475">
        <w:t>);</w:t>
      </w:r>
    </w:p>
    <w:p w:rsidR="00AA1673" w:rsidRPr="00765475" w:rsidRDefault="00AA1673" w:rsidP="00AA1673">
      <w:pPr>
        <w:pStyle w:val="ListBullet"/>
        <w:spacing w:line="360" w:lineRule="auto"/>
      </w:pPr>
      <w:r w:rsidRPr="00765475">
        <w:t>„Pasūtīt licenci” (</w:t>
      </w:r>
      <w:r w:rsidRPr="00765475">
        <w:rPr>
          <w:i/>
        </w:rPr>
        <w:t>OrderLicence</w:t>
      </w:r>
      <w:r w:rsidRPr="00765475">
        <w:t>);</w:t>
      </w:r>
    </w:p>
    <w:p w:rsidR="00AA1673" w:rsidRPr="00765475" w:rsidRDefault="00AA1673" w:rsidP="00AA1673">
      <w:pPr>
        <w:pStyle w:val="ListBullet"/>
        <w:spacing w:line="360" w:lineRule="auto"/>
      </w:pPr>
      <w:r w:rsidRPr="00765475">
        <w:t>„Pieņemt licences izveidošanas apstiprinājumu” (</w:t>
      </w:r>
      <w:r w:rsidRPr="00765475">
        <w:rPr>
          <w:rFonts w:cs="Arial"/>
          <w:i/>
          <w:lang w:bidi="en-US"/>
        </w:rPr>
        <w:t>OrderPaymentConfirmation</w:t>
      </w:r>
      <w:r w:rsidRPr="00765475">
        <w:t>).</w:t>
      </w:r>
    </w:p>
    <w:p w:rsidR="00AA1673" w:rsidRPr="00765475" w:rsidRDefault="00AA1673" w:rsidP="00BB5FE5">
      <w:pPr>
        <w:pStyle w:val="Heading4"/>
      </w:pPr>
      <w:bookmarkStart w:id="303" w:name="_Ref341248300"/>
      <w:bookmarkStart w:id="304" w:name="_Toc342575829"/>
      <w:bookmarkStart w:id="305" w:name="_Toc343710704"/>
      <w:r w:rsidRPr="00765475">
        <w:t>Operācija „GetLicenceTemplates”</w:t>
      </w:r>
      <w:bookmarkEnd w:id="303"/>
      <w:bookmarkEnd w:id="304"/>
      <w:bookmarkEnd w:id="305"/>
    </w:p>
    <w:p w:rsidR="00AA1673" w:rsidRPr="00765475" w:rsidRDefault="00AA1673" w:rsidP="00AA1673">
      <w:pPr>
        <w:spacing w:line="360" w:lineRule="auto"/>
        <w:ind w:firstLine="567"/>
        <w:jc w:val="both"/>
      </w:pPr>
      <w:r w:rsidRPr="00765475">
        <w:t>Šī operācija atgriež pieejamo licenču sagatavju sarakstu.</w:t>
      </w:r>
    </w:p>
    <w:p w:rsidR="00AA1673" w:rsidRPr="00765475" w:rsidRDefault="00AA1673" w:rsidP="00AA1673">
      <w:pPr>
        <w:spacing w:line="360" w:lineRule="auto"/>
        <w:ind w:firstLine="567"/>
        <w:jc w:val="both"/>
      </w:pPr>
      <w:r w:rsidRPr="00765475">
        <w:t xml:space="preserve">Kā ieejas datus operācija saņem šādu XML struktūru (tās aprakstu skat. </w:t>
      </w:r>
      <w:fldSimple w:instr=" REF _Ref343158921 \h  \* MERGEFORMAT ">
        <w:r w:rsidR="004C512B" w:rsidRPr="004C512B">
          <w:t>13</w:t>
        </w:r>
      </w:fldSimple>
      <w:r w:rsidRPr="00765475">
        <w:t>.tabulā):</w:t>
      </w:r>
    </w:p>
    <w:p w:rsidR="00AA1673" w:rsidRPr="00765475" w:rsidRDefault="00AA1673" w:rsidP="00AA1673">
      <w:pPr>
        <w:spacing w:line="360" w:lineRule="auto"/>
        <w:jc w:val="both"/>
      </w:pPr>
      <w:r w:rsidRPr="00765475">
        <w:rPr>
          <w:noProof/>
        </w:rPr>
        <w:drawing>
          <wp:inline distT="0" distB="0" distL="0" distR="0">
            <wp:extent cx="6209136" cy="3487479"/>
            <wp:effectExtent l="0" t="0" r="1270" b="0"/>
            <wp:docPr id="21" name="Attēls 21" descr="C:\Users\Vladislavs.Nazaruks\Documents\! work\projects\ĢDS\DPPS\XML schemas\license templates\generated images\GetLicenceTemplateList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Vladislavs.Nazaruks\Documents\! work\projects\ĢDS\DPPS\XML schemas\license templates\generated images\GetLicenceTemplateListRequest.emf"/>
                    <pic:cNvPicPr>
                      <a:picLocks noChangeAspect="1" noChangeArrowheads="1"/>
                    </pic:cNvPicPr>
                  </pic:nvPicPr>
                  <pic:blipFill rotWithShape="1">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093"/>
                    <a:stretch/>
                  </pic:blipFill>
                  <pic:spPr bwMode="auto">
                    <a:xfrm>
                      <a:off x="0" y="0"/>
                      <a:ext cx="6209665" cy="34877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06" w:name="_Ref343158921"/>
      <w:bookmarkStart w:id="307" w:name="_Toc343711147"/>
      <w:r w:rsidR="004C512B">
        <w:rPr>
          <w:b w:val="0"/>
        </w:rPr>
        <w:t>13</w:t>
      </w:r>
      <w:bookmarkEnd w:id="306"/>
      <w:r w:rsidRPr="00765475">
        <w:rPr>
          <w:b w:val="0"/>
        </w:rPr>
        <w:fldChar w:fldCharType="end"/>
      </w:r>
      <w:r w:rsidR="00AA1673" w:rsidRPr="00765475">
        <w:rPr>
          <w:b w:val="0"/>
        </w:rPr>
        <w:t xml:space="preserve">.tabula. Struktūras </w:t>
      </w:r>
      <w:r w:rsidR="00AA1673" w:rsidRPr="00765475">
        <w:rPr>
          <w:b w:val="0"/>
          <w:i/>
        </w:rPr>
        <w:t>GetLicenceTemplateListRequest</w:t>
      </w:r>
      <w:r w:rsidR="00AA1673" w:rsidRPr="00765475">
        <w:rPr>
          <w:b w:val="0"/>
        </w:rPr>
        <w:t xml:space="preserve"> elementu apraksts</w:t>
      </w:r>
      <w:bookmarkEnd w:id="307"/>
    </w:p>
    <w:tbl>
      <w:tblPr>
        <w:tblStyle w:val="TableStyle"/>
        <w:tblW w:w="5000" w:type="pct"/>
        <w:tblLayout w:type="fixed"/>
        <w:tblLook w:val="01E0"/>
      </w:tblPr>
      <w:tblGrid>
        <w:gridCol w:w="3357"/>
        <w:gridCol w:w="721"/>
        <w:gridCol w:w="1844"/>
        <w:gridCol w:w="3155"/>
      </w:tblGrid>
      <w:tr w:rsidR="00AA1673" w:rsidRPr="00765475" w:rsidTr="00AA1673">
        <w:tc>
          <w:tcPr>
            <w:tcW w:w="1849" w:type="pct"/>
          </w:tcPr>
          <w:p w:rsidR="00AA1673" w:rsidRPr="00765475" w:rsidRDefault="00AA1673" w:rsidP="00AA1673">
            <w:pPr>
              <w:jc w:val="center"/>
              <w:rPr>
                <w:b/>
                <w:sz w:val="20"/>
                <w:szCs w:val="20"/>
              </w:rPr>
            </w:pPr>
            <w:r w:rsidRPr="00765475">
              <w:rPr>
                <w:b/>
                <w:sz w:val="20"/>
                <w:szCs w:val="20"/>
              </w:rPr>
              <w:t>Nosaukums</w:t>
            </w:r>
          </w:p>
        </w:tc>
        <w:tc>
          <w:tcPr>
            <w:tcW w:w="397" w:type="pct"/>
          </w:tcPr>
          <w:p w:rsidR="00AA1673" w:rsidRPr="00765475" w:rsidRDefault="00AA1673" w:rsidP="00AA1673">
            <w:pPr>
              <w:jc w:val="center"/>
              <w:rPr>
                <w:b/>
                <w:sz w:val="20"/>
                <w:szCs w:val="20"/>
              </w:rPr>
            </w:pPr>
            <w:r w:rsidRPr="00765475">
              <w:rPr>
                <w:b/>
                <w:sz w:val="20"/>
                <w:szCs w:val="20"/>
              </w:rPr>
              <w:t>Obl.</w:t>
            </w:r>
          </w:p>
        </w:tc>
        <w:tc>
          <w:tcPr>
            <w:tcW w:w="1016" w:type="pct"/>
          </w:tcPr>
          <w:p w:rsidR="00AA1673" w:rsidRPr="00765475" w:rsidRDefault="00AA1673" w:rsidP="00AA1673">
            <w:pPr>
              <w:jc w:val="center"/>
              <w:rPr>
                <w:b/>
                <w:sz w:val="20"/>
                <w:szCs w:val="20"/>
              </w:rPr>
            </w:pPr>
            <w:r w:rsidRPr="00765475">
              <w:rPr>
                <w:b/>
                <w:sz w:val="20"/>
                <w:szCs w:val="20"/>
              </w:rPr>
              <w:t>Tips</w:t>
            </w:r>
          </w:p>
        </w:tc>
        <w:tc>
          <w:tcPr>
            <w:tcW w:w="1738"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849" w:type="pct"/>
          </w:tcPr>
          <w:p w:rsidR="00AA1673" w:rsidRPr="00765475" w:rsidRDefault="00AA1673" w:rsidP="00AA1673">
            <w:pPr>
              <w:rPr>
                <w:sz w:val="20"/>
                <w:szCs w:val="20"/>
              </w:rPr>
            </w:pPr>
            <w:r w:rsidRPr="00765475">
              <w:rPr>
                <w:sz w:val="20"/>
                <w:szCs w:val="20"/>
              </w:rPr>
              <w:t>choice</w:t>
            </w:r>
          </w:p>
        </w:tc>
        <w:tc>
          <w:tcPr>
            <w:tcW w:w="397" w:type="pct"/>
          </w:tcPr>
          <w:p w:rsidR="00AA1673" w:rsidRPr="00765475" w:rsidRDefault="00AA1673" w:rsidP="00AA1673">
            <w:pPr>
              <w:rPr>
                <w:sz w:val="20"/>
                <w:szCs w:val="20"/>
              </w:rPr>
            </w:pPr>
            <w:r w:rsidRPr="00765475">
              <w:rPr>
                <w:sz w:val="20"/>
                <w:szCs w:val="20"/>
              </w:rPr>
              <w:t>Jā</w:t>
            </w:r>
          </w:p>
        </w:tc>
        <w:tc>
          <w:tcPr>
            <w:tcW w:w="1016" w:type="pct"/>
          </w:tcPr>
          <w:p w:rsidR="00AA1673" w:rsidRPr="00765475" w:rsidRDefault="00AA1673" w:rsidP="00AA1673">
            <w:pPr>
              <w:rPr>
                <w:sz w:val="20"/>
                <w:szCs w:val="20"/>
              </w:rPr>
            </w:pPr>
          </w:p>
        </w:tc>
        <w:tc>
          <w:tcPr>
            <w:tcW w:w="1738" w:type="pct"/>
          </w:tcPr>
          <w:p w:rsidR="00AA1673" w:rsidRPr="00765475" w:rsidRDefault="00AA1673" w:rsidP="00AA1673">
            <w:pPr>
              <w:rPr>
                <w:sz w:val="20"/>
                <w:szCs w:val="20"/>
              </w:rPr>
            </w:pPr>
          </w:p>
        </w:tc>
      </w:tr>
      <w:tr w:rsidR="00AA1673" w:rsidRPr="00765475" w:rsidTr="00AA1673">
        <w:tc>
          <w:tcPr>
            <w:tcW w:w="1849" w:type="pct"/>
          </w:tcPr>
          <w:p w:rsidR="00AA1673" w:rsidRPr="00765475" w:rsidRDefault="00AA1673" w:rsidP="00AA1673">
            <w:pPr>
              <w:rPr>
                <w:sz w:val="20"/>
                <w:szCs w:val="20"/>
              </w:rPr>
            </w:pPr>
            <w:r w:rsidRPr="00765475">
              <w:rPr>
                <w:sz w:val="20"/>
                <w:szCs w:val="20"/>
              </w:rPr>
              <w:t>LicenceTemplateUID</w:t>
            </w:r>
          </w:p>
        </w:tc>
        <w:tc>
          <w:tcPr>
            <w:tcW w:w="397" w:type="pct"/>
          </w:tcPr>
          <w:p w:rsidR="00AA1673" w:rsidRPr="00765475" w:rsidRDefault="00AA1673" w:rsidP="00AA1673">
            <w:pPr>
              <w:rPr>
                <w:sz w:val="20"/>
                <w:szCs w:val="20"/>
              </w:rPr>
            </w:pPr>
            <w:r w:rsidRPr="00765475">
              <w:rPr>
                <w:sz w:val="20"/>
                <w:szCs w:val="20"/>
              </w:rPr>
              <w:t>Jā</w:t>
            </w:r>
          </w:p>
        </w:tc>
        <w:tc>
          <w:tcPr>
            <w:tcW w:w="1016" w:type="pct"/>
          </w:tcPr>
          <w:p w:rsidR="00AA1673" w:rsidRPr="00765475" w:rsidRDefault="00AA1673" w:rsidP="00AA1673">
            <w:pPr>
              <w:rPr>
                <w:sz w:val="20"/>
                <w:szCs w:val="20"/>
              </w:rPr>
            </w:pPr>
            <w:r w:rsidRPr="00765475">
              <w:rPr>
                <w:sz w:val="20"/>
                <w:szCs w:val="20"/>
              </w:rPr>
              <w:t>dpps:LicenceTemplateURNType</w:t>
            </w:r>
          </w:p>
        </w:tc>
        <w:tc>
          <w:tcPr>
            <w:tcW w:w="1738" w:type="pct"/>
          </w:tcPr>
          <w:p w:rsidR="00AA1673" w:rsidRPr="00765475" w:rsidRDefault="00AA1673" w:rsidP="00AA1673">
            <w:pPr>
              <w:rPr>
                <w:sz w:val="20"/>
                <w:szCs w:val="20"/>
              </w:rPr>
            </w:pPr>
            <w:r w:rsidRPr="00765475">
              <w:rPr>
                <w:sz w:val="20"/>
                <w:szCs w:val="20"/>
              </w:rPr>
              <w:t>Licenču sagataves, informācija par kuru ir jāatgriež, identifikators</w:t>
            </w:r>
          </w:p>
        </w:tc>
      </w:tr>
      <w:tr w:rsidR="00AA1673" w:rsidRPr="00765475" w:rsidTr="00AA1673">
        <w:tc>
          <w:tcPr>
            <w:tcW w:w="1849" w:type="pct"/>
          </w:tcPr>
          <w:p w:rsidR="00AA1673" w:rsidRPr="00765475" w:rsidRDefault="00AA1673" w:rsidP="00AA1673">
            <w:pPr>
              <w:rPr>
                <w:sz w:val="20"/>
                <w:szCs w:val="20"/>
              </w:rPr>
            </w:pPr>
            <w:r w:rsidRPr="00765475">
              <w:rPr>
                <w:sz w:val="20"/>
                <w:szCs w:val="20"/>
              </w:rPr>
              <w:t>LicenceTemplateRequestCriteria</w:t>
            </w:r>
          </w:p>
        </w:tc>
        <w:tc>
          <w:tcPr>
            <w:tcW w:w="397" w:type="pct"/>
          </w:tcPr>
          <w:p w:rsidR="00AA1673" w:rsidRPr="00765475" w:rsidRDefault="00AA1673" w:rsidP="00AA1673">
            <w:pPr>
              <w:rPr>
                <w:sz w:val="20"/>
                <w:szCs w:val="20"/>
              </w:rPr>
            </w:pPr>
            <w:r w:rsidRPr="00765475">
              <w:rPr>
                <w:sz w:val="20"/>
                <w:szCs w:val="20"/>
              </w:rPr>
              <w:t>Jā</w:t>
            </w:r>
          </w:p>
        </w:tc>
        <w:tc>
          <w:tcPr>
            <w:tcW w:w="1016" w:type="pct"/>
          </w:tcPr>
          <w:p w:rsidR="00AA1673" w:rsidRPr="00765475" w:rsidRDefault="00AA1673" w:rsidP="00AA1673">
            <w:pPr>
              <w:rPr>
                <w:sz w:val="20"/>
                <w:szCs w:val="20"/>
              </w:rPr>
            </w:pPr>
            <w:r w:rsidRPr="00765475">
              <w:rPr>
                <w:sz w:val="20"/>
                <w:szCs w:val="20"/>
              </w:rPr>
              <w:t>LicenceTemplateRequestCriteriaStructure</w:t>
            </w:r>
          </w:p>
        </w:tc>
        <w:tc>
          <w:tcPr>
            <w:tcW w:w="1738" w:type="pct"/>
          </w:tcPr>
          <w:p w:rsidR="00AA1673" w:rsidRPr="00765475" w:rsidRDefault="00AA1673" w:rsidP="00AA1673">
            <w:pPr>
              <w:rPr>
                <w:sz w:val="20"/>
                <w:szCs w:val="20"/>
              </w:rPr>
            </w:pPr>
            <w:r w:rsidRPr="00765475">
              <w:rPr>
                <w:sz w:val="20"/>
                <w:szCs w:val="20"/>
              </w:rPr>
              <w:t>Licenču sagatavju pieprasīšanas kritēriji</w:t>
            </w:r>
          </w:p>
        </w:tc>
      </w:tr>
      <w:tr w:rsidR="00AA1673" w:rsidRPr="00765475" w:rsidTr="00AA1673">
        <w:tc>
          <w:tcPr>
            <w:tcW w:w="1849" w:type="pct"/>
          </w:tcPr>
          <w:p w:rsidR="00AA1673" w:rsidRPr="00765475" w:rsidRDefault="00AA1673" w:rsidP="00AA1673">
            <w:pPr>
              <w:rPr>
                <w:sz w:val="20"/>
                <w:szCs w:val="20"/>
              </w:rPr>
            </w:pPr>
            <w:r w:rsidRPr="00765475">
              <w:rPr>
                <w:sz w:val="20"/>
                <w:szCs w:val="20"/>
              </w:rPr>
              <w:t>atribūts StartRow</w:t>
            </w:r>
          </w:p>
        </w:tc>
        <w:tc>
          <w:tcPr>
            <w:tcW w:w="397" w:type="pct"/>
          </w:tcPr>
          <w:p w:rsidR="00AA1673" w:rsidRPr="00765475" w:rsidRDefault="00AA1673" w:rsidP="00AA1673">
            <w:pPr>
              <w:rPr>
                <w:sz w:val="20"/>
                <w:szCs w:val="20"/>
              </w:rPr>
            </w:pPr>
            <w:r w:rsidRPr="00765475">
              <w:rPr>
                <w:sz w:val="20"/>
                <w:szCs w:val="20"/>
              </w:rPr>
              <w:t>–</w:t>
            </w:r>
          </w:p>
        </w:tc>
        <w:tc>
          <w:tcPr>
            <w:tcW w:w="1016" w:type="pct"/>
          </w:tcPr>
          <w:p w:rsidR="00AA1673" w:rsidRPr="00765475" w:rsidRDefault="00AA1673" w:rsidP="00AA1673">
            <w:pPr>
              <w:rPr>
                <w:sz w:val="20"/>
                <w:szCs w:val="20"/>
              </w:rPr>
            </w:pPr>
            <w:r w:rsidRPr="00765475">
              <w:rPr>
                <w:sz w:val="20"/>
                <w:szCs w:val="20"/>
              </w:rPr>
              <w:t>xs:int</w:t>
            </w:r>
          </w:p>
        </w:tc>
        <w:tc>
          <w:tcPr>
            <w:tcW w:w="1738" w:type="pct"/>
          </w:tcPr>
          <w:p w:rsidR="00AA1673" w:rsidRPr="00765475" w:rsidRDefault="00AA1673" w:rsidP="00AA1673">
            <w:pPr>
              <w:rPr>
                <w:sz w:val="20"/>
                <w:szCs w:val="20"/>
              </w:rPr>
            </w:pPr>
            <w:r w:rsidRPr="00765475">
              <w:rPr>
                <w:sz w:val="20"/>
                <w:szCs w:val="20"/>
              </w:rPr>
              <w:t>Rezultātu lapošanas parametrs: rezultāta ieraksta numurs, sākot no kura ir jāatgriež rezultāti</w:t>
            </w:r>
          </w:p>
        </w:tc>
      </w:tr>
      <w:tr w:rsidR="00AA1673" w:rsidRPr="00765475" w:rsidTr="00AA1673">
        <w:tc>
          <w:tcPr>
            <w:tcW w:w="1849" w:type="pct"/>
          </w:tcPr>
          <w:p w:rsidR="00AA1673" w:rsidRPr="00765475" w:rsidRDefault="00AA1673" w:rsidP="00AA1673">
            <w:pPr>
              <w:rPr>
                <w:sz w:val="20"/>
                <w:szCs w:val="20"/>
              </w:rPr>
            </w:pPr>
            <w:r w:rsidRPr="00765475">
              <w:rPr>
                <w:sz w:val="20"/>
                <w:szCs w:val="20"/>
              </w:rPr>
              <w:t>atribūts RowsCount</w:t>
            </w:r>
          </w:p>
        </w:tc>
        <w:tc>
          <w:tcPr>
            <w:tcW w:w="397" w:type="pct"/>
          </w:tcPr>
          <w:p w:rsidR="00AA1673" w:rsidRPr="00765475" w:rsidRDefault="00AA1673" w:rsidP="00AA1673">
            <w:pPr>
              <w:rPr>
                <w:sz w:val="20"/>
                <w:szCs w:val="20"/>
              </w:rPr>
            </w:pPr>
            <w:r w:rsidRPr="00765475">
              <w:rPr>
                <w:sz w:val="20"/>
                <w:szCs w:val="20"/>
              </w:rPr>
              <w:t>–</w:t>
            </w:r>
          </w:p>
        </w:tc>
        <w:tc>
          <w:tcPr>
            <w:tcW w:w="1016" w:type="pct"/>
          </w:tcPr>
          <w:p w:rsidR="00AA1673" w:rsidRPr="00765475" w:rsidRDefault="00AA1673" w:rsidP="00AA1673">
            <w:pPr>
              <w:rPr>
                <w:sz w:val="20"/>
                <w:szCs w:val="20"/>
              </w:rPr>
            </w:pPr>
            <w:r w:rsidRPr="00765475">
              <w:rPr>
                <w:sz w:val="20"/>
                <w:szCs w:val="20"/>
              </w:rPr>
              <w:t>xs:int</w:t>
            </w:r>
          </w:p>
        </w:tc>
        <w:tc>
          <w:tcPr>
            <w:tcW w:w="1738" w:type="pct"/>
          </w:tcPr>
          <w:p w:rsidR="00AA1673" w:rsidRPr="00765475" w:rsidRDefault="00AA1673" w:rsidP="00AA1673">
            <w:pPr>
              <w:rPr>
                <w:sz w:val="20"/>
                <w:szCs w:val="20"/>
              </w:rPr>
            </w:pPr>
            <w:r w:rsidRPr="00765475">
              <w:rPr>
                <w:sz w:val="20"/>
                <w:szCs w:val="20"/>
              </w:rPr>
              <w:t xml:space="preserve">Rezultātu lapošanas parametrs: rezultāta ierakstu skaits vienā </w:t>
            </w:r>
            <w:r w:rsidRPr="00765475">
              <w:rPr>
                <w:sz w:val="20"/>
                <w:szCs w:val="20"/>
              </w:rPr>
              <w:lastRenderedPageBreak/>
              <w:t>lapā</w:t>
            </w:r>
          </w:p>
        </w:tc>
      </w:tr>
      <w:tr w:rsidR="00AA1673" w:rsidRPr="00765475" w:rsidTr="00AA1673">
        <w:tc>
          <w:tcPr>
            <w:tcW w:w="1849" w:type="pct"/>
          </w:tcPr>
          <w:p w:rsidR="00AA1673" w:rsidRPr="00765475" w:rsidRDefault="00AA1673" w:rsidP="00AA1673">
            <w:pPr>
              <w:rPr>
                <w:sz w:val="20"/>
                <w:szCs w:val="20"/>
              </w:rPr>
            </w:pPr>
            <w:r w:rsidRPr="00765475">
              <w:rPr>
                <w:sz w:val="20"/>
                <w:szCs w:val="20"/>
              </w:rPr>
              <w:lastRenderedPageBreak/>
              <w:t>atribūts OrderBy</w:t>
            </w:r>
          </w:p>
        </w:tc>
        <w:tc>
          <w:tcPr>
            <w:tcW w:w="397" w:type="pct"/>
          </w:tcPr>
          <w:p w:rsidR="00AA1673" w:rsidRPr="00765475" w:rsidRDefault="00AA1673" w:rsidP="00AA1673">
            <w:pPr>
              <w:rPr>
                <w:sz w:val="20"/>
                <w:szCs w:val="20"/>
              </w:rPr>
            </w:pPr>
            <w:r w:rsidRPr="00765475">
              <w:rPr>
                <w:sz w:val="20"/>
                <w:szCs w:val="20"/>
              </w:rPr>
              <w:t>–</w:t>
            </w:r>
          </w:p>
        </w:tc>
        <w:tc>
          <w:tcPr>
            <w:tcW w:w="1016" w:type="pct"/>
          </w:tcPr>
          <w:p w:rsidR="00AA1673" w:rsidRPr="00765475" w:rsidRDefault="00AA1673" w:rsidP="00AA1673">
            <w:pPr>
              <w:rPr>
                <w:sz w:val="20"/>
                <w:szCs w:val="20"/>
              </w:rPr>
            </w:pPr>
            <w:r w:rsidRPr="00765475">
              <w:rPr>
                <w:sz w:val="20"/>
                <w:szCs w:val="20"/>
              </w:rPr>
              <w:t>xs:normalizedString</w:t>
            </w:r>
          </w:p>
        </w:tc>
        <w:tc>
          <w:tcPr>
            <w:tcW w:w="1738" w:type="pct"/>
          </w:tcPr>
          <w:p w:rsidR="00AA1673" w:rsidRPr="00765475" w:rsidRDefault="00AA1673" w:rsidP="00AA1673">
            <w:pPr>
              <w:rPr>
                <w:sz w:val="20"/>
                <w:szCs w:val="20"/>
              </w:rPr>
            </w:pPr>
            <w:r w:rsidRPr="00765475">
              <w:rPr>
                <w:sz w:val="20"/>
                <w:szCs w:val="20"/>
              </w:rPr>
              <w:t>(Netiks ņemts vērā.)</w:t>
            </w:r>
          </w:p>
        </w:tc>
      </w:tr>
      <w:tr w:rsidR="00AA1673" w:rsidRPr="00765475" w:rsidTr="00AA1673">
        <w:tc>
          <w:tcPr>
            <w:tcW w:w="1849" w:type="pct"/>
          </w:tcPr>
          <w:p w:rsidR="00AA1673" w:rsidRPr="00765475" w:rsidRDefault="00AA1673" w:rsidP="00AA1673">
            <w:pPr>
              <w:rPr>
                <w:sz w:val="20"/>
                <w:szCs w:val="20"/>
              </w:rPr>
            </w:pPr>
            <w:r w:rsidRPr="00765475">
              <w:rPr>
                <w:sz w:val="20"/>
                <w:szCs w:val="20"/>
              </w:rPr>
              <w:t>atribūts OnlyHeader</w:t>
            </w:r>
          </w:p>
        </w:tc>
        <w:tc>
          <w:tcPr>
            <w:tcW w:w="397" w:type="pct"/>
          </w:tcPr>
          <w:p w:rsidR="00AA1673" w:rsidRPr="00765475" w:rsidRDefault="00AA1673" w:rsidP="00AA1673">
            <w:pPr>
              <w:rPr>
                <w:sz w:val="20"/>
                <w:szCs w:val="20"/>
              </w:rPr>
            </w:pPr>
            <w:r w:rsidRPr="00765475">
              <w:rPr>
                <w:sz w:val="20"/>
                <w:szCs w:val="20"/>
              </w:rPr>
              <w:t>Jā</w:t>
            </w:r>
          </w:p>
        </w:tc>
        <w:tc>
          <w:tcPr>
            <w:tcW w:w="1016" w:type="pct"/>
          </w:tcPr>
          <w:p w:rsidR="00AA1673" w:rsidRPr="00765475" w:rsidRDefault="00AA1673" w:rsidP="00AA1673">
            <w:pPr>
              <w:rPr>
                <w:sz w:val="20"/>
                <w:szCs w:val="20"/>
              </w:rPr>
            </w:pPr>
            <w:r w:rsidRPr="00765475">
              <w:rPr>
                <w:sz w:val="20"/>
                <w:szCs w:val="20"/>
              </w:rPr>
              <w:t>xs:boolean</w:t>
            </w:r>
          </w:p>
        </w:tc>
        <w:tc>
          <w:tcPr>
            <w:tcW w:w="1738" w:type="pct"/>
          </w:tcPr>
          <w:p w:rsidR="00AA1673" w:rsidRPr="00765475" w:rsidRDefault="00AA1673" w:rsidP="00AA1673">
            <w:pPr>
              <w:rPr>
                <w:sz w:val="20"/>
                <w:szCs w:val="20"/>
              </w:rPr>
            </w:pPr>
            <w:r w:rsidRPr="00765475">
              <w:rPr>
                <w:sz w:val="20"/>
                <w:szCs w:val="20"/>
              </w:rPr>
              <w:t>Rezultātu lapošanas parametrs: pazīme, vai ir jāatgriež tikai ierakstu galvenes</w:t>
            </w:r>
          </w:p>
        </w:tc>
      </w:tr>
      <w:tr w:rsidR="00AA1673" w:rsidRPr="00765475" w:rsidTr="00AA1673">
        <w:tc>
          <w:tcPr>
            <w:tcW w:w="1849" w:type="pct"/>
          </w:tcPr>
          <w:p w:rsidR="00AA1673" w:rsidRPr="00765475" w:rsidRDefault="00AA1673" w:rsidP="00AA1673">
            <w:pPr>
              <w:rPr>
                <w:sz w:val="20"/>
                <w:szCs w:val="20"/>
              </w:rPr>
            </w:pPr>
            <w:r w:rsidRPr="00765475">
              <w:rPr>
                <w:sz w:val="20"/>
                <w:szCs w:val="20"/>
              </w:rPr>
              <w:t>ServiceURN</w:t>
            </w:r>
          </w:p>
        </w:tc>
        <w:tc>
          <w:tcPr>
            <w:tcW w:w="397" w:type="pct"/>
          </w:tcPr>
          <w:p w:rsidR="00AA1673" w:rsidRPr="00765475" w:rsidRDefault="00AA1673" w:rsidP="00AA1673">
            <w:pPr>
              <w:rPr>
                <w:sz w:val="20"/>
                <w:szCs w:val="20"/>
              </w:rPr>
            </w:pPr>
            <w:r w:rsidRPr="00765475">
              <w:rPr>
                <w:sz w:val="20"/>
                <w:szCs w:val="20"/>
              </w:rPr>
              <w:t>–</w:t>
            </w:r>
          </w:p>
        </w:tc>
        <w:tc>
          <w:tcPr>
            <w:tcW w:w="1016" w:type="pct"/>
          </w:tcPr>
          <w:p w:rsidR="00AA1673" w:rsidRPr="00765475" w:rsidRDefault="00AA1673" w:rsidP="00AA1673">
            <w:pPr>
              <w:rPr>
                <w:sz w:val="20"/>
                <w:szCs w:val="20"/>
              </w:rPr>
            </w:pPr>
            <w:r w:rsidRPr="00765475">
              <w:rPr>
                <w:sz w:val="20"/>
                <w:szCs w:val="20"/>
              </w:rPr>
              <w:t>ivis:URNType</w:t>
            </w:r>
          </w:p>
        </w:tc>
        <w:tc>
          <w:tcPr>
            <w:tcW w:w="1738" w:type="pct"/>
          </w:tcPr>
          <w:p w:rsidR="00AA1673" w:rsidRPr="00765475" w:rsidRDefault="00AA1673" w:rsidP="00AA1673">
            <w:pPr>
              <w:rPr>
                <w:sz w:val="20"/>
                <w:szCs w:val="20"/>
              </w:rPr>
            </w:pPr>
            <w:r w:rsidRPr="00765475">
              <w:rPr>
                <w:sz w:val="20"/>
                <w:szCs w:val="20"/>
              </w:rPr>
              <w:t>Ģeotelpiskās pakalpes, kam piesaistītās licences sagataves ir jāatgriež, URN</w:t>
            </w:r>
          </w:p>
        </w:tc>
      </w:tr>
      <w:tr w:rsidR="00AA1673" w:rsidRPr="00765475" w:rsidTr="00AA1673">
        <w:tc>
          <w:tcPr>
            <w:tcW w:w="1849" w:type="pct"/>
          </w:tcPr>
          <w:p w:rsidR="00AA1673" w:rsidRPr="00765475" w:rsidRDefault="00AA1673" w:rsidP="00AA1673">
            <w:pPr>
              <w:rPr>
                <w:sz w:val="20"/>
                <w:szCs w:val="20"/>
              </w:rPr>
            </w:pPr>
            <w:r w:rsidRPr="00765475">
              <w:rPr>
                <w:sz w:val="20"/>
                <w:szCs w:val="20"/>
              </w:rPr>
              <w:t>LicenceTemplateStates</w:t>
            </w:r>
          </w:p>
        </w:tc>
        <w:tc>
          <w:tcPr>
            <w:tcW w:w="397" w:type="pct"/>
          </w:tcPr>
          <w:p w:rsidR="00AA1673" w:rsidRPr="00765475" w:rsidRDefault="00AA1673" w:rsidP="00AA1673">
            <w:pPr>
              <w:rPr>
                <w:sz w:val="20"/>
                <w:szCs w:val="20"/>
              </w:rPr>
            </w:pPr>
            <w:r w:rsidRPr="00765475">
              <w:rPr>
                <w:sz w:val="20"/>
                <w:szCs w:val="20"/>
              </w:rPr>
              <w:t>Jā</w:t>
            </w:r>
          </w:p>
        </w:tc>
        <w:tc>
          <w:tcPr>
            <w:tcW w:w="1016" w:type="pct"/>
          </w:tcPr>
          <w:p w:rsidR="00AA1673" w:rsidRPr="00765475" w:rsidRDefault="00AA1673" w:rsidP="00AA1673">
            <w:pPr>
              <w:rPr>
                <w:sz w:val="20"/>
                <w:szCs w:val="20"/>
              </w:rPr>
            </w:pPr>
            <w:r w:rsidRPr="00765475">
              <w:rPr>
                <w:sz w:val="20"/>
                <w:szCs w:val="20"/>
              </w:rPr>
              <w:t>LicenceTemplateStateType</w:t>
            </w:r>
          </w:p>
        </w:tc>
        <w:tc>
          <w:tcPr>
            <w:tcW w:w="1738" w:type="pct"/>
          </w:tcPr>
          <w:p w:rsidR="00AA1673" w:rsidRPr="00765475" w:rsidRDefault="00AA1673" w:rsidP="00AA1673">
            <w:pPr>
              <w:rPr>
                <w:sz w:val="20"/>
                <w:szCs w:val="20"/>
              </w:rPr>
            </w:pPr>
            <w:r w:rsidRPr="00765475">
              <w:rPr>
                <w:sz w:val="20"/>
                <w:szCs w:val="20"/>
              </w:rPr>
              <w:t xml:space="preserve">Licenču sagatavju stāvokļi, kuri ir jāņem vērā, formējot atbildi (skat. </w:t>
            </w:r>
            <w:fldSimple w:instr=" REF _Ref342291683 \h  \* MERGEFORMAT ">
              <w:r w:rsidR="004C512B" w:rsidRPr="004C512B">
                <w:rPr>
                  <w:sz w:val="20"/>
                  <w:szCs w:val="20"/>
                </w:rPr>
                <w:t>14</w:t>
              </w:r>
            </w:fldSimple>
            <w:r w:rsidRPr="00765475">
              <w:rPr>
                <w:sz w:val="20"/>
                <w:szCs w:val="20"/>
              </w:rPr>
              <w:t>.tabulu)</w:t>
            </w:r>
          </w:p>
        </w:tc>
      </w:tr>
      <w:tr w:rsidR="00AA1673" w:rsidRPr="00765475" w:rsidTr="00AA1673">
        <w:tc>
          <w:tcPr>
            <w:tcW w:w="1849" w:type="pct"/>
          </w:tcPr>
          <w:p w:rsidR="00AA1673" w:rsidRPr="00765475" w:rsidRDefault="00AA1673" w:rsidP="00AA1673">
            <w:pPr>
              <w:rPr>
                <w:sz w:val="20"/>
                <w:szCs w:val="20"/>
              </w:rPr>
            </w:pPr>
            <w:r w:rsidRPr="00765475">
              <w:rPr>
                <w:sz w:val="20"/>
                <w:szCs w:val="20"/>
              </w:rPr>
              <w:t>LicenceTemplateInfoDetalizationLevel</w:t>
            </w:r>
          </w:p>
        </w:tc>
        <w:tc>
          <w:tcPr>
            <w:tcW w:w="397" w:type="pct"/>
          </w:tcPr>
          <w:p w:rsidR="00AA1673" w:rsidRPr="00765475" w:rsidRDefault="00AA1673" w:rsidP="00AA1673">
            <w:pPr>
              <w:rPr>
                <w:sz w:val="20"/>
                <w:szCs w:val="20"/>
              </w:rPr>
            </w:pPr>
            <w:r w:rsidRPr="00765475">
              <w:rPr>
                <w:sz w:val="20"/>
                <w:szCs w:val="20"/>
              </w:rPr>
              <w:t>Jā</w:t>
            </w:r>
          </w:p>
        </w:tc>
        <w:tc>
          <w:tcPr>
            <w:tcW w:w="1016" w:type="pct"/>
          </w:tcPr>
          <w:p w:rsidR="00AA1673" w:rsidRPr="00765475" w:rsidRDefault="00AA1673" w:rsidP="00AA1673">
            <w:pPr>
              <w:rPr>
                <w:sz w:val="20"/>
                <w:szCs w:val="20"/>
              </w:rPr>
            </w:pPr>
            <w:r w:rsidRPr="00765475">
              <w:rPr>
                <w:sz w:val="20"/>
                <w:szCs w:val="20"/>
              </w:rPr>
              <w:t>LicenceTemplateInfoDetalizationLevelType</w:t>
            </w:r>
          </w:p>
        </w:tc>
        <w:tc>
          <w:tcPr>
            <w:tcW w:w="1738" w:type="pct"/>
          </w:tcPr>
          <w:p w:rsidR="00AA1673" w:rsidRPr="00765475" w:rsidRDefault="00AA1673" w:rsidP="00AA1673">
            <w:pPr>
              <w:rPr>
                <w:sz w:val="20"/>
                <w:szCs w:val="20"/>
              </w:rPr>
            </w:pPr>
            <w:r w:rsidRPr="00765475">
              <w:rPr>
                <w:sz w:val="20"/>
                <w:szCs w:val="20"/>
              </w:rPr>
              <w:t xml:space="preserve">Detalizācijas līmenis, kurā atgriezt informāciju par licenču sagatavēm (skat. </w:t>
            </w:r>
            <w:fldSimple w:instr=" REF _Ref342291693 \h  \* MERGEFORMAT ">
              <w:r w:rsidR="004C512B" w:rsidRPr="004C512B">
                <w:rPr>
                  <w:sz w:val="20"/>
                  <w:szCs w:val="20"/>
                </w:rPr>
                <w:t>15</w:t>
              </w:r>
            </w:fldSimple>
            <w:r w:rsidRPr="00765475">
              <w:rPr>
                <w:sz w:val="20"/>
                <w:szCs w:val="20"/>
              </w:rPr>
              <w:t>.tabulu)</w:t>
            </w:r>
          </w:p>
        </w:tc>
      </w:tr>
    </w:tbl>
    <w:p w:rsidR="00AA1673" w:rsidRPr="00765475" w:rsidRDefault="00AA1673" w:rsidP="00AA1673">
      <w:pPr>
        <w:spacing w:line="360" w:lineRule="auto"/>
        <w:jc w:val="both"/>
      </w:pP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08" w:name="_Ref342291683"/>
      <w:bookmarkStart w:id="309" w:name="_Toc343711148"/>
      <w:r w:rsidR="004C512B">
        <w:rPr>
          <w:b w:val="0"/>
        </w:rPr>
        <w:t>14</w:t>
      </w:r>
      <w:bookmarkEnd w:id="308"/>
      <w:r w:rsidRPr="00765475">
        <w:rPr>
          <w:b w:val="0"/>
        </w:rPr>
        <w:fldChar w:fldCharType="end"/>
      </w:r>
      <w:r w:rsidR="00AA1673" w:rsidRPr="00765475">
        <w:rPr>
          <w:b w:val="0"/>
        </w:rPr>
        <w:t xml:space="preserve">.tabula. Iespējamās elementa </w:t>
      </w:r>
      <w:r w:rsidR="00AA1673" w:rsidRPr="00765475">
        <w:rPr>
          <w:b w:val="0"/>
          <w:i/>
        </w:rPr>
        <w:t xml:space="preserve">LicenceTemplateStates </w:t>
      </w:r>
      <w:r w:rsidR="00AA1673" w:rsidRPr="00765475">
        <w:rPr>
          <w:b w:val="0"/>
        </w:rPr>
        <w:t>vērtības</w:t>
      </w:r>
      <w:bookmarkEnd w:id="309"/>
    </w:p>
    <w:tbl>
      <w:tblPr>
        <w:tblStyle w:val="TableStyle"/>
        <w:tblW w:w="5000" w:type="pct"/>
        <w:tblLook w:val="01E0"/>
      </w:tblPr>
      <w:tblGrid>
        <w:gridCol w:w="4230"/>
        <w:gridCol w:w="4847"/>
      </w:tblGrid>
      <w:tr w:rsidR="00AA1673" w:rsidRPr="00765475" w:rsidTr="00AA1673">
        <w:tc>
          <w:tcPr>
            <w:tcW w:w="2330" w:type="pct"/>
          </w:tcPr>
          <w:p w:rsidR="00AA1673" w:rsidRPr="00765475" w:rsidRDefault="00AA1673" w:rsidP="00AA1673">
            <w:pPr>
              <w:jc w:val="center"/>
              <w:rPr>
                <w:b/>
                <w:sz w:val="20"/>
              </w:rPr>
            </w:pPr>
            <w:r w:rsidRPr="00765475">
              <w:rPr>
                <w:b/>
                <w:sz w:val="20"/>
              </w:rPr>
              <w:t>Vērtība</w:t>
            </w:r>
          </w:p>
        </w:tc>
        <w:tc>
          <w:tcPr>
            <w:tcW w:w="2670" w:type="pct"/>
          </w:tcPr>
          <w:p w:rsidR="00AA1673" w:rsidRPr="00765475" w:rsidRDefault="00AA1673" w:rsidP="00AA1673">
            <w:pPr>
              <w:jc w:val="center"/>
              <w:rPr>
                <w:b/>
                <w:sz w:val="20"/>
              </w:rPr>
            </w:pPr>
            <w:r w:rsidRPr="00765475">
              <w:rPr>
                <w:b/>
                <w:sz w:val="20"/>
              </w:rPr>
              <w:t>Apraksts</w:t>
            </w:r>
          </w:p>
        </w:tc>
      </w:tr>
      <w:tr w:rsidR="00AA1673" w:rsidRPr="00765475" w:rsidTr="00AA1673">
        <w:tc>
          <w:tcPr>
            <w:tcW w:w="2330" w:type="pct"/>
          </w:tcPr>
          <w:p w:rsidR="00AA1673" w:rsidRPr="00765475" w:rsidRDefault="00AA1673" w:rsidP="00AA1673">
            <w:pPr>
              <w:rPr>
                <w:sz w:val="20"/>
              </w:rPr>
            </w:pPr>
            <w:r w:rsidRPr="00765475">
              <w:rPr>
                <w:sz w:val="20"/>
              </w:rPr>
              <w:t>active</w:t>
            </w:r>
          </w:p>
        </w:tc>
        <w:tc>
          <w:tcPr>
            <w:tcW w:w="2670" w:type="pct"/>
          </w:tcPr>
          <w:p w:rsidR="00AA1673" w:rsidRPr="00765475" w:rsidRDefault="00AA1673" w:rsidP="00AA1673">
            <w:pPr>
              <w:rPr>
                <w:sz w:val="20"/>
              </w:rPr>
            </w:pPr>
            <w:r w:rsidRPr="00765475">
              <w:rPr>
                <w:sz w:val="20"/>
              </w:rPr>
              <w:t>Atgriezt tikai aktīvas licenču sagataves.</w:t>
            </w:r>
          </w:p>
        </w:tc>
      </w:tr>
      <w:tr w:rsidR="00AA1673" w:rsidRPr="00765475" w:rsidTr="00AA1673">
        <w:tc>
          <w:tcPr>
            <w:tcW w:w="2330" w:type="pct"/>
          </w:tcPr>
          <w:p w:rsidR="00AA1673" w:rsidRPr="00765475" w:rsidRDefault="00AA1673" w:rsidP="00AA1673">
            <w:pPr>
              <w:rPr>
                <w:sz w:val="20"/>
              </w:rPr>
            </w:pPr>
            <w:r w:rsidRPr="00765475">
              <w:rPr>
                <w:sz w:val="20"/>
              </w:rPr>
              <w:t>inactive</w:t>
            </w:r>
          </w:p>
        </w:tc>
        <w:tc>
          <w:tcPr>
            <w:tcW w:w="2670" w:type="pct"/>
          </w:tcPr>
          <w:p w:rsidR="00AA1673" w:rsidRPr="00765475" w:rsidRDefault="00AA1673" w:rsidP="00AA1673">
            <w:pPr>
              <w:rPr>
                <w:sz w:val="20"/>
              </w:rPr>
            </w:pPr>
            <w:r w:rsidRPr="00765475">
              <w:rPr>
                <w:sz w:val="20"/>
              </w:rPr>
              <w:t>Atgriezt tikai neaktīvas licenču sagataves.</w:t>
            </w:r>
          </w:p>
        </w:tc>
      </w:tr>
      <w:tr w:rsidR="00AA1673" w:rsidRPr="00765475" w:rsidTr="00AA1673">
        <w:tc>
          <w:tcPr>
            <w:tcW w:w="2330" w:type="pct"/>
          </w:tcPr>
          <w:p w:rsidR="00AA1673" w:rsidRPr="00765475" w:rsidRDefault="00AA1673" w:rsidP="00AA1673">
            <w:pPr>
              <w:rPr>
                <w:sz w:val="20"/>
              </w:rPr>
            </w:pPr>
            <w:r w:rsidRPr="00765475">
              <w:rPr>
                <w:sz w:val="20"/>
              </w:rPr>
              <w:t>both</w:t>
            </w:r>
          </w:p>
        </w:tc>
        <w:tc>
          <w:tcPr>
            <w:tcW w:w="2670" w:type="pct"/>
          </w:tcPr>
          <w:p w:rsidR="00AA1673" w:rsidRPr="00765475" w:rsidRDefault="00AA1673" w:rsidP="00AA1673">
            <w:pPr>
              <w:rPr>
                <w:sz w:val="20"/>
              </w:rPr>
            </w:pPr>
            <w:r w:rsidRPr="00765475">
              <w:rPr>
                <w:sz w:val="20"/>
              </w:rPr>
              <w:t>Atgriezt gan aktīvas, gan neaktīvas licenču sagataves.</w:t>
            </w:r>
          </w:p>
        </w:tc>
      </w:tr>
    </w:tbl>
    <w:p w:rsidR="00AA1673" w:rsidRPr="00765475" w:rsidRDefault="00AA1673" w:rsidP="00AA1673">
      <w:pPr>
        <w:pStyle w:val="Tablenumber"/>
      </w:pP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10" w:name="_Ref342291693"/>
      <w:bookmarkStart w:id="311" w:name="_Toc343711149"/>
      <w:r w:rsidR="004C512B">
        <w:rPr>
          <w:b w:val="0"/>
        </w:rPr>
        <w:t>15</w:t>
      </w:r>
      <w:bookmarkEnd w:id="310"/>
      <w:r w:rsidRPr="00765475">
        <w:rPr>
          <w:b w:val="0"/>
        </w:rPr>
        <w:fldChar w:fldCharType="end"/>
      </w:r>
      <w:r w:rsidR="00AA1673" w:rsidRPr="00765475">
        <w:rPr>
          <w:b w:val="0"/>
        </w:rPr>
        <w:t xml:space="preserve">.tabula. Iespējamās elementa </w:t>
      </w:r>
      <w:r w:rsidR="00AA1673" w:rsidRPr="00765475">
        <w:rPr>
          <w:b w:val="0"/>
          <w:i/>
        </w:rPr>
        <w:t xml:space="preserve">LicenceTemplateInfoDetalizationLevel </w:t>
      </w:r>
      <w:r w:rsidR="00AA1673" w:rsidRPr="00765475">
        <w:rPr>
          <w:b w:val="0"/>
        </w:rPr>
        <w:t>vērtības</w:t>
      </w:r>
      <w:bookmarkEnd w:id="311"/>
    </w:p>
    <w:tbl>
      <w:tblPr>
        <w:tblStyle w:val="TableStyle"/>
        <w:tblW w:w="5000" w:type="pct"/>
        <w:tblLook w:val="01E0"/>
      </w:tblPr>
      <w:tblGrid>
        <w:gridCol w:w="4230"/>
        <w:gridCol w:w="4847"/>
      </w:tblGrid>
      <w:tr w:rsidR="00AA1673" w:rsidRPr="00765475" w:rsidTr="00AA1673">
        <w:tc>
          <w:tcPr>
            <w:tcW w:w="2330" w:type="pct"/>
          </w:tcPr>
          <w:p w:rsidR="00AA1673" w:rsidRPr="00765475" w:rsidRDefault="00AA1673" w:rsidP="00AA1673">
            <w:pPr>
              <w:jc w:val="center"/>
              <w:rPr>
                <w:b/>
                <w:sz w:val="20"/>
              </w:rPr>
            </w:pPr>
            <w:r w:rsidRPr="00765475">
              <w:rPr>
                <w:b/>
                <w:sz w:val="20"/>
              </w:rPr>
              <w:t>Vērtība</w:t>
            </w:r>
          </w:p>
        </w:tc>
        <w:tc>
          <w:tcPr>
            <w:tcW w:w="2670" w:type="pct"/>
          </w:tcPr>
          <w:p w:rsidR="00AA1673" w:rsidRPr="00765475" w:rsidRDefault="00AA1673" w:rsidP="00AA1673">
            <w:pPr>
              <w:jc w:val="center"/>
              <w:rPr>
                <w:b/>
                <w:sz w:val="20"/>
              </w:rPr>
            </w:pPr>
            <w:r w:rsidRPr="00765475">
              <w:rPr>
                <w:b/>
                <w:sz w:val="20"/>
              </w:rPr>
              <w:t>Apraksts</w:t>
            </w:r>
          </w:p>
        </w:tc>
      </w:tr>
      <w:tr w:rsidR="00AA1673" w:rsidRPr="00765475" w:rsidTr="00AA1673">
        <w:tc>
          <w:tcPr>
            <w:tcW w:w="2330" w:type="pct"/>
          </w:tcPr>
          <w:p w:rsidR="00AA1673" w:rsidRPr="00765475" w:rsidRDefault="00AA1673" w:rsidP="00AA1673">
            <w:pPr>
              <w:rPr>
                <w:sz w:val="20"/>
              </w:rPr>
            </w:pPr>
            <w:r w:rsidRPr="00765475">
              <w:rPr>
                <w:sz w:val="20"/>
              </w:rPr>
              <w:t>onlyLicenceTemplateMetadata</w:t>
            </w:r>
          </w:p>
        </w:tc>
        <w:tc>
          <w:tcPr>
            <w:tcW w:w="2670" w:type="pct"/>
          </w:tcPr>
          <w:p w:rsidR="00AA1673" w:rsidRPr="00765475" w:rsidRDefault="00AA1673" w:rsidP="00AA1673">
            <w:pPr>
              <w:rPr>
                <w:sz w:val="20"/>
              </w:rPr>
            </w:pPr>
            <w:r w:rsidRPr="00765475">
              <w:rPr>
                <w:sz w:val="20"/>
              </w:rPr>
              <w:t>Par licenču sagatavēm atgriezt tikai metadatus.</w:t>
            </w:r>
          </w:p>
        </w:tc>
      </w:tr>
      <w:tr w:rsidR="00AA1673" w:rsidRPr="00765475" w:rsidTr="00AA1673">
        <w:tc>
          <w:tcPr>
            <w:tcW w:w="2330" w:type="pct"/>
          </w:tcPr>
          <w:p w:rsidR="00AA1673" w:rsidRPr="00765475" w:rsidRDefault="00AA1673" w:rsidP="00AA1673">
            <w:pPr>
              <w:rPr>
                <w:sz w:val="20"/>
              </w:rPr>
            </w:pPr>
            <w:r w:rsidRPr="00765475">
              <w:rPr>
                <w:sz w:val="20"/>
              </w:rPr>
              <w:t>wholeLicenceTemplateInfo</w:t>
            </w:r>
          </w:p>
        </w:tc>
        <w:tc>
          <w:tcPr>
            <w:tcW w:w="2670" w:type="pct"/>
          </w:tcPr>
          <w:p w:rsidR="00AA1673" w:rsidRPr="00765475" w:rsidRDefault="00AA1673" w:rsidP="00AA1673">
            <w:pPr>
              <w:rPr>
                <w:sz w:val="20"/>
              </w:rPr>
            </w:pPr>
            <w:r w:rsidRPr="00765475">
              <w:rPr>
                <w:sz w:val="20"/>
              </w:rPr>
              <w:t>Par licenču sagatavēm atgriezt pilnu informāciju.</w:t>
            </w:r>
          </w:p>
        </w:tc>
      </w:tr>
    </w:tbl>
    <w:p w:rsidR="00AA1673" w:rsidRPr="00765475" w:rsidRDefault="00AA1673" w:rsidP="00AA1673">
      <w:pPr>
        <w:spacing w:line="360" w:lineRule="auto"/>
        <w:ind w:firstLine="567"/>
        <w:jc w:val="both"/>
      </w:pPr>
    </w:p>
    <w:p w:rsidR="00AA1673" w:rsidRPr="00765475" w:rsidRDefault="00AA1673" w:rsidP="00AA1673">
      <w:pPr>
        <w:spacing w:line="360" w:lineRule="auto"/>
        <w:ind w:firstLine="567"/>
        <w:jc w:val="both"/>
      </w:pPr>
      <w:r w:rsidRPr="00765475">
        <w:t xml:space="preserve">Kā izejas datus operācija atgriež šādu XML struktūru (tās aprakstu skat. </w:t>
      </w:r>
      <w:fldSimple w:instr=" REF _Ref343158972 \h  \* MERGEFORMAT ">
        <w:r w:rsidR="004C512B" w:rsidRPr="004C512B">
          <w:t>16</w:t>
        </w:r>
      </w:fldSimple>
      <w:r w:rsidRPr="00765475">
        <w:t>.tabulā):</w:t>
      </w:r>
    </w:p>
    <w:p w:rsidR="00AA1673" w:rsidRPr="00765475" w:rsidRDefault="00AA1673" w:rsidP="00AA1673">
      <w:pPr>
        <w:spacing w:line="360" w:lineRule="auto"/>
        <w:jc w:val="both"/>
      </w:pPr>
      <w:r w:rsidRPr="00765475">
        <w:rPr>
          <w:noProof/>
        </w:rPr>
        <w:lastRenderedPageBreak/>
        <w:drawing>
          <wp:inline distT="0" distB="0" distL="0" distR="0">
            <wp:extent cx="6209414" cy="4890977"/>
            <wp:effectExtent l="0" t="0" r="1270" b="5080"/>
            <wp:docPr id="28" name="Attēls 28" descr="C:\Users\Vladislavs.Nazaruks\Documents\! work\projects\ĢDS\DPPS\XML schemas\license templates\generated images\GetLicenceTemplateList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Vladislavs.Nazaruks\Documents\! work\projects\ĢDS\DPPS\XML schemas\license templates\generated images\GetLicenceTemplateListResponse.emf"/>
                    <pic:cNvPicPr>
                      <a:picLocks noChangeAspect="1" noChangeArrowheads="1"/>
                    </pic:cNvPicPr>
                  </pic:nvPicPr>
                  <pic:blipFill rotWithShape="1">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1702"/>
                    <a:stretch/>
                  </pic:blipFill>
                  <pic:spPr bwMode="auto">
                    <a:xfrm>
                      <a:off x="0" y="0"/>
                      <a:ext cx="6209665" cy="4891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12" w:name="_Ref343158972"/>
      <w:bookmarkStart w:id="313" w:name="_Toc343711150"/>
      <w:r w:rsidR="004C512B">
        <w:rPr>
          <w:b w:val="0"/>
        </w:rPr>
        <w:t>16</w:t>
      </w:r>
      <w:bookmarkEnd w:id="312"/>
      <w:r w:rsidRPr="00765475">
        <w:rPr>
          <w:b w:val="0"/>
        </w:rPr>
        <w:fldChar w:fldCharType="end"/>
      </w:r>
      <w:r w:rsidR="00AA1673" w:rsidRPr="00765475">
        <w:rPr>
          <w:b w:val="0"/>
        </w:rPr>
        <w:t xml:space="preserve">.tabula. Struktūras </w:t>
      </w:r>
      <w:r w:rsidR="00AA1673" w:rsidRPr="00765475">
        <w:rPr>
          <w:b w:val="0"/>
          <w:i/>
        </w:rPr>
        <w:t xml:space="preserve">GetLicenceTemplateListResponse </w:t>
      </w:r>
      <w:r w:rsidR="00AA1673" w:rsidRPr="00765475">
        <w:rPr>
          <w:b w:val="0"/>
        </w:rPr>
        <w:t>elementu apraksts</w:t>
      </w:r>
      <w:bookmarkEnd w:id="313"/>
    </w:p>
    <w:tbl>
      <w:tblPr>
        <w:tblStyle w:val="TableStyle"/>
        <w:tblW w:w="5000" w:type="pct"/>
        <w:tblLayout w:type="fixed"/>
        <w:tblLook w:val="01E0"/>
      </w:tblPr>
      <w:tblGrid>
        <w:gridCol w:w="2394"/>
        <w:gridCol w:w="605"/>
        <w:gridCol w:w="2211"/>
        <w:gridCol w:w="3867"/>
      </w:tblGrid>
      <w:tr w:rsidR="00AA1673" w:rsidRPr="00765475" w:rsidTr="00AA1673">
        <w:tc>
          <w:tcPr>
            <w:tcW w:w="1319" w:type="pct"/>
          </w:tcPr>
          <w:p w:rsidR="00AA1673" w:rsidRPr="00765475" w:rsidRDefault="00AA1673" w:rsidP="00AA1673">
            <w:pPr>
              <w:keepNext/>
              <w:jc w:val="center"/>
              <w:rPr>
                <w:b/>
                <w:sz w:val="20"/>
              </w:rPr>
            </w:pPr>
            <w:r w:rsidRPr="00765475">
              <w:rPr>
                <w:b/>
                <w:sz w:val="20"/>
              </w:rPr>
              <w:t>Nosaukums</w:t>
            </w:r>
          </w:p>
        </w:tc>
        <w:tc>
          <w:tcPr>
            <w:tcW w:w="333" w:type="pct"/>
          </w:tcPr>
          <w:p w:rsidR="00AA1673" w:rsidRPr="00765475" w:rsidRDefault="00AA1673" w:rsidP="00AA1673">
            <w:pPr>
              <w:keepNext/>
              <w:jc w:val="center"/>
              <w:rPr>
                <w:b/>
                <w:sz w:val="20"/>
              </w:rPr>
            </w:pPr>
            <w:r w:rsidRPr="00765475">
              <w:rPr>
                <w:b/>
                <w:sz w:val="20"/>
              </w:rPr>
              <w:t>Obl.</w:t>
            </w:r>
          </w:p>
        </w:tc>
        <w:tc>
          <w:tcPr>
            <w:tcW w:w="1218" w:type="pct"/>
          </w:tcPr>
          <w:p w:rsidR="00AA1673" w:rsidRPr="00765475" w:rsidRDefault="00AA1673" w:rsidP="00AA1673">
            <w:pPr>
              <w:keepNext/>
              <w:jc w:val="center"/>
              <w:rPr>
                <w:b/>
                <w:sz w:val="20"/>
              </w:rPr>
            </w:pPr>
            <w:r w:rsidRPr="00765475">
              <w:rPr>
                <w:b/>
                <w:sz w:val="20"/>
              </w:rPr>
              <w:t>Tips</w:t>
            </w:r>
          </w:p>
        </w:tc>
        <w:tc>
          <w:tcPr>
            <w:tcW w:w="2130" w:type="pct"/>
          </w:tcPr>
          <w:p w:rsidR="00AA1673" w:rsidRPr="00765475" w:rsidRDefault="00AA1673" w:rsidP="00AA1673">
            <w:pPr>
              <w:keepNext/>
              <w:jc w:val="center"/>
              <w:rPr>
                <w:b/>
                <w:sz w:val="20"/>
              </w:rPr>
            </w:pPr>
            <w:r w:rsidRPr="00765475">
              <w:rPr>
                <w:b/>
                <w:sz w:val="20"/>
              </w:rPr>
              <w:t>Apraksts</w:t>
            </w:r>
          </w:p>
        </w:tc>
      </w:tr>
      <w:tr w:rsidR="00AA1673" w:rsidRPr="00765475" w:rsidTr="00AA1673">
        <w:tc>
          <w:tcPr>
            <w:tcW w:w="1319" w:type="pct"/>
          </w:tcPr>
          <w:p w:rsidR="00AA1673" w:rsidRPr="00765475" w:rsidRDefault="00AA1673" w:rsidP="00AA1673">
            <w:pPr>
              <w:rPr>
                <w:sz w:val="20"/>
              </w:rPr>
            </w:pPr>
            <w:r w:rsidRPr="00765475">
              <w:rPr>
                <w:sz w:val="20"/>
              </w:rPr>
              <w:t>ServiceList</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ServiceInfoListStructure</w:t>
            </w:r>
          </w:p>
        </w:tc>
        <w:tc>
          <w:tcPr>
            <w:tcW w:w="2130" w:type="pct"/>
          </w:tcPr>
          <w:p w:rsidR="00AA1673" w:rsidRPr="00765475" w:rsidRDefault="00AA1673" w:rsidP="00AA1673">
            <w:pPr>
              <w:rPr>
                <w:sz w:val="20"/>
              </w:rPr>
            </w:pPr>
            <w:r w:rsidRPr="00765475">
              <w:rPr>
                <w:sz w:val="20"/>
              </w:rPr>
              <w:t>Aizsargātās ģeotelpiskās pakalpes</w:t>
            </w:r>
          </w:p>
        </w:tc>
      </w:tr>
      <w:tr w:rsidR="00AA1673" w:rsidRPr="00765475" w:rsidTr="00AA1673">
        <w:tc>
          <w:tcPr>
            <w:tcW w:w="1319" w:type="pct"/>
          </w:tcPr>
          <w:p w:rsidR="00AA1673" w:rsidRPr="00765475" w:rsidRDefault="00AA1673" w:rsidP="00AA1673">
            <w:pPr>
              <w:rPr>
                <w:sz w:val="20"/>
              </w:rPr>
            </w:pPr>
            <w:r w:rsidRPr="00765475">
              <w:rPr>
                <w:sz w:val="20"/>
              </w:rPr>
              <w:t>atribūts TotalCount</w:t>
            </w:r>
          </w:p>
        </w:tc>
        <w:tc>
          <w:tcPr>
            <w:tcW w:w="333" w:type="pct"/>
          </w:tcPr>
          <w:p w:rsidR="00AA1673" w:rsidRPr="00765475" w:rsidRDefault="00AA1673" w:rsidP="00AA1673">
            <w:pPr>
              <w:rPr>
                <w:sz w:val="20"/>
              </w:rPr>
            </w:pPr>
            <w:r w:rsidRPr="00765475">
              <w:rPr>
                <w:sz w:val="20"/>
              </w:rPr>
              <w:t>–</w:t>
            </w:r>
          </w:p>
        </w:tc>
        <w:tc>
          <w:tcPr>
            <w:tcW w:w="1218" w:type="pct"/>
          </w:tcPr>
          <w:p w:rsidR="00AA1673" w:rsidRPr="00765475" w:rsidRDefault="00AA1673" w:rsidP="00AA1673">
            <w:pPr>
              <w:rPr>
                <w:sz w:val="20"/>
              </w:rPr>
            </w:pPr>
            <w:r w:rsidRPr="00765475">
              <w:rPr>
                <w:sz w:val="20"/>
              </w:rPr>
              <w:t>xs:int</w:t>
            </w:r>
          </w:p>
        </w:tc>
        <w:tc>
          <w:tcPr>
            <w:tcW w:w="2130" w:type="pct"/>
          </w:tcPr>
          <w:p w:rsidR="00AA1673" w:rsidRPr="00765475" w:rsidRDefault="00AA1673" w:rsidP="00AA1673">
            <w:pPr>
              <w:rPr>
                <w:sz w:val="20"/>
              </w:rPr>
            </w:pPr>
            <w:r w:rsidRPr="00765475">
              <w:rPr>
                <w:sz w:val="20"/>
              </w:rPr>
              <w:t>Informācija par rezultāta lapošanu: kopējais atrasto ierakstu skaits.</w:t>
            </w:r>
          </w:p>
        </w:tc>
      </w:tr>
      <w:tr w:rsidR="00AA1673" w:rsidRPr="00765475" w:rsidTr="00AA1673">
        <w:tc>
          <w:tcPr>
            <w:tcW w:w="1319" w:type="pct"/>
          </w:tcPr>
          <w:p w:rsidR="00AA1673" w:rsidRPr="00765475" w:rsidRDefault="00AA1673" w:rsidP="00AA1673">
            <w:pPr>
              <w:rPr>
                <w:sz w:val="20"/>
              </w:rPr>
            </w:pPr>
            <w:r w:rsidRPr="00765475">
              <w:rPr>
                <w:sz w:val="20"/>
              </w:rPr>
              <w:t>atribūts Count</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xs:int</w:t>
            </w:r>
          </w:p>
        </w:tc>
        <w:tc>
          <w:tcPr>
            <w:tcW w:w="2130" w:type="pct"/>
          </w:tcPr>
          <w:p w:rsidR="00AA1673" w:rsidRPr="00765475" w:rsidRDefault="00AA1673" w:rsidP="00AA1673">
            <w:pPr>
              <w:rPr>
                <w:sz w:val="20"/>
              </w:rPr>
            </w:pPr>
            <w:r w:rsidRPr="00765475">
              <w:rPr>
                <w:sz w:val="20"/>
              </w:rPr>
              <w:t>Informācija par rezultāta lapošanu: atlasīto (atgriezto) ierakstu skaits.</w:t>
            </w:r>
          </w:p>
        </w:tc>
      </w:tr>
      <w:tr w:rsidR="00AA1673" w:rsidRPr="00765475" w:rsidTr="00AA1673">
        <w:tc>
          <w:tcPr>
            <w:tcW w:w="1319" w:type="pct"/>
          </w:tcPr>
          <w:p w:rsidR="00AA1673" w:rsidRPr="00765475" w:rsidRDefault="00AA1673" w:rsidP="00AA1673">
            <w:pPr>
              <w:rPr>
                <w:sz w:val="20"/>
              </w:rPr>
            </w:pPr>
            <w:r w:rsidRPr="00765475">
              <w:rPr>
                <w:sz w:val="20"/>
              </w:rPr>
              <w:t>atribūts StartNr</w:t>
            </w:r>
          </w:p>
        </w:tc>
        <w:tc>
          <w:tcPr>
            <w:tcW w:w="333" w:type="pct"/>
          </w:tcPr>
          <w:p w:rsidR="00AA1673" w:rsidRPr="00765475" w:rsidRDefault="00AA1673" w:rsidP="00AA1673">
            <w:pPr>
              <w:rPr>
                <w:sz w:val="20"/>
              </w:rPr>
            </w:pPr>
            <w:r w:rsidRPr="00765475">
              <w:rPr>
                <w:sz w:val="20"/>
              </w:rPr>
              <w:t>–</w:t>
            </w:r>
          </w:p>
        </w:tc>
        <w:tc>
          <w:tcPr>
            <w:tcW w:w="1218" w:type="pct"/>
          </w:tcPr>
          <w:p w:rsidR="00AA1673" w:rsidRPr="00765475" w:rsidRDefault="00AA1673" w:rsidP="00AA1673">
            <w:pPr>
              <w:rPr>
                <w:sz w:val="20"/>
              </w:rPr>
            </w:pPr>
            <w:r w:rsidRPr="00765475">
              <w:rPr>
                <w:sz w:val="20"/>
              </w:rPr>
              <w:t>xs:int</w:t>
            </w:r>
          </w:p>
        </w:tc>
        <w:tc>
          <w:tcPr>
            <w:tcW w:w="2130" w:type="pct"/>
          </w:tcPr>
          <w:p w:rsidR="00AA1673" w:rsidRPr="00765475" w:rsidRDefault="00AA1673" w:rsidP="00AA1673">
            <w:pPr>
              <w:rPr>
                <w:sz w:val="20"/>
              </w:rPr>
            </w:pPr>
            <w:r w:rsidRPr="00765475">
              <w:rPr>
                <w:sz w:val="20"/>
              </w:rPr>
              <w:t>Informācija par rezultāta lapošanu: atlasīto ierakstu sākotnējais numurs no kopējā ierakstu skaita.</w:t>
            </w:r>
          </w:p>
        </w:tc>
      </w:tr>
      <w:tr w:rsidR="00AA1673" w:rsidRPr="00765475" w:rsidTr="00AA1673">
        <w:tc>
          <w:tcPr>
            <w:tcW w:w="1319" w:type="pct"/>
          </w:tcPr>
          <w:p w:rsidR="00AA1673" w:rsidRPr="00765475" w:rsidRDefault="00AA1673" w:rsidP="00AA1673">
            <w:pPr>
              <w:rPr>
                <w:sz w:val="20"/>
              </w:rPr>
            </w:pPr>
            <w:r w:rsidRPr="00765475">
              <w:rPr>
                <w:sz w:val="20"/>
              </w:rPr>
              <w:t>atribūts EndNr</w:t>
            </w:r>
          </w:p>
        </w:tc>
        <w:tc>
          <w:tcPr>
            <w:tcW w:w="333" w:type="pct"/>
          </w:tcPr>
          <w:p w:rsidR="00AA1673" w:rsidRPr="00765475" w:rsidRDefault="00AA1673" w:rsidP="00AA1673">
            <w:pPr>
              <w:rPr>
                <w:sz w:val="20"/>
              </w:rPr>
            </w:pPr>
            <w:r w:rsidRPr="00765475">
              <w:rPr>
                <w:sz w:val="20"/>
              </w:rPr>
              <w:t>–</w:t>
            </w:r>
          </w:p>
        </w:tc>
        <w:tc>
          <w:tcPr>
            <w:tcW w:w="1218" w:type="pct"/>
          </w:tcPr>
          <w:p w:rsidR="00AA1673" w:rsidRPr="00765475" w:rsidRDefault="00AA1673" w:rsidP="00AA1673">
            <w:pPr>
              <w:rPr>
                <w:sz w:val="20"/>
              </w:rPr>
            </w:pPr>
            <w:r w:rsidRPr="00765475">
              <w:rPr>
                <w:sz w:val="20"/>
              </w:rPr>
              <w:t>xs:int</w:t>
            </w:r>
          </w:p>
        </w:tc>
        <w:tc>
          <w:tcPr>
            <w:tcW w:w="2130" w:type="pct"/>
          </w:tcPr>
          <w:p w:rsidR="00AA1673" w:rsidRPr="00765475" w:rsidRDefault="00AA1673" w:rsidP="00AA1673">
            <w:pPr>
              <w:rPr>
                <w:sz w:val="20"/>
              </w:rPr>
            </w:pPr>
            <w:r w:rsidRPr="00765475">
              <w:rPr>
                <w:sz w:val="20"/>
              </w:rPr>
              <w:t>Informācija par rezultāta lapošanu: atlasīto ierakstu beigu numurs no kopējā ierakstu skaita.</w:t>
            </w:r>
          </w:p>
        </w:tc>
      </w:tr>
      <w:tr w:rsidR="00AA1673" w:rsidRPr="00765475" w:rsidTr="00AA1673">
        <w:tc>
          <w:tcPr>
            <w:tcW w:w="1319" w:type="pct"/>
          </w:tcPr>
          <w:p w:rsidR="00AA1673" w:rsidRPr="00765475" w:rsidRDefault="00AA1673" w:rsidP="00AA1673">
            <w:pPr>
              <w:rPr>
                <w:sz w:val="20"/>
              </w:rPr>
            </w:pPr>
            <w:r w:rsidRPr="00765475">
              <w:rPr>
                <w:sz w:val="20"/>
              </w:rPr>
              <w:t>Service</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ServiceInfoStructure</w:t>
            </w:r>
          </w:p>
        </w:tc>
        <w:tc>
          <w:tcPr>
            <w:tcW w:w="2130" w:type="pct"/>
          </w:tcPr>
          <w:p w:rsidR="00AA1673" w:rsidRPr="00765475" w:rsidRDefault="00AA1673" w:rsidP="00AA1673">
            <w:pPr>
              <w:rPr>
                <w:sz w:val="20"/>
              </w:rPr>
            </w:pPr>
            <w:r w:rsidRPr="00765475">
              <w:rPr>
                <w:sz w:val="20"/>
              </w:rPr>
              <w:t>Ģeotelpiskā pakalpe</w:t>
            </w:r>
          </w:p>
        </w:tc>
      </w:tr>
      <w:tr w:rsidR="00AA1673" w:rsidRPr="00765475" w:rsidTr="00AA1673">
        <w:tc>
          <w:tcPr>
            <w:tcW w:w="1319" w:type="pct"/>
          </w:tcPr>
          <w:p w:rsidR="00AA1673" w:rsidRPr="00765475" w:rsidRDefault="00AA1673" w:rsidP="00AA1673">
            <w:pPr>
              <w:rPr>
                <w:sz w:val="20"/>
              </w:rPr>
            </w:pPr>
            <w:r w:rsidRPr="00765475">
              <w:rPr>
                <w:sz w:val="20"/>
              </w:rPr>
              <w:t>ServiceURN</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ivis:URNType</w:t>
            </w:r>
          </w:p>
        </w:tc>
        <w:tc>
          <w:tcPr>
            <w:tcW w:w="2130" w:type="pct"/>
          </w:tcPr>
          <w:p w:rsidR="00AA1673" w:rsidRPr="00765475" w:rsidRDefault="00AA1673" w:rsidP="00AA1673">
            <w:pPr>
              <w:rPr>
                <w:sz w:val="20"/>
              </w:rPr>
            </w:pPr>
            <w:r w:rsidRPr="00765475">
              <w:rPr>
                <w:sz w:val="20"/>
              </w:rPr>
              <w:t>Ģeotelpiskās pakalpes identifikators</w:t>
            </w:r>
          </w:p>
        </w:tc>
      </w:tr>
      <w:tr w:rsidR="00AA1673" w:rsidRPr="00765475" w:rsidTr="00AA1673">
        <w:tc>
          <w:tcPr>
            <w:tcW w:w="1319" w:type="pct"/>
          </w:tcPr>
          <w:p w:rsidR="00AA1673" w:rsidRPr="00765475" w:rsidRDefault="00AA1673" w:rsidP="00AA1673">
            <w:pPr>
              <w:rPr>
                <w:sz w:val="20"/>
              </w:rPr>
            </w:pPr>
            <w:r w:rsidRPr="00765475">
              <w:rPr>
                <w:sz w:val="20"/>
              </w:rPr>
              <w:t>ServiceName</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xs:token</w:t>
            </w:r>
          </w:p>
        </w:tc>
        <w:tc>
          <w:tcPr>
            <w:tcW w:w="2130" w:type="pct"/>
          </w:tcPr>
          <w:p w:rsidR="00AA1673" w:rsidRPr="00765475" w:rsidRDefault="00AA1673" w:rsidP="00AA1673">
            <w:pPr>
              <w:rPr>
                <w:sz w:val="20"/>
              </w:rPr>
            </w:pPr>
            <w:r w:rsidRPr="00765475">
              <w:rPr>
                <w:sz w:val="20"/>
              </w:rPr>
              <w:t>Ģeotelpiskās pakalpes nosaukums</w:t>
            </w:r>
          </w:p>
        </w:tc>
      </w:tr>
      <w:tr w:rsidR="00AA1673" w:rsidRPr="00765475" w:rsidTr="00AA1673">
        <w:tc>
          <w:tcPr>
            <w:tcW w:w="1319" w:type="pct"/>
          </w:tcPr>
          <w:p w:rsidR="00AA1673" w:rsidRPr="00765475" w:rsidRDefault="00AA1673" w:rsidP="00AA1673">
            <w:pPr>
              <w:rPr>
                <w:sz w:val="20"/>
              </w:rPr>
            </w:pPr>
            <w:r w:rsidRPr="00765475">
              <w:rPr>
                <w:sz w:val="20"/>
              </w:rPr>
              <w:t>ServiceDescription</w:t>
            </w:r>
          </w:p>
        </w:tc>
        <w:tc>
          <w:tcPr>
            <w:tcW w:w="333" w:type="pct"/>
          </w:tcPr>
          <w:p w:rsidR="00AA1673" w:rsidRPr="00765475" w:rsidRDefault="00AA1673" w:rsidP="00AA1673">
            <w:pPr>
              <w:rPr>
                <w:sz w:val="20"/>
              </w:rPr>
            </w:pPr>
            <w:r w:rsidRPr="00765475">
              <w:rPr>
                <w:sz w:val="20"/>
              </w:rPr>
              <w:t>–</w:t>
            </w:r>
          </w:p>
        </w:tc>
        <w:tc>
          <w:tcPr>
            <w:tcW w:w="1218" w:type="pct"/>
          </w:tcPr>
          <w:p w:rsidR="00AA1673" w:rsidRPr="00765475" w:rsidRDefault="00AA1673" w:rsidP="00AA1673">
            <w:pPr>
              <w:rPr>
                <w:sz w:val="20"/>
              </w:rPr>
            </w:pPr>
            <w:r w:rsidRPr="00765475">
              <w:rPr>
                <w:sz w:val="20"/>
              </w:rPr>
              <w:t>xs:string</w:t>
            </w:r>
          </w:p>
        </w:tc>
        <w:tc>
          <w:tcPr>
            <w:tcW w:w="2130" w:type="pct"/>
          </w:tcPr>
          <w:p w:rsidR="00AA1673" w:rsidRPr="00765475" w:rsidRDefault="00AA1673" w:rsidP="00AA1673">
            <w:pPr>
              <w:rPr>
                <w:sz w:val="20"/>
              </w:rPr>
            </w:pPr>
            <w:r w:rsidRPr="00765475">
              <w:rPr>
                <w:sz w:val="20"/>
              </w:rPr>
              <w:t>Ģeotelpiskās pakalpes īss apraksts</w:t>
            </w:r>
          </w:p>
        </w:tc>
      </w:tr>
      <w:tr w:rsidR="00AA1673" w:rsidRPr="00765475" w:rsidTr="00AA1673">
        <w:tc>
          <w:tcPr>
            <w:tcW w:w="1319" w:type="pct"/>
          </w:tcPr>
          <w:p w:rsidR="00AA1673" w:rsidRPr="00765475" w:rsidRDefault="00AA1673" w:rsidP="00AA1673">
            <w:pPr>
              <w:rPr>
                <w:sz w:val="20"/>
              </w:rPr>
            </w:pPr>
            <w:r w:rsidRPr="00765475">
              <w:rPr>
                <w:sz w:val="20"/>
              </w:rPr>
              <w:t>ServiceRegistrationTime</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xs:dateTime</w:t>
            </w:r>
          </w:p>
        </w:tc>
        <w:tc>
          <w:tcPr>
            <w:tcW w:w="2130" w:type="pct"/>
          </w:tcPr>
          <w:p w:rsidR="00AA1673" w:rsidRPr="00765475" w:rsidRDefault="00AA1673" w:rsidP="00AA1673">
            <w:pPr>
              <w:rPr>
                <w:sz w:val="20"/>
              </w:rPr>
            </w:pPr>
            <w:r w:rsidRPr="00765475">
              <w:rPr>
                <w:sz w:val="20"/>
              </w:rPr>
              <w:t>Ģeotelpiskās pakalpes reģistrēšanas datums</w:t>
            </w:r>
          </w:p>
        </w:tc>
      </w:tr>
      <w:tr w:rsidR="00AA1673" w:rsidRPr="00765475" w:rsidTr="00AA1673">
        <w:tc>
          <w:tcPr>
            <w:tcW w:w="1319" w:type="pct"/>
          </w:tcPr>
          <w:p w:rsidR="00AA1673" w:rsidRPr="00765475" w:rsidRDefault="00AA1673" w:rsidP="00AA1673">
            <w:pPr>
              <w:rPr>
                <w:sz w:val="20"/>
              </w:rPr>
            </w:pPr>
            <w:r w:rsidRPr="00765475">
              <w:rPr>
                <w:sz w:val="20"/>
              </w:rPr>
              <w:t>LicenceTemplateList</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LicenceTemplateListStructure</w:t>
            </w:r>
          </w:p>
        </w:tc>
        <w:tc>
          <w:tcPr>
            <w:tcW w:w="2130" w:type="pct"/>
          </w:tcPr>
          <w:p w:rsidR="00AA1673" w:rsidRPr="00765475" w:rsidRDefault="00AA1673" w:rsidP="00AA1673">
            <w:pPr>
              <w:rPr>
                <w:sz w:val="20"/>
              </w:rPr>
            </w:pPr>
            <w:r w:rsidRPr="00765475">
              <w:rPr>
                <w:sz w:val="20"/>
              </w:rPr>
              <w:t>Licenču sagatavju saraksts</w:t>
            </w:r>
          </w:p>
        </w:tc>
      </w:tr>
      <w:tr w:rsidR="00AA1673" w:rsidRPr="00765475" w:rsidTr="00AA1673">
        <w:tc>
          <w:tcPr>
            <w:tcW w:w="1319" w:type="pct"/>
          </w:tcPr>
          <w:p w:rsidR="00AA1673" w:rsidRPr="00765475" w:rsidRDefault="00AA1673" w:rsidP="00AA1673">
            <w:pPr>
              <w:rPr>
                <w:sz w:val="20"/>
              </w:rPr>
            </w:pPr>
            <w:r w:rsidRPr="00765475">
              <w:rPr>
                <w:sz w:val="20"/>
              </w:rPr>
              <w:t>LicenceTemplateInfo</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LicenceTemplateInfoStructure</w:t>
            </w:r>
          </w:p>
        </w:tc>
        <w:tc>
          <w:tcPr>
            <w:tcW w:w="2130" w:type="pct"/>
          </w:tcPr>
          <w:p w:rsidR="00AA1673" w:rsidRPr="00765475" w:rsidRDefault="00AA1673" w:rsidP="00AA1673">
            <w:pPr>
              <w:rPr>
                <w:sz w:val="20"/>
              </w:rPr>
            </w:pPr>
            <w:r w:rsidRPr="00765475">
              <w:rPr>
                <w:sz w:val="20"/>
              </w:rPr>
              <w:t>Licenču sagatave</w:t>
            </w:r>
          </w:p>
        </w:tc>
      </w:tr>
      <w:tr w:rsidR="00AA1673" w:rsidRPr="00765475" w:rsidTr="00AA1673">
        <w:tc>
          <w:tcPr>
            <w:tcW w:w="1319" w:type="pct"/>
          </w:tcPr>
          <w:p w:rsidR="00AA1673" w:rsidRPr="00765475" w:rsidRDefault="00AA1673" w:rsidP="00AA1673">
            <w:pPr>
              <w:rPr>
                <w:sz w:val="20"/>
              </w:rPr>
            </w:pPr>
            <w:r w:rsidRPr="00765475">
              <w:rPr>
                <w:sz w:val="20"/>
              </w:rPr>
              <w:t>LicenceTemplateUID</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dpps:LicenceTemplateURNType</w:t>
            </w:r>
          </w:p>
        </w:tc>
        <w:tc>
          <w:tcPr>
            <w:tcW w:w="2130" w:type="pct"/>
          </w:tcPr>
          <w:p w:rsidR="00AA1673" w:rsidRPr="00765475" w:rsidRDefault="00AA1673" w:rsidP="00AA1673">
            <w:pPr>
              <w:rPr>
                <w:sz w:val="20"/>
              </w:rPr>
            </w:pPr>
            <w:r w:rsidRPr="00765475">
              <w:rPr>
                <w:sz w:val="20"/>
              </w:rPr>
              <w:t>Licences sagataves identifikators</w:t>
            </w:r>
          </w:p>
        </w:tc>
      </w:tr>
      <w:tr w:rsidR="00AA1673" w:rsidRPr="00765475" w:rsidTr="00AA1673">
        <w:tc>
          <w:tcPr>
            <w:tcW w:w="1319" w:type="pct"/>
          </w:tcPr>
          <w:p w:rsidR="00AA1673" w:rsidRPr="00765475" w:rsidRDefault="00AA1673" w:rsidP="00AA1673">
            <w:pPr>
              <w:rPr>
                <w:sz w:val="20"/>
              </w:rPr>
            </w:pPr>
            <w:r w:rsidRPr="00765475">
              <w:rPr>
                <w:sz w:val="20"/>
              </w:rPr>
              <w:lastRenderedPageBreak/>
              <w:t>LicenceTemplateName</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xs:string</w:t>
            </w:r>
          </w:p>
        </w:tc>
        <w:tc>
          <w:tcPr>
            <w:tcW w:w="2130" w:type="pct"/>
          </w:tcPr>
          <w:p w:rsidR="00AA1673" w:rsidRPr="00765475" w:rsidRDefault="00AA1673" w:rsidP="00AA1673">
            <w:pPr>
              <w:rPr>
                <w:sz w:val="20"/>
              </w:rPr>
            </w:pPr>
            <w:r w:rsidRPr="00765475">
              <w:rPr>
                <w:sz w:val="20"/>
              </w:rPr>
              <w:t>Licences sagataves nosaukums</w:t>
            </w:r>
          </w:p>
        </w:tc>
      </w:tr>
      <w:tr w:rsidR="00AA1673" w:rsidRPr="00765475" w:rsidTr="00AA1673">
        <w:tc>
          <w:tcPr>
            <w:tcW w:w="1319" w:type="pct"/>
          </w:tcPr>
          <w:p w:rsidR="00AA1673" w:rsidRPr="00765475" w:rsidRDefault="00AA1673" w:rsidP="00AA1673">
            <w:pPr>
              <w:rPr>
                <w:sz w:val="20"/>
              </w:rPr>
            </w:pPr>
            <w:r w:rsidRPr="00765475">
              <w:rPr>
                <w:sz w:val="20"/>
              </w:rPr>
              <w:t>Description</w:t>
            </w:r>
          </w:p>
        </w:tc>
        <w:tc>
          <w:tcPr>
            <w:tcW w:w="333" w:type="pct"/>
          </w:tcPr>
          <w:p w:rsidR="00AA1673" w:rsidRPr="00765475" w:rsidRDefault="00AA1673" w:rsidP="00AA1673">
            <w:pPr>
              <w:rPr>
                <w:sz w:val="20"/>
              </w:rPr>
            </w:pPr>
            <w:r w:rsidRPr="00765475">
              <w:rPr>
                <w:sz w:val="20"/>
              </w:rPr>
              <w:t>–</w:t>
            </w:r>
          </w:p>
        </w:tc>
        <w:tc>
          <w:tcPr>
            <w:tcW w:w="1218" w:type="pct"/>
          </w:tcPr>
          <w:p w:rsidR="00AA1673" w:rsidRPr="00765475" w:rsidRDefault="00AA1673" w:rsidP="00AA1673">
            <w:pPr>
              <w:rPr>
                <w:sz w:val="20"/>
              </w:rPr>
            </w:pPr>
            <w:r w:rsidRPr="00765475">
              <w:rPr>
                <w:sz w:val="20"/>
              </w:rPr>
              <w:t>xs:string</w:t>
            </w:r>
          </w:p>
        </w:tc>
        <w:tc>
          <w:tcPr>
            <w:tcW w:w="2130" w:type="pct"/>
          </w:tcPr>
          <w:p w:rsidR="00AA1673" w:rsidRPr="00765475" w:rsidRDefault="00AA1673" w:rsidP="00AA1673">
            <w:pPr>
              <w:rPr>
                <w:sz w:val="20"/>
              </w:rPr>
            </w:pPr>
            <w:r w:rsidRPr="00765475">
              <w:rPr>
                <w:sz w:val="20"/>
              </w:rPr>
              <w:t>Licences sagataves īss apraksts</w:t>
            </w:r>
          </w:p>
        </w:tc>
      </w:tr>
      <w:tr w:rsidR="00AA1673" w:rsidRPr="00765475" w:rsidTr="00AA1673">
        <w:tc>
          <w:tcPr>
            <w:tcW w:w="1319" w:type="pct"/>
          </w:tcPr>
          <w:p w:rsidR="00AA1673" w:rsidRPr="00765475" w:rsidRDefault="00AA1673" w:rsidP="00AA1673">
            <w:pPr>
              <w:rPr>
                <w:sz w:val="20"/>
              </w:rPr>
            </w:pPr>
            <w:r w:rsidRPr="00765475">
              <w:rPr>
                <w:sz w:val="20"/>
              </w:rPr>
              <w:t>Active</w:t>
            </w:r>
          </w:p>
        </w:tc>
        <w:tc>
          <w:tcPr>
            <w:tcW w:w="333" w:type="pct"/>
          </w:tcPr>
          <w:p w:rsidR="00AA1673" w:rsidRPr="00765475" w:rsidRDefault="00AA1673" w:rsidP="00AA1673">
            <w:pPr>
              <w:rPr>
                <w:sz w:val="20"/>
              </w:rPr>
            </w:pPr>
            <w:r w:rsidRPr="00765475">
              <w:rPr>
                <w:sz w:val="20"/>
              </w:rPr>
              <w:t>Jā</w:t>
            </w:r>
          </w:p>
        </w:tc>
        <w:tc>
          <w:tcPr>
            <w:tcW w:w="1218" w:type="pct"/>
          </w:tcPr>
          <w:p w:rsidR="00AA1673" w:rsidRPr="00765475" w:rsidRDefault="00AA1673" w:rsidP="00AA1673">
            <w:pPr>
              <w:rPr>
                <w:sz w:val="20"/>
              </w:rPr>
            </w:pPr>
            <w:r w:rsidRPr="00765475">
              <w:rPr>
                <w:sz w:val="20"/>
              </w:rPr>
              <w:t>xs:boolean</w:t>
            </w:r>
          </w:p>
        </w:tc>
        <w:tc>
          <w:tcPr>
            <w:tcW w:w="2130" w:type="pct"/>
          </w:tcPr>
          <w:p w:rsidR="00AA1673" w:rsidRPr="00765475" w:rsidRDefault="00AA1673" w:rsidP="00AA1673">
            <w:pPr>
              <w:rPr>
                <w:sz w:val="20"/>
              </w:rPr>
            </w:pPr>
            <w:r w:rsidRPr="00765475">
              <w:rPr>
                <w:sz w:val="20"/>
              </w:rPr>
              <w:t>Vai licenču sagatave ir aktīva?</w:t>
            </w:r>
          </w:p>
        </w:tc>
      </w:tr>
      <w:tr w:rsidR="00AA1673" w:rsidRPr="00765475" w:rsidTr="00AA1673">
        <w:tc>
          <w:tcPr>
            <w:tcW w:w="1319" w:type="pct"/>
          </w:tcPr>
          <w:p w:rsidR="00AA1673" w:rsidRPr="00765475" w:rsidRDefault="00AA1673" w:rsidP="00AA1673">
            <w:pPr>
              <w:rPr>
                <w:sz w:val="20"/>
              </w:rPr>
            </w:pPr>
            <w:r w:rsidRPr="00765475">
              <w:rPr>
                <w:sz w:val="20"/>
              </w:rPr>
              <w:t>ValidityPeriod</w:t>
            </w:r>
          </w:p>
        </w:tc>
        <w:tc>
          <w:tcPr>
            <w:tcW w:w="333" w:type="pct"/>
          </w:tcPr>
          <w:p w:rsidR="00AA1673" w:rsidRPr="00765475" w:rsidRDefault="00AA1673" w:rsidP="00AA1673">
            <w:pPr>
              <w:rPr>
                <w:sz w:val="20"/>
              </w:rPr>
            </w:pPr>
            <w:r w:rsidRPr="00765475">
              <w:rPr>
                <w:sz w:val="20"/>
              </w:rPr>
              <w:t>–</w:t>
            </w:r>
          </w:p>
        </w:tc>
        <w:tc>
          <w:tcPr>
            <w:tcW w:w="1218" w:type="pct"/>
          </w:tcPr>
          <w:p w:rsidR="00AA1673" w:rsidRPr="00765475" w:rsidRDefault="00AA1673" w:rsidP="00AA1673">
            <w:pPr>
              <w:rPr>
                <w:sz w:val="20"/>
              </w:rPr>
            </w:pPr>
            <w:r w:rsidRPr="00765475">
              <w:rPr>
                <w:sz w:val="20"/>
              </w:rPr>
              <w:t>DateTimePeriod</w:t>
            </w:r>
          </w:p>
        </w:tc>
        <w:tc>
          <w:tcPr>
            <w:tcW w:w="2130" w:type="pct"/>
          </w:tcPr>
          <w:p w:rsidR="00AA1673" w:rsidRPr="00765475" w:rsidRDefault="00AA1673" w:rsidP="00AA1673">
            <w:pPr>
              <w:rPr>
                <w:sz w:val="20"/>
              </w:rPr>
            </w:pPr>
            <w:r w:rsidRPr="00765475">
              <w:rPr>
                <w:sz w:val="20"/>
              </w:rPr>
              <w:t>Licences sagataves derīguma termiņš</w:t>
            </w:r>
          </w:p>
        </w:tc>
      </w:tr>
      <w:tr w:rsidR="00AA1673" w:rsidRPr="00765475" w:rsidTr="00AA1673">
        <w:tc>
          <w:tcPr>
            <w:tcW w:w="1319" w:type="pct"/>
          </w:tcPr>
          <w:p w:rsidR="00AA1673" w:rsidRPr="00765475" w:rsidRDefault="00AA1673" w:rsidP="00AA1673">
            <w:pPr>
              <w:rPr>
                <w:sz w:val="20"/>
              </w:rPr>
            </w:pPr>
            <w:r w:rsidRPr="00765475">
              <w:rPr>
                <w:sz w:val="20"/>
              </w:rPr>
              <w:t>LicenceTemplate</w:t>
            </w:r>
          </w:p>
        </w:tc>
        <w:tc>
          <w:tcPr>
            <w:tcW w:w="333" w:type="pct"/>
          </w:tcPr>
          <w:p w:rsidR="00AA1673" w:rsidRPr="00765475" w:rsidRDefault="00AA1673" w:rsidP="00AA1673">
            <w:pPr>
              <w:rPr>
                <w:sz w:val="20"/>
              </w:rPr>
            </w:pPr>
            <w:r w:rsidRPr="00765475">
              <w:rPr>
                <w:sz w:val="20"/>
              </w:rPr>
              <w:t>–</w:t>
            </w:r>
          </w:p>
        </w:tc>
        <w:tc>
          <w:tcPr>
            <w:tcW w:w="1218" w:type="pct"/>
          </w:tcPr>
          <w:p w:rsidR="00AA1673" w:rsidRPr="00765475" w:rsidRDefault="00AA1673" w:rsidP="00AA1673">
            <w:pPr>
              <w:rPr>
                <w:sz w:val="20"/>
              </w:rPr>
            </w:pPr>
            <w:r w:rsidRPr="00765475">
              <w:rPr>
                <w:sz w:val="20"/>
              </w:rPr>
              <w:t>dpps:LicenceTemplateStructure</w:t>
            </w:r>
          </w:p>
        </w:tc>
        <w:tc>
          <w:tcPr>
            <w:tcW w:w="2130" w:type="pct"/>
          </w:tcPr>
          <w:p w:rsidR="00AA1673" w:rsidRPr="00765475" w:rsidRDefault="00AA1673" w:rsidP="00AA1673">
            <w:pPr>
              <w:rPr>
                <w:sz w:val="20"/>
              </w:rPr>
            </w:pPr>
            <w:r w:rsidRPr="00765475">
              <w:rPr>
                <w:sz w:val="20"/>
              </w:rPr>
              <w:t>Licenču sagataves parametri</w:t>
            </w:r>
          </w:p>
        </w:tc>
      </w:tr>
    </w:tbl>
    <w:p w:rsidR="00AA1673" w:rsidRPr="00765475" w:rsidRDefault="00AA1673" w:rsidP="00AA1673">
      <w:pPr>
        <w:spacing w:line="360" w:lineRule="auto"/>
        <w:ind w:firstLine="567"/>
        <w:jc w:val="both"/>
      </w:pPr>
    </w:p>
    <w:p w:rsidR="00AA1673" w:rsidRPr="00765475" w:rsidRDefault="00AA1673" w:rsidP="00AA1673">
      <w:pPr>
        <w:spacing w:line="360" w:lineRule="auto"/>
        <w:ind w:firstLine="567"/>
        <w:jc w:val="both"/>
      </w:pPr>
      <w:r w:rsidRPr="00765475">
        <w:t xml:space="preserve">Elementa </w:t>
      </w:r>
      <w:r w:rsidRPr="00765475">
        <w:rPr>
          <w:i/>
        </w:rPr>
        <w:t>LicenceTemplate</w:t>
      </w:r>
      <w:r w:rsidRPr="00765475">
        <w:t xml:space="preserve"> (saliktais tips </w:t>
      </w:r>
      <w:r w:rsidRPr="00765475">
        <w:rPr>
          <w:i/>
        </w:rPr>
        <w:t>LicenceTemplateStructure</w:t>
      </w:r>
      <w:r w:rsidRPr="00765475">
        <w:t xml:space="preserve">) XML struktūra ir parādīta </w:t>
      </w:r>
      <w:fldSimple w:instr=" REF _Ref343163944 \h  \* MERGEFORMAT ">
        <w:r w:rsidR="004C512B" w:rsidRPr="00765475">
          <w:rPr>
            <w:b/>
            <w:noProof/>
          </w:rPr>
          <w:t>18</w:t>
        </w:r>
      </w:fldSimple>
      <w:r w:rsidRPr="00765475">
        <w:t>.attēlā.</w:t>
      </w:r>
    </w:p>
    <w:p w:rsidR="00AA1673" w:rsidRPr="00765475" w:rsidRDefault="00AA1673" w:rsidP="00AA1673">
      <w:r w:rsidRPr="00765475">
        <w:rPr>
          <w:noProof/>
        </w:rPr>
        <w:drawing>
          <wp:inline distT="0" distB="0" distL="0" distR="0">
            <wp:extent cx="3890513" cy="2070340"/>
            <wp:effectExtent l="0" t="0" r="0" b="6350"/>
            <wp:docPr id="52" name="Attēls 52" descr="C:\Users\Vladislavs.Nazaruks\Documents\! work\projects\ĢDS\DPPS\XML schemas\license templates\generated images\LicenceTemplate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Vladislavs.Nazaruks\Documents\! work\projects\ĢDS\DPPS\XML schemas\license templates\generated images\LicenceTemplateStructure.emf"/>
                    <pic:cNvPicPr>
                      <a:picLocks noChangeAspect="1" noChangeArrowheads="1"/>
                    </pic:cNvPicPr>
                  </pic:nvPicPr>
                  <pic:blipFill rotWithShape="1">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769"/>
                    <a:stretch/>
                  </pic:blipFill>
                  <pic:spPr bwMode="auto">
                    <a:xfrm>
                      <a:off x="0" y="0"/>
                      <a:ext cx="3890645" cy="20704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C55A97" w:rsidRDefault="00C9239A" w:rsidP="00AA1673">
      <w:pPr>
        <w:pStyle w:val="Picturecaption"/>
      </w:pPr>
      <w:r>
        <w:fldChar w:fldCharType="begin"/>
      </w:r>
      <w:r w:rsidR="00D76284">
        <w:instrText xml:space="preserve"> SEQ Ilustrācija \* ARABIC </w:instrText>
      </w:r>
      <w:r>
        <w:fldChar w:fldCharType="separate"/>
      </w:r>
      <w:bookmarkStart w:id="314" w:name="_Ref343163944"/>
      <w:bookmarkStart w:id="315" w:name="_Toc343711182"/>
      <w:r w:rsidR="004C512B" w:rsidRPr="00C55A97">
        <w:rPr>
          <w:noProof/>
        </w:rPr>
        <w:t>18</w:t>
      </w:r>
      <w:bookmarkEnd w:id="314"/>
      <w:r>
        <w:rPr>
          <w:noProof/>
        </w:rPr>
        <w:fldChar w:fldCharType="end"/>
      </w:r>
      <w:r w:rsidR="00AA1673" w:rsidRPr="00C55A97">
        <w:t xml:space="preserve">.attēls. Saliktā tipa </w:t>
      </w:r>
      <w:r w:rsidR="00AA1673" w:rsidRPr="00C55A97">
        <w:rPr>
          <w:i/>
        </w:rPr>
        <w:t>LicenceTemplateStructure</w:t>
      </w:r>
      <w:r w:rsidR="00AA1673" w:rsidRPr="00C55A97">
        <w:t xml:space="preserve"> diagramma</w:t>
      </w:r>
      <w:bookmarkEnd w:id="315"/>
    </w:p>
    <w:p w:rsidR="00AA1673" w:rsidRPr="00765475" w:rsidRDefault="00AA1673" w:rsidP="00AA1673">
      <w:pPr>
        <w:spacing w:line="360" w:lineRule="auto"/>
        <w:ind w:firstLine="567"/>
        <w:jc w:val="both"/>
      </w:pPr>
      <w:r w:rsidRPr="00765475">
        <w:t xml:space="preserve">Saliktā tipa </w:t>
      </w:r>
      <w:r w:rsidRPr="00765475">
        <w:rPr>
          <w:i/>
        </w:rPr>
        <w:t>LicenceTemplateStructure</w:t>
      </w:r>
      <w:r w:rsidRPr="00765475">
        <w:t xml:space="preserve"> elementi ir aprakstīti </w:t>
      </w:r>
      <w:fldSimple w:instr=" REF _Ref343163681 \h  \* MERGEFORMAT ">
        <w:r w:rsidR="004C512B" w:rsidRPr="004C512B">
          <w:rPr>
            <w:noProof/>
          </w:rPr>
          <w:t>17</w:t>
        </w:r>
      </w:fldSimple>
      <w:r w:rsidRPr="00765475">
        <w:t>.tabulā.</w:t>
      </w:r>
    </w:p>
    <w:p w:rsidR="00AA1673" w:rsidRPr="00765475" w:rsidRDefault="00C9239A" w:rsidP="00BB5FE5">
      <w:pPr>
        <w:pStyle w:val="Tablenumber"/>
        <w:outlineLvl w:val="0"/>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16" w:name="_Ref343163681"/>
      <w:bookmarkStart w:id="317" w:name="_Toc343711151"/>
      <w:r w:rsidR="004C512B">
        <w:rPr>
          <w:b w:val="0"/>
        </w:rPr>
        <w:t>17</w:t>
      </w:r>
      <w:bookmarkEnd w:id="316"/>
      <w:r w:rsidRPr="00765475">
        <w:rPr>
          <w:b w:val="0"/>
        </w:rPr>
        <w:fldChar w:fldCharType="end"/>
      </w:r>
      <w:r w:rsidR="00AA1673" w:rsidRPr="00765475">
        <w:rPr>
          <w:b w:val="0"/>
        </w:rPr>
        <w:t xml:space="preserve">.tabula. Struktūras </w:t>
      </w:r>
      <w:r w:rsidR="00AA1673" w:rsidRPr="00765475">
        <w:rPr>
          <w:b w:val="0"/>
          <w:i/>
        </w:rPr>
        <w:t>LicenceTemplateStructure</w:t>
      </w:r>
      <w:r w:rsidR="00AA1673" w:rsidRPr="00765475">
        <w:rPr>
          <w:b w:val="0"/>
        </w:rPr>
        <w:t xml:space="preserve"> elementu apraksts</w:t>
      </w:r>
      <w:bookmarkEnd w:id="317"/>
    </w:p>
    <w:tbl>
      <w:tblPr>
        <w:tblStyle w:val="TableStyle"/>
        <w:tblW w:w="5000" w:type="pct"/>
        <w:tblLook w:val="04E0"/>
      </w:tblPr>
      <w:tblGrid>
        <w:gridCol w:w="2356"/>
        <w:gridCol w:w="605"/>
        <w:gridCol w:w="2373"/>
        <w:gridCol w:w="3743"/>
      </w:tblGrid>
      <w:tr w:rsidR="00AA1673" w:rsidRPr="00765475" w:rsidTr="00AA1673">
        <w:tc>
          <w:tcPr>
            <w:tcW w:w="1377" w:type="pct"/>
          </w:tcPr>
          <w:p w:rsidR="00AA1673" w:rsidRPr="00765475" w:rsidRDefault="00AA1673" w:rsidP="00AA1673">
            <w:pPr>
              <w:jc w:val="center"/>
              <w:rPr>
                <w:b/>
                <w:sz w:val="20"/>
                <w:szCs w:val="20"/>
              </w:rPr>
            </w:pPr>
            <w:r w:rsidRPr="00765475">
              <w:rPr>
                <w:b/>
                <w:sz w:val="20"/>
                <w:szCs w:val="20"/>
              </w:rPr>
              <w:t>Nosaukums</w:t>
            </w:r>
          </w:p>
        </w:tc>
        <w:tc>
          <w:tcPr>
            <w:tcW w:w="362" w:type="pct"/>
          </w:tcPr>
          <w:p w:rsidR="00AA1673" w:rsidRPr="00765475" w:rsidRDefault="00AA1673" w:rsidP="00AA1673">
            <w:pPr>
              <w:jc w:val="center"/>
              <w:rPr>
                <w:b/>
                <w:sz w:val="20"/>
                <w:szCs w:val="20"/>
              </w:rPr>
            </w:pPr>
            <w:r w:rsidRPr="00765475">
              <w:rPr>
                <w:b/>
                <w:sz w:val="20"/>
                <w:szCs w:val="20"/>
              </w:rPr>
              <w:t>Obl.</w:t>
            </w:r>
          </w:p>
        </w:tc>
        <w:tc>
          <w:tcPr>
            <w:tcW w:w="1070" w:type="pct"/>
          </w:tcPr>
          <w:p w:rsidR="00AA1673" w:rsidRPr="00765475" w:rsidRDefault="00AA1673" w:rsidP="00AA1673">
            <w:pPr>
              <w:jc w:val="center"/>
              <w:rPr>
                <w:b/>
                <w:sz w:val="20"/>
                <w:szCs w:val="20"/>
              </w:rPr>
            </w:pPr>
            <w:r w:rsidRPr="00765475">
              <w:rPr>
                <w:b/>
                <w:sz w:val="20"/>
                <w:szCs w:val="20"/>
              </w:rPr>
              <w:t>Tips</w:t>
            </w:r>
          </w:p>
        </w:tc>
        <w:tc>
          <w:tcPr>
            <w:tcW w:w="2191"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377" w:type="pct"/>
          </w:tcPr>
          <w:p w:rsidR="00AA1673" w:rsidRPr="00765475" w:rsidRDefault="00AA1673" w:rsidP="00AA1673">
            <w:pPr>
              <w:rPr>
                <w:sz w:val="20"/>
                <w:szCs w:val="20"/>
              </w:rPr>
            </w:pPr>
            <w:r w:rsidRPr="00765475">
              <w:rPr>
                <w:sz w:val="20"/>
                <w:szCs w:val="20"/>
              </w:rPr>
              <w:t>UsagePolicy</w:t>
            </w:r>
          </w:p>
        </w:tc>
        <w:tc>
          <w:tcPr>
            <w:tcW w:w="362" w:type="pct"/>
          </w:tcPr>
          <w:p w:rsidR="00AA1673" w:rsidRPr="00765475" w:rsidRDefault="00AA1673" w:rsidP="00AA1673">
            <w:pPr>
              <w:rPr>
                <w:sz w:val="20"/>
                <w:szCs w:val="20"/>
              </w:rPr>
            </w:pPr>
            <w:r w:rsidRPr="00765475">
              <w:rPr>
                <w:sz w:val="20"/>
                <w:szCs w:val="20"/>
              </w:rPr>
              <w:t>–</w:t>
            </w:r>
          </w:p>
        </w:tc>
        <w:tc>
          <w:tcPr>
            <w:tcW w:w="1070" w:type="pct"/>
          </w:tcPr>
          <w:p w:rsidR="00AA1673" w:rsidRPr="00765475" w:rsidRDefault="00AA1673" w:rsidP="00AA1673">
            <w:pPr>
              <w:rPr>
                <w:sz w:val="20"/>
                <w:szCs w:val="20"/>
              </w:rPr>
            </w:pPr>
            <w:r w:rsidRPr="00765475">
              <w:rPr>
                <w:sz w:val="20"/>
                <w:szCs w:val="20"/>
              </w:rPr>
              <w:t xml:space="preserve">UsagePolicyExStructure (skat. </w:t>
            </w:r>
            <w:fldSimple w:instr=" REF _Ref343163839 \h  \* MERGEFORMAT ">
              <w:r w:rsidR="004C512B" w:rsidRPr="004C512B">
                <w:rPr>
                  <w:noProof/>
                  <w:sz w:val="20"/>
                  <w:szCs w:val="20"/>
                </w:rPr>
                <w:t>19</w:t>
              </w:r>
            </w:fldSimple>
            <w:r w:rsidRPr="00765475">
              <w:rPr>
                <w:sz w:val="20"/>
                <w:szCs w:val="20"/>
              </w:rPr>
              <w:t>.attēlu)</w:t>
            </w:r>
          </w:p>
        </w:tc>
        <w:tc>
          <w:tcPr>
            <w:tcW w:w="2191" w:type="pct"/>
          </w:tcPr>
          <w:p w:rsidR="00AA1673" w:rsidRPr="00765475" w:rsidRDefault="00AA1673" w:rsidP="00AA1673">
            <w:pPr>
              <w:rPr>
                <w:sz w:val="20"/>
                <w:szCs w:val="20"/>
              </w:rPr>
            </w:pPr>
            <w:r w:rsidRPr="00765475">
              <w:rPr>
                <w:sz w:val="20"/>
                <w:szCs w:val="20"/>
              </w:rPr>
              <w:t>Licenču sagataves cena un lietošanas nosacījumi (dažādās valodās)</w:t>
            </w:r>
          </w:p>
        </w:tc>
      </w:tr>
      <w:tr w:rsidR="00AA1673" w:rsidRPr="00765475" w:rsidTr="00AA1673">
        <w:tc>
          <w:tcPr>
            <w:tcW w:w="1377" w:type="pct"/>
          </w:tcPr>
          <w:p w:rsidR="00AA1673" w:rsidRPr="00765475" w:rsidRDefault="00AA1673" w:rsidP="00AA1673">
            <w:pPr>
              <w:rPr>
                <w:sz w:val="20"/>
                <w:szCs w:val="20"/>
              </w:rPr>
            </w:pPr>
            <w:r w:rsidRPr="00765475">
              <w:rPr>
                <w:sz w:val="20"/>
                <w:szCs w:val="20"/>
              </w:rPr>
              <w:t>Permissions</w:t>
            </w:r>
          </w:p>
        </w:tc>
        <w:tc>
          <w:tcPr>
            <w:tcW w:w="362" w:type="pct"/>
          </w:tcPr>
          <w:p w:rsidR="00AA1673" w:rsidRPr="00765475" w:rsidRDefault="00AA1673" w:rsidP="00AA1673">
            <w:pPr>
              <w:rPr>
                <w:sz w:val="20"/>
                <w:szCs w:val="20"/>
              </w:rPr>
            </w:pPr>
            <w:r w:rsidRPr="00765475">
              <w:rPr>
                <w:sz w:val="20"/>
                <w:szCs w:val="20"/>
              </w:rPr>
              <w:t>Jā</w:t>
            </w:r>
          </w:p>
        </w:tc>
        <w:tc>
          <w:tcPr>
            <w:tcW w:w="1070" w:type="pct"/>
          </w:tcPr>
          <w:p w:rsidR="00AA1673" w:rsidRPr="00765475" w:rsidRDefault="00AA1673" w:rsidP="00AA1673">
            <w:pPr>
              <w:rPr>
                <w:sz w:val="20"/>
                <w:szCs w:val="20"/>
              </w:rPr>
            </w:pPr>
            <w:r w:rsidRPr="00765475">
              <w:rPr>
                <w:sz w:val="20"/>
                <w:szCs w:val="20"/>
              </w:rPr>
              <w:t xml:space="preserve">PermissionsStructure (skat. </w:t>
            </w:r>
            <w:fldSimple w:instr=" REF _Ref343163856 \h  \* MERGEFORMAT ">
              <w:r w:rsidR="004C512B" w:rsidRPr="004C512B">
                <w:rPr>
                  <w:noProof/>
                  <w:sz w:val="20"/>
                  <w:szCs w:val="20"/>
                </w:rPr>
                <w:t>20</w:t>
              </w:r>
            </w:fldSimple>
            <w:r w:rsidRPr="00765475">
              <w:rPr>
                <w:sz w:val="20"/>
                <w:szCs w:val="20"/>
              </w:rPr>
              <w:t>.attēlu)</w:t>
            </w:r>
          </w:p>
        </w:tc>
        <w:tc>
          <w:tcPr>
            <w:tcW w:w="2191" w:type="pct"/>
          </w:tcPr>
          <w:p w:rsidR="00AA1673" w:rsidRPr="00765475" w:rsidRDefault="00AA1673" w:rsidP="00AA1673">
            <w:pPr>
              <w:rPr>
                <w:sz w:val="20"/>
                <w:szCs w:val="20"/>
              </w:rPr>
            </w:pPr>
            <w:r w:rsidRPr="00765475">
              <w:rPr>
                <w:sz w:val="20"/>
                <w:szCs w:val="20"/>
              </w:rPr>
              <w:t>Atļauju matrica</w:t>
            </w:r>
          </w:p>
        </w:tc>
      </w:tr>
      <w:tr w:rsidR="00AA1673" w:rsidRPr="00765475" w:rsidTr="00AA1673">
        <w:tc>
          <w:tcPr>
            <w:tcW w:w="1377" w:type="pct"/>
          </w:tcPr>
          <w:p w:rsidR="00AA1673" w:rsidRPr="00765475" w:rsidRDefault="00AA1673" w:rsidP="00AA1673">
            <w:pPr>
              <w:rPr>
                <w:sz w:val="20"/>
                <w:szCs w:val="20"/>
              </w:rPr>
            </w:pPr>
            <w:r w:rsidRPr="00765475">
              <w:rPr>
                <w:sz w:val="20"/>
                <w:szCs w:val="20"/>
              </w:rPr>
              <w:t>Obligations</w:t>
            </w:r>
          </w:p>
        </w:tc>
        <w:tc>
          <w:tcPr>
            <w:tcW w:w="362" w:type="pct"/>
          </w:tcPr>
          <w:p w:rsidR="00AA1673" w:rsidRPr="00765475" w:rsidRDefault="00AA1673" w:rsidP="00AA1673">
            <w:pPr>
              <w:rPr>
                <w:sz w:val="20"/>
                <w:szCs w:val="20"/>
              </w:rPr>
            </w:pPr>
            <w:r w:rsidRPr="00765475">
              <w:rPr>
                <w:sz w:val="20"/>
                <w:szCs w:val="20"/>
              </w:rPr>
              <w:t>–</w:t>
            </w:r>
          </w:p>
        </w:tc>
        <w:tc>
          <w:tcPr>
            <w:tcW w:w="1070" w:type="pct"/>
          </w:tcPr>
          <w:p w:rsidR="00AA1673" w:rsidRPr="00765475" w:rsidRDefault="00AA1673" w:rsidP="00AA1673">
            <w:pPr>
              <w:rPr>
                <w:sz w:val="20"/>
                <w:szCs w:val="20"/>
              </w:rPr>
            </w:pPr>
            <w:r w:rsidRPr="00765475">
              <w:rPr>
                <w:sz w:val="20"/>
                <w:szCs w:val="20"/>
              </w:rPr>
              <w:t xml:space="preserve">ObligationsStructure (skat. </w:t>
            </w:r>
            <w:fldSimple w:instr=" REF _Ref343163870 \h  \* MERGEFORMAT ">
              <w:r w:rsidR="004C512B" w:rsidRPr="004C512B">
                <w:rPr>
                  <w:noProof/>
                  <w:sz w:val="20"/>
                  <w:szCs w:val="20"/>
                </w:rPr>
                <w:t>21</w:t>
              </w:r>
            </w:fldSimple>
            <w:r w:rsidRPr="00765475">
              <w:rPr>
                <w:sz w:val="20"/>
                <w:szCs w:val="20"/>
              </w:rPr>
              <w:t>.attēlu)</w:t>
            </w:r>
          </w:p>
        </w:tc>
        <w:tc>
          <w:tcPr>
            <w:tcW w:w="2191" w:type="pct"/>
          </w:tcPr>
          <w:p w:rsidR="00AA1673" w:rsidRPr="00765475" w:rsidRDefault="00AA1673" w:rsidP="00AA1673">
            <w:pPr>
              <w:rPr>
                <w:sz w:val="20"/>
                <w:szCs w:val="20"/>
              </w:rPr>
            </w:pPr>
            <w:r w:rsidRPr="00765475">
              <w:rPr>
                <w:sz w:val="20"/>
                <w:szCs w:val="20"/>
              </w:rPr>
              <w:t>Līgumsaistības</w:t>
            </w:r>
          </w:p>
        </w:tc>
      </w:tr>
      <w:tr w:rsidR="00AA1673" w:rsidRPr="00765475" w:rsidTr="00AA1673">
        <w:tc>
          <w:tcPr>
            <w:tcW w:w="1377" w:type="pct"/>
          </w:tcPr>
          <w:p w:rsidR="00AA1673" w:rsidRPr="00765475" w:rsidRDefault="00AA1673" w:rsidP="00AA1673">
            <w:pPr>
              <w:rPr>
                <w:sz w:val="20"/>
                <w:szCs w:val="20"/>
              </w:rPr>
            </w:pPr>
            <w:r w:rsidRPr="00765475">
              <w:rPr>
                <w:sz w:val="20"/>
                <w:szCs w:val="20"/>
              </w:rPr>
              <w:t>MetadataRestrictions</w:t>
            </w:r>
          </w:p>
        </w:tc>
        <w:tc>
          <w:tcPr>
            <w:tcW w:w="362" w:type="pct"/>
          </w:tcPr>
          <w:p w:rsidR="00AA1673" w:rsidRPr="00765475" w:rsidRDefault="00AA1673" w:rsidP="00AA1673">
            <w:pPr>
              <w:rPr>
                <w:sz w:val="20"/>
                <w:szCs w:val="20"/>
              </w:rPr>
            </w:pPr>
            <w:r w:rsidRPr="00765475">
              <w:rPr>
                <w:sz w:val="20"/>
                <w:szCs w:val="20"/>
              </w:rPr>
              <w:t>–</w:t>
            </w:r>
          </w:p>
        </w:tc>
        <w:tc>
          <w:tcPr>
            <w:tcW w:w="1070" w:type="pct"/>
          </w:tcPr>
          <w:p w:rsidR="00AA1673" w:rsidRPr="00765475" w:rsidRDefault="00AA1673" w:rsidP="00AA1673">
            <w:pPr>
              <w:rPr>
                <w:sz w:val="20"/>
                <w:szCs w:val="20"/>
              </w:rPr>
            </w:pPr>
            <w:r w:rsidRPr="00765475">
              <w:rPr>
                <w:sz w:val="20"/>
                <w:szCs w:val="20"/>
              </w:rPr>
              <w:t xml:space="preserve">RestrictionsStructure (skat. </w:t>
            </w:r>
            <w:fldSimple w:instr=" REF _Ref343163886 \h  \* MERGEFORMAT ">
              <w:r w:rsidR="004C512B" w:rsidRPr="004C512B">
                <w:rPr>
                  <w:noProof/>
                  <w:sz w:val="20"/>
                  <w:szCs w:val="20"/>
                </w:rPr>
                <w:t>22</w:t>
              </w:r>
            </w:fldSimple>
            <w:r w:rsidRPr="00765475">
              <w:rPr>
                <w:sz w:val="20"/>
                <w:szCs w:val="20"/>
              </w:rPr>
              <w:t>.attēlu)</w:t>
            </w:r>
          </w:p>
        </w:tc>
        <w:tc>
          <w:tcPr>
            <w:tcW w:w="2191" w:type="pct"/>
          </w:tcPr>
          <w:p w:rsidR="00AA1673" w:rsidRPr="00765475" w:rsidRDefault="00AA1673" w:rsidP="00AA1673">
            <w:pPr>
              <w:rPr>
                <w:sz w:val="20"/>
                <w:szCs w:val="20"/>
              </w:rPr>
            </w:pPr>
            <w:r w:rsidRPr="00765475">
              <w:rPr>
                <w:sz w:val="20"/>
                <w:szCs w:val="20"/>
              </w:rPr>
              <w:t>Metadatus ierobežojošie faktori</w:t>
            </w:r>
          </w:p>
        </w:tc>
      </w:tr>
    </w:tbl>
    <w:p w:rsidR="00AA1673" w:rsidRPr="00765475" w:rsidRDefault="00AA1673" w:rsidP="00AA1673">
      <w:pPr>
        <w:keepNext/>
      </w:pPr>
    </w:p>
    <w:p w:rsidR="00AA1673" w:rsidRPr="00765475" w:rsidRDefault="00AA1673" w:rsidP="00AA1673">
      <w:pPr>
        <w:keepNext/>
      </w:pPr>
      <w:r w:rsidRPr="00765475">
        <w:rPr>
          <w:noProof/>
        </w:rPr>
        <w:drawing>
          <wp:inline distT="0" distB="0" distL="0" distR="0">
            <wp:extent cx="5598514" cy="2631056"/>
            <wp:effectExtent l="0" t="0" r="2540" b="0"/>
            <wp:docPr id="39" name="Attēls 39" descr="C:\Users\Vladislavs.Nazaruks\Documents\! work\projects\ĢDS\DPPS\XML schemas\license templates\generated images\UsagePolicyEx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Vladislavs.Nazaruks\Documents\! work\projects\ĢDS\DPPS\XML schemas\license templates\generated images\UsagePolicyExStructure.emf"/>
                    <pic:cNvPicPr>
                      <a:picLocks noChangeAspect="1" noChangeArrowheads="1"/>
                    </pic:cNvPicPr>
                  </pic:nvPicPr>
                  <pic:blipFill rotWithShape="1">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08"/>
                    <a:stretch/>
                  </pic:blipFill>
                  <pic:spPr bwMode="auto">
                    <a:xfrm>
                      <a:off x="0" y="0"/>
                      <a:ext cx="5598795" cy="26311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695F8E">
      <w:pPr>
        <w:pStyle w:val="Picturecaption"/>
      </w:pPr>
      <w:r>
        <w:fldChar w:fldCharType="begin"/>
      </w:r>
      <w:r w:rsidR="00D76284">
        <w:instrText xml:space="preserve"> SEQ Ilustrācija \* ARABIC </w:instrText>
      </w:r>
      <w:r>
        <w:fldChar w:fldCharType="separate"/>
      </w:r>
      <w:bookmarkStart w:id="318" w:name="_Ref343163839"/>
      <w:bookmarkStart w:id="319" w:name="_Toc342568271"/>
      <w:bookmarkStart w:id="320" w:name="_Toc343711183"/>
      <w:r w:rsidR="004C512B">
        <w:rPr>
          <w:noProof/>
        </w:rPr>
        <w:t>19</w:t>
      </w:r>
      <w:bookmarkEnd w:id="318"/>
      <w:r>
        <w:rPr>
          <w:noProof/>
        </w:rPr>
        <w:fldChar w:fldCharType="end"/>
      </w:r>
      <w:r w:rsidR="00AA1673" w:rsidRPr="00765475">
        <w:t xml:space="preserve">.attēls. Saliktā tipa </w:t>
      </w:r>
      <w:r w:rsidR="00AA1673" w:rsidRPr="00765475">
        <w:rPr>
          <w:i/>
        </w:rPr>
        <w:t>UsagePolicyExStructure</w:t>
      </w:r>
      <w:r w:rsidR="00AA1673" w:rsidRPr="00765475">
        <w:t xml:space="preserve"> diagramma</w:t>
      </w:r>
      <w:bookmarkEnd w:id="319"/>
      <w:bookmarkEnd w:id="320"/>
    </w:p>
    <w:p w:rsidR="00AA1673" w:rsidRPr="00765475" w:rsidRDefault="00AA1673" w:rsidP="00AA1673"/>
    <w:p w:rsidR="00AA1673" w:rsidRPr="00765475" w:rsidRDefault="00AA1673" w:rsidP="00AA1673">
      <w:r w:rsidRPr="00765475">
        <w:rPr>
          <w:noProof/>
        </w:rPr>
        <w:drawing>
          <wp:inline distT="0" distB="0" distL="0" distR="0">
            <wp:extent cx="6114477" cy="5367131"/>
            <wp:effectExtent l="0" t="0" r="635" b="5080"/>
            <wp:docPr id="24" name="Attēls 24" descr="C:\Users\Vladislavs.Nazaruks\Documents\! work\projects\ĢDS\DPPS\XML schemas\license templates\generated images\Permissions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slavs.Nazaruks\Documents\! work\projects\ĢDS\DPPS\XML schemas\license templates\generated images\PermissionsStructure.emf"/>
                    <pic:cNvPicPr>
                      <a:picLocks noChangeAspect="1" noChangeArrowheads="1"/>
                    </pic:cNvPicPr>
                  </pic:nvPicPr>
                  <pic:blipFill rotWithShape="1">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37"/>
                    <a:stretch/>
                  </pic:blipFill>
                  <pic:spPr bwMode="auto">
                    <a:xfrm>
                      <a:off x="0" y="0"/>
                      <a:ext cx="6114415" cy="53670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Start w:id="321" w:name="_Ref342459167"/>
    <w:p w:rsidR="00AA1673" w:rsidRPr="00C55A97" w:rsidRDefault="00C9239A" w:rsidP="00AA1673">
      <w:pPr>
        <w:pStyle w:val="Picturecaption"/>
      </w:pPr>
      <w:r w:rsidRPr="00C55A97">
        <w:fldChar w:fldCharType="begin"/>
      </w:r>
      <w:r w:rsidR="00AA1673" w:rsidRPr="00C55A97">
        <w:instrText xml:space="preserve"> SEQ Ilustrācija \* ARABIC </w:instrText>
      </w:r>
      <w:r w:rsidRPr="00C55A97">
        <w:fldChar w:fldCharType="separate"/>
      </w:r>
      <w:bookmarkStart w:id="322" w:name="_Ref343163856"/>
      <w:bookmarkStart w:id="323" w:name="_Toc342568272"/>
      <w:bookmarkStart w:id="324" w:name="_Toc343711184"/>
      <w:r w:rsidR="004C512B" w:rsidRPr="00C55A97">
        <w:rPr>
          <w:noProof/>
        </w:rPr>
        <w:t>20</w:t>
      </w:r>
      <w:bookmarkEnd w:id="322"/>
      <w:r w:rsidRPr="00C55A97">
        <w:fldChar w:fldCharType="end"/>
      </w:r>
      <w:r w:rsidR="00C55A97" w:rsidRPr="00C55A97">
        <w:t xml:space="preserve">.attēls - </w:t>
      </w:r>
      <w:r w:rsidR="00AA1673" w:rsidRPr="00C55A97">
        <w:t xml:space="preserve">Saliktā tipa </w:t>
      </w:r>
      <w:r w:rsidR="00AA1673" w:rsidRPr="00C55A97">
        <w:rPr>
          <w:i/>
        </w:rPr>
        <w:t>PermissionsStructure</w:t>
      </w:r>
      <w:r w:rsidR="00AA1673" w:rsidRPr="00C55A97">
        <w:t xml:space="preserve"> diagramma</w:t>
      </w:r>
      <w:bookmarkEnd w:id="323"/>
      <w:bookmarkEnd w:id="324"/>
    </w:p>
    <w:bookmarkEnd w:id="321"/>
    <w:p w:rsidR="00AA1673" w:rsidRPr="00765475" w:rsidRDefault="00AA1673" w:rsidP="00AA1673">
      <w:r w:rsidRPr="00765475">
        <w:rPr>
          <w:noProof/>
        </w:rPr>
        <w:lastRenderedPageBreak/>
        <w:drawing>
          <wp:inline distT="0" distB="0" distL="0" distR="0">
            <wp:extent cx="6116128" cy="8721306"/>
            <wp:effectExtent l="0" t="0" r="0" b="3810"/>
            <wp:docPr id="50" name="Attēls 50" descr="C:\Users\Vladislavs.Nazaruks\Documents\! work\projects\ĢDS\DPPS\XML schemas\license templates\generated images\Obligations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Vladislavs.Nazaruks\Documents\! work\projects\ĢDS\DPPS\XML schemas\license templates\generated images\ObligationsStructure.emf"/>
                    <pic:cNvPicPr>
                      <a:picLocks noChangeAspect="1" noChangeArrowheads="1"/>
                    </pic:cNvPicPr>
                  </pic:nvPicPr>
                  <pic:blipFill rotWithShape="1">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57"/>
                    <a:stretch/>
                  </pic:blipFill>
                  <pic:spPr bwMode="auto">
                    <a:xfrm>
                      <a:off x="0" y="0"/>
                      <a:ext cx="6116320" cy="87215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Start w:id="325" w:name="_Ref342459184"/>
    <w:p w:rsidR="00AA1673" w:rsidRPr="00C55A97" w:rsidRDefault="00C9239A" w:rsidP="00AA1673">
      <w:pPr>
        <w:pStyle w:val="Picturecaption"/>
      </w:pPr>
      <w:r w:rsidRPr="00C55A97">
        <w:fldChar w:fldCharType="begin"/>
      </w:r>
      <w:r w:rsidR="00AA1673" w:rsidRPr="00C55A97">
        <w:instrText xml:space="preserve"> SEQ Ilustrācija \* ARABIC </w:instrText>
      </w:r>
      <w:r w:rsidRPr="00C55A97">
        <w:fldChar w:fldCharType="separate"/>
      </w:r>
      <w:bookmarkStart w:id="326" w:name="_Ref343163870"/>
      <w:bookmarkStart w:id="327" w:name="_Toc342568273"/>
      <w:bookmarkStart w:id="328" w:name="_Toc343711185"/>
      <w:r w:rsidR="004C512B" w:rsidRPr="00C55A97">
        <w:rPr>
          <w:noProof/>
        </w:rPr>
        <w:t>21</w:t>
      </w:r>
      <w:bookmarkEnd w:id="326"/>
      <w:r w:rsidRPr="00C55A97">
        <w:fldChar w:fldCharType="end"/>
      </w:r>
      <w:r w:rsidR="00C55A97" w:rsidRPr="00C55A97">
        <w:t xml:space="preserve">.attēls - </w:t>
      </w:r>
      <w:r w:rsidR="00AA1673" w:rsidRPr="00C55A97">
        <w:t xml:space="preserve">Saliktā tipa </w:t>
      </w:r>
      <w:r w:rsidR="00AA1673" w:rsidRPr="00C55A97">
        <w:rPr>
          <w:i/>
        </w:rPr>
        <w:t>ObligationsStructure</w:t>
      </w:r>
      <w:r w:rsidR="00AA1673" w:rsidRPr="00C55A97">
        <w:t xml:space="preserve"> diagramma</w:t>
      </w:r>
      <w:bookmarkEnd w:id="327"/>
      <w:bookmarkEnd w:id="328"/>
    </w:p>
    <w:bookmarkEnd w:id="325"/>
    <w:p w:rsidR="00AA1673" w:rsidRPr="00765475" w:rsidRDefault="00AA1673" w:rsidP="00AA1673">
      <w:r w:rsidRPr="00765475">
        <w:rPr>
          <w:noProof/>
        </w:rPr>
        <w:lastRenderedPageBreak/>
        <w:drawing>
          <wp:inline distT="0" distB="0" distL="0" distR="0">
            <wp:extent cx="6114512" cy="6885830"/>
            <wp:effectExtent l="0" t="0" r="635" b="0"/>
            <wp:docPr id="25" name="Attēls 25" descr="C:\Users\Vladislavs.Nazaruks\Documents\! work\projects\ĢDS\DPPS\XML schemas\license templates\generated images\RestrictionsStru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dislavs.Nazaruks\Documents\! work\projects\ĢDS\DPPS\XML schemas\license templates\generated images\RestrictionsStructure.emf"/>
                    <pic:cNvPicPr>
                      <a:picLocks noChangeAspect="1" noChangeArrowheads="1"/>
                    </pic:cNvPicPr>
                  </pic:nvPicPr>
                  <pic:blipFill rotWithShape="1">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14"/>
                    <a:stretch/>
                  </pic:blipFill>
                  <pic:spPr bwMode="auto">
                    <a:xfrm>
                      <a:off x="0" y="0"/>
                      <a:ext cx="6114415" cy="68857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C55A97" w:rsidRDefault="00C9239A" w:rsidP="00AA1673">
      <w:pPr>
        <w:pStyle w:val="Picturecaption"/>
      </w:pPr>
      <w:r>
        <w:fldChar w:fldCharType="begin"/>
      </w:r>
      <w:r w:rsidR="00D76284">
        <w:instrText xml:space="preserve"> SEQ Ilustrācija \* ARABIC </w:instrText>
      </w:r>
      <w:r>
        <w:fldChar w:fldCharType="separate"/>
      </w:r>
      <w:bookmarkStart w:id="329" w:name="_Ref343163886"/>
      <w:bookmarkStart w:id="330" w:name="_Toc342568274"/>
      <w:bookmarkStart w:id="331" w:name="_Toc343711186"/>
      <w:r w:rsidR="004C512B" w:rsidRPr="00C55A97">
        <w:rPr>
          <w:noProof/>
        </w:rPr>
        <w:t>22</w:t>
      </w:r>
      <w:bookmarkEnd w:id="329"/>
      <w:r>
        <w:rPr>
          <w:noProof/>
        </w:rPr>
        <w:fldChar w:fldCharType="end"/>
      </w:r>
      <w:r w:rsidR="00C55A97" w:rsidRPr="00C55A97">
        <w:t xml:space="preserve">.attēls - </w:t>
      </w:r>
      <w:r w:rsidR="00AA1673" w:rsidRPr="00C55A97">
        <w:t xml:space="preserve">Saliktā tipa </w:t>
      </w:r>
      <w:r w:rsidR="00AA1673" w:rsidRPr="00C55A97">
        <w:rPr>
          <w:i/>
        </w:rPr>
        <w:t>RestrictionsStructure</w:t>
      </w:r>
      <w:r w:rsidR="00AA1673" w:rsidRPr="00C55A97">
        <w:t xml:space="preserve"> diagramma</w:t>
      </w:r>
      <w:bookmarkEnd w:id="330"/>
      <w:bookmarkEnd w:id="331"/>
    </w:p>
    <w:p w:rsidR="00AA1673" w:rsidRPr="00765475" w:rsidRDefault="00AA1673" w:rsidP="00AA1673">
      <w:pPr>
        <w:spacing w:line="360" w:lineRule="auto"/>
        <w:ind w:firstLine="567"/>
        <w:jc w:val="both"/>
      </w:pPr>
      <w:r w:rsidRPr="00765475">
        <w:t xml:space="preserve">Operācijas atgriežamais rezultāts (licenču sagatavju saraksts) tiks grupēts pēc atbilstošajām pakalpēm (elements </w:t>
      </w:r>
      <w:r w:rsidRPr="00765475">
        <w:rPr>
          <w:i/>
        </w:rPr>
        <w:t>Service</w:t>
      </w:r>
      <w:r w:rsidRPr="00765475">
        <w:t xml:space="preserve">). Rezultāts tiek sadalīts lapās pa pakalpēm; lapošanas parametri ir jānorāda pieprasījumā elementa </w:t>
      </w:r>
      <w:r w:rsidRPr="00765475">
        <w:rPr>
          <w:i/>
        </w:rPr>
        <w:t>LicenceTemplateRequestCriteria</w:t>
      </w:r>
      <w:r w:rsidRPr="00765475">
        <w:t xml:space="preserve"> atribūtos. Kopējais rezultāta ierakstu skaits (elementa </w:t>
      </w:r>
      <w:r w:rsidRPr="00765475">
        <w:rPr>
          <w:i/>
        </w:rPr>
        <w:t>ServiceList</w:t>
      </w:r>
      <w:r w:rsidRPr="00765475">
        <w:t xml:space="preserve"> atribūts </w:t>
      </w:r>
      <w:r w:rsidRPr="00765475">
        <w:rPr>
          <w:i/>
        </w:rPr>
        <w:t>TotalCount</w:t>
      </w:r>
      <w:r w:rsidRPr="00765475">
        <w:t xml:space="preserve">) var būt lielāks, nekā atgriezto pakalpju skaits (elementa </w:t>
      </w:r>
      <w:r w:rsidRPr="00765475">
        <w:rPr>
          <w:i/>
        </w:rPr>
        <w:t>ServiceList</w:t>
      </w:r>
      <w:r w:rsidRPr="00765475">
        <w:t xml:space="preserve"> atribūts </w:t>
      </w:r>
      <w:r w:rsidRPr="00765475">
        <w:rPr>
          <w:i/>
        </w:rPr>
        <w:t>Count</w:t>
      </w:r>
      <w:r w:rsidRPr="00765475">
        <w:t>) – šajā gadījumā, lai izgūtu atlikušos ierakstus, ir jāveic atkārtoti pieprasījumi ar atbilstošajiem lapošanas parametriem.</w:t>
      </w:r>
    </w:p>
    <w:p w:rsidR="00AA1673" w:rsidRPr="00765475" w:rsidRDefault="00AA1673" w:rsidP="00AA1673">
      <w:pPr>
        <w:spacing w:line="360" w:lineRule="auto"/>
        <w:ind w:firstLine="567"/>
        <w:jc w:val="both"/>
      </w:pPr>
      <w:r w:rsidRPr="00765475">
        <w:lastRenderedPageBreak/>
        <w:t xml:space="preserve">Pieprasījuma piemēru skat. </w:t>
      </w:r>
      <w:fldSimple w:instr=" REF _Ref343159589 \r \h  \* MERGEFORMAT ">
        <w:r w:rsidR="004C512B">
          <w:t>12.3.4.1</w:t>
        </w:r>
      </w:fldSimple>
      <w:r w:rsidRPr="00765475">
        <w:t>.sadaļā.</w:t>
      </w:r>
    </w:p>
    <w:p w:rsidR="00AA1673" w:rsidRPr="00765475" w:rsidRDefault="00AA1673" w:rsidP="00BB5FE5">
      <w:pPr>
        <w:pStyle w:val="Heading4"/>
      </w:pPr>
      <w:bookmarkStart w:id="332" w:name="_Toc342575830"/>
      <w:bookmarkStart w:id="333" w:name="_Toc343710705"/>
      <w:r w:rsidRPr="00765475">
        <w:t>Operācija „OrderLicence”</w:t>
      </w:r>
      <w:bookmarkEnd w:id="332"/>
      <w:bookmarkEnd w:id="333"/>
    </w:p>
    <w:p w:rsidR="00AA1673" w:rsidRPr="00765475" w:rsidRDefault="00AA1673" w:rsidP="00AA1673">
      <w:pPr>
        <w:spacing w:line="360" w:lineRule="auto"/>
        <w:ind w:firstLine="567"/>
        <w:jc w:val="both"/>
      </w:pPr>
      <w:r w:rsidRPr="00765475">
        <w:t xml:space="preserve">Šī operācija veic licences pasūtījumu ar pieprasījumā norādītajiem parametriem, iniciējot </w:t>
      </w:r>
      <w:r w:rsidRPr="00765475">
        <w:rPr>
          <w:rFonts w:cs="Arial"/>
          <w:szCs w:val="22"/>
        </w:rPr>
        <w:t>licences</w:t>
      </w:r>
      <w:r w:rsidRPr="00765475">
        <w:t xml:space="preserve"> pirkšanas procesu – izveidojot licenci, bet vēl to neaktivizējot līdz apmaksas apstiprinājuma informācijas saņemšanas.</w:t>
      </w:r>
    </w:p>
    <w:p w:rsidR="00AA1673" w:rsidRPr="00765475" w:rsidRDefault="00AA1673" w:rsidP="00AA1673">
      <w:pPr>
        <w:spacing w:line="360" w:lineRule="auto"/>
        <w:ind w:firstLine="567"/>
        <w:jc w:val="both"/>
      </w:pPr>
      <w:r w:rsidRPr="00765475">
        <w:t xml:space="preserve">Kā ieejas datus operācija saņem šādu XML struktūru (tās aprakstu skat. </w:t>
      </w:r>
      <w:fldSimple w:instr=" REF _Ref343158999 \h  \* MERGEFORMAT ">
        <w:r w:rsidR="004C512B" w:rsidRPr="004C512B">
          <w:t>18</w:t>
        </w:r>
      </w:fldSimple>
      <w:r w:rsidRPr="00765475">
        <w:t>.tabulā):</w:t>
      </w:r>
    </w:p>
    <w:p w:rsidR="00AA1673" w:rsidRPr="00765475" w:rsidRDefault="00AA1673" w:rsidP="00AA1673">
      <w:pPr>
        <w:spacing w:line="360" w:lineRule="auto"/>
        <w:jc w:val="both"/>
      </w:pPr>
      <w:r w:rsidRPr="00765475">
        <w:rPr>
          <w:noProof/>
        </w:rPr>
        <w:lastRenderedPageBreak/>
        <w:drawing>
          <wp:inline distT="0" distB="0" distL="0" distR="0">
            <wp:extent cx="6225872" cy="8078525"/>
            <wp:effectExtent l="0" t="0" r="3810" b="0"/>
            <wp:docPr id="22" name="Attēls 22" descr="C:\Users\Vladislavs.Nazaruks\Documents\! work\projects\ĢDS\DPPS\XML schemas\license templates\generated images\OrderLicence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islavs.Nazaruks\Documents\! work\projects\ĢDS\DPPS\XML schemas\license templates\generated images\OrderLicenceRequest.emf"/>
                    <pic:cNvPicPr>
                      <a:picLocks noChangeAspect="1" noChangeArrowheads="1"/>
                    </pic:cNvPicPr>
                  </pic:nvPicPr>
                  <pic:blipFill rotWithShape="1">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60"/>
                    <a:stretch/>
                  </pic:blipFill>
                  <pic:spPr bwMode="auto">
                    <a:xfrm>
                      <a:off x="0" y="0"/>
                      <a:ext cx="6226175" cy="80789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34" w:name="_Ref343158999"/>
      <w:bookmarkStart w:id="335" w:name="_Toc343711152"/>
      <w:r w:rsidR="004C512B">
        <w:rPr>
          <w:b w:val="0"/>
        </w:rPr>
        <w:t>18</w:t>
      </w:r>
      <w:bookmarkEnd w:id="334"/>
      <w:r w:rsidRPr="00765475">
        <w:rPr>
          <w:b w:val="0"/>
        </w:rPr>
        <w:fldChar w:fldCharType="end"/>
      </w:r>
      <w:r w:rsidR="00AA1673" w:rsidRPr="00765475">
        <w:rPr>
          <w:b w:val="0"/>
        </w:rPr>
        <w:t xml:space="preserve">.tabula. Struktūras </w:t>
      </w:r>
      <w:r w:rsidR="00AA1673" w:rsidRPr="00765475">
        <w:rPr>
          <w:b w:val="0"/>
          <w:i/>
        </w:rPr>
        <w:t>OrderLicenceRequest</w:t>
      </w:r>
      <w:r w:rsidR="00AA1673" w:rsidRPr="00765475">
        <w:rPr>
          <w:b w:val="0"/>
        </w:rPr>
        <w:t xml:space="preserve"> elementu apraksts</w:t>
      </w:r>
      <w:bookmarkEnd w:id="335"/>
    </w:p>
    <w:tbl>
      <w:tblPr>
        <w:tblStyle w:val="TableStyle"/>
        <w:tblW w:w="5000" w:type="pct"/>
        <w:tblLook w:val="01E0"/>
      </w:tblPr>
      <w:tblGrid>
        <w:gridCol w:w="2084"/>
        <w:gridCol w:w="605"/>
        <w:gridCol w:w="3429"/>
        <w:gridCol w:w="2959"/>
      </w:tblGrid>
      <w:tr w:rsidR="00AA1673" w:rsidRPr="00765475" w:rsidTr="00AA1673">
        <w:tc>
          <w:tcPr>
            <w:tcW w:w="1417" w:type="pct"/>
          </w:tcPr>
          <w:p w:rsidR="00AA1673" w:rsidRPr="00765475" w:rsidRDefault="00AA1673" w:rsidP="00AA1673">
            <w:pPr>
              <w:jc w:val="center"/>
              <w:rPr>
                <w:b/>
                <w:sz w:val="20"/>
                <w:szCs w:val="20"/>
              </w:rPr>
            </w:pPr>
            <w:r w:rsidRPr="00765475">
              <w:rPr>
                <w:b/>
                <w:sz w:val="20"/>
                <w:szCs w:val="20"/>
              </w:rPr>
              <w:t>Nosaukums</w:t>
            </w:r>
          </w:p>
        </w:tc>
        <w:tc>
          <w:tcPr>
            <w:tcW w:w="319" w:type="pct"/>
          </w:tcPr>
          <w:p w:rsidR="00AA1673" w:rsidRPr="00765475" w:rsidRDefault="00AA1673" w:rsidP="00AA1673">
            <w:pPr>
              <w:jc w:val="center"/>
              <w:rPr>
                <w:b/>
                <w:sz w:val="20"/>
                <w:szCs w:val="20"/>
              </w:rPr>
            </w:pPr>
            <w:r w:rsidRPr="00765475">
              <w:rPr>
                <w:b/>
                <w:sz w:val="20"/>
                <w:szCs w:val="20"/>
              </w:rPr>
              <w:t>Obl.</w:t>
            </w:r>
          </w:p>
        </w:tc>
        <w:tc>
          <w:tcPr>
            <w:tcW w:w="1357" w:type="pct"/>
          </w:tcPr>
          <w:p w:rsidR="00AA1673" w:rsidRPr="00765475" w:rsidRDefault="00AA1673" w:rsidP="00AA1673">
            <w:pPr>
              <w:jc w:val="center"/>
              <w:rPr>
                <w:b/>
                <w:sz w:val="20"/>
                <w:szCs w:val="20"/>
              </w:rPr>
            </w:pPr>
            <w:r w:rsidRPr="00765475">
              <w:rPr>
                <w:b/>
                <w:sz w:val="20"/>
                <w:szCs w:val="20"/>
              </w:rPr>
              <w:t>Tips</w:t>
            </w:r>
          </w:p>
        </w:tc>
        <w:tc>
          <w:tcPr>
            <w:tcW w:w="1908"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417" w:type="pct"/>
          </w:tcPr>
          <w:p w:rsidR="00AA1673" w:rsidRPr="00765475" w:rsidRDefault="00AA1673" w:rsidP="00AA1673">
            <w:pPr>
              <w:rPr>
                <w:sz w:val="20"/>
                <w:szCs w:val="20"/>
              </w:rPr>
            </w:pPr>
            <w:r w:rsidRPr="00765475">
              <w:rPr>
                <w:sz w:val="20"/>
                <w:szCs w:val="20"/>
              </w:rPr>
              <w:t>choice</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p>
        </w:tc>
        <w:tc>
          <w:tcPr>
            <w:tcW w:w="1908" w:type="pct"/>
          </w:tcPr>
          <w:p w:rsidR="00AA1673" w:rsidRPr="00765475" w:rsidRDefault="00AA1673" w:rsidP="00AA1673">
            <w:pPr>
              <w:rPr>
                <w:sz w:val="20"/>
                <w:szCs w:val="20"/>
              </w:rPr>
            </w:pPr>
          </w:p>
        </w:tc>
      </w:tr>
      <w:tr w:rsidR="00AA1673" w:rsidRPr="00765475" w:rsidTr="00AA1673">
        <w:tc>
          <w:tcPr>
            <w:tcW w:w="1417" w:type="pct"/>
          </w:tcPr>
          <w:p w:rsidR="00AA1673" w:rsidRPr="00765475" w:rsidRDefault="00AA1673" w:rsidP="00AA1673">
            <w:pPr>
              <w:rPr>
                <w:sz w:val="20"/>
                <w:szCs w:val="20"/>
              </w:rPr>
            </w:pPr>
            <w:r w:rsidRPr="00765475">
              <w:rPr>
                <w:sz w:val="20"/>
                <w:szCs w:val="20"/>
              </w:rPr>
              <w:t>PersonID</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PersonIDStructure</w:t>
            </w:r>
          </w:p>
        </w:tc>
        <w:tc>
          <w:tcPr>
            <w:tcW w:w="1908" w:type="pct"/>
          </w:tcPr>
          <w:p w:rsidR="00AA1673" w:rsidRPr="00765475" w:rsidRDefault="00AA1673" w:rsidP="00AA1673">
            <w:pPr>
              <w:rPr>
                <w:sz w:val="20"/>
                <w:szCs w:val="20"/>
              </w:rPr>
            </w:pPr>
            <w:r w:rsidRPr="00765475">
              <w:rPr>
                <w:sz w:val="20"/>
                <w:szCs w:val="20"/>
              </w:rPr>
              <w:t>Lietotājs</w:t>
            </w:r>
          </w:p>
        </w:tc>
      </w:tr>
      <w:tr w:rsidR="00AA1673" w:rsidRPr="00765475" w:rsidTr="00AA1673">
        <w:tc>
          <w:tcPr>
            <w:tcW w:w="1417" w:type="pct"/>
          </w:tcPr>
          <w:p w:rsidR="00AA1673" w:rsidRPr="00765475" w:rsidRDefault="00AA1673" w:rsidP="00AA1673">
            <w:pPr>
              <w:rPr>
                <w:sz w:val="20"/>
                <w:szCs w:val="20"/>
              </w:rPr>
            </w:pPr>
            <w:r w:rsidRPr="00765475">
              <w:rPr>
                <w:sz w:val="20"/>
                <w:szCs w:val="20"/>
              </w:rPr>
              <w:t>Guest</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xs:boolean</w:t>
            </w:r>
          </w:p>
        </w:tc>
        <w:tc>
          <w:tcPr>
            <w:tcW w:w="1908" w:type="pct"/>
          </w:tcPr>
          <w:p w:rsidR="00AA1673" w:rsidRPr="00765475" w:rsidRDefault="00AA1673" w:rsidP="00AA1673">
            <w:pPr>
              <w:rPr>
                <w:sz w:val="20"/>
                <w:szCs w:val="20"/>
              </w:rPr>
            </w:pPr>
            <w:r w:rsidRPr="00765475">
              <w:rPr>
                <w:sz w:val="20"/>
                <w:szCs w:val="20"/>
              </w:rPr>
              <w:t>Viesis (anonīms lietotājs)</w:t>
            </w:r>
          </w:p>
        </w:tc>
      </w:tr>
      <w:tr w:rsidR="00AA1673" w:rsidRPr="00765475" w:rsidTr="00AA1673">
        <w:tc>
          <w:tcPr>
            <w:tcW w:w="1417" w:type="pct"/>
          </w:tcPr>
          <w:p w:rsidR="00AA1673" w:rsidRPr="00765475" w:rsidRDefault="00AA1673" w:rsidP="00AA1673">
            <w:pPr>
              <w:rPr>
                <w:sz w:val="20"/>
                <w:szCs w:val="20"/>
              </w:rPr>
            </w:pPr>
            <w:r w:rsidRPr="00765475">
              <w:rPr>
                <w:sz w:val="20"/>
                <w:szCs w:val="20"/>
              </w:rPr>
              <w:lastRenderedPageBreak/>
              <w:t>LicenceTemplateUID</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dpps:LicenceTemplateURNType</w:t>
            </w:r>
          </w:p>
        </w:tc>
        <w:tc>
          <w:tcPr>
            <w:tcW w:w="1908" w:type="pct"/>
          </w:tcPr>
          <w:p w:rsidR="00AA1673" w:rsidRPr="00765475" w:rsidRDefault="00AA1673" w:rsidP="00AA1673">
            <w:pPr>
              <w:rPr>
                <w:sz w:val="20"/>
                <w:szCs w:val="20"/>
              </w:rPr>
            </w:pPr>
            <w:r w:rsidRPr="00765475">
              <w:rPr>
                <w:sz w:val="20"/>
                <w:szCs w:val="20"/>
              </w:rPr>
              <w:t>Licenču sagataves identifikators</w:t>
            </w:r>
          </w:p>
        </w:tc>
      </w:tr>
      <w:tr w:rsidR="00AA1673" w:rsidRPr="00765475" w:rsidTr="00AA1673">
        <w:tc>
          <w:tcPr>
            <w:tcW w:w="1417" w:type="pct"/>
          </w:tcPr>
          <w:p w:rsidR="00AA1673" w:rsidRPr="00765475" w:rsidRDefault="00AA1673" w:rsidP="00AA1673">
            <w:pPr>
              <w:rPr>
                <w:sz w:val="20"/>
                <w:szCs w:val="20"/>
              </w:rPr>
            </w:pPr>
            <w:r w:rsidRPr="00765475">
              <w:rPr>
                <w:sz w:val="20"/>
                <w:szCs w:val="20"/>
              </w:rPr>
              <w:t>LicenceParameters</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LicenceParametersStructure</w:t>
            </w:r>
          </w:p>
        </w:tc>
        <w:tc>
          <w:tcPr>
            <w:tcW w:w="1908" w:type="pct"/>
          </w:tcPr>
          <w:p w:rsidR="00AA1673" w:rsidRPr="00765475" w:rsidRDefault="00AA1673" w:rsidP="00AA1673">
            <w:pPr>
              <w:rPr>
                <w:sz w:val="20"/>
                <w:szCs w:val="20"/>
              </w:rPr>
            </w:pPr>
            <w:r w:rsidRPr="00765475">
              <w:rPr>
                <w:sz w:val="20"/>
                <w:szCs w:val="20"/>
              </w:rPr>
              <w:t>Licences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Permissions</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LicencePermissionsStructure</w:t>
            </w:r>
          </w:p>
        </w:tc>
        <w:tc>
          <w:tcPr>
            <w:tcW w:w="1908" w:type="pct"/>
          </w:tcPr>
          <w:p w:rsidR="00AA1673" w:rsidRPr="00765475" w:rsidRDefault="00AA1673" w:rsidP="00AA1673">
            <w:pPr>
              <w:rPr>
                <w:sz w:val="20"/>
                <w:szCs w:val="20"/>
              </w:rPr>
            </w:pPr>
            <w:r w:rsidRPr="00765475">
              <w:rPr>
                <w:sz w:val="20"/>
                <w:szCs w:val="20"/>
              </w:rPr>
              <w:t>Atļauju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OperationList</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LicenceOperationListStructure</w:t>
            </w:r>
          </w:p>
        </w:tc>
        <w:tc>
          <w:tcPr>
            <w:tcW w:w="1908" w:type="pct"/>
          </w:tcPr>
          <w:p w:rsidR="00AA1673" w:rsidRPr="00765475" w:rsidRDefault="00AA1673" w:rsidP="00AA1673">
            <w:pPr>
              <w:rPr>
                <w:sz w:val="20"/>
                <w:szCs w:val="20"/>
              </w:rPr>
            </w:pPr>
            <w:r w:rsidRPr="00765475">
              <w:rPr>
                <w:sz w:val="20"/>
                <w:szCs w:val="20"/>
              </w:rPr>
              <w:t>Operāciju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Operation</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LicenceOperationStructure</w:t>
            </w:r>
          </w:p>
        </w:tc>
        <w:tc>
          <w:tcPr>
            <w:tcW w:w="1908" w:type="pct"/>
          </w:tcPr>
          <w:p w:rsidR="00AA1673" w:rsidRPr="00765475" w:rsidRDefault="00AA1673" w:rsidP="00AA1673">
            <w:pPr>
              <w:rPr>
                <w:sz w:val="20"/>
                <w:szCs w:val="20"/>
              </w:rPr>
            </w:pPr>
            <w:r w:rsidRPr="00765475">
              <w:rPr>
                <w:sz w:val="20"/>
                <w:szCs w:val="20"/>
              </w:rPr>
              <w:t>Operācijas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OperationName</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xs:token</w:t>
            </w:r>
          </w:p>
        </w:tc>
        <w:tc>
          <w:tcPr>
            <w:tcW w:w="1908" w:type="pct"/>
          </w:tcPr>
          <w:p w:rsidR="00AA1673" w:rsidRPr="00765475" w:rsidRDefault="00AA1673" w:rsidP="00AA1673">
            <w:pPr>
              <w:rPr>
                <w:sz w:val="20"/>
                <w:szCs w:val="20"/>
              </w:rPr>
            </w:pPr>
            <w:r w:rsidRPr="00765475">
              <w:rPr>
                <w:sz w:val="20"/>
                <w:szCs w:val="20"/>
              </w:rPr>
              <w:t>Operācijas identifikators</w:t>
            </w:r>
          </w:p>
        </w:tc>
      </w:tr>
      <w:tr w:rsidR="00AA1673" w:rsidRPr="00765475" w:rsidTr="00AA1673">
        <w:tc>
          <w:tcPr>
            <w:tcW w:w="1417" w:type="pct"/>
          </w:tcPr>
          <w:p w:rsidR="00AA1673" w:rsidRPr="00765475" w:rsidRDefault="00AA1673" w:rsidP="00AA1673">
            <w:pPr>
              <w:rPr>
                <w:sz w:val="20"/>
                <w:szCs w:val="20"/>
              </w:rPr>
            </w:pPr>
            <w:r w:rsidRPr="00765475">
              <w:rPr>
                <w:sz w:val="20"/>
                <w:szCs w:val="20"/>
              </w:rPr>
              <w:t>Availability</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PermissionType</w:t>
            </w:r>
          </w:p>
        </w:tc>
        <w:tc>
          <w:tcPr>
            <w:tcW w:w="1908" w:type="pct"/>
          </w:tcPr>
          <w:p w:rsidR="00AA1673" w:rsidRPr="00765475" w:rsidRDefault="00AA1673" w:rsidP="00AA1673">
            <w:pPr>
              <w:rPr>
                <w:sz w:val="20"/>
                <w:szCs w:val="20"/>
              </w:rPr>
            </w:pPr>
            <w:r w:rsidRPr="00765475">
              <w:rPr>
                <w:sz w:val="20"/>
                <w:szCs w:val="20"/>
              </w:rPr>
              <w:t>Operācijas pieejas tiesības</w:t>
            </w:r>
          </w:p>
        </w:tc>
      </w:tr>
      <w:tr w:rsidR="00AA1673" w:rsidRPr="00765475" w:rsidTr="00AA1673">
        <w:tc>
          <w:tcPr>
            <w:tcW w:w="1417" w:type="pct"/>
          </w:tcPr>
          <w:p w:rsidR="00AA1673" w:rsidRPr="00765475" w:rsidRDefault="00AA1673" w:rsidP="00AA1673">
            <w:pPr>
              <w:rPr>
                <w:sz w:val="20"/>
                <w:szCs w:val="20"/>
              </w:rPr>
            </w:pPr>
            <w:r w:rsidRPr="00765475">
              <w:rPr>
                <w:sz w:val="20"/>
                <w:szCs w:val="20"/>
              </w:rPr>
              <w:t>TransactionLimit</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xs:unsignedInt</w:t>
            </w:r>
          </w:p>
        </w:tc>
        <w:tc>
          <w:tcPr>
            <w:tcW w:w="1908" w:type="pct"/>
          </w:tcPr>
          <w:p w:rsidR="00AA1673" w:rsidRPr="00765475" w:rsidRDefault="00AA1673" w:rsidP="00AA1673">
            <w:pPr>
              <w:rPr>
                <w:sz w:val="20"/>
                <w:szCs w:val="20"/>
              </w:rPr>
            </w:pPr>
            <w:r w:rsidRPr="00765475">
              <w:rPr>
                <w:sz w:val="20"/>
                <w:szCs w:val="20"/>
              </w:rPr>
              <w:t>Operācijas transakciju skaits</w:t>
            </w:r>
          </w:p>
        </w:tc>
      </w:tr>
      <w:tr w:rsidR="00AA1673" w:rsidRPr="00765475" w:rsidTr="00AA1673">
        <w:tc>
          <w:tcPr>
            <w:tcW w:w="1417" w:type="pct"/>
          </w:tcPr>
          <w:p w:rsidR="00AA1673" w:rsidRPr="00765475" w:rsidRDefault="00AA1673" w:rsidP="00AA1673">
            <w:pPr>
              <w:rPr>
                <w:sz w:val="20"/>
                <w:szCs w:val="20"/>
              </w:rPr>
            </w:pPr>
            <w:r w:rsidRPr="00765475">
              <w:rPr>
                <w:sz w:val="20"/>
                <w:szCs w:val="20"/>
              </w:rPr>
              <w:t>ResourceList</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LicenceResourceListStructure</w:t>
            </w:r>
          </w:p>
        </w:tc>
        <w:tc>
          <w:tcPr>
            <w:tcW w:w="1908" w:type="pct"/>
          </w:tcPr>
          <w:p w:rsidR="00AA1673" w:rsidRPr="00765475" w:rsidRDefault="00AA1673" w:rsidP="00AA1673">
            <w:pPr>
              <w:rPr>
                <w:sz w:val="20"/>
                <w:szCs w:val="20"/>
              </w:rPr>
            </w:pPr>
            <w:r w:rsidRPr="00765475">
              <w:rPr>
                <w:sz w:val="20"/>
                <w:szCs w:val="20"/>
              </w:rPr>
              <w:t>Resursu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Resource</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LicenceResourceStructure</w:t>
            </w:r>
          </w:p>
        </w:tc>
        <w:tc>
          <w:tcPr>
            <w:tcW w:w="1908" w:type="pct"/>
          </w:tcPr>
          <w:p w:rsidR="00AA1673" w:rsidRPr="00765475" w:rsidRDefault="00AA1673" w:rsidP="00AA1673">
            <w:pPr>
              <w:rPr>
                <w:sz w:val="20"/>
                <w:szCs w:val="20"/>
              </w:rPr>
            </w:pPr>
            <w:r w:rsidRPr="00765475">
              <w:rPr>
                <w:sz w:val="20"/>
                <w:szCs w:val="20"/>
              </w:rPr>
              <w:t>Resursa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ResourceName</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xs:token</w:t>
            </w:r>
          </w:p>
        </w:tc>
        <w:tc>
          <w:tcPr>
            <w:tcW w:w="1908" w:type="pct"/>
          </w:tcPr>
          <w:p w:rsidR="00AA1673" w:rsidRPr="00765475" w:rsidRDefault="00AA1673" w:rsidP="00AA1673">
            <w:pPr>
              <w:rPr>
                <w:sz w:val="20"/>
                <w:szCs w:val="20"/>
              </w:rPr>
            </w:pPr>
            <w:r w:rsidRPr="00765475">
              <w:rPr>
                <w:sz w:val="20"/>
                <w:szCs w:val="20"/>
              </w:rPr>
              <w:t>Resursa identifikators</w:t>
            </w:r>
          </w:p>
        </w:tc>
      </w:tr>
      <w:tr w:rsidR="00AA1673" w:rsidRPr="00765475" w:rsidTr="00AA1673">
        <w:tc>
          <w:tcPr>
            <w:tcW w:w="1417" w:type="pct"/>
          </w:tcPr>
          <w:p w:rsidR="00AA1673" w:rsidRPr="00765475" w:rsidRDefault="00AA1673" w:rsidP="00AA1673">
            <w:pPr>
              <w:rPr>
                <w:sz w:val="20"/>
                <w:szCs w:val="20"/>
              </w:rPr>
            </w:pPr>
            <w:r w:rsidRPr="00765475">
              <w:rPr>
                <w:sz w:val="20"/>
                <w:szCs w:val="20"/>
              </w:rPr>
              <w:t>choice</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p>
        </w:tc>
        <w:tc>
          <w:tcPr>
            <w:tcW w:w="1908" w:type="pct"/>
          </w:tcPr>
          <w:p w:rsidR="00AA1673" w:rsidRPr="00765475" w:rsidRDefault="00AA1673" w:rsidP="00AA1673">
            <w:pPr>
              <w:rPr>
                <w:sz w:val="20"/>
                <w:szCs w:val="20"/>
              </w:rPr>
            </w:pPr>
          </w:p>
        </w:tc>
      </w:tr>
      <w:tr w:rsidR="00AA1673" w:rsidRPr="00765475" w:rsidTr="00AA1673">
        <w:tc>
          <w:tcPr>
            <w:tcW w:w="1417" w:type="pct"/>
          </w:tcPr>
          <w:p w:rsidR="00AA1673" w:rsidRPr="00765475" w:rsidRDefault="00AA1673" w:rsidP="00AA1673">
            <w:pPr>
              <w:rPr>
                <w:sz w:val="20"/>
                <w:szCs w:val="20"/>
              </w:rPr>
            </w:pPr>
            <w:r w:rsidRPr="00765475">
              <w:rPr>
                <w:sz w:val="20"/>
                <w:szCs w:val="20"/>
              </w:rPr>
              <w:t>Availability</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PermissionType</w:t>
            </w:r>
          </w:p>
        </w:tc>
        <w:tc>
          <w:tcPr>
            <w:tcW w:w="1908" w:type="pct"/>
          </w:tcPr>
          <w:p w:rsidR="00AA1673" w:rsidRPr="00765475" w:rsidRDefault="00AA1673" w:rsidP="00AA1673">
            <w:pPr>
              <w:rPr>
                <w:sz w:val="20"/>
                <w:szCs w:val="20"/>
              </w:rPr>
            </w:pPr>
            <w:r w:rsidRPr="00765475">
              <w:rPr>
                <w:sz w:val="20"/>
                <w:szCs w:val="20"/>
              </w:rPr>
              <w:t>Operācijas pieejas tiesības</w:t>
            </w:r>
          </w:p>
        </w:tc>
      </w:tr>
      <w:tr w:rsidR="00AA1673" w:rsidRPr="00765475" w:rsidTr="00AA1673">
        <w:tc>
          <w:tcPr>
            <w:tcW w:w="1417" w:type="pct"/>
          </w:tcPr>
          <w:p w:rsidR="00AA1673" w:rsidRPr="00765475" w:rsidRDefault="00AA1673" w:rsidP="00AA1673">
            <w:pPr>
              <w:rPr>
                <w:sz w:val="20"/>
                <w:szCs w:val="20"/>
              </w:rPr>
            </w:pPr>
            <w:r w:rsidRPr="00765475">
              <w:rPr>
                <w:sz w:val="20"/>
                <w:szCs w:val="20"/>
              </w:rPr>
              <w:t>OperationList</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LicenceOperationListStructure</w:t>
            </w:r>
          </w:p>
        </w:tc>
        <w:tc>
          <w:tcPr>
            <w:tcW w:w="1908" w:type="pct"/>
          </w:tcPr>
          <w:p w:rsidR="00AA1673" w:rsidRPr="00765475" w:rsidRDefault="00AA1673" w:rsidP="00AA1673">
            <w:pPr>
              <w:rPr>
                <w:sz w:val="20"/>
                <w:szCs w:val="20"/>
              </w:rPr>
            </w:pPr>
            <w:r w:rsidRPr="00765475">
              <w:rPr>
                <w:sz w:val="20"/>
                <w:szCs w:val="20"/>
              </w:rPr>
              <w:t>Operāciju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w:t>
            </w:r>
          </w:p>
        </w:tc>
        <w:tc>
          <w:tcPr>
            <w:tcW w:w="319" w:type="pct"/>
          </w:tcPr>
          <w:p w:rsidR="00AA1673" w:rsidRPr="00765475" w:rsidRDefault="00AA1673" w:rsidP="00AA1673">
            <w:pPr>
              <w:rPr>
                <w:sz w:val="20"/>
                <w:szCs w:val="20"/>
              </w:rPr>
            </w:pPr>
          </w:p>
        </w:tc>
        <w:tc>
          <w:tcPr>
            <w:tcW w:w="1357" w:type="pct"/>
          </w:tcPr>
          <w:p w:rsidR="00AA1673" w:rsidRPr="00765475" w:rsidRDefault="00AA1673" w:rsidP="00AA1673">
            <w:pPr>
              <w:rPr>
                <w:sz w:val="20"/>
                <w:szCs w:val="20"/>
              </w:rPr>
            </w:pPr>
          </w:p>
        </w:tc>
        <w:tc>
          <w:tcPr>
            <w:tcW w:w="1908" w:type="pct"/>
          </w:tcPr>
          <w:p w:rsidR="00AA1673" w:rsidRPr="00765475" w:rsidRDefault="00AA1673" w:rsidP="00AA1673">
            <w:pPr>
              <w:rPr>
                <w:sz w:val="20"/>
                <w:szCs w:val="20"/>
              </w:rPr>
            </w:pPr>
          </w:p>
        </w:tc>
      </w:tr>
      <w:tr w:rsidR="00AA1673" w:rsidRPr="00765475" w:rsidTr="00AA1673">
        <w:tc>
          <w:tcPr>
            <w:tcW w:w="1417" w:type="pct"/>
          </w:tcPr>
          <w:p w:rsidR="00AA1673" w:rsidRPr="00765475" w:rsidRDefault="00AA1673" w:rsidP="00AA1673">
            <w:pPr>
              <w:rPr>
                <w:sz w:val="20"/>
                <w:szCs w:val="20"/>
              </w:rPr>
            </w:pPr>
            <w:r w:rsidRPr="00765475">
              <w:rPr>
                <w:sz w:val="20"/>
                <w:szCs w:val="20"/>
              </w:rPr>
              <w:t>Obligations</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LicenceObligationsStructure</w:t>
            </w:r>
          </w:p>
        </w:tc>
        <w:tc>
          <w:tcPr>
            <w:tcW w:w="1908" w:type="pct"/>
          </w:tcPr>
          <w:p w:rsidR="00AA1673" w:rsidRPr="00765475" w:rsidRDefault="00AA1673" w:rsidP="00AA1673">
            <w:pPr>
              <w:rPr>
                <w:sz w:val="20"/>
                <w:szCs w:val="20"/>
              </w:rPr>
            </w:pPr>
            <w:r w:rsidRPr="00765475">
              <w:rPr>
                <w:sz w:val="20"/>
                <w:szCs w:val="20"/>
              </w:rPr>
              <w:t>Līgumsaistību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TemporalCoverage</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LicenceTemporalCoverageStructure</w:t>
            </w:r>
          </w:p>
        </w:tc>
        <w:tc>
          <w:tcPr>
            <w:tcW w:w="1908" w:type="pct"/>
          </w:tcPr>
          <w:p w:rsidR="00AA1673" w:rsidRPr="00765475" w:rsidRDefault="00AA1673" w:rsidP="00AA1673">
            <w:pPr>
              <w:rPr>
                <w:sz w:val="20"/>
                <w:szCs w:val="20"/>
              </w:rPr>
            </w:pPr>
            <w:r w:rsidRPr="00765475">
              <w:rPr>
                <w:sz w:val="20"/>
                <w:szCs w:val="20"/>
              </w:rPr>
              <w:t>Laika līgumsaistības</w:t>
            </w:r>
          </w:p>
        </w:tc>
      </w:tr>
      <w:tr w:rsidR="00AA1673" w:rsidRPr="00765475" w:rsidTr="00AA1673">
        <w:tc>
          <w:tcPr>
            <w:tcW w:w="1417" w:type="pct"/>
          </w:tcPr>
          <w:p w:rsidR="00AA1673" w:rsidRPr="00765475" w:rsidRDefault="00AA1673" w:rsidP="00AA1673">
            <w:pPr>
              <w:rPr>
                <w:sz w:val="20"/>
                <w:szCs w:val="20"/>
              </w:rPr>
            </w:pPr>
            <w:r w:rsidRPr="00765475">
              <w:rPr>
                <w:sz w:val="20"/>
                <w:szCs w:val="20"/>
              </w:rPr>
              <w:t>ObligationID</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xs:token</w:t>
            </w:r>
          </w:p>
        </w:tc>
        <w:tc>
          <w:tcPr>
            <w:tcW w:w="1908" w:type="pct"/>
          </w:tcPr>
          <w:p w:rsidR="00AA1673" w:rsidRPr="00765475" w:rsidRDefault="00AA1673" w:rsidP="00AA1673">
            <w:pPr>
              <w:rPr>
                <w:sz w:val="20"/>
                <w:szCs w:val="20"/>
              </w:rPr>
            </w:pPr>
            <w:r w:rsidRPr="00765475">
              <w:rPr>
                <w:sz w:val="20"/>
                <w:szCs w:val="20"/>
              </w:rPr>
              <w:t>Līgumsaistības identifikators</w:t>
            </w:r>
          </w:p>
        </w:tc>
      </w:tr>
      <w:tr w:rsidR="00AA1673" w:rsidRPr="00765475" w:rsidTr="00AA1673">
        <w:tc>
          <w:tcPr>
            <w:tcW w:w="1417" w:type="pct"/>
          </w:tcPr>
          <w:p w:rsidR="00AA1673" w:rsidRPr="00765475" w:rsidRDefault="00AA1673" w:rsidP="00AA1673">
            <w:pPr>
              <w:rPr>
                <w:sz w:val="20"/>
                <w:szCs w:val="20"/>
              </w:rPr>
            </w:pPr>
            <w:r w:rsidRPr="00765475">
              <w:rPr>
                <w:sz w:val="20"/>
                <w:szCs w:val="20"/>
              </w:rPr>
              <w:t>PeriodDuration</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PeriodStructure</w:t>
            </w:r>
          </w:p>
        </w:tc>
        <w:tc>
          <w:tcPr>
            <w:tcW w:w="1908" w:type="pct"/>
          </w:tcPr>
          <w:p w:rsidR="00AA1673" w:rsidRPr="00765475" w:rsidRDefault="00AA1673" w:rsidP="00AA1673">
            <w:pPr>
              <w:rPr>
                <w:sz w:val="20"/>
                <w:szCs w:val="20"/>
              </w:rPr>
            </w:pPr>
            <w:r w:rsidRPr="00765475">
              <w:rPr>
                <w:sz w:val="20"/>
                <w:szCs w:val="20"/>
              </w:rPr>
              <w:t>Laika posms, cik ilgi licence būs derīga (skaitot no licences derīguma uzsākšanas laika)</w:t>
            </w:r>
          </w:p>
        </w:tc>
      </w:tr>
      <w:tr w:rsidR="00AA1673" w:rsidRPr="00765475" w:rsidTr="00AA1673">
        <w:tc>
          <w:tcPr>
            <w:tcW w:w="1417" w:type="pct"/>
          </w:tcPr>
          <w:p w:rsidR="00AA1673" w:rsidRPr="00765475" w:rsidRDefault="00AA1673" w:rsidP="00AA1673">
            <w:pPr>
              <w:rPr>
                <w:sz w:val="20"/>
                <w:szCs w:val="20"/>
              </w:rPr>
            </w:pPr>
            <w:r w:rsidRPr="00765475">
              <w:rPr>
                <w:sz w:val="20"/>
                <w:szCs w:val="20"/>
              </w:rPr>
              <w:t>MaximalDuration</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PeriodStructure</w:t>
            </w:r>
          </w:p>
        </w:tc>
        <w:tc>
          <w:tcPr>
            <w:tcW w:w="1908" w:type="pct"/>
          </w:tcPr>
          <w:p w:rsidR="00AA1673" w:rsidRPr="00765475" w:rsidRDefault="00AA1673" w:rsidP="00AA1673">
            <w:pPr>
              <w:rPr>
                <w:sz w:val="20"/>
                <w:szCs w:val="20"/>
              </w:rPr>
            </w:pPr>
            <w:r w:rsidRPr="00765475">
              <w:rPr>
                <w:sz w:val="20"/>
                <w:szCs w:val="20"/>
              </w:rPr>
              <w:t>Maksimālais laika posms, cik ilgi licence var būt derīga (skaitot no licences izsniegšanas laika)</w:t>
            </w:r>
          </w:p>
        </w:tc>
      </w:tr>
      <w:tr w:rsidR="00AA1673" w:rsidRPr="00765475" w:rsidTr="00AA1673">
        <w:tc>
          <w:tcPr>
            <w:tcW w:w="1417" w:type="pct"/>
          </w:tcPr>
          <w:p w:rsidR="00AA1673" w:rsidRPr="00765475" w:rsidRDefault="00AA1673" w:rsidP="00AA1673">
            <w:pPr>
              <w:rPr>
                <w:sz w:val="20"/>
                <w:szCs w:val="20"/>
              </w:rPr>
            </w:pPr>
            <w:r w:rsidRPr="00765475">
              <w:rPr>
                <w:sz w:val="20"/>
                <w:szCs w:val="20"/>
              </w:rPr>
              <w:t>SpatialCoverage</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LicenceSpatialCoverageStructure</w:t>
            </w:r>
          </w:p>
        </w:tc>
        <w:tc>
          <w:tcPr>
            <w:tcW w:w="1908" w:type="pct"/>
          </w:tcPr>
          <w:p w:rsidR="00AA1673" w:rsidRPr="00765475" w:rsidRDefault="00AA1673" w:rsidP="00AA1673">
            <w:pPr>
              <w:rPr>
                <w:sz w:val="20"/>
                <w:szCs w:val="20"/>
              </w:rPr>
            </w:pPr>
            <w:r w:rsidRPr="00765475">
              <w:rPr>
                <w:sz w:val="20"/>
                <w:szCs w:val="20"/>
              </w:rPr>
              <w:t>Telpiskās līgumsaistības</w:t>
            </w:r>
          </w:p>
        </w:tc>
      </w:tr>
      <w:tr w:rsidR="00AA1673" w:rsidRPr="00765475" w:rsidTr="00AA1673">
        <w:tc>
          <w:tcPr>
            <w:tcW w:w="1417" w:type="pct"/>
          </w:tcPr>
          <w:p w:rsidR="00AA1673" w:rsidRPr="00765475" w:rsidRDefault="00AA1673" w:rsidP="00AA1673">
            <w:pPr>
              <w:rPr>
                <w:sz w:val="20"/>
                <w:szCs w:val="20"/>
              </w:rPr>
            </w:pPr>
            <w:r w:rsidRPr="00765475">
              <w:rPr>
                <w:sz w:val="20"/>
                <w:szCs w:val="20"/>
              </w:rPr>
              <w:t>ObligationID</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xs:token</w:t>
            </w:r>
          </w:p>
        </w:tc>
        <w:tc>
          <w:tcPr>
            <w:tcW w:w="1908" w:type="pct"/>
          </w:tcPr>
          <w:p w:rsidR="00AA1673" w:rsidRPr="00765475" w:rsidRDefault="00AA1673" w:rsidP="00AA1673">
            <w:pPr>
              <w:rPr>
                <w:sz w:val="20"/>
                <w:szCs w:val="20"/>
              </w:rPr>
            </w:pPr>
            <w:r w:rsidRPr="00765475">
              <w:rPr>
                <w:sz w:val="20"/>
                <w:szCs w:val="20"/>
              </w:rPr>
              <w:t>Līgumsaistības identifikators</w:t>
            </w:r>
          </w:p>
        </w:tc>
      </w:tr>
      <w:tr w:rsidR="00AA1673" w:rsidRPr="00765475" w:rsidTr="00AA1673">
        <w:tc>
          <w:tcPr>
            <w:tcW w:w="1417" w:type="pct"/>
          </w:tcPr>
          <w:p w:rsidR="00AA1673" w:rsidRPr="00765475" w:rsidRDefault="00AA1673" w:rsidP="00AA1673">
            <w:pPr>
              <w:rPr>
                <w:sz w:val="20"/>
                <w:szCs w:val="20"/>
              </w:rPr>
            </w:pPr>
            <w:r w:rsidRPr="00765475">
              <w:rPr>
                <w:sz w:val="20"/>
                <w:szCs w:val="20"/>
              </w:rPr>
              <w:t>GeometryList</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LicenceGeometryListStructure</w:t>
            </w:r>
          </w:p>
        </w:tc>
        <w:tc>
          <w:tcPr>
            <w:tcW w:w="1908" w:type="pct"/>
          </w:tcPr>
          <w:p w:rsidR="00AA1673" w:rsidRPr="00765475" w:rsidRDefault="00AA1673" w:rsidP="00AA1673">
            <w:pPr>
              <w:rPr>
                <w:sz w:val="20"/>
                <w:szCs w:val="20"/>
              </w:rPr>
            </w:pPr>
            <w:r w:rsidRPr="00765475">
              <w:rPr>
                <w:sz w:val="20"/>
                <w:szCs w:val="20"/>
              </w:rPr>
              <w:t>Ģeometriju saraksts</w:t>
            </w:r>
          </w:p>
        </w:tc>
      </w:tr>
      <w:tr w:rsidR="00AA1673" w:rsidRPr="00765475" w:rsidTr="00AA1673">
        <w:tc>
          <w:tcPr>
            <w:tcW w:w="1417" w:type="pct"/>
          </w:tcPr>
          <w:p w:rsidR="00AA1673" w:rsidRPr="00765475" w:rsidRDefault="00AA1673" w:rsidP="00AA1673">
            <w:pPr>
              <w:rPr>
                <w:sz w:val="20"/>
                <w:szCs w:val="20"/>
              </w:rPr>
            </w:pPr>
            <w:r w:rsidRPr="00765475">
              <w:rPr>
                <w:sz w:val="20"/>
                <w:szCs w:val="20"/>
              </w:rPr>
              <w:t>Geometry</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LicenceGeometryStructure</w:t>
            </w:r>
          </w:p>
        </w:tc>
        <w:tc>
          <w:tcPr>
            <w:tcW w:w="1908" w:type="pct"/>
          </w:tcPr>
          <w:p w:rsidR="00AA1673" w:rsidRPr="00765475" w:rsidRDefault="00AA1673" w:rsidP="00AA1673">
            <w:pPr>
              <w:rPr>
                <w:sz w:val="20"/>
                <w:szCs w:val="20"/>
              </w:rPr>
            </w:pPr>
            <w:r w:rsidRPr="00765475">
              <w:rPr>
                <w:sz w:val="20"/>
                <w:szCs w:val="20"/>
              </w:rPr>
              <w:t>Ģeometrija</w:t>
            </w:r>
          </w:p>
        </w:tc>
      </w:tr>
      <w:tr w:rsidR="00AA1673" w:rsidRPr="00765475" w:rsidTr="00AA1673">
        <w:tc>
          <w:tcPr>
            <w:tcW w:w="1417" w:type="pct"/>
          </w:tcPr>
          <w:p w:rsidR="00AA1673" w:rsidRPr="00765475" w:rsidRDefault="00AA1673" w:rsidP="00AA1673">
            <w:pPr>
              <w:rPr>
                <w:sz w:val="20"/>
                <w:szCs w:val="20"/>
              </w:rPr>
            </w:pPr>
            <w:r w:rsidRPr="00765475">
              <w:rPr>
                <w:sz w:val="20"/>
                <w:szCs w:val="20"/>
              </w:rPr>
              <w:t>GeometryID</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GeometryIDType</w:t>
            </w:r>
          </w:p>
        </w:tc>
        <w:tc>
          <w:tcPr>
            <w:tcW w:w="1908" w:type="pct"/>
          </w:tcPr>
          <w:p w:rsidR="00AA1673" w:rsidRPr="00765475" w:rsidRDefault="00AA1673" w:rsidP="00AA1673">
            <w:pPr>
              <w:rPr>
                <w:sz w:val="20"/>
                <w:szCs w:val="20"/>
              </w:rPr>
            </w:pPr>
            <w:r w:rsidRPr="00765475">
              <w:rPr>
                <w:sz w:val="20"/>
                <w:szCs w:val="20"/>
              </w:rPr>
              <w:t>Ģeometrijas identifikators</w:t>
            </w:r>
          </w:p>
        </w:tc>
      </w:tr>
      <w:tr w:rsidR="00AA1673" w:rsidRPr="00765475" w:rsidTr="00AA1673">
        <w:tc>
          <w:tcPr>
            <w:tcW w:w="1417" w:type="pct"/>
          </w:tcPr>
          <w:p w:rsidR="00AA1673" w:rsidRPr="00765475" w:rsidRDefault="00AA1673" w:rsidP="00AA1673">
            <w:pPr>
              <w:rPr>
                <w:sz w:val="20"/>
                <w:szCs w:val="20"/>
              </w:rPr>
            </w:pPr>
            <w:r w:rsidRPr="00765475">
              <w:rPr>
                <w:sz w:val="20"/>
                <w:szCs w:val="20"/>
              </w:rPr>
              <w:t>Restrictions</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LicenceRestrictionsStructure</w:t>
            </w:r>
          </w:p>
        </w:tc>
        <w:tc>
          <w:tcPr>
            <w:tcW w:w="1908" w:type="pct"/>
          </w:tcPr>
          <w:p w:rsidR="00AA1673" w:rsidRPr="00765475" w:rsidRDefault="00AA1673" w:rsidP="00AA1673">
            <w:pPr>
              <w:rPr>
                <w:sz w:val="20"/>
                <w:szCs w:val="20"/>
              </w:rPr>
            </w:pPr>
            <w:r w:rsidRPr="00765475">
              <w:rPr>
                <w:sz w:val="20"/>
                <w:szCs w:val="20"/>
              </w:rPr>
              <w:t>Metadatu ierobežojošo faktoru parametri</w:t>
            </w:r>
          </w:p>
        </w:tc>
      </w:tr>
      <w:tr w:rsidR="00AA1673" w:rsidRPr="00765475" w:rsidTr="00AA1673">
        <w:tc>
          <w:tcPr>
            <w:tcW w:w="1417" w:type="pct"/>
          </w:tcPr>
          <w:p w:rsidR="00AA1673" w:rsidRPr="00765475" w:rsidRDefault="00AA1673" w:rsidP="00AA1673">
            <w:pPr>
              <w:rPr>
                <w:sz w:val="20"/>
                <w:szCs w:val="20"/>
              </w:rPr>
            </w:pPr>
            <w:r w:rsidRPr="00765475">
              <w:rPr>
                <w:sz w:val="20"/>
                <w:szCs w:val="20"/>
              </w:rPr>
              <w:t>SharingFactor</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LicenceSharingFactorStructure</w:t>
            </w:r>
          </w:p>
        </w:tc>
        <w:tc>
          <w:tcPr>
            <w:tcW w:w="1908" w:type="pct"/>
          </w:tcPr>
          <w:p w:rsidR="00AA1673" w:rsidRPr="00765475" w:rsidRDefault="00AA1673" w:rsidP="00AA1673">
            <w:pPr>
              <w:rPr>
                <w:sz w:val="20"/>
                <w:szCs w:val="20"/>
              </w:rPr>
            </w:pPr>
            <w:r w:rsidRPr="00765475">
              <w:rPr>
                <w:sz w:val="20"/>
                <w:szCs w:val="20"/>
              </w:rPr>
              <w:t>Koplietošanas ar citiem lietotājiem faktors</w:t>
            </w:r>
          </w:p>
        </w:tc>
      </w:tr>
      <w:tr w:rsidR="00AA1673" w:rsidRPr="00765475" w:rsidTr="00AA1673">
        <w:tc>
          <w:tcPr>
            <w:tcW w:w="1417" w:type="pct"/>
          </w:tcPr>
          <w:p w:rsidR="00AA1673" w:rsidRPr="00765475" w:rsidRDefault="00AA1673" w:rsidP="00AA1673">
            <w:pPr>
              <w:rPr>
                <w:sz w:val="20"/>
                <w:szCs w:val="20"/>
              </w:rPr>
            </w:pPr>
            <w:r w:rsidRPr="00765475">
              <w:rPr>
                <w:sz w:val="20"/>
                <w:szCs w:val="20"/>
              </w:rPr>
              <w:t>UserList</w:t>
            </w:r>
          </w:p>
        </w:tc>
        <w:tc>
          <w:tcPr>
            <w:tcW w:w="319" w:type="pct"/>
          </w:tcPr>
          <w:p w:rsidR="00AA1673" w:rsidRPr="00765475" w:rsidRDefault="00AA1673" w:rsidP="00AA1673">
            <w:pPr>
              <w:rPr>
                <w:sz w:val="20"/>
                <w:szCs w:val="20"/>
              </w:rPr>
            </w:pPr>
            <w:r w:rsidRPr="00765475">
              <w:rPr>
                <w:sz w:val="20"/>
                <w:szCs w:val="20"/>
              </w:rPr>
              <w:t>–</w:t>
            </w:r>
          </w:p>
        </w:tc>
        <w:tc>
          <w:tcPr>
            <w:tcW w:w="1357" w:type="pct"/>
          </w:tcPr>
          <w:p w:rsidR="00AA1673" w:rsidRPr="00765475" w:rsidRDefault="00AA1673" w:rsidP="00AA1673">
            <w:pPr>
              <w:rPr>
                <w:sz w:val="20"/>
                <w:szCs w:val="20"/>
              </w:rPr>
            </w:pPr>
            <w:r w:rsidRPr="00765475">
              <w:rPr>
                <w:sz w:val="20"/>
                <w:szCs w:val="20"/>
              </w:rPr>
              <w:t>LicenceUserListStructure</w:t>
            </w:r>
          </w:p>
        </w:tc>
        <w:tc>
          <w:tcPr>
            <w:tcW w:w="1908" w:type="pct"/>
          </w:tcPr>
          <w:p w:rsidR="00AA1673" w:rsidRPr="00765475" w:rsidRDefault="00AA1673" w:rsidP="00AA1673">
            <w:pPr>
              <w:rPr>
                <w:sz w:val="20"/>
                <w:szCs w:val="20"/>
              </w:rPr>
            </w:pPr>
            <w:r w:rsidRPr="00765475">
              <w:rPr>
                <w:sz w:val="20"/>
                <w:szCs w:val="20"/>
              </w:rPr>
              <w:t>Lietotāju saraksts</w:t>
            </w:r>
          </w:p>
        </w:tc>
      </w:tr>
      <w:tr w:rsidR="00AA1673" w:rsidRPr="00765475" w:rsidTr="00AA1673">
        <w:tc>
          <w:tcPr>
            <w:tcW w:w="1417" w:type="pct"/>
          </w:tcPr>
          <w:p w:rsidR="00AA1673" w:rsidRPr="00765475" w:rsidRDefault="00AA1673" w:rsidP="00AA1673">
            <w:pPr>
              <w:rPr>
                <w:sz w:val="20"/>
                <w:szCs w:val="20"/>
              </w:rPr>
            </w:pPr>
            <w:r w:rsidRPr="00765475">
              <w:rPr>
                <w:sz w:val="20"/>
                <w:szCs w:val="20"/>
              </w:rPr>
              <w:t>PersonID</w:t>
            </w:r>
          </w:p>
        </w:tc>
        <w:tc>
          <w:tcPr>
            <w:tcW w:w="319" w:type="pct"/>
          </w:tcPr>
          <w:p w:rsidR="00AA1673" w:rsidRPr="00765475" w:rsidRDefault="00AA1673" w:rsidP="00AA1673">
            <w:pPr>
              <w:rPr>
                <w:sz w:val="20"/>
                <w:szCs w:val="20"/>
              </w:rPr>
            </w:pPr>
            <w:r w:rsidRPr="00765475">
              <w:rPr>
                <w:sz w:val="20"/>
                <w:szCs w:val="20"/>
              </w:rPr>
              <w:t>Jā</w:t>
            </w:r>
          </w:p>
        </w:tc>
        <w:tc>
          <w:tcPr>
            <w:tcW w:w="1357" w:type="pct"/>
          </w:tcPr>
          <w:p w:rsidR="00AA1673" w:rsidRPr="00765475" w:rsidRDefault="00AA1673" w:rsidP="00AA1673">
            <w:pPr>
              <w:rPr>
                <w:sz w:val="20"/>
                <w:szCs w:val="20"/>
              </w:rPr>
            </w:pPr>
            <w:r w:rsidRPr="00765475">
              <w:rPr>
                <w:sz w:val="20"/>
                <w:szCs w:val="20"/>
              </w:rPr>
              <w:t>dpps:PersonIDStructure</w:t>
            </w:r>
          </w:p>
        </w:tc>
        <w:tc>
          <w:tcPr>
            <w:tcW w:w="1908" w:type="pct"/>
          </w:tcPr>
          <w:p w:rsidR="00AA1673" w:rsidRPr="00765475" w:rsidRDefault="00AA1673" w:rsidP="00AA1673">
            <w:pPr>
              <w:rPr>
                <w:sz w:val="20"/>
                <w:szCs w:val="20"/>
              </w:rPr>
            </w:pPr>
            <w:r w:rsidRPr="00765475">
              <w:rPr>
                <w:sz w:val="20"/>
                <w:szCs w:val="20"/>
              </w:rPr>
              <w:t>Lietotājs</w:t>
            </w:r>
          </w:p>
        </w:tc>
      </w:tr>
    </w:tbl>
    <w:p w:rsidR="00AA1673" w:rsidRPr="00765475" w:rsidRDefault="00AA1673" w:rsidP="00AA1673">
      <w:pPr>
        <w:spacing w:line="360" w:lineRule="auto"/>
        <w:ind w:firstLine="567"/>
        <w:jc w:val="both"/>
      </w:pPr>
    </w:p>
    <w:p w:rsidR="00AA1673" w:rsidRPr="00765475" w:rsidRDefault="00AA1673" w:rsidP="00AA1673">
      <w:pPr>
        <w:spacing w:line="360" w:lineRule="auto"/>
        <w:ind w:firstLine="567"/>
        <w:jc w:val="both"/>
      </w:pPr>
      <w:r w:rsidRPr="00765475">
        <w:t xml:space="preserve">Ieejas struktūrā ir jānorāda tikai tie licences parametri, kuri ir jāpārdefinē vai jāspecificē. </w:t>
      </w:r>
    </w:p>
    <w:p w:rsidR="00AA1673" w:rsidRPr="00765475" w:rsidRDefault="00AA1673" w:rsidP="00AA1673">
      <w:pPr>
        <w:spacing w:line="360" w:lineRule="auto"/>
        <w:ind w:firstLine="567"/>
        <w:jc w:val="both"/>
      </w:pPr>
      <w:r w:rsidRPr="00765475">
        <w:t>Licences parametru pārdefinēšana nozīmē to ierobežošanu</w:t>
      </w:r>
      <w:r w:rsidRPr="00765475" w:rsidDel="00E167E5">
        <w:t xml:space="preserve"> </w:t>
      </w:r>
      <w:r w:rsidRPr="00765475">
        <w:t>, salīdzinot ar attiecīgajiem licenču sagataves parametriem. Licences parametru pārdefinēšana iespējama tikai tiem ierobežojumiem vai metadatu ierobežojošiem faktoriem, kuri licenču sagatavē tiek norādīti kā konfigurējamie.</w:t>
      </w:r>
    </w:p>
    <w:p w:rsidR="00AA1673" w:rsidRPr="00765475" w:rsidRDefault="00AA1673" w:rsidP="00AA1673">
      <w:pPr>
        <w:spacing w:line="360" w:lineRule="auto"/>
        <w:ind w:firstLine="567"/>
        <w:jc w:val="both"/>
      </w:pPr>
      <w:r w:rsidRPr="00765475">
        <w:t>Licences parametru specificēšana ir iespējama tikai tiem parametriem, kuri licenču sagatavē tiek norādīti kā konfigurējamie, kā arī laika un telpiskajām līgumsaistībām, ja to skaits licenču sagatavē ir lielāks par 1.</w:t>
      </w:r>
    </w:p>
    <w:p w:rsidR="00AA1673" w:rsidRPr="00765475" w:rsidRDefault="00AA1673" w:rsidP="00AA1673">
      <w:pPr>
        <w:spacing w:line="360" w:lineRule="auto"/>
        <w:ind w:firstLine="567"/>
        <w:jc w:val="both"/>
      </w:pPr>
      <w:r w:rsidRPr="00765475">
        <w:t xml:space="preserve">Aizpildot ieejas struktūru, ir aizliegts norādīt elementus </w:t>
      </w:r>
      <w:r w:rsidRPr="00765475">
        <w:rPr>
          <w:i/>
        </w:rPr>
        <w:t>ResourceList</w:t>
      </w:r>
      <w:r w:rsidRPr="00765475">
        <w:t xml:space="preserve">, </w:t>
      </w:r>
      <w:r w:rsidRPr="00765475">
        <w:rPr>
          <w:i/>
        </w:rPr>
        <w:t>TemporalCoverage</w:t>
      </w:r>
      <w:r w:rsidRPr="00765475">
        <w:t xml:space="preserve">, </w:t>
      </w:r>
      <w:r w:rsidRPr="00765475">
        <w:rPr>
          <w:i/>
        </w:rPr>
        <w:t>SpatialCoverage</w:t>
      </w:r>
      <w:r w:rsidRPr="00765475">
        <w:t xml:space="preserve">, </w:t>
      </w:r>
      <w:r w:rsidRPr="00765475">
        <w:rPr>
          <w:i/>
        </w:rPr>
        <w:t>SharingFactor</w:t>
      </w:r>
      <w:r w:rsidRPr="00765475">
        <w:t xml:space="preserve">, ja attiecīgajā licenču sagatavē atbilstošie elementi nav definēti. Elementos </w:t>
      </w:r>
      <w:r w:rsidRPr="00765475">
        <w:rPr>
          <w:i/>
        </w:rPr>
        <w:t>Availability</w:t>
      </w:r>
      <w:r w:rsidRPr="00765475">
        <w:t xml:space="preserve"> ir aizliegts norādīt vērtību ‘configurable’. </w:t>
      </w:r>
    </w:p>
    <w:p w:rsidR="00AA1673" w:rsidRPr="00765475" w:rsidRDefault="00AA1673" w:rsidP="00AA1673">
      <w:pPr>
        <w:spacing w:line="360" w:lineRule="auto"/>
        <w:ind w:firstLine="567"/>
        <w:jc w:val="both"/>
      </w:pPr>
      <w:r w:rsidRPr="00765475">
        <w:lastRenderedPageBreak/>
        <w:t xml:space="preserve">Elementi </w:t>
      </w:r>
      <w:r w:rsidRPr="00765475">
        <w:rPr>
          <w:i/>
        </w:rPr>
        <w:t>TemporalCoverage</w:t>
      </w:r>
      <w:r w:rsidRPr="00765475">
        <w:t xml:space="preserve"> un </w:t>
      </w:r>
      <w:r w:rsidRPr="00765475">
        <w:rPr>
          <w:i/>
        </w:rPr>
        <w:t>SpatialCoverage</w:t>
      </w:r>
      <w:r w:rsidRPr="00765475">
        <w:t xml:space="preserve"> ir obligāti aizpildīšanai, ja licenču sagatavē attiecīgajos elementos ir vairāk par 1 elementu </w:t>
      </w:r>
      <w:r w:rsidRPr="00765475">
        <w:rPr>
          <w:i/>
        </w:rPr>
        <w:t>TemporalObligation</w:t>
      </w:r>
      <w:r w:rsidRPr="00765475">
        <w:t xml:space="preserve"> vai </w:t>
      </w:r>
      <w:r w:rsidRPr="00765475">
        <w:rPr>
          <w:i/>
        </w:rPr>
        <w:t>SpatialObligation</w:t>
      </w:r>
      <w:r w:rsidRPr="00765475">
        <w:t xml:space="preserve"> respektīvi – šajā gadījumā attiecīgajos elementos </w:t>
      </w:r>
      <w:r w:rsidRPr="00765475">
        <w:rPr>
          <w:i/>
        </w:rPr>
        <w:t>ObligationID</w:t>
      </w:r>
      <w:r w:rsidRPr="00765475">
        <w:t xml:space="preserve"> ir jānorāda viena no attiecīgo elementu </w:t>
      </w:r>
      <w:r w:rsidRPr="00765475">
        <w:rPr>
          <w:i/>
        </w:rPr>
        <w:t>ObligationID</w:t>
      </w:r>
      <w:r w:rsidRPr="00765475">
        <w:t xml:space="preserve"> vērtībām licenču sagatavē.</w:t>
      </w:r>
    </w:p>
    <w:p w:rsidR="00AA1673" w:rsidRPr="00765475" w:rsidRDefault="00AA1673" w:rsidP="00AA1673">
      <w:pPr>
        <w:spacing w:line="360" w:lineRule="auto"/>
        <w:ind w:firstLine="567"/>
        <w:jc w:val="both"/>
      </w:pPr>
      <w:r w:rsidRPr="00765475">
        <w:t xml:space="preserve">Kā izejas datus operācija atgriež šādu XML struktūru (tās aprakstu skat. </w:t>
      </w:r>
      <w:fldSimple w:instr=" REF _Ref343159024 \h  \* MERGEFORMAT ">
        <w:r w:rsidR="004C512B" w:rsidRPr="004C512B">
          <w:t>19</w:t>
        </w:r>
      </w:fldSimple>
      <w:r w:rsidRPr="00765475">
        <w:t>.tabulā):</w:t>
      </w:r>
    </w:p>
    <w:p w:rsidR="00AA1673" w:rsidRPr="00765475" w:rsidRDefault="00AA1673" w:rsidP="00AA1673">
      <w:pPr>
        <w:spacing w:line="360" w:lineRule="auto"/>
        <w:jc w:val="both"/>
      </w:pPr>
      <w:r w:rsidRPr="00765475">
        <w:rPr>
          <w:noProof/>
        </w:rPr>
        <w:drawing>
          <wp:inline distT="0" distB="0" distL="0" distR="0">
            <wp:extent cx="3784412" cy="999461"/>
            <wp:effectExtent l="0" t="0" r="6985" b="0"/>
            <wp:docPr id="32" name="Attēls 32" descr="C:\Users\Vladislavs.Nazaruks\Documents\! work\projects\ĢDS\DPPS\XML schemas\license templates\generated images\OrderLicence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Vladislavs.Nazaruks\Documents\! work\projects\ĢDS\DPPS\XML schemas\license templates\generated images\OrderLicenceResponse.emf"/>
                    <pic:cNvPicPr>
                      <a:picLocks noChangeAspect="1" noChangeArrowheads="1"/>
                    </pic:cNvPicPr>
                  </pic:nvPicPr>
                  <pic:blipFill rotWithShape="1">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261"/>
                    <a:stretch/>
                  </pic:blipFill>
                  <pic:spPr bwMode="auto">
                    <a:xfrm>
                      <a:off x="0" y="0"/>
                      <a:ext cx="3785235" cy="9996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36" w:name="_Ref343159024"/>
      <w:bookmarkStart w:id="337" w:name="_Toc343711153"/>
      <w:r w:rsidR="004C512B">
        <w:rPr>
          <w:b w:val="0"/>
        </w:rPr>
        <w:t>19</w:t>
      </w:r>
      <w:bookmarkEnd w:id="336"/>
      <w:r w:rsidRPr="00765475">
        <w:rPr>
          <w:b w:val="0"/>
        </w:rPr>
        <w:fldChar w:fldCharType="end"/>
      </w:r>
      <w:r w:rsidR="00AA1673" w:rsidRPr="00765475">
        <w:rPr>
          <w:b w:val="0"/>
        </w:rPr>
        <w:t xml:space="preserve">.tabula. Struktūras </w:t>
      </w:r>
      <w:r w:rsidR="00AA1673" w:rsidRPr="00765475">
        <w:rPr>
          <w:b w:val="0"/>
          <w:i/>
        </w:rPr>
        <w:t>OrderLicenceResponse</w:t>
      </w:r>
      <w:r w:rsidR="00AA1673" w:rsidRPr="00765475">
        <w:rPr>
          <w:b w:val="0"/>
        </w:rPr>
        <w:t xml:space="preserve"> elementa apraksts</w:t>
      </w:r>
      <w:bookmarkEnd w:id="337"/>
    </w:p>
    <w:tbl>
      <w:tblPr>
        <w:tblStyle w:val="TableStyle"/>
        <w:tblW w:w="5000" w:type="pct"/>
        <w:tblLook w:val="01E0"/>
      </w:tblPr>
      <w:tblGrid>
        <w:gridCol w:w="2788"/>
        <w:gridCol w:w="653"/>
        <w:gridCol w:w="2247"/>
        <w:gridCol w:w="3389"/>
      </w:tblGrid>
      <w:tr w:rsidR="00AA1673" w:rsidRPr="00765475" w:rsidTr="00AA1673">
        <w:tc>
          <w:tcPr>
            <w:tcW w:w="1535" w:type="pct"/>
          </w:tcPr>
          <w:p w:rsidR="00AA1673" w:rsidRPr="00765475" w:rsidRDefault="00AA1673" w:rsidP="00AA1673">
            <w:pPr>
              <w:jc w:val="center"/>
              <w:rPr>
                <w:b/>
                <w:sz w:val="20"/>
                <w:szCs w:val="20"/>
              </w:rPr>
            </w:pPr>
            <w:r w:rsidRPr="00765475">
              <w:rPr>
                <w:b/>
                <w:sz w:val="20"/>
                <w:szCs w:val="20"/>
              </w:rPr>
              <w:t>Nosaukums</w:t>
            </w:r>
          </w:p>
        </w:tc>
        <w:tc>
          <w:tcPr>
            <w:tcW w:w="359" w:type="pct"/>
          </w:tcPr>
          <w:p w:rsidR="00AA1673" w:rsidRPr="00765475" w:rsidRDefault="00AA1673" w:rsidP="00AA1673">
            <w:pPr>
              <w:jc w:val="center"/>
              <w:rPr>
                <w:b/>
                <w:sz w:val="20"/>
                <w:szCs w:val="20"/>
              </w:rPr>
            </w:pPr>
            <w:r w:rsidRPr="00765475">
              <w:rPr>
                <w:b/>
                <w:sz w:val="20"/>
                <w:szCs w:val="20"/>
              </w:rPr>
              <w:t>Obl.</w:t>
            </w:r>
          </w:p>
        </w:tc>
        <w:tc>
          <w:tcPr>
            <w:tcW w:w="1238" w:type="pct"/>
          </w:tcPr>
          <w:p w:rsidR="00AA1673" w:rsidRPr="00765475" w:rsidRDefault="00AA1673" w:rsidP="00AA1673">
            <w:pPr>
              <w:jc w:val="center"/>
              <w:rPr>
                <w:b/>
                <w:sz w:val="20"/>
                <w:szCs w:val="20"/>
              </w:rPr>
            </w:pPr>
            <w:r w:rsidRPr="00765475">
              <w:rPr>
                <w:b/>
                <w:sz w:val="20"/>
                <w:szCs w:val="20"/>
              </w:rPr>
              <w:t>Tips</w:t>
            </w:r>
          </w:p>
        </w:tc>
        <w:tc>
          <w:tcPr>
            <w:tcW w:w="1867"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535" w:type="pct"/>
          </w:tcPr>
          <w:p w:rsidR="00AA1673" w:rsidRPr="00765475" w:rsidRDefault="00AA1673" w:rsidP="00AA1673">
            <w:pPr>
              <w:rPr>
                <w:sz w:val="20"/>
                <w:szCs w:val="20"/>
              </w:rPr>
            </w:pPr>
            <w:r w:rsidRPr="00765475">
              <w:rPr>
                <w:sz w:val="20"/>
                <w:szCs w:val="20"/>
              </w:rPr>
              <w:t>OrderUID</w:t>
            </w:r>
          </w:p>
        </w:tc>
        <w:tc>
          <w:tcPr>
            <w:tcW w:w="359" w:type="pct"/>
          </w:tcPr>
          <w:p w:rsidR="00AA1673" w:rsidRPr="00765475" w:rsidRDefault="00AA1673" w:rsidP="00AA1673">
            <w:pPr>
              <w:rPr>
                <w:sz w:val="20"/>
                <w:szCs w:val="20"/>
              </w:rPr>
            </w:pPr>
            <w:r w:rsidRPr="00765475">
              <w:rPr>
                <w:sz w:val="20"/>
                <w:szCs w:val="20"/>
              </w:rPr>
              <w:t>jā</w:t>
            </w:r>
          </w:p>
        </w:tc>
        <w:tc>
          <w:tcPr>
            <w:tcW w:w="1238" w:type="pct"/>
          </w:tcPr>
          <w:p w:rsidR="00AA1673" w:rsidRPr="00765475" w:rsidRDefault="00AA1673" w:rsidP="00AA1673">
            <w:pPr>
              <w:rPr>
                <w:sz w:val="20"/>
                <w:szCs w:val="20"/>
              </w:rPr>
            </w:pPr>
            <w:r w:rsidRPr="00765475">
              <w:rPr>
                <w:sz w:val="20"/>
                <w:szCs w:val="20"/>
              </w:rPr>
              <w:t>dpps:OrderURNType</w:t>
            </w:r>
          </w:p>
        </w:tc>
        <w:tc>
          <w:tcPr>
            <w:tcW w:w="1867" w:type="pct"/>
          </w:tcPr>
          <w:p w:rsidR="00AA1673" w:rsidRPr="00765475" w:rsidRDefault="00AA1673" w:rsidP="00AA1673">
            <w:pPr>
              <w:rPr>
                <w:sz w:val="20"/>
                <w:szCs w:val="20"/>
              </w:rPr>
            </w:pPr>
            <w:r w:rsidRPr="00765475">
              <w:rPr>
                <w:sz w:val="20"/>
                <w:szCs w:val="20"/>
              </w:rPr>
              <w:t>Jaunā pasūtījuma identifikators</w:t>
            </w:r>
          </w:p>
        </w:tc>
      </w:tr>
    </w:tbl>
    <w:p w:rsidR="00AA1673" w:rsidRPr="00765475" w:rsidRDefault="00AA1673" w:rsidP="00AA1673">
      <w:pPr>
        <w:spacing w:line="360" w:lineRule="auto"/>
        <w:ind w:firstLine="567"/>
        <w:jc w:val="both"/>
      </w:pPr>
    </w:p>
    <w:p w:rsidR="00AA1673" w:rsidRPr="00765475" w:rsidRDefault="00AA1673" w:rsidP="00AA1673">
      <w:pPr>
        <w:spacing w:line="360" w:lineRule="auto"/>
        <w:ind w:firstLine="567"/>
        <w:jc w:val="both"/>
      </w:pPr>
      <w:r w:rsidRPr="00765475">
        <w:t xml:space="preserve">Atbildes struktūrā tiek norādīts pasūtījuma identifikators – tas ir jānorāda ieejā, izsaucot šīs pakalpes operāciju </w:t>
      </w:r>
      <w:r w:rsidRPr="00765475">
        <w:rPr>
          <w:i/>
        </w:rPr>
        <w:t>OrderPaymentConfirmation</w:t>
      </w:r>
      <w:r w:rsidRPr="00765475">
        <w:t>.</w:t>
      </w:r>
    </w:p>
    <w:p w:rsidR="00AA1673" w:rsidRPr="00765475" w:rsidRDefault="00AA1673" w:rsidP="00AA1673">
      <w:pPr>
        <w:spacing w:line="360" w:lineRule="auto"/>
        <w:ind w:firstLine="567"/>
        <w:jc w:val="both"/>
      </w:pPr>
      <w:r w:rsidRPr="00765475">
        <w:t xml:space="preserve">Pieprasījuma piemēru skat. </w:t>
      </w:r>
      <w:fldSimple w:instr=" REF _Ref343159610 \r \h  \* MERGEFORMAT ">
        <w:r w:rsidR="004C512B">
          <w:t>12.3.4.2</w:t>
        </w:r>
      </w:fldSimple>
      <w:r w:rsidRPr="00765475">
        <w:t>.sadaļā.</w:t>
      </w:r>
    </w:p>
    <w:p w:rsidR="00AA1673" w:rsidRPr="00765475" w:rsidRDefault="00AA1673" w:rsidP="00BB5FE5">
      <w:pPr>
        <w:pStyle w:val="Heading4"/>
      </w:pPr>
      <w:bookmarkStart w:id="338" w:name="_Ref341248301"/>
      <w:bookmarkStart w:id="339" w:name="_Toc342575831"/>
      <w:bookmarkStart w:id="340" w:name="_Toc343710706"/>
      <w:r w:rsidRPr="00765475">
        <w:t>Operācija „OrderPaymentConfirmation”</w:t>
      </w:r>
      <w:bookmarkEnd w:id="338"/>
      <w:bookmarkEnd w:id="339"/>
      <w:bookmarkEnd w:id="340"/>
    </w:p>
    <w:p w:rsidR="00AA1673" w:rsidRPr="00765475" w:rsidRDefault="00AA1673" w:rsidP="00AA1673">
      <w:pPr>
        <w:spacing w:line="360" w:lineRule="auto"/>
        <w:ind w:firstLine="567"/>
        <w:jc w:val="both"/>
      </w:pPr>
      <w:r w:rsidRPr="00765475">
        <w:t xml:space="preserve">Šī operācija pieņem </w:t>
      </w:r>
      <w:r w:rsidRPr="00765475">
        <w:rPr>
          <w:rFonts w:cs="Arial"/>
          <w:szCs w:val="22"/>
        </w:rPr>
        <w:t>konkrētās</w:t>
      </w:r>
      <w:r w:rsidRPr="00765475">
        <w:t xml:space="preserve"> licences izveidošanas apstiprinājumu un reģistrē attiecīgo licenci kā izveidotu. (Šīs darbības tiek izpildītas gan maksas, gan bezmaksas licencēm.)</w:t>
      </w:r>
    </w:p>
    <w:p w:rsidR="00AA1673" w:rsidRPr="00765475" w:rsidRDefault="00AA1673" w:rsidP="00AA1673">
      <w:pPr>
        <w:spacing w:line="360" w:lineRule="auto"/>
        <w:ind w:firstLine="567"/>
        <w:jc w:val="both"/>
      </w:pPr>
      <w:r w:rsidRPr="00765475">
        <w:t xml:space="preserve">Kā ieejas datus operācija saņem šādu XML struktūru (tās aprakstu skat. </w:t>
      </w:r>
      <w:fldSimple w:instr=" REF _Ref343159046 \h  \* MERGEFORMAT ">
        <w:r w:rsidR="004C512B" w:rsidRPr="004C512B">
          <w:t>20</w:t>
        </w:r>
      </w:fldSimple>
      <w:r w:rsidRPr="00765475">
        <w:t>.tabulā):</w:t>
      </w:r>
    </w:p>
    <w:p w:rsidR="00AA1673" w:rsidRPr="00765475" w:rsidRDefault="00AA1673" w:rsidP="00AA1673">
      <w:pPr>
        <w:spacing w:line="360" w:lineRule="auto"/>
        <w:jc w:val="both"/>
      </w:pPr>
      <w:r w:rsidRPr="00765475">
        <w:rPr>
          <w:noProof/>
        </w:rPr>
        <w:drawing>
          <wp:inline distT="0" distB="0" distL="0" distR="0">
            <wp:extent cx="6134401" cy="1924493"/>
            <wp:effectExtent l="0" t="0" r="0" b="0"/>
            <wp:docPr id="34" name="Attēls 34" descr="C:\Users\Vladislavs.Nazaruks\Documents\! work\projects\ĢDS\DPPS\XML schemas\license templates\generated images\OrderPaymentConfirmation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Vladislavs.Nazaruks\Documents\! work\projects\ĢDS\DPPS\XML schemas\license templates\generated images\OrderPaymentConfirmationRequest.emf"/>
                    <pic:cNvPicPr>
                      <a:picLocks noChangeAspect="1" noChangeArrowheads="1"/>
                    </pic:cNvPicPr>
                  </pic:nvPicPr>
                  <pic:blipFill rotWithShape="1">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275"/>
                    <a:stretch/>
                  </pic:blipFill>
                  <pic:spPr bwMode="auto">
                    <a:xfrm>
                      <a:off x="0" y="0"/>
                      <a:ext cx="6134735" cy="19245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41" w:name="_Ref343159046"/>
      <w:bookmarkStart w:id="342" w:name="_Toc343711154"/>
      <w:r w:rsidR="004C512B">
        <w:rPr>
          <w:b w:val="0"/>
        </w:rPr>
        <w:t>20</w:t>
      </w:r>
      <w:bookmarkEnd w:id="341"/>
      <w:r w:rsidRPr="00765475">
        <w:rPr>
          <w:b w:val="0"/>
        </w:rPr>
        <w:fldChar w:fldCharType="end"/>
      </w:r>
      <w:r w:rsidR="00AA1673" w:rsidRPr="00765475">
        <w:rPr>
          <w:b w:val="0"/>
        </w:rPr>
        <w:t xml:space="preserve">.tabula. Struktūras </w:t>
      </w:r>
      <w:r w:rsidR="00AA1673" w:rsidRPr="00765475">
        <w:rPr>
          <w:b w:val="0"/>
          <w:i/>
        </w:rPr>
        <w:t>OrderPaymentConfirmationRequest</w:t>
      </w:r>
      <w:r w:rsidR="00AA1673" w:rsidRPr="00765475">
        <w:rPr>
          <w:b w:val="0"/>
        </w:rPr>
        <w:t xml:space="preserve"> elementu apraksts</w:t>
      </w:r>
      <w:bookmarkEnd w:id="342"/>
    </w:p>
    <w:tbl>
      <w:tblPr>
        <w:tblStyle w:val="TableStyle"/>
        <w:tblW w:w="5000" w:type="pct"/>
        <w:tblLook w:val="01E0"/>
      </w:tblPr>
      <w:tblGrid>
        <w:gridCol w:w="2678"/>
        <w:gridCol w:w="605"/>
        <w:gridCol w:w="2351"/>
        <w:gridCol w:w="3443"/>
      </w:tblGrid>
      <w:tr w:rsidR="00AA1673" w:rsidRPr="00765475" w:rsidTr="00AA1673">
        <w:tc>
          <w:tcPr>
            <w:tcW w:w="1515" w:type="pct"/>
          </w:tcPr>
          <w:p w:rsidR="00AA1673" w:rsidRPr="00765475" w:rsidRDefault="00AA1673" w:rsidP="00AA1673">
            <w:pPr>
              <w:jc w:val="center"/>
              <w:rPr>
                <w:b/>
                <w:sz w:val="20"/>
                <w:szCs w:val="20"/>
              </w:rPr>
            </w:pPr>
            <w:r w:rsidRPr="00765475">
              <w:rPr>
                <w:b/>
                <w:sz w:val="20"/>
                <w:szCs w:val="20"/>
              </w:rPr>
              <w:t>Nosaukums</w:t>
            </w:r>
          </w:p>
        </w:tc>
        <w:tc>
          <w:tcPr>
            <w:tcW w:w="336" w:type="pct"/>
          </w:tcPr>
          <w:p w:rsidR="00AA1673" w:rsidRPr="00765475" w:rsidRDefault="00AA1673" w:rsidP="00AA1673">
            <w:pPr>
              <w:jc w:val="center"/>
              <w:rPr>
                <w:b/>
                <w:sz w:val="20"/>
                <w:szCs w:val="20"/>
              </w:rPr>
            </w:pPr>
            <w:r w:rsidRPr="00765475">
              <w:rPr>
                <w:b/>
                <w:sz w:val="20"/>
                <w:szCs w:val="20"/>
              </w:rPr>
              <w:t>Obl.</w:t>
            </w:r>
          </w:p>
        </w:tc>
        <w:tc>
          <w:tcPr>
            <w:tcW w:w="1176" w:type="pct"/>
          </w:tcPr>
          <w:p w:rsidR="00AA1673" w:rsidRPr="00765475" w:rsidRDefault="00AA1673" w:rsidP="00AA1673">
            <w:pPr>
              <w:jc w:val="center"/>
              <w:rPr>
                <w:b/>
                <w:sz w:val="20"/>
                <w:szCs w:val="20"/>
              </w:rPr>
            </w:pPr>
            <w:r w:rsidRPr="00765475">
              <w:rPr>
                <w:b/>
                <w:sz w:val="20"/>
                <w:szCs w:val="20"/>
              </w:rPr>
              <w:t>Tips</w:t>
            </w:r>
          </w:p>
        </w:tc>
        <w:tc>
          <w:tcPr>
            <w:tcW w:w="1973"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515" w:type="pct"/>
          </w:tcPr>
          <w:p w:rsidR="00AA1673" w:rsidRPr="00765475" w:rsidRDefault="00AA1673" w:rsidP="00AA1673">
            <w:pPr>
              <w:rPr>
                <w:sz w:val="20"/>
                <w:szCs w:val="20"/>
              </w:rPr>
            </w:pPr>
            <w:r w:rsidRPr="00765475">
              <w:rPr>
                <w:sz w:val="20"/>
                <w:szCs w:val="20"/>
              </w:rPr>
              <w:t>OrderUID</w:t>
            </w:r>
          </w:p>
        </w:tc>
        <w:tc>
          <w:tcPr>
            <w:tcW w:w="336" w:type="pct"/>
          </w:tcPr>
          <w:p w:rsidR="00AA1673" w:rsidRPr="00765475" w:rsidRDefault="00AA1673" w:rsidP="00AA1673">
            <w:pPr>
              <w:rPr>
                <w:sz w:val="20"/>
                <w:szCs w:val="20"/>
              </w:rPr>
            </w:pPr>
            <w:r w:rsidRPr="00765475">
              <w:rPr>
                <w:sz w:val="20"/>
                <w:szCs w:val="20"/>
              </w:rPr>
              <w:t>Jā</w:t>
            </w:r>
          </w:p>
        </w:tc>
        <w:tc>
          <w:tcPr>
            <w:tcW w:w="1176" w:type="pct"/>
          </w:tcPr>
          <w:p w:rsidR="00AA1673" w:rsidRPr="00765475" w:rsidRDefault="00AA1673" w:rsidP="00AA1673">
            <w:pPr>
              <w:rPr>
                <w:sz w:val="20"/>
                <w:szCs w:val="20"/>
              </w:rPr>
            </w:pPr>
            <w:r w:rsidRPr="00765475">
              <w:rPr>
                <w:sz w:val="20"/>
                <w:szCs w:val="20"/>
              </w:rPr>
              <w:t>dpps:OrderURNType</w:t>
            </w:r>
          </w:p>
        </w:tc>
        <w:tc>
          <w:tcPr>
            <w:tcW w:w="1973" w:type="pct"/>
          </w:tcPr>
          <w:p w:rsidR="00AA1673" w:rsidRPr="00765475" w:rsidRDefault="00AA1673" w:rsidP="00AA1673">
            <w:pPr>
              <w:rPr>
                <w:sz w:val="20"/>
                <w:szCs w:val="20"/>
              </w:rPr>
            </w:pPr>
            <w:r w:rsidRPr="00765475">
              <w:rPr>
                <w:sz w:val="20"/>
                <w:szCs w:val="20"/>
              </w:rPr>
              <w:t>Pasūtījuma identifikators</w:t>
            </w:r>
          </w:p>
        </w:tc>
      </w:tr>
      <w:tr w:rsidR="00AA1673" w:rsidRPr="00765475" w:rsidTr="00AA1673">
        <w:tc>
          <w:tcPr>
            <w:tcW w:w="1515" w:type="pct"/>
          </w:tcPr>
          <w:p w:rsidR="00AA1673" w:rsidRPr="00765475" w:rsidRDefault="00AA1673" w:rsidP="00AA1673">
            <w:pPr>
              <w:rPr>
                <w:sz w:val="20"/>
                <w:szCs w:val="20"/>
              </w:rPr>
            </w:pPr>
            <w:r w:rsidRPr="00765475">
              <w:rPr>
                <w:sz w:val="20"/>
                <w:szCs w:val="20"/>
              </w:rPr>
              <w:t>PaymentRequestID</w:t>
            </w:r>
          </w:p>
        </w:tc>
        <w:tc>
          <w:tcPr>
            <w:tcW w:w="336" w:type="pct"/>
          </w:tcPr>
          <w:p w:rsidR="00AA1673" w:rsidRPr="00765475" w:rsidRDefault="00AA1673" w:rsidP="00AA1673">
            <w:pPr>
              <w:rPr>
                <w:sz w:val="20"/>
                <w:szCs w:val="20"/>
              </w:rPr>
            </w:pPr>
            <w:r w:rsidRPr="00765475">
              <w:rPr>
                <w:sz w:val="20"/>
                <w:szCs w:val="20"/>
              </w:rPr>
              <w:t>Jā</w:t>
            </w:r>
          </w:p>
        </w:tc>
        <w:tc>
          <w:tcPr>
            <w:tcW w:w="1176" w:type="pct"/>
          </w:tcPr>
          <w:p w:rsidR="00AA1673" w:rsidRPr="00765475" w:rsidRDefault="00AA1673" w:rsidP="00AA1673">
            <w:pPr>
              <w:rPr>
                <w:sz w:val="20"/>
                <w:szCs w:val="20"/>
              </w:rPr>
            </w:pPr>
            <w:r w:rsidRPr="00765475">
              <w:rPr>
                <w:sz w:val="20"/>
                <w:szCs w:val="20"/>
              </w:rPr>
              <w:t>ivis:URNType</w:t>
            </w:r>
          </w:p>
        </w:tc>
        <w:tc>
          <w:tcPr>
            <w:tcW w:w="1973" w:type="pct"/>
          </w:tcPr>
          <w:p w:rsidR="00AA1673" w:rsidRPr="00765475" w:rsidRDefault="00AA1673" w:rsidP="00AA1673">
            <w:pPr>
              <w:rPr>
                <w:sz w:val="20"/>
                <w:szCs w:val="20"/>
              </w:rPr>
            </w:pPr>
            <w:r w:rsidRPr="00765475">
              <w:rPr>
                <w:sz w:val="20"/>
                <w:szCs w:val="20"/>
              </w:rPr>
              <w:t>Maksāšanas pieprasījuma identifikators</w:t>
            </w:r>
          </w:p>
        </w:tc>
      </w:tr>
      <w:tr w:rsidR="00AA1673" w:rsidRPr="00765475" w:rsidTr="00AA1673">
        <w:tc>
          <w:tcPr>
            <w:tcW w:w="1515" w:type="pct"/>
          </w:tcPr>
          <w:p w:rsidR="00AA1673" w:rsidRPr="00765475" w:rsidRDefault="00AA1673" w:rsidP="00AA1673">
            <w:pPr>
              <w:rPr>
                <w:sz w:val="20"/>
                <w:szCs w:val="20"/>
              </w:rPr>
            </w:pPr>
            <w:r w:rsidRPr="00765475">
              <w:rPr>
                <w:sz w:val="20"/>
                <w:szCs w:val="20"/>
              </w:rPr>
              <w:t>PayerID</w:t>
            </w:r>
          </w:p>
        </w:tc>
        <w:tc>
          <w:tcPr>
            <w:tcW w:w="336" w:type="pct"/>
          </w:tcPr>
          <w:p w:rsidR="00AA1673" w:rsidRPr="00765475" w:rsidRDefault="00AA1673" w:rsidP="00AA1673">
            <w:pPr>
              <w:rPr>
                <w:sz w:val="20"/>
                <w:szCs w:val="20"/>
              </w:rPr>
            </w:pPr>
            <w:r w:rsidRPr="00765475">
              <w:rPr>
                <w:sz w:val="20"/>
                <w:szCs w:val="20"/>
              </w:rPr>
              <w:t>Jā</w:t>
            </w:r>
          </w:p>
        </w:tc>
        <w:tc>
          <w:tcPr>
            <w:tcW w:w="1176" w:type="pct"/>
          </w:tcPr>
          <w:p w:rsidR="00AA1673" w:rsidRPr="00765475" w:rsidRDefault="00AA1673" w:rsidP="00AA1673">
            <w:pPr>
              <w:rPr>
                <w:sz w:val="20"/>
                <w:szCs w:val="20"/>
              </w:rPr>
            </w:pPr>
            <w:r w:rsidRPr="00765475">
              <w:rPr>
                <w:sz w:val="20"/>
                <w:szCs w:val="20"/>
              </w:rPr>
              <w:t>dpps:PersonIDStructure</w:t>
            </w:r>
          </w:p>
        </w:tc>
        <w:tc>
          <w:tcPr>
            <w:tcW w:w="1973" w:type="pct"/>
          </w:tcPr>
          <w:p w:rsidR="00AA1673" w:rsidRPr="00765475" w:rsidRDefault="00AA1673" w:rsidP="00AA1673">
            <w:pPr>
              <w:rPr>
                <w:sz w:val="20"/>
                <w:szCs w:val="20"/>
              </w:rPr>
            </w:pPr>
            <w:r w:rsidRPr="00765475">
              <w:rPr>
                <w:sz w:val="20"/>
                <w:szCs w:val="20"/>
              </w:rPr>
              <w:t>Maksātāja identifikators</w:t>
            </w:r>
          </w:p>
        </w:tc>
      </w:tr>
    </w:tbl>
    <w:p w:rsidR="00AA1673" w:rsidRPr="00765475" w:rsidRDefault="00AA1673" w:rsidP="00AA1673">
      <w:pPr>
        <w:spacing w:line="360" w:lineRule="auto"/>
        <w:ind w:firstLine="567"/>
        <w:jc w:val="both"/>
      </w:pPr>
    </w:p>
    <w:p w:rsidR="00AA1673" w:rsidRPr="00765475" w:rsidRDefault="00AA1673" w:rsidP="00AA1673">
      <w:pPr>
        <w:spacing w:line="360" w:lineRule="auto"/>
        <w:ind w:firstLine="567"/>
        <w:jc w:val="both"/>
      </w:pPr>
      <w:r w:rsidRPr="00765475">
        <w:t xml:space="preserve">Ieejas struktūras elementā </w:t>
      </w:r>
      <w:r w:rsidRPr="00765475">
        <w:rPr>
          <w:i/>
        </w:rPr>
        <w:t>OrderUID</w:t>
      </w:r>
      <w:r w:rsidRPr="00765475">
        <w:t xml:space="preserve"> ir jānorāda šīs pakalpes operācijas </w:t>
      </w:r>
      <w:r w:rsidRPr="00765475">
        <w:rPr>
          <w:i/>
        </w:rPr>
        <w:t>OrderLicence</w:t>
      </w:r>
      <w:r w:rsidRPr="00765475">
        <w:t xml:space="preserve"> atgrieztais pasūtījuma identifikators.</w:t>
      </w:r>
    </w:p>
    <w:p w:rsidR="00AA1673" w:rsidRPr="00765475" w:rsidRDefault="00AA1673" w:rsidP="00AA1673">
      <w:pPr>
        <w:spacing w:line="360" w:lineRule="auto"/>
        <w:ind w:firstLine="567"/>
        <w:jc w:val="both"/>
      </w:pPr>
      <w:r w:rsidRPr="00765475">
        <w:t xml:space="preserve">Kā izejas datus operācija atgriež šādu XML struktūru (tās aprakstu skat. </w:t>
      </w:r>
      <w:fldSimple w:instr=" REF _Ref343159061 \h  \* MERGEFORMAT ">
        <w:r w:rsidR="004C512B" w:rsidRPr="004C512B">
          <w:t>21</w:t>
        </w:r>
      </w:fldSimple>
      <w:r w:rsidRPr="00765475">
        <w:t>.tabulā):</w:t>
      </w:r>
    </w:p>
    <w:p w:rsidR="00AA1673" w:rsidRPr="00765475" w:rsidRDefault="00AA1673" w:rsidP="00AA1673">
      <w:pPr>
        <w:spacing w:line="360" w:lineRule="auto"/>
        <w:jc w:val="both"/>
      </w:pPr>
      <w:r w:rsidRPr="00765475">
        <w:rPr>
          <w:noProof/>
        </w:rPr>
        <w:lastRenderedPageBreak/>
        <w:drawing>
          <wp:inline distT="0" distB="0" distL="0" distR="0">
            <wp:extent cx="3657600" cy="435935"/>
            <wp:effectExtent l="0" t="0" r="0" b="2540"/>
            <wp:docPr id="36" name="Attēls 36" descr="C:\Users\Vladislavs.Nazaruks\Documents\! work\projects\ĢDS\DPPS\XML schemas\license templates\generated images\OrderPaymentConfirmation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Vladislavs.Nazaruks\Documents\! work\projects\ĢDS\DPPS\XML schemas\license templates\generated images\OrderPaymentConfirmationResponse.emf"/>
                    <pic:cNvPicPr>
                      <a:picLocks noChangeAspect="1" noChangeArrowheads="1"/>
                    </pic:cNvPicPr>
                  </pic:nvPicPr>
                  <pic:blipFill rotWithShape="1">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901"/>
                    <a:stretch/>
                  </pic:blipFill>
                  <pic:spPr bwMode="auto">
                    <a:xfrm>
                      <a:off x="0" y="0"/>
                      <a:ext cx="3657600" cy="4359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43" w:name="_Ref343159061"/>
      <w:bookmarkStart w:id="344" w:name="_Toc343711155"/>
      <w:r w:rsidR="004C512B">
        <w:rPr>
          <w:b w:val="0"/>
        </w:rPr>
        <w:t>21</w:t>
      </w:r>
      <w:bookmarkEnd w:id="343"/>
      <w:r w:rsidRPr="00765475">
        <w:rPr>
          <w:b w:val="0"/>
        </w:rPr>
        <w:fldChar w:fldCharType="end"/>
      </w:r>
      <w:r w:rsidR="00AA1673" w:rsidRPr="00765475">
        <w:rPr>
          <w:b w:val="0"/>
        </w:rPr>
        <w:t xml:space="preserve">.tabula. Struktūras </w:t>
      </w:r>
      <w:r w:rsidR="00AA1673" w:rsidRPr="00765475">
        <w:rPr>
          <w:b w:val="0"/>
          <w:i/>
        </w:rPr>
        <w:t xml:space="preserve">OrderPaymentConfirmationResponse </w:t>
      </w:r>
      <w:r w:rsidR="00AA1673" w:rsidRPr="00765475">
        <w:rPr>
          <w:b w:val="0"/>
        </w:rPr>
        <w:t>elementa apraksts</w:t>
      </w:r>
      <w:bookmarkEnd w:id="344"/>
    </w:p>
    <w:tbl>
      <w:tblPr>
        <w:tblStyle w:val="TableStyle"/>
        <w:tblW w:w="5000" w:type="pct"/>
        <w:tblLook w:val="01E0"/>
      </w:tblPr>
      <w:tblGrid>
        <w:gridCol w:w="2677"/>
        <w:gridCol w:w="605"/>
        <w:gridCol w:w="2273"/>
        <w:gridCol w:w="3522"/>
      </w:tblGrid>
      <w:tr w:rsidR="00AA1673" w:rsidRPr="00765475" w:rsidTr="00AA1673">
        <w:tc>
          <w:tcPr>
            <w:tcW w:w="1513" w:type="pct"/>
          </w:tcPr>
          <w:p w:rsidR="00AA1673" w:rsidRPr="00765475" w:rsidRDefault="00AA1673" w:rsidP="00AA1673">
            <w:pPr>
              <w:jc w:val="center"/>
              <w:rPr>
                <w:b/>
                <w:sz w:val="20"/>
                <w:szCs w:val="20"/>
              </w:rPr>
            </w:pPr>
            <w:r w:rsidRPr="00765475">
              <w:rPr>
                <w:b/>
                <w:sz w:val="20"/>
                <w:szCs w:val="20"/>
              </w:rPr>
              <w:t>Nosaukums</w:t>
            </w:r>
          </w:p>
        </w:tc>
        <w:tc>
          <w:tcPr>
            <w:tcW w:w="337" w:type="pct"/>
          </w:tcPr>
          <w:p w:rsidR="00AA1673" w:rsidRPr="00765475" w:rsidRDefault="00AA1673" w:rsidP="00AA1673">
            <w:pPr>
              <w:jc w:val="center"/>
              <w:rPr>
                <w:b/>
                <w:sz w:val="20"/>
                <w:szCs w:val="20"/>
              </w:rPr>
            </w:pPr>
            <w:r w:rsidRPr="00765475">
              <w:rPr>
                <w:b/>
                <w:sz w:val="20"/>
                <w:szCs w:val="20"/>
              </w:rPr>
              <w:t>Obl.</w:t>
            </w:r>
          </w:p>
        </w:tc>
        <w:tc>
          <w:tcPr>
            <w:tcW w:w="1137" w:type="pct"/>
          </w:tcPr>
          <w:p w:rsidR="00AA1673" w:rsidRPr="00765475" w:rsidRDefault="00AA1673" w:rsidP="00AA1673">
            <w:pPr>
              <w:jc w:val="center"/>
              <w:rPr>
                <w:b/>
                <w:sz w:val="20"/>
                <w:szCs w:val="20"/>
              </w:rPr>
            </w:pPr>
            <w:r w:rsidRPr="00765475">
              <w:rPr>
                <w:b/>
                <w:sz w:val="20"/>
                <w:szCs w:val="20"/>
              </w:rPr>
              <w:t>Tips</w:t>
            </w:r>
          </w:p>
        </w:tc>
        <w:tc>
          <w:tcPr>
            <w:tcW w:w="2014"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513" w:type="pct"/>
          </w:tcPr>
          <w:p w:rsidR="00AA1673" w:rsidRPr="00765475" w:rsidRDefault="00AA1673" w:rsidP="00AA1673">
            <w:pPr>
              <w:rPr>
                <w:sz w:val="20"/>
                <w:szCs w:val="20"/>
              </w:rPr>
            </w:pPr>
            <w:r w:rsidRPr="00765475">
              <w:rPr>
                <w:sz w:val="20"/>
                <w:szCs w:val="20"/>
              </w:rPr>
              <w:t>LicenceUID</w:t>
            </w:r>
          </w:p>
        </w:tc>
        <w:tc>
          <w:tcPr>
            <w:tcW w:w="337" w:type="pct"/>
          </w:tcPr>
          <w:p w:rsidR="00AA1673" w:rsidRPr="00765475" w:rsidRDefault="00AA1673" w:rsidP="00AA1673">
            <w:pPr>
              <w:rPr>
                <w:sz w:val="20"/>
                <w:szCs w:val="20"/>
              </w:rPr>
            </w:pPr>
            <w:r w:rsidRPr="00765475">
              <w:rPr>
                <w:sz w:val="20"/>
                <w:szCs w:val="20"/>
              </w:rPr>
              <w:t>Jā</w:t>
            </w:r>
          </w:p>
        </w:tc>
        <w:tc>
          <w:tcPr>
            <w:tcW w:w="1137" w:type="pct"/>
          </w:tcPr>
          <w:p w:rsidR="00AA1673" w:rsidRPr="00765475" w:rsidRDefault="00AA1673" w:rsidP="00AA1673">
            <w:pPr>
              <w:rPr>
                <w:sz w:val="20"/>
                <w:szCs w:val="20"/>
              </w:rPr>
            </w:pPr>
            <w:r w:rsidRPr="00765475">
              <w:rPr>
                <w:sz w:val="20"/>
                <w:szCs w:val="20"/>
              </w:rPr>
              <w:t>dpps:LicenceURNType</w:t>
            </w:r>
          </w:p>
        </w:tc>
        <w:tc>
          <w:tcPr>
            <w:tcW w:w="2014" w:type="pct"/>
          </w:tcPr>
          <w:p w:rsidR="00AA1673" w:rsidRPr="00765475" w:rsidRDefault="00AA1673" w:rsidP="00AA1673">
            <w:pPr>
              <w:rPr>
                <w:sz w:val="20"/>
                <w:szCs w:val="20"/>
              </w:rPr>
            </w:pPr>
            <w:r w:rsidRPr="00765475">
              <w:rPr>
                <w:sz w:val="20"/>
                <w:szCs w:val="20"/>
              </w:rPr>
              <w:t>Licences identifikators</w:t>
            </w:r>
          </w:p>
        </w:tc>
      </w:tr>
    </w:tbl>
    <w:p w:rsidR="00AA1673" w:rsidRPr="00765475" w:rsidRDefault="00AA1673" w:rsidP="00AA1673"/>
    <w:bookmarkEnd w:id="302"/>
    <w:p w:rsidR="00AA1673" w:rsidRPr="00765475" w:rsidRDefault="00AA1673" w:rsidP="00AA1673">
      <w:pPr>
        <w:spacing w:line="360" w:lineRule="auto"/>
        <w:ind w:firstLine="567"/>
        <w:jc w:val="both"/>
      </w:pPr>
      <w:r w:rsidRPr="00765475">
        <w:t xml:space="preserve">Pieprasījuma piemēru skat. </w:t>
      </w:r>
      <w:fldSimple w:instr=" REF _Ref343159625 \r \h  \* MERGEFORMAT ">
        <w:r w:rsidR="004C512B">
          <w:t>12.3.4.3</w:t>
        </w:r>
      </w:fldSimple>
      <w:r w:rsidRPr="00765475">
        <w:t>.sadaļā.</w:t>
      </w:r>
    </w:p>
    <w:p w:rsidR="00AA1673" w:rsidRPr="00765475" w:rsidRDefault="00AA1673" w:rsidP="00BB5FE5">
      <w:pPr>
        <w:pStyle w:val="Heading3"/>
      </w:pPr>
      <w:bookmarkStart w:id="345" w:name="_Toc343710707"/>
      <w:r w:rsidRPr="00765475">
        <w:t>Ģeotelpisko licenču izgūšanas pakalpe</w:t>
      </w:r>
      <w:bookmarkEnd w:id="345"/>
    </w:p>
    <w:p w:rsidR="00AA1673" w:rsidRPr="00765475" w:rsidRDefault="00AA1673" w:rsidP="00AA1673">
      <w:pPr>
        <w:spacing w:line="360" w:lineRule="auto"/>
        <w:ind w:firstLine="567"/>
        <w:jc w:val="both"/>
      </w:pPr>
      <w:r w:rsidRPr="00765475">
        <w:t xml:space="preserve">Šī tīmekļa pakalpe ļauj izgūt lietotājam pieejamo licenču sarakstu. Tā atbalsta protokolu SOAP un realizē šādu operāciju (skat. </w:t>
      </w:r>
      <w:fldSimple w:instr=" REF _Ref341248143 \r \h  \* MERGEFORMAT ">
        <w:r w:rsidR="004C512B">
          <w:t>12.3.2.1</w:t>
        </w:r>
      </w:fldSimple>
      <w:r w:rsidRPr="00765475">
        <w:t>.punktu):</w:t>
      </w:r>
    </w:p>
    <w:p w:rsidR="00AA1673" w:rsidRPr="00765475" w:rsidRDefault="00AA1673" w:rsidP="00AA1673">
      <w:pPr>
        <w:pStyle w:val="ListBullet"/>
        <w:spacing w:line="360" w:lineRule="auto"/>
      </w:pPr>
      <w:r w:rsidRPr="00765475">
        <w:t>„Atgriezt personificētās licences” (</w:t>
      </w:r>
      <w:r w:rsidRPr="00765475">
        <w:rPr>
          <w:i/>
        </w:rPr>
        <w:t>GetPersonalizedLicenses</w:t>
      </w:r>
      <w:r w:rsidRPr="00765475">
        <w:t>).</w:t>
      </w:r>
    </w:p>
    <w:p w:rsidR="00AA1673" w:rsidRPr="00765475" w:rsidRDefault="00AA1673" w:rsidP="00BB5FE5">
      <w:pPr>
        <w:pStyle w:val="Heading4"/>
      </w:pPr>
      <w:bookmarkStart w:id="346" w:name="_Ref341248143"/>
      <w:bookmarkStart w:id="347" w:name="_Toc342575827"/>
      <w:bookmarkStart w:id="348" w:name="_Toc343710708"/>
      <w:r w:rsidRPr="00765475">
        <w:t>Operācija „GetPersonalizedLicenses”</w:t>
      </w:r>
      <w:bookmarkEnd w:id="346"/>
      <w:bookmarkEnd w:id="347"/>
      <w:bookmarkEnd w:id="348"/>
    </w:p>
    <w:p w:rsidR="00AA1673" w:rsidRPr="00765475" w:rsidRDefault="00AA1673" w:rsidP="00AA1673">
      <w:pPr>
        <w:spacing w:line="360" w:lineRule="auto"/>
        <w:ind w:firstLine="567"/>
        <w:jc w:val="both"/>
      </w:pPr>
      <w:r w:rsidRPr="00765475">
        <w:t xml:space="preserve">Šī operācija atgriež </w:t>
      </w:r>
      <w:r w:rsidRPr="00765475">
        <w:rPr>
          <w:rFonts w:cs="Arial"/>
          <w:szCs w:val="22"/>
        </w:rPr>
        <w:t>norādītā</w:t>
      </w:r>
      <w:r w:rsidRPr="00765475">
        <w:t xml:space="preserve"> (t. sk. anonīmā) lietotāja pieejamo licenču sarakstu.</w:t>
      </w:r>
    </w:p>
    <w:p w:rsidR="00AA1673" w:rsidRPr="00765475" w:rsidRDefault="00AA1673" w:rsidP="00AA1673">
      <w:pPr>
        <w:spacing w:line="360" w:lineRule="auto"/>
        <w:ind w:firstLine="567"/>
        <w:jc w:val="both"/>
      </w:pPr>
      <w:r w:rsidRPr="00765475">
        <w:t xml:space="preserve">Kā ieejas datus operācija saņem šādu XML struktūru (tās aprakstu skat. </w:t>
      </w:r>
      <w:fldSimple w:instr=" REF _Ref343159082 \h  \* MERGEFORMAT ">
        <w:r w:rsidR="004C512B" w:rsidRPr="004C512B">
          <w:t>22</w:t>
        </w:r>
      </w:fldSimple>
      <w:r w:rsidRPr="00765475">
        <w:t>.tabulā):</w:t>
      </w:r>
    </w:p>
    <w:p w:rsidR="00AA1673" w:rsidRPr="00765475" w:rsidRDefault="00AA1673" w:rsidP="00AA1673">
      <w:pPr>
        <w:spacing w:line="360" w:lineRule="auto"/>
        <w:jc w:val="both"/>
      </w:pPr>
      <w:r w:rsidRPr="00765475">
        <w:rPr>
          <w:noProof/>
        </w:rPr>
        <w:lastRenderedPageBreak/>
        <w:drawing>
          <wp:inline distT="0" distB="0" distL="0" distR="0">
            <wp:extent cx="6202392" cy="6461185"/>
            <wp:effectExtent l="0" t="0" r="8255" b="0"/>
            <wp:docPr id="18" name="Attēls 18" descr="C:\Users\Vladislavs.Nazaruks\Documents\! work\projects\ĢDS\DPPS\XML schemas\license templates\generated images\GetPersonalizedLicences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ladislavs.Nazaruks\Documents\! work\projects\ĢDS\DPPS\XML schemas\license templates\generated images\GetPersonalizedLicencesRequest.emf"/>
                    <pic:cNvPicPr>
                      <a:picLocks noChangeAspect="1" noChangeArrowheads="1"/>
                    </pic:cNvPicPr>
                  </pic:nvPicPr>
                  <pic:blipFill rotWithShape="1">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28"/>
                    <a:stretch/>
                  </pic:blipFill>
                  <pic:spPr bwMode="auto">
                    <a:xfrm>
                      <a:off x="0" y="0"/>
                      <a:ext cx="6202680" cy="64614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49" w:name="_Ref343159082"/>
      <w:bookmarkStart w:id="350" w:name="_Toc343711156"/>
      <w:r w:rsidR="004C512B">
        <w:rPr>
          <w:b w:val="0"/>
        </w:rPr>
        <w:t>22</w:t>
      </w:r>
      <w:bookmarkEnd w:id="349"/>
      <w:r w:rsidRPr="00765475">
        <w:rPr>
          <w:b w:val="0"/>
        </w:rPr>
        <w:fldChar w:fldCharType="end"/>
      </w:r>
      <w:r w:rsidR="00AA1673" w:rsidRPr="00765475">
        <w:rPr>
          <w:b w:val="0"/>
        </w:rPr>
        <w:t xml:space="preserve">.tabula. Struktūras </w:t>
      </w:r>
      <w:r w:rsidR="00AA1673" w:rsidRPr="00765475">
        <w:rPr>
          <w:b w:val="0"/>
          <w:i/>
        </w:rPr>
        <w:t>GetPersonalizedLicensesRequest</w:t>
      </w:r>
      <w:r w:rsidR="00AA1673" w:rsidRPr="00765475">
        <w:rPr>
          <w:b w:val="0"/>
        </w:rPr>
        <w:t xml:space="preserve"> elementu apraksts</w:t>
      </w:r>
      <w:bookmarkEnd w:id="350"/>
    </w:p>
    <w:tbl>
      <w:tblPr>
        <w:tblStyle w:val="TableStyle"/>
        <w:tblW w:w="5000" w:type="pct"/>
        <w:tblLook w:val="01E0"/>
      </w:tblPr>
      <w:tblGrid>
        <w:gridCol w:w="2763"/>
        <w:gridCol w:w="605"/>
        <w:gridCol w:w="3207"/>
        <w:gridCol w:w="2502"/>
      </w:tblGrid>
      <w:tr w:rsidR="00AA1673" w:rsidRPr="00765475" w:rsidTr="00AA1673">
        <w:tc>
          <w:tcPr>
            <w:tcW w:w="1330" w:type="pct"/>
          </w:tcPr>
          <w:p w:rsidR="00AA1673" w:rsidRPr="00765475" w:rsidRDefault="00AA1673" w:rsidP="00AA1673">
            <w:pPr>
              <w:jc w:val="center"/>
              <w:rPr>
                <w:b/>
                <w:sz w:val="20"/>
                <w:szCs w:val="20"/>
              </w:rPr>
            </w:pPr>
            <w:r w:rsidRPr="00765475">
              <w:rPr>
                <w:b/>
                <w:sz w:val="20"/>
                <w:szCs w:val="20"/>
              </w:rPr>
              <w:t>Nosaukums</w:t>
            </w:r>
          </w:p>
        </w:tc>
        <w:tc>
          <w:tcPr>
            <w:tcW w:w="425" w:type="pct"/>
          </w:tcPr>
          <w:p w:rsidR="00AA1673" w:rsidRPr="00765475" w:rsidRDefault="00AA1673" w:rsidP="00AA1673">
            <w:pPr>
              <w:jc w:val="center"/>
              <w:rPr>
                <w:b/>
                <w:sz w:val="20"/>
                <w:szCs w:val="20"/>
              </w:rPr>
            </w:pPr>
            <w:r w:rsidRPr="00765475">
              <w:rPr>
                <w:b/>
                <w:sz w:val="20"/>
                <w:szCs w:val="20"/>
              </w:rPr>
              <w:t>Obl.</w:t>
            </w:r>
          </w:p>
        </w:tc>
        <w:tc>
          <w:tcPr>
            <w:tcW w:w="1256" w:type="pct"/>
          </w:tcPr>
          <w:p w:rsidR="00AA1673" w:rsidRPr="00765475" w:rsidRDefault="00AA1673" w:rsidP="00AA1673">
            <w:pPr>
              <w:jc w:val="center"/>
              <w:rPr>
                <w:b/>
                <w:sz w:val="20"/>
                <w:szCs w:val="20"/>
              </w:rPr>
            </w:pPr>
            <w:r w:rsidRPr="00765475">
              <w:rPr>
                <w:b/>
                <w:sz w:val="20"/>
                <w:szCs w:val="20"/>
              </w:rPr>
              <w:t>Tips</w:t>
            </w:r>
          </w:p>
        </w:tc>
        <w:tc>
          <w:tcPr>
            <w:tcW w:w="1988"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330" w:type="pct"/>
          </w:tcPr>
          <w:p w:rsidR="00AA1673" w:rsidRPr="00765475" w:rsidRDefault="00AA1673" w:rsidP="00AA1673">
            <w:pPr>
              <w:rPr>
                <w:sz w:val="20"/>
                <w:szCs w:val="20"/>
              </w:rPr>
            </w:pPr>
            <w:r w:rsidRPr="00765475">
              <w:rPr>
                <w:sz w:val="20"/>
                <w:szCs w:val="20"/>
              </w:rPr>
              <w:t>HolderInfo</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LicenceHolderInfoType</w:t>
            </w:r>
          </w:p>
        </w:tc>
        <w:tc>
          <w:tcPr>
            <w:tcW w:w="1988" w:type="pct"/>
          </w:tcPr>
          <w:p w:rsidR="00AA1673" w:rsidRPr="00765475" w:rsidRDefault="00AA1673" w:rsidP="00AA1673">
            <w:pPr>
              <w:rPr>
                <w:sz w:val="20"/>
                <w:szCs w:val="20"/>
              </w:rPr>
            </w:pPr>
            <w:r w:rsidRPr="00765475">
              <w:rPr>
                <w:sz w:val="20"/>
                <w:szCs w:val="20"/>
              </w:rPr>
              <w:t>Informācija par licenču turētāju</w:t>
            </w:r>
          </w:p>
        </w:tc>
      </w:tr>
      <w:tr w:rsidR="00AA1673" w:rsidRPr="00765475" w:rsidTr="00AA1673">
        <w:tc>
          <w:tcPr>
            <w:tcW w:w="1330" w:type="pct"/>
          </w:tcPr>
          <w:p w:rsidR="00AA1673" w:rsidRPr="00765475" w:rsidRDefault="00AA1673" w:rsidP="00AA1673">
            <w:pPr>
              <w:rPr>
                <w:sz w:val="20"/>
                <w:szCs w:val="20"/>
              </w:rPr>
            </w:pPr>
            <w:r w:rsidRPr="00765475">
              <w:rPr>
                <w:sz w:val="20"/>
                <w:szCs w:val="20"/>
              </w:rPr>
              <w:t>choice</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p>
        </w:tc>
        <w:tc>
          <w:tcPr>
            <w:tcW w:w="1988" w:type="pct"/>
          </w:tcPr>
          <w:p w:rsidR="00AA1673" w:rsidRPr="00765475" w:rsidRDefault="00AA1673" w:rsidP="00AA1673">
            <w:pPr>
              <w:rPr>
                <w:sz w:val="20"/>
                <w:szCs w:val="20"/>
              </w:rPr>
            </w:pPr>
          </w:p>
        </w:tc>
      </w:tr>
      <w:tr w:rsidR="00AA1673" w:rsidRPr="00765475" w:rsidTr="00AA1673">
        <w:tc>
          <w:tcPr>
            <w:tcW w:w="1330" w:type="pct"/>
          </w:tcPr>
          <w:p w:rsidR="00AA1673" w:rsidRPr="00765475" w:rsidRDefault="00AA1673" w:rsidP="00AA1673">
            <w:pPr>
              <w:rPr>
                <w:sz w:val="20"/>
                <w:szCs w:val="20"/>
              </w:rPr>
            </w:pPr>
            <w:r w:rsidRPr="00765475">
              <w:rPr>
                <w:sz w:val="20"/>
                <w:szCs w:val="20"/>
              </w:rPr>
              <w:t>LicenceSelectionByHolder</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LicenceSelectionByHolderType</w:t>
            </w:r>
          </w:p>
        </w:tc>
        <w:tc>
          <w:tcPr>
            <w:tcW w:w="1988" w:type="pct"/>
          </w:tcPr>
          <w:p w:rsidR="00AA1673" w:rsidRPr="00765475" w:rsidRDefault="00AA1673" w:rsidP="00AA1673">
            <w:pPr>
              <w:rPr>
                <w:sz w:val="20"/>
                <w:szCs w:val="20"/>
              </w:rPr>
            </w:pPr>
            <w:r w:rsidRPr="00765475">
              <w:rPr>
                <w:sz w:val="20"/>
                <w:szCs w:val="20"/>
              </w:rPr>
              <w:t xml:space="preserve">Pazīme, kas nosaka, kam izsniegtās licences ir jāatgriež (vērtības skat. </w:t>
            </w:r>
            <w:fldSimple w:instr=" REF _Ref342573374 \h  \* MERGEFORMAT ">
              <w:r w:rsidR="004C512B" w:rsidRPr="004C512B">
                <w:rPr>
                  <w:sz w:val="20"/>
                  <w:szCs w:val="20"/>
                </w:rPr>
                <w:t>23</w:t>
              </w:r>
            </w:fldSimple>
            <w:r w:rsidRPr="00765475">
              <w:rPr>
                <w:sz w:val="20"/>
                <w:szCs w:val="20"/>
              </w:rPr>
              <w:t>.tabulā)</w:t>
            </w:r>
          </w:p>
        </w:tc>
      </w:tr>
      <w:tr w:rsidR="00AA1673" w:rsidRPr="00765475" w:rsidTr="00AA1673">
        <w:tc>
          <w:tcPr>
            <w:tcW w:w="1330" w:type="pct"/>
          </w:tcPr>
          <w:p w:rsidR="00AA1673" w:rsidRPr="00765475" w:rsidRDefault="00AA1673" w:rsidP="00AA1673">
            <w:pPr>
              <w:rPr>
                <w:sz w:val="20"/>
                <w:szCs w:val="20"/>
              </w:rPr>
            </w:pPr>
            <w:r w:rsidRPr="00765475">
              <w:rPr>
                <w:sz w:val="20"/>
                <w:szCs w:val="20"/>
              </w:rPr>
              <w:t>HolderID</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PersonIDStructure</w:t>
            </w:r>
          </w:p>
        </w:tc>
        <w:tc>
          <w:tcPr>
            <w:tcW w:w="1988" w:type="pct"/>
          </w:tcPr>
          <w:p w:rsidR="00AA1673" w:rsidRPr="00765475" w:rsidRDefault="00AA1673" w:rsidP="00AA1673">
            <w:pPr>
              <w:rPr>
                <w:sz w:val="20"/>
                <w:szCs w:val="20"/>
              </w:rPr>
            </w:pPr>
            <w:r w:rsidRPr="00765475">
              <w:rPr>
                <w:sz w:val="20"/>
                <w:szCs w:val="20"/>
              </w:rPr>
              <w:t>Persona (un/vai iestāde), kuras licences ir jāatgriež — ja pieprasījums tiek veikts sistēmas vārdā</w:t>
            </w:r>
          </w:p>
        </w:tc>
      </w:tr>
      <w:tr w:rsidR="00AA1673" w:rsidRPr="00765475" w:rsidTr="00AA1673">
        <w:tc>
          <w:tcPr>
            <w:tcW w:w="1330" w:type="pct"/>
          </w:tcPr>
          <w:p w:rsidR="00AA1673" w:rsidRPr="00765475" w:rsidRDefault="00AA1673" w:rsidP="00AA1673">
            <w:pPr>
              <w:rPr>
                <w:sz w:val="20"/>
                <w:szCs w:val="20"/>
              </w:rPr>
            </w:pPr>
            <w:r w:rsidRPr="00765475">
              <w:rPr>
                <w:sz w:val="20"/>
                <w:szCs w:val="20"/>
              </w:rPr>
              <w:t>Guest</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xs:boolean</w:t>
            </w:r>
          </w:p>
        </w:tc>
        <w:tc>
          <w:tcPr>
            <w:tcW w:w="1988" w:type="pct"/>
          </w:tcPr>
          <w:p w:rsidR="00AA1673" w:rsidRPr="00765475" w:rsidRDefault="00AA1673" w:rsidP="00AA1673">
            <w:pPr>
              <w:rPr>
                <w:sz w:val="20"/>
                <w:szCs w:val="20"/>
              </w:rPr>
            </w:pPr>
            <w:r w:rsidRPr="00765475">
              <w:rPr>
                <w:sz w:val="20"/>
                <w:szCs w:val="20"/>
              </w:rPr>
              <w:t>Pazīme, kas nosaka, ka jāatgriež anonīmas licences</w:t>
            </w:r>
          </w:p>
        </w:tc>
      </w:tr>
      <w:tr w:rsidR="00AA1673" w:rsidRPr="00765475" w:rsidTr="00AA1673">
        <w:tc>
          <w:tcPr>
            <w:tcW w:w="1330" w:type="pct"/>
          </w:tcPr>
          <w:p w:rsidR="00AA1673" w:rsidRPr="00765475" w:rsidRDefault="00AA1673" w:rsidP="00AA1673">
            <w:pPr>
              <w:rPr>
                <w:sz w:val="20"/>
                <w:szCs w:val="20"/>
              </w:rPr>
            </w:pPr>
            <w:r w:rsidRPr="00765475">
              <w:rPr>
                <w:sz w:val="20"/>
                <w:szCs w:val="20"/>
              </w:rPr>
              <w:lastRenderedPageBreak/>
              <w:t>TechnicalInfo</w:t>
            </w:r>
          </w:p>
        </w:tc>
        <w:tc>
          <w:tcPr>
            <w:tcW w:w="425" w:type="pct"/>
          </w:tcPr>
          <w:p w:rsidR="00AA1673" w:rsidRPr="00765475" w:rsidRDefault="00AA1673" w:rsidP="00AA1673">
            <w:pPr>
              <w:rPr>
                <w:sz w:val="20"/>
                <w:szCs w:val="20"/>
              </w:rPr>
            </w:pPr>
          </w:p>
        </w:tc>
        <w:tc>
          <w:tcPr>
            <w:tcW w:w="1256" w:type="pct"/>
          </w:tcPr>
          <w:p w:rsidR="00AA1673" w:rsidRPr="00765475" w:rsidRDefault="00AA1673" w:rsidP="00AA1673">
            <w:pPr>
              <w:rPr>
                <w:sz w:val="20"/>
                <w:szCs w:val="20"/>
              </w:rPr>
            </w:pPr>
            <w:r w:rsidRPr="00765475">
              <w:rPr>
                <w:sz w:val="20"/>
                <w:szCs w:val="20"/>
              </w:rPr>
              <w:t>LicenceTechnicalInfoType</w:t>
            </w:r>
          </w:p>
        </w:tc>
        <w:tc>
          <w:tcPr>
            <w:tcW w:w="1988" w:type="pct"/>
          </w:tcPr>
          <w:p w:rsidR="00AA1673" w:rsidRPr="00765475" w:rsidRDefault="00AA1673" w:rsidP="00AA1673">
            <w:pPr>
              <w:rPr>
                <w:sz w:val="20"/>
                <w:szCs w:val="20"/>
              </w:rPr>
            </w:pPr>
            <w:r w:rsidRPr="00765475">
              <w:rPr>
                <w:sz w:val="20"/>
                <w:szCs w:val="20"/>
              </w:rPr>
              <w:t>Tehniskā informācija par licencēm</w:t>
            </w:r>
          </w:p>
        </w:tc>
      </w:tr>
      <w:tr w:rsidR="00AA1673" w:rsidRPr="00765475" w:rsidTr="00AA1673">
        <w:tc>
          <w:tcPr>
            <w:tcW w:w="1330" w:type="pct"/>
          </w:tcPr>
          <w:p w:rsidR="00AA1673" w:rsidRPr="00765475" w:rsidRDefault="00AA1673" w:rsidP="00AA1673">
            <w:pPr>
              <w:rPr>
                <w:sz w:val="20"/>
                <w:szCs w:val="20"/>
              </w:rPr>
            </w:pPr>
            <w:r w:rsidRPr="00765475">
              <w:rPr>
                <w:sz w:val="20"/>
                <w:szCs w:val="20"/>
              </w:rPr>
              <w:t>choice</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p>
        </w:tc>
        <w:tc>
          <w:tcPr>
            <w:tcW w:w="1988" w:type="pct"/>
          </w:tcPr>
          <w:p w:rsidR="00AA1673" w:rsidRPr="00765475" w:rsidRDefault="00AA1673" w:rsidP="00AA1673">
            <w:pPr>
              <w:rPr>
                <w:sz w:val="20"/>
                <w:szCs w:val="20"/>
              </w:rPr>
            </w:pPr>
          </w:p>
        </w:tc>
      </w:tr>
      <w:tr w:rsidR="00AA1673" w:rsidRPr="00765475" w:rsidTr="00AA1673">
        <w:tc>
          <w:tcPr>
            <w:tcW w:w="1330" w:type="pct"/>
          </w:tcPr>
          <w:p w:rsidR="00AA1673" w:rsidRPr="00765475" w:rsidRDefault="00AA1673" w:rsidP="00AA1673">
            <w:pPr>
              <w:rPr>
                <w:sz w:val="20"/>
                <w:szCs w:val="20"/>
              </w:rPr>
            </w:pPr>
            <w:r w:rsidRPr="00765475">
              <w:rPr>
                <w:sz w:val="20"/>
                <w:szCs w:val="20"/>
              </w:rPr>
              <w:t>LicenceUID</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dpps:LicenceURNType</w:t>
            </w:r>
          </w:p>
        </w:tc>
        <w:tc>
          <w:tcPr>
            <w:tcW w:w="1988" w:type="pct"/>
          </w:tcPr>
          <w:p w:rsidR="00AA1673" w:rsidRPr="00765475" w:rsidRDefault="00AA1673" w:rsidP="00AA1673">
            <w:pPr>
              <w:rPr>
                <w:sz w:val="20"/>
                <w:szCs w:val="20"/>
              </w:rPr>
            </w:pPr>
            <w:r w:rsidRPr="00765475">
              <w:rPr>
                <w:sz w:val="20"/>
                <w:szCs w:val="20"/>
              </w:rPr>
              <w:t>Licences identifikators</w:t>
            </w:r>
          </w:p>
        </w:tc>
      </w:tr>
      <w:tr w:rsidR="00AA1673" w:rsidRPr="00765475" w:rsidTr="00AA1673">
        <w:tc>
          <w:tcPr>
            <w:tcW w:w="1330" w:type="pct"/>
          </w:tcPr>
          <w:p w:rsidR="00AA1673" w:rsidRPr="00765475" w:rsidRDefault="00AA1673" w:rsidP="00AA1673">
            <w:pPr>
              <w:rPr>
                <w:sz w:val="20"/>
                <w:szCs w:val="20"/>
              </w:rPr>
            </w:pPr>
            <w:r w:rsidRPr="00765475">
              <w:rPr>
                <w:sz w:val="20"/>
                <w:szCs w:val="20"/>
              </w:rPr>
              <w:t>LicenceRequestCriteria</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LicenceRequestCriteriaStructure</w:t>
            </w:r>
          </w:p>
        </w:tc>
        <w:tc>
          <w:tcPr>
            <w:tcW w:w="1988" w:type="pct"/>
          </w:tcPr>
          <w:p w:rsidR="00AA1673" w:rsidRPr="00765475" w:rsidRDefault="00AA1673" w:rsidP="00AA1673">
            <w:pPr>
              <w:rPr>
                <w:sz w:val="20"/>
                <w:szCs w:val="20"/>
              </w:rPr>
            </w:pPr>
            <w:r w:rsidRPr="00765475">
              <w:rPr>
                <w:sz w:val="20"/>
                <w:szCs w:val="20"/>
              </w:rPr>
              <w:t>Licenču pieprasīšanas kritēriji</w:t>
            </w:r>
          </w:p>
        </w:tc>
      </w:tr>
      <w:tr w:rsidR="00AA1673" w:rsidRPr="00765475" w:rsidTr="00AA1673">
        <w:tc>
          <w:tcPr>
            <w:tcW w:w="1330" w:type="pct"/>
          </w:tcPr>
          <w:p w:rsidR="00AA1673" w:rsidRPr="00765475" w:rsidRDefault="00AA1673" w:rsidP="00AA1673">
            <w:pPr>
              <w:rPr>
                <w:sz w:val="20"/>
                <w:szCs w:val="20"/>
              </w:rPr>
            </w:pPr>
            <w:r w:rsidRPr="00765475">
              <w:rPr>
                <w:sz w:val="20"/>
                <w:szCs w:val="20"/>
              </w:rPr>
              <w:t>atribūts StartRow</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xs:int</w:t>
            </w:r>
          </w:p>
        </w:tc>
        <w:tc>
          <w:tcPr>
            <w:tcW w:w="1988" w:type="pct"/>
          </w:tcPr>
          <w:p w:rsidR="00AA1673" w:rsidRPr="00765475" w:rsidRDefault="00AA1673" w:rsidP="00AA1673">
            <w:pPr>
              <w:rPr>
                <w:sz w:val="20"/>
                <w:szCs w:val="20"/>
              </w:rPr>
            </w:pPr>
            <w:r w:rsidRPr="00765475">
              <w:rPr>
                <w:sz w:val="20"/>
                <w:szCs w:val="20"/>
              </w:rPr>
              <w:t>Rezultātu lapošanas parametrs: rezultāta ieraksta numurs, sākot no kura ir jāatgriež rezultāti</w:t>
            </w:r>
          </w:p>
        </w:tc>
      </w:tr>
      <w:tr w:rsidR="00AA1673" w:rsidRPr="00765475" w:rsidTr="00AA1673">
        <w:tc>
          <w:tcPr>
            <w:tcW w:w="1330" w:type="pct"/>
          </w:tcPr>
          <w:p w:rsidR="00AA1673" w:rsidRPr="00765475" w:rsidRDefault="00AA1673" w:rsidP="00AA1673">
            <w:pPr>
              <w:rPr>
                <w:sz w:val="20"/>
                <w:szCs w:val="20"/>
              </w:rPr>
            </w:pPr>
            <w:r w:rsidRPr="00765475">
              <w:rPr>
                <w:sz w:val="20"/>
                <w:szCs w:val="20"/>
              </w:rPr>
              <w:t>atribūts RowsCount</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xs:int</w:t>
            </w:r>
          </w:p>
        </w:tc>
        <w:tc>
          <w:tcPr>
            <w:tcW w:w="1988" w:type="pct"/>
          </w:tcPr>
          <w:p w:rsidR="00AA1673" w:rsidRPr="00765475" w:rsidRDefault="00AA1673" w:rsidP="00AA1673">
            <w:pPr>
              <w:rPr>
                <w:sz w:val="20"/>
                <w:szCs w:val="20"/>
              </w:rPr>
            </w:pPr>
            <w:r w:rsidRPr="00765475">
              <w:rPr>
                <w:sz w:val="20"/>
                <w:szCs w:val="20"/>
              </w:rPr>
              <w:t>Rezultātu lapošanas parametrs: rezultāta ierakstu skaits vienā lapā</w:t>
            </w:r>
          </w:p>
        </w:tc>
      </w:tr>
      <w:tr w:rsidR="00AA1673" w:rsidRPr="00765475" w:rsidTr="00AA1673">
        <w:tc>
          <w:tcPr>
            <w:tcW w:w="1330" w:type="pct"/>
          </w:tcPr>
          <w:p w:rsidR="00AA1673" w:rsidRPr="00765475" w:rsidRDefault="00AA1673" w:rsidP="00AA1673">
            <w:pPr>
              <w:rPr>
                <w:sz w:val="20"/>
                <w:szCs w:val="20"/>
              </w:rPr>
            </w:pPr>
            <w:r w:rsidRPr="00765475">
              <w:rPr>
                <w:sz w:val="20"/>
                <w:szCs w:val="20"/>
              </w:rPr>
              <w:t>atribūts OrderBy</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xs:normalizedString</w:t>
            </w:r>
          </w:p>
        </w:tc>
        <w:tc>
          <w:tcPr>
            <w:tcW w:w="1988" w:type="pct"/>
          </w:tcPr>
          <w:p w:rsidR="00AA1673" w:rsidRPr="00765475" w:rsidRDefault="00AA1673" w:rsidP="00AA1673">
            <w:pPr>
              <w:rPr>
                <w:sz w:val="20"/>
                <w:szCs w:val="20"/>
              </w:rPr>
            </w:pPr>
            <w:r w:rsidRPr="00765475">
              <w:rPr>
                <w:sz w:val="20"/>
                <w:szCs w:val="20"/>
              </w:rPr>
              <w:t>(Netiks ņemts vērā.)</w:t>
            </w:r>
          </w:p>
        </w:tc>
      </w:tr>
      <w:tr w:rsidR="00AA1673" w:rsidRPr="00765475" w:rsidTr="00AA1673">
        <w:tc>
          <w:tcPr>
            <w:tcW w:w="1330" w:type="pct"/>
          </w:tcPr>
          <w:p w:rsidR="00AA1673" w:rsidRPr="00765475" w:rsidRDefault="00AA1673" w:rsidP="00AA1673">
            <w:pPr>
              <w:rPr>
                <w:sz w:val="20"/>
                <w:szCs w:val="20"/>
              </w:rPr>
            </w:pPr>
            <w:r w:rsidRPr="00765475">
              <w:rPr>
                <w:sz w:val="20"/>
                <w:szCs w:val="20"/>
              </w:rPr>
              <w:t>atribūts OnlyHeader</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xs:boolean</w:t>
            </w:r>
          </w:p>
        </w:tc>
        <w:tc>
          <w:tcPr>
            <w:tcW w:w="1988" w:type="pct"/>
          </w:tcPr>
          <w:p w:rsidR="00AA1673" w:rsidRPr="00765475" w:rsidRDefault="00AA1673" w:rsidP="00AA1673">
            <w:pPr>
              <w:rPr>
                <w:sz w:val="20"/>
                <w:szCs w:val="20"/>
              </w:rPr>
            </w:pPr>
            <w:r w:rsidRPr="00765475">
              <w:rPr>
                <w:sz w:val="20"/>
                <w:szCs w:val="20"/>
              </w:rPr>
              <w:t>Rezultātu lapošanas parametrs: pazīme, vai ir jāatgriež tikai ierakstu galvenes</w:t>
            </w:r>
          </w:p>
        </w:tc>
      </w:tr>
      <w:tr w:rsidR="00AA1673" w:rsidRPr="00765475" w:rsidTr="00AA1673">
        <w:tc>
          <w:tcPr>
            <w:tcW w:w="1330" w:type="pct"/>
          </w:tcPr>
          <w:p w:rsidR="00AA1673" w:rsidRPr="00765475" w:rsidRDefault="00AA1673" w:rsidP="00AA1673">
            <w:pPr>
              <w:rPr>
                <w:sz w:val="20"/>
                <w:szCs w:val="20"/>
              </w:rPr>
            </w:pPr>
            <w:r w:rsidRPr="00765475">
              <w:rPr>
                <w:sz w:val="20"/>
                <w:szCs w:val="20"/>
              </w:rPr>
              <w:t>ServiceURN</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ivis:URNType</w:t>
            </w:r>
          </w:p>
        </w:tc>
        <w:tc>
          <w:tcPr>
            <w:tcW w:w="1988" w:type="pct"/>
          </w:tcPr>
          <w:p w:rsidR="00AA1673" w:rsidRPr="00765475" w:rsidRDefault="00AA1673" w:rsidP="00AA1673">
            <w:pPr>
              <w:rPr>
                <w:sz w:val="20"/>
                <w:szCs w:val="20"/>
              </w:rPr>
            </w:pPr>
            <w:r w:rsidRPr="00765475">
              <w:rPr>
                <w:sz w:val="20"/>
                <w:szCs w:val="20"/>
              </w:rPr>
              <w:t>Ģeotelpiskās pakalpes, kam piesaistītās licences ir jāatgriež, URN</w:t>
            </w:r>
          </w:p>
        </w:tc>
      </w:tr>
      <w:tr w:rsidR="00AA1673" w:rsidRPr="00765475" w:rsidTr="00AA1673">
        <w:tc>
          <w:tcPr>
            <w:tcW w:w="1330" w:type="pct"/>
          </w:tcPr>
          <w:p w:rsidR="00AA1673" w:rsidRPr="00765475" w:rsidRDefault="00AA1673" w:rsidP="00AA1673">
            <w:pPr>
              <w:rPr>
                <w:sz w:val="20"/>
                <w:szCs w:val="20"/>
              </w:rPr>
            </w:pPr>
            <w:r w:rsidRPr="00765475">
              <w:rPr>
                <w:sz w:val="20"/>
                <w:szCs w:val="20"/>
              </w:rPr>
              <w:t>TemplateUID</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dpps:LicenceTemplateURNType</w:t>
            </w:r>
          </w:p>
        </w:tc>
        <w:tc>
          <w:tcPr>
            <w:tcW w:w="1988" w:type="pct"/>
          </w:tcPr>
          <w:p w:rsidR="00AA1673" w:rsidRPr="00765475" w:rsidRDefault="00AA1673" w:rsidP="00AA1673">
            <w:pPr>
              <w:rPr>
                <w:sz w:val="20"/>
                <w:szCs w:val="20"/>
              </w:rPr>
            </w:pPr>
            <w:r w:rsidRPr="00765475">
              <w:rPr>
                <w:sz w:val="20"/>
                <w:szCs w:val="20"/>
              </w:rPr>
              <w:t>Licenču sagataves, uz ko bāzētās licences ir jāatgriež, identifikators</w:t>
            </w:r>
          </w:p>
        </w:tc>
      </w:tr>
      <w:tr w:rsidR="00AA1673" w:rsidRPr="00765475" w:rsidTr="00AA1673">
        <w:tc>
          <w:tcPr>
            <w:tcW w:w="1330" w:type="pct"/>
          </w:tcPr>
          <w:p w:rsidR="00AA1673" w:rsidRPr="00765475" w:rsidRDefault="00AA1673" w:rsidP="00AA1673">
            <w:pPr>
              <w:rPr>
                <w:sz w:val="20"/>
                <w:szCs w:val="20"/>
              </w:rPr>
            </w:pPr>
            <w:r w:rsidRPr="00765475">
              <w:rPr>
                <w:sz w:val="20"/>
                <w:szCs w:val="20"/>
              </w:rPr>
              <w:t>IssueTimePeriod</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DateTimePeriod</w:t>
            </w:r>
          </w:p>
        </w:tc>
        <w:tc>
          <w:tcPr>
            <w:tcW w:w="1988" w:type="pct"/>
          </w:tcPr>
          <w:p w:rsidR="00AA1673" w:rsidRPr="00765475" w:rsidRDefault="00AA1673" w:rsidP="00AA1673">
            <w:pPr>
              <w:rPr>
                <w:sz w:val="20"/>
                <w:szCs w:val="20"/>
              </w:rPr>
            </w:pPr>
            <w:r w:rsidRPr="00765475">
              <w:rPr>
                <w:sz w:val="20"/>
                <w:szCs w:val="20"/>
              </w:rPr>
              <w:t>Laika periods, kurā izsniegtās licences ir jāatgriež</w:t>
            </w:r>
          </w:p>
        </w:tc>
      </w:tr>
      <w:tr w:rsidR="00AA1673" w:rsidRPr="00765475" w:rsidTr="00AA1673">
        <w:tc>
          <w:tcPr>
            <w:tcW w:w="1330" w:type="pct"/>
          </w:tcPr>
          <w:p w:rsidR="00AA1673" w:rsidRPr="00765475" w:rsidRDefault="00AA1673" w:rsidP="00AA1673">
            <w:pPr>
              <w:rPr>
                <w:sz w:val="20"/>
                <w:szCs w:val="20"/>
              </w:rPr>
            </w:pPr>
            <w:r w:rsidRPr="00765475">
              <w:rPr>
                <w:sz w:val="20"/>
                <w:szCs w:val="20"/>
              </w:rPr>
              <w:t>ApplicationID</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xs:unsignedLong</w:t>
            </w:r>
          </w:p>
        </w:tc>
        <w:tc>
          <w:tcPr>
            <w:tcW w:w="1988" w:type="pct"/>
          </w:tcPr>
          <w:p w:rsidR="00AA1673" w:rsidRPr="00765475" w:rsidRDefault="00AA1673" w:rsidP="00AA1673">
            <w:pPr>
              <w:rPr>
                <w:sz w:val="20"/>
                <w:szCs w:val="20"/>
              </w:rPr>
            </w:pPr>
            <w:r w:rsidRPr="00765475">
              <w:rPr>
                <w:sz w:val="20"/>
                <w:szCs w:val="20"/>
              </w:rPr>
              <w:t>Lietotnes identifikators</w:t>
            </w:r>
          </w:p>
        </w:tc>
      </w:tr>
      <w:tr w:rsidR="00AA1673" w:rsidRPr="00765475" w:rsidTr="00AA1673">
        <w:tc>
          <w:tcPr>
            <w:tcW w:w="1330" w:type="pct"/>
          </w:tcPr>
          <w:p w:rsidR="00AA1673" w:rsidRPr="00765475" w:rsidRDefault="00AA1673" w:rsidP="00AA1673">
            <w:pPr>
              <w:rPr>
                <w:sz w:val="20"/>
                <w:szCs w:val="20"/>
              </w:rPr>
            </w:pPr>
            <w:r w:rsidRPr="00765475">
              <w:rPr>
                <w:sz w:val="20"/>
                <w:szCs w:val="20"/>
              </w:rPr>
              <w:t>ApplicationAreaID</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xs:unsignedLong</w:t>
            </w:r>
          </w:p>
        </w:tc>
        <w:tc>
          <w:tcPr>
            <w:tcW w:w="1988" w:type="pct"/>
          </w:tcPr>
          <w:p w:rsidR="00AA1673" w:rsidRPr="00765475" w:rsidRDefault="00AA1673" w:rsidP="00AA1673">
            <w:pPr>
              <w:rPr>
                <w:sz w:val="20"/>
                <w:szCs w:val="20"/>
              </w:rPr>
            </w:pPr>
            <w:r w:rsidRPr="00765475">
              <w:rPr>
                <w:sz w:val="20"/>
                <w:szCs w:val="20"/>
              </w:rPr>
              <w:t>Apgabala lietotnes ietvaros identifikators</w:t>
            </w:r>
          </w:p>
        </w:tc>
      </w:tr>
      <w:tr w:rsidR="00AA1673" w:rsidRPr="00765475" w:rsidTr="00AA1673">
        <w:tc>
          <w:tcPr>
            <w:tcW w:w="1330" w:type="pct"/>
          </w:tcPr>
          <w:p w:rsidR="00AA1673" w:rsidRPr="00765475" w:rsidRDefault="00AA1673" w:rsidP="00AA1673">
            <w:pPr>
              <w:rPr>
                <w:sz w:val="20"/>
                <w:szCs w:val="20"/>
              </w:rPr>
            </w:pPr>
            <w:r w:rsidRPr="00765475">
              <w:rPr>
                <w:sz w:val="20"/>
                <w:szCs w:val="20"/>
              </w:rPr>
              <w:t>AuthenticationTypeID</w:t>
            </w:r>
          </w:p>
        </w:tc>
        <w:tc>
          <w:tcPr>
            <w:tcW w:w="425" w:type="pct"/>
          </w:tcPr>
          <w:p w:rsidR="00AA1673" w:rsidRPr="00765475" w:rsidRDefault="00AA1673" w:rsidP="00AA1673">
            <w:pPr>
              <w:rPr>
                <w:sz w:val="20"/>
                <w:szCs w:val="20"/>
              </w:rPr>
            </w:pPr>
            <w:r w:rsidRPr="00765475">
              <w:rPr>
                <w:sz w:val="20"/>
                <w:szCs w:val="20"/>
              </w:rPr>
              <w:t>–</w:t>
            </w:r>
          </w:p>
        </w:tc>
        <w:tc>
          <w:tcPr>
            <w:tcW w:w="1256" w:type="pct"/>
          </w:tcPr>
          <w:p w:rsidR="00AA1673" w:rsidRPr="00765475" w:rsidRDefault="00AA1673" w:rsidP="00AA1673">
            <w:pPr>
              <w:rPr>
                <w:sz w:val="20"/>
                <w:szCs w:val="20"/>
              </w:rPr>
            </w:pPr>
            <w:r w:rsidRPr="00765475">
              <w:rPr>
                <w:sz w:val="20"/>
                <w:szCs w:val="20"/>
              </w:rPr>
              <w:t>xs:unsignedLong</w:t>
            </w:r>
          </w:p>
        </w:tc>
        <w:tc>
          <w:tcPr>
            <w:tcW w:w="1988" w:type="pct"/>
          </w:tcPr>
          <w:p w:rsidR="00AA1673" w:rsidRPr="00765475" w:rsidRDefault="00AA1673" w:rsidP="00AA1673">
            <w:pPr>
              <w:rPr>
                <w:sz w:val="20"/>
                <w:szCs w:val="20"/>
              </w:rPr>
            </w:pPr>
            <w:r w:rsidRPr="00765475">
              <w:rPr>
                <w:sz w:val="20"/>
                <w:szCs w:val="20"/>
              </w:rPr>
              <w:t>Autentifikācijas veida identifikators</w:t>
            </w:r>
          </w:p>
        </w:tc>
      </w:tr>
      <w:tr w:rsidR="00AA1673" w:rsidRPr="00765475" w:rsidTr="00AA1673">
        <w:tc>
          <w:tcPr>
            <w:tcW w:w="1330" w:type="pct"/>
          </w:tcPr>
          <w:p w:rsidR="00AA1673" w:rsidRPr="00765475" w:rsidRDefault="00AA1673" w:rsidP="00AA1673">
            <w:pPr>
              <w:rPr>
                <w:sz w:val="20"/>
                <w:szCs w:val="20"/>
              </w:rPr>
            </w:pPr>
            <w:r w:rsidRPr="00765475">
              <w:rPr>
                <w:sz w:val="20"/>
                <w:szCs w:val="20"/>
              </w:rPr>
              <w:t>LicenceInfoDetalizationLevel</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LicenceInfoDetalizationLevelType</w:t>
            </w:r>
          </w:p>
        </w:tc>
        <w:tc>
          <w:tcPr>
            <w:tcW w:w="1988" w:type="pct"/>
          </w:tcPr>
          <w:p w:rsidR="00AA1673" w:rsidRPr="00765475" w:rsidRDefault="00AA1673" w:rsidP="00AA1673">
            <w:pPr>
              <w:rPr>
                <w:sz w:val="20"/>
                <w:szCs w:val="20"/>
              </w:rPr>
            </w:pPr>
            <w:r w:rsidRPr="00765475">
              <w:rPr>
                <w:sz w:val="20"/>
                <w:szCs w:val="20"/>
              </w:rPr>
              <w:t>Vai atgriezt detalizētu informāciju par licencēm?</w:t>
            </w:r>
          </w:p>
        </w:tc>
      </w:tr>
      <w:tr w:rsidR="00AA1673" w:rsidRPr="00765475" w:rsidTr="00AA1673">
        <w:tc>
          <w:tcPr>
            <w:tcW w:w="1330" w:type="pct"/>
          </w:tcPr>
          <w:p w:rsidR="00AA1673" w:rsidRPr="00765475" w:rsidRDefault="00AA1673" w:rsidP="00AA1673">
            <w:pPr>
              <w:rPr>
                <w:sz w:val="20"/>
                <w:szCs w:val="20"/>
              </w:rPr>
            </w:pPr>
            <w:r w:rsidRPr="00765475">
              <w:rPr>
                <w:sz w:val="20"/>
                <w:szCs w:val="20"/>
              </w:rPr>
              <w:t>LicenceState</w:t>
            </w:r>
          </w:p>
        </w:tc>
        <w:tc>
          <w:tcPr>
            <w:tcW w:w="425" w:type="pct"/>
          </w:tcPr>
          <w:p w:rsidR="00AA1673" w:rsidRPr="00765475" w:rsidRDefault="00AA1673" w:rsidP="00AA1673">
            <w:pPr>
              <w:rPr>
                <w:sz w:val="20"/>
                <w:szCs w:val="20"/>
              </w:rPr>
            </w:pPr>
            <w:r w:rsidRPr="00765475">
              <w:rPr>
                <w:sz w:val="20"/>
                <w:szCs w:val="20"/>
              </w:rPr>
              <w:t>jā</w:t>
            </w:r>
          </w:p>
        </w:tc>
        <w:tc>
          <w:tcPr>
            <w:tcW w:w="1256" w:type="pct"/>
          </w:tcPr>
          <w:p w:rsidR="00AA1673" w:rsidRPr="00765475" w:rsidRDefault="00AA1673" w:rsidP="00AA1673">
            <w:pPr>
              <w:rPr>
                <w:sz w:val="20"/>
                <w:szCs w:val="20"/>
              </w:rPr>
            </w:pPr>
            <w:r w:rsidRPr="00765475">
              <w:rPr>
                <w:sz w:val="20"/>
                <w:szCs w:val="20"/>
              </w:rPr>
              <w:t>LicenceStateType</w:t>
            </w:r>
          </w:p>
        </w:tc>
        <w:tc>
          <w:tcPr>
            <w:tcW w:w="1988" w:type="pct"/>
          </w:tcPr>
          <w:p w:rsidR="00AA1673" w:rsidRPr="00765475" w:rsidRDefault="00AA1673" w:rsidP="00AA1673">
            <w:pPr>
              <w:rPr>
                <w:sz w:val="20"/>
                <w:szCs w:val="20"/>
              </w:rPr>
            </w:pPr>
            <w:r w:rsidRPr="00765475">
              <w:rPr>
                <w:sz w:val="20"/>
                <w:szCs w:val="20"/>
              </w:rPr>
              <w:t xml:space="preserve">Licenču stāvokļi, kuri ir jāatgriež (vērtības skat. </w:t>
            </w:r>
            <w:fldSimple w:instr=" REF _Ref342549983 \h  \* MERGEFORMAT ">
              <w:r w:rsidR="004C512B" w:rsidRPr="004C512B">
                <w:rPr>
                  <w:sz w:val="20"/>
                  <w:szCs w:val="20"/>
                </w:rPr>
                <w:t>24</w:t>
              </w:r>
            </w:fldSimple>
            <w:r w:rsidRPr="00765475">
              <w:rPr>
                <w:sz w:val="20"/>
                <w:szCs w:val="20"/>
              </w:rPr>
              <w:t>.tabulā)</w:t>
            </w:r>
          </w:p>
        </w:tc>
      </w:tr>
    </w:tbl>
    <w:p w:rsidR="00AA1673" w:rsidRPr="00765475" w:rsidRDefault="00AA1673" w:rsidP="00AA1673">
      <w:pPr>
        <w:spacing w:line="360" w:lineRule="auto"/>
        <w:ind w:firstLine="567"/>
        <w:jc w:val="both"/>
      </w:pP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51" w:name="_Ref342573374"/>
      <w:bookmarkStart w:id="352" w:name="_Toc343711157"/>
      <w:r w:rsidR="004C512B">
        <w:rPr>
          <w:b w:val="0"/>
        </w:rPr>
        <w:t>23</w:t>
      </w:r>
      <w:bookmarkEnd w:id="351"/>
      <w:r w:rsidRPr="00765475">
        <w:rPr>
          <w:b w:val="0"/>
        </w:rPr>
        <w:fldChar w:fldCharType="end"/>
      </w:r>
      <w:r w:rsidR="00AA1673" w:rsidRPr="00765475">
        <w:rPr>
          <w:b w:val="0"/>
        </w:rPr>
        <w:t xml:space="preserve">.tabula. Iespējamās elementa </w:t>
      </w:r>
      <w:r w:rsidR="00AA1673" w:rsidRPr="00765475">
        <w:rPr>
          <w:b w:val="0"/>
          <w:i/>
        </w:rPr>
        <w:t>LicenceSelectionByHolder</w:t>
      </w:r>
      <w:r w:rsidR="00AA1673" w:rsidRPr="00765475">
        <w:rPr>
          <w:b w:val="0"/>
        </w:rPr>
        <w:t xml:space="preserve"> vērtības</w:t>
      </w:r>
      <w:bookmarkEnd w:id="352"/>
    </w:p>
    <w:tbl>
      <w:tblPr>
        <w:tblStyle w:val="TableStyle"/>
        <w:tblW w:w="5000" w:type="pct"/>
        <w:tblLook w:val="01E0"/>
      </w:tblPr>
      <w:tblGrid>
        <w:gridCol w:w="3618"/>
        <w:gridCol w:w="5459"/>
      </w:tblGrid>
      <w:tr w:rsidR="00AA1673" w:rsidRPr="00765475" w:rsidTr="00AA1673">
        <w:tc>
          <w:tcPr>
            <w:tcW w:w="1756" w:type="pct"/>
          </w:tcPr>
          <w:p w:rsidR="00AA1673" w:rsidRPr="00765475" w:rsidRDefault="00AA1673" w:rsidP="00AA1673">
            <w:pPr>
              <w:jc w:val="center"/>
              <w:rPr>
                <w:b/>
                <w:sz w:val="20"/>
                <w:szCs w:val="20"/>
              </w:rPr>
            </w:pPr>
            <w:r w:rsidRPr="00765475">
              <w:rPr>
                <w:b/>
                <w:sz w:val="20"/>
                <w:szCs w:val="20"/>
              </w:rPr>
              <w:t>Vērtība</w:t>
            </w:r>
          </w:p>
        </w:tc>
        <w:tc>
          <w:tcPr>
            <w:tcW w:w="3244" w:type="pct"/>
          </w:tcPr>
          <w:p w:rsidR="00AA1673" w:rsidRPr="00765475" w:rsidRDefault="00AA1673" w:rsidP="00AA1673">
            <w:pPr>
              <w:jc w:val="center"/>
              <w:rPr>
                <w:b/>
                <w:sz w:val="20"/>
                <w:szCs w:val="20"/>
              </w:rPr>
            </w:pPr>
            <w:r w:rsidRPr="00765475">
              <w:rPr>
                <w:b/>
                <w:sz w:val="20"/>
                <w:szCs w:val="20"/>
              </w:rPr>
              <w:t>Apraksts</w:t>
            </w:r>
          </w:p>
        </w:tc>
      </w:tr>
      <w:tr w:rsidR="00AA1673" w:rsidRPr="00765475" w:rsidTr="00AA1673">
        <w:tc>
          <w:tcPr>
            <w:tcW w:w="1756" w:type="pct"/>
          </w:tcPr>
          <w:p w:rsidR="00AA1673" w:rsidRPr="00765475" w:rsidRDefault="00AA1673" w:rsidP="00AA1673">
            <w:pPr>
              <w:rPr>
                <w:sz w:val="20"/>
                <w:szCs w:val="20"/>
              </w:rPr>
            </w:pPr>
            <w:r w:rsidRPr="00765475">
              <w:rPr>
                <w:sz w:val="20"/>
                <w:szCs w:val="20"/>
              </w:rPr>
              <w:t>byPersonalNumber</w:t>
            </w:r>
          </w:p>
        </w:tc>
        <w:tc>
          <w:tcPr>
            <w:tcW w:w="3244" w:type="pct"/>
          </w:tcPr>
          <w:p w:rsidR="00AA1673" w:rsidRPr="00765475" w:rsidRDefault="00AA1673" w:rsidP="00AA1673">
            <w:pPr>
              <w:rPr>
                <w:sz w:val="20"/>
                <w:szCs w:val="20"/>
              </w:rPr>
            </w:pPr>
            <w:r w:rsidRPr="00765475">
              <w:rPr>
                <w:sz w:val="20"/>
                <w:szCs w:val="20"/>
              </w:rPr>
              <w:t>Atgriezt licences, meklējot tās tikai pēc personas koda.</w:t>
            </w:r>
          </w:p>
        </w:tc>
      </w:tr>
      <w:tr w:rsidR="00AA1673" w:rsidRPr="00765475" w:rsidTr="00AA1673">
        <w:tc>
          <w:tcPr>
            <w:tcW w:w="1756" w:type="pct"/>
          </w:tcPr>
          <w:p w:rsidR="00AA1673" w:rsidRPr="00765475" w:rsidRDefault="00AA1673" w:rsidP="00AA1673">
            <w:pPr>
              <w:rPr>
                <w:sz w:val="20"/>
                <w:szCs w:val="20"/>
              </w:rPr>
            </w:pPr>
            <w:r w:rsidRPr="00765475">
              <w:rPr>
                <w:sz w:val="20"/>
                <w:szCs w:val="20"/>
              </w:rPr>
              <w:t>byPersonalNumberAndERNumber</w:t>
            </w:r>
          </w:p>
        </w:tc>
        <w:tc>
          <w:tcPr>
            <w:tcW w:w="3244" w:type="pct"/>
          </w:tcPr>
          <w:p w:rsidR="00AA1673" w:rsidRPr="00765475" w:rsidRDefault="00AA1673" w:rsidP="00AA1673">
            <w:pPr>
              <w:rPr>
                <w:sz w:val="20"/>
                <w:szCs w:val="20"/>
              </w:rPr>
            </w:pPr>
            <w:r w:rsidRPr="00765475">
              <w:rPr>
                <w:sz w:val="20"/>
                <w:szCs w:val="20"/>
              </w:rPr>
              <w:t>Atgriezt licences, meklējot tās vienlaicīgi pēc personas koda un uzņēmuma koda Uzņēmumu reģistrā.</w:t>
            </w:r>
          </w:p>
        </w:tc>
      </w:tr>
      <w:tr w:rsidR="00AA1673" w:rsidRPr="00765475" w:rsidTr="00AA1673">
        <w:tc>
          <w:tcPr>
            <w:tcW w:w="1756" w:type="pct"/>
          </w:tcPr>
          <w:p w:rsidR="00AA1673" w:rsidRPr="00765475" w:rsidRDefault="00AA1673" w:rsidP="00AA1673">
            <w:pPr>
              <w:rPr>
                <w:sz w:val="20"/>
                <w:szCs w:val="20"/>
              </w:rPr>
            </w:pPr>
            <w:r w:rsidRPr="00765475">
              <w:rPr>
                <w:sz w:val="20"/>
                <w:szCs w:val="20"/>
              </w:rPr>
              <w:t>byERNumber</w:t>
            </w:r>
          </w:p>
        </w:tc>
        <w:tc>
          <w:tcPr>
            <w:tcW w:w="3244" w:type="pct"/>
          </w:tcPr>
          <w:p w:rsidR="00AA1673" w:rsidRPr="00765475" w:rsidRDefault="00AA1673" w:rsidP="00AA1673">
            <w:pPr>
              <w:rPr>
                <w:sz w:val="20"/>
                <w:szCs w:val="20"/>
              </w:rPr>
            </w:pPr>
            <w:r w:rsidRPr="00765475">
              <w:rPr>
                <w:sz w:val="20"/>
                <w:szCs w:val="20"/>
              </w:rPr>
              <w:t>Atgriezt licences, meklējot tās tikai pēc uzņēmuma koda Uzņēmumu reģistrā.</w:t>
            </w:r>
          </w:p>
        </w:tc>
      </w:tr>
      <w:tr w:rsidR="00AA1673" w:rsidRPr="00765475" w:rsidTr="00AA1673">
        <w:tc>
          <w:tcPr>
            <w:tcW w:w="1756" w:type="pct"/>
          </w:tcPr>
          <w:p w:rsidR="00AA1673" w:rsidRPr="00765475" w:rsidRDefault="00AA1673" w:rsidP="00AA1673">
            <w:pPr>
              <w:rPr>
                <w:sz w:val="20"/>
                <w:szCs w:val="20"/>
              </w:rPr>
            </w:pPr>
            <w:r w:rsidRPr="00765475">
              <w:rPr>
                <w:sz w:val="20"/>
                <w:szCs w:val="20"/>
              </w:rPr>
              <w:t>byPersonalNumberAndAuthorityID</w:t>
            </w:r>
          </w:p>
        </w:tc>
        <w:tc>
          <w:tcPr>
            <w:tcW w:w="3244" w:type="pct"/>
          </w:tcPr>
          <w:p w:rsidR="00AA1673" w:rsidRPr="00765475" w:rsidRDefault="00AA1673" w:rsidP="00AA1673">
            <w:pPr>
              <w:rPr>
                <w:sz w:val="20"/>
                <w:szCs w:val="20"/>
              </w:rPr>
            </w:pPr>
            <w:r w:rsidRPr="00765475">
              <w:rPr>
                <w:sz w:val="20"/>
                <w:szCs w:val="20"/>
              </w:rPr>
              <w:t>Atgriezt licences, meklējot tās vienlaicīgi pēc personas koda un iestādes koda.</w:t>
            </w:r>
          </w:p>
        </w:tc>
      </w:tr>
      <w:tr w:rsidR="00AA1673" w:rsidRPr="00765475" w:rsidTr="00AA1673">
        <w:tc>
          <w:tcPr>
            <w:tcW w:w="1756" w:type="pct"/>
          </w:tcPr>
          <w:p w:rsidR="00AA1673" w:rsidRPr="00765475" w:rsidRDefault="00AA1673" w:rsidP="00AA1673">
            <w:pPr>
              <w:rPr>
                <w:sz w:val="20"/>
                <w:szCs w:val="20"/>
              </w:rPr>
            </w:pPr>
            <w:r w:rsidRPr="00765475">
              <w:rPr>
                <w:sz w:val="20"/>
                <w:szCs w:val="20"/>
              </w:rPr>
              <w:t>byAuthorityID</w:t>
            </w:r>
          </w:p>
        </w:tc>
        <w:tc>
          <w:tcPr>
            <w:tcW w:w="3244" w:type="pct"/>
          </w:tcPr>
          <w:p w:rsidR="00AA1673" w:rsidRPr="00765475" w:rsidRDefault="00AA1673" w:rsidP="00AA1673">
            <w:pPr>
              <w:rPr>
                <w:sz w:val="20"/>
                <w:szCs w:val="20"/>
              </w:rPr>
            </w:pPr>
            <w:r w:rsidRPr="00765475">
              <w:rPr>
                <w:sz w:val="20"/>
                <w:szCs w:val="20"/>
              </w:rPr>
              <w:t>Atgriezt licences, meklējot tās tikai pēc iestādes koda.</w:t>
            </w:r>
          </w:p>
        </w:tc>
      </w:tr>
      <w:tr w:rsidR="00AA1673" w:rsidRPr="00765475" w:rsidTr="00AA1673">
        <w:tc>
          <w:tcPr>
            <w:tcW w:w="1756" w:type="pct"/>
          </w:tcPr>
          <w:p w:rsidR="00AA1673" w:rsidRPr="00765475" w:rsidRDefault="00AA1673" w:rsidP="00AA1673">
            <w:pPr>
              <w:rPr>
                <w:sz w:val="20"/>
                <w:szCs w:val="20"/>
              </w:rPr>
            </w:pPr>
            <w:r w:rsidRPr="00765475">
              <w:rPr>
                <w:sz w:val="20"/>
                <w:szCs w:val="20"/>
              </w:rPr>
              <w:t>byPersonalNumberAndAnyAuthorityID</w:t>
            </w:r>
          </w:p>
        </w:tc>
        <w:tc>
          <w:tcPr>
            <w:tcW w:w="3244" w:type="pct"/>
          </w:tcPr>
          <w:p w:rsidR="00AA1673" w:rsidRPr="00765475" w:rsidRDefault="00AA1673" w:rsidP="00AA1673">
            <w:pPr>
              <w:rPr>
                <w:sz w:val="20"/>
                <w:szCs w:val="20"/>
              </w:rPr>
            </w:pPr>
            <w:r w:rsidRPr="00765475">
              <w:rPr>
                <w:sz w:val="20"/>
                <w:szCs w:val="20"/>
              </w:rPr>
              <w:t>Atgriezt licences, meklējot tās pēc personas koda un patvaļīga iestādes koda.</w:t>
            </w:r>
          </w:p>
        </w:tc>
      </w:tr>
      <w:tr w:rsidR="00AA1673" w:rsidRPr="00765475" w:rsidTr="00AA1673">
        <w:tc>
          <w:tcPr>
            <w:tcW w:w="1756" w:type="pct"/>
          </w:tcPr>
          <w:p w:rsidR="00AA1673" w:rsidRPr="00765475" w:rsidRDefault="00AA1673" w:rsidP="00AA1673">
            <w:pPr>
              <w:rPr>
                <w:sz w:val="20"/>
                <w:szCs w:val="20"/>
              </w:rPr>
            </w:pPr>
            <w:r w:rsidRPr="00765475">
              <w:rPr>
                <w:sz w:val="20"/>
                <w:szCs w:val="20"/>
              </w:rPr>
              <w:t>byPersonalNumberAndAnyERNumber</w:t>
            </w:r>
          </w:p>
        </w:tc>
        <w:tc>
          <w:tcPr>
            <w:tcW w:w="3244" w:type="pct"/>
          </w:tcPr>
          <w:p w:rsidR="00AA1673" w:rsidRPr="00765475" w:rsidRDefault="00AA1673" w:rsidP="00AA1673">
            <w:pPr>
              <w:rPr>
                <w:sz w:val="20"/>
                <w:szCs w:val="20"/>
              </w:rPr>
            </w:pPr>
            <w:r w:rsidRPr="00765475">
              <w:rPr>
                <w:sz w:val="20"/>
                <w:szCs w:val="20"/>
              </w:rPr>
              <w:t>Atgriezt licences, meklējot tās pēc personas koda un patvaļīga uzņēmuma koda Uzņēmumu reģistrā.</w:t>
            </w:r>
          </w:p>
        </w:tc>
      </w:tr>
    </w:tbl>
    <w:p w:rsidR="00AA1673" w:rsidRPr="00765475" w:rsidRDefault="00AA1673" w:rsidP="00AA1673">
      <w:pPr>
        <w:spacing w:line="360" w:lineRule="auto"/>
        <w:ind w:firstLine="567"/>
        <w:jc w:val="both"/>
      </w:pP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53" w:name="_Ref342549983"/>
      <w:bookmarkStart w:id="354" w:name="_Toc343711158"/>
      <w:r w:rsidR="004C512B">
        <w:rPr>
          <w:b w:val="0"/>
        </w:rPr>
        <w:t>24</w:t>
      </w:r>
      <w:bookmarkEnd w:id="353"/>
      <w:r w:rsidRPr="00765475">
        <w:rPr>
          <w:b w:val="0"/>
        </w:rPr>
        <w:fldChar w:fldCharType="end"/>
      </w:r>
      <w:r w:rsidR="00AA1673" w:rsidRPr="00765475">
        <w:rPr>
          <w:b w:val="0"/>
        </w:rPr>
        <w:t xml:space="preserve">.tabula. Iespējamās elementa </w:t>
      </w:r>
      <w:r w:rsidR="00AA1673" w:rsidRPr="00765475">
        <w:rPr>
          <w:b w:val="0"/>
          <w:i/>
        </w:rPr>
        <w:t xml:space="preserve">LicenceStateType </w:t>
      </w:r>
      <w:r w:rsidR="00AA1673" w:rsidRPr="00765475">
        <w:rPr>
          <w:b w:val="0"/>
        </w:rPr>
        <w:t>vērtības</w:t>
      </w:r>
      <w:bookmarkEnd w:id="354"/>
    </w:p>
    <w:tbl>
      <w:tblPr>
        <w:tblStyle w:val="TableStyle"/>
        <w:tblW w:w="5000" w:type="pct"/>
        <w:tblLook w:val="01E0"/>
      </w:tblPr>
      <w:tblGrid>
        <w:gridCol w:w="3188"/>
        <w:gridCol w:w="5889"/>
      </w:tblGrid>
      <w:tr w:rsidR="00AA1673" w:rsidRPr="00765475" w:rsidTr="00AA1673">
        <w:tc>
          <w:tcPr>
            <w:tcW w:w="1756" w:type="pct"/>
          </w:tcPr>
          <w:p w:rsidR="00AA1673" w:rsidRPr="00765475" w:rsidRDefault="00AA1673" w:rsidP="00AA1673">
            <w:pPr>
              <w:keepNext/>
              <w:jc w:val="center"/>
              <w:rPr>
                <w:b/>
                <w:sz w:val="20"/>
                <w:szCs w:val="20"/>
              </w:rPr>
            </w:pPr>
            <w:r w:rsidRPr="00765475">
              <w:rPr>
                <w:b/>
                <w:sz w:val="20"/>
                <w:szCs w:val="20"/>
              </w:rPr>
              <w:t>Vērtība</w:t>
            </w:r>
          </w:p>
        </w:tc>
        <w:tc>
          <w:tcPr>
            <w:tcW w:w="3244" w:type="pct"/>
          </w:tcPr>
          <w:p w:rsidR="00AA1673" w:rsidRPr="00765475" w:rsidRDefault="00AA1673" w:rsidP="00AA1673">
            <w:pPr>
              <w:keepNext/>
              <w:jc w:val="center"/>
              <w:rPr>
                <w:b/>
                <w:sz w:val="20"/>
                <w:szCs w:val="20"/>
              </w:rPr>
            </w:pPr>
            <w:r w:rsidRPr="00765475">
              <w:rPr>
                <w:b/>
                <w:sz w:val="20"/>
                <w:szCs w:val="20"/>
              </w:rPr>
              <w:t>Apraksts</w:t>
            </w:r>
          </w:p>
        </w:tc>
      </w:tr>
      <w:tr w:rsidR="00AA1673" w:rsidRPr="00765475" w:rsidTr="00AA1673">
        <w:tc>
          <w:tcPr>
            <w:tcW w:w="1756" w:type="pct"/>
          </w:tcPr>
          <w:p w:rsidR="00AA1673" w:rsidRPr="00765475" w:rsidRDefault="00AA1673" w:rsidP="00AA1673">
            <w:pPr>
              <w:rPr>
                <w:sz w:val="20"/>
                <w:szCs w:val="20"/>
              </w:rPr>
            </w:pPr>
            <w:r w:rsidRPr="00765475">
              <w:rPr>
                <w:sz w:val="20"/>
                <w:szCs w:val="20"/>
              </w:rPr>
              <w:t>active</w:t>
            </w:r>
          </w:p>
        </w:tc>
        <w:tc>
          <w:tcPr>
            <w:tcW w:w="3244" w:type="pct"/>
          </w:tcPr>
          <w:p w:rsidR="00AA1673" w:rsidRPr="00765475" w:rsidRDefault="00AA1673" w:rsidP="00AA1673">
            <w:pPr>
              <w:rPr>
                <w:sz w:val="20"/>
                <w:szCs w:val="20"/>
              </w:rPr>
            </w:pPr>
            <w:r w:rsidRPr="00765475">
              <w:rPr>
                <w:sz w:val="20"/>
                <w:szCs w:val="20"/>
              </w:rPr>
              <w:t>aktīvas licences</w:t>
            </w:r>
          </w:p>
        </w:tc>
      </w:tr>
      <w:tr w:rsidR="00AA1673" w:rsidRPr="00765475" w:rsidTr="00AA1673">
        <w:tc>
          <w:tcPr>
            <w:tcW w:w="1756" w:type="pct"/>
          </w:tcPr>
          <w:p w:rsidR="00AA1673" w:rsidRPr="00765475" w:rsidRDefault="00AA1673" w:rsidP="00AA1673">
            <w:pPr>
              <w:rPr>
                <w:sz w:val="20"/>
                <w:szCs w:val="20"/>
              </w:rPr>
            </w:pPr>
            <w:r w:rsidRPr="00765475">
              <w:rPr>
                <w:sz w:val="20"/>
                <w:szCs w:val="20"/>
              </w:rPr>
              <w:lastRenderedPageBreak/>
              <w:t>inactive</w:t>
            </w:r>
          </w:p>
        </w:tc>
        <w:tc>
          <w:tcPr>
            <w:tcW w:w="3244" w:type="pct"/>
          </w:tcPr>
          <w:p w:rsidR="00AA1673" w:rsidRPr="00765475" w:rsidRDefault="00AA1673" w:rsidP="00AA1673">
            <w:pPr>
              <w:rPr>
                <w:sz w:val="20"/>
                <w:szCs w:val="20"/>
              </w:rPr>
            </w:pPr>
            <w:r w:rsidRPr="00765475">
              <w:rPr>
                <w:sz w:val="20"/>
                <w:szCs w:val="20"/>
              </w:rPr>
              <w:t>neaktīvas licences</w:t>
            </w:r>
          </w:p>
        </w:tc>
      </w:tr>
      <w:tr w:rsidR="00AA1673" w:rsidRPr="00765475" w:rsidTr="00AA1673">
        <w:tc>
          <w:tcPr>
            <w:tcW w:w="1756" w:type="pct"/>
          </w:tcPr>
          <w:p w:rsidR="00AA1673" w:rsidRPr="00765475" w:rsidRDefault="00AA1673" w:rsidP="00AA1673">
            <w:pPr>
              <w:rPr>
                <w:sz w:val="20"/>
                <w:szCs w:val="20"/>
              </w:rPr>
            </w:pPr>
            <w:r w:rsidRPr="00765475">
              <w:rPr>
                <w:sz w:val="20"/>
                <w:szCs w:val="20"/>
              </w:rPr>
              <w:t>terminated</w:t>
            </w:r>
          </w:p>
        </w:tc>
        <w:tc>
          <w:tcPr>
            <w:tcW w:w="3244" w:type="pct"/>
          </w:tcPr>
          <w:p w:rsidR="00AA1673" w:rsidRPr="00765475" w:rsidRDefault="00AA1673" w:rsidP="00AA1673">
            <w:pPr>
              <w:rPr>
                <w:sz w:val="20"/>
                <w:szCs w:val="20"/>
              </w:rPr>
            </w:pPr>
            <w:r w:rsidRPr="00765475">
              <w:rPr>
                <w:sz w:val="20"/>
                <w:szCs w:val="20"/>
              </w:rPr>
              <w:t>izlietotas licences</w:t>
            </w:r>
          </w:p>
        </w:tc>
      </w:tr>
      <w:tr w:rsidR="00AA1673" w:rsidRPr="00765475" w:rsidTr="00AA1673">
        <w:tc>
          <w:tcPr>
            <w:tcW w:w="1756" w:type="pct"/>
          </w:tcPr>
          <w:p w:rsidR="00AA1673" w:rsidRPr="00765475" w:rsidRDefault="00AA1673" w:rsidP="00AA1673">
            <w:pPr>
              <w:rPr>
                <w:sz w:val="20"/>
                <w:szCs w:val="20"/>
              </w:rPr>
            </w:pPr>
            <w:r w:rsidRPr="00765475">
              <w:rPr>
                <w:sz w:val="20"/>
                <w:szCs w:val="20"/>
              </w:rPr>
              <w:t>notTerminated</w:t>
            </w:r>
          </w:p>
        </w:tc>
        <w:tc>
          <w:tcPr>
            <w:tcW w:w="3244" w:type="pct"/>
          </w:tcPr>
          <w:p w:rsidR="00AA1673" w:rsidRPr="00765475" w:rsidRDefault="00AA1673" w:rsidP="00AA1673">
            <w:pPr>
              <w:rPr>
                <w:sz w:val="20"/>
                <w:szCs w:val="20"/>
              </w:rPr>
            </w:pPr>
            <w:r w:rsidRPr="00765475">
              <w:rPr>
                <w:sz w:val="20"/>
                <w:szCs w:val="20"/>
              </w:rPr>
              <w:t>neizlietotas licences</w:t>
            </w:r>
          </w:p>
        </w:tc>
      </w:tr>
      <w:tr w:rsidR="00AA1673" w:rsidRPr="00765475" w:rsidTr="00AA1673">
        <w:tc>
          <w:tcPr>
            <w:tcW w:w="1756" w:type="pct"/>
          </w:tcPr>
          <w:p w:rsidR="00AA1673" w:rsidRPr="00765475" w:rsidRDefault="00AA1673" w:rsidP="00AA1673">
            <w:pPr>
              <w:rPr>
                <w:sz w:val="20"/>
                <w:szCs w:val="20"/>
              </w:rPr>
            </w:pPr>
            <w:r w:rsidRPr="00765475">
              <w:rPr>
                <w:sz w:val="20"/>
                <w:szCs w:val="20"/>
              </w:rPr>
              <w:t>any</w:t>
            </w:r>
          </w:p>
        </w:tc>
        <w:tc>
          <w:tcPr>
            <w:tcW w:w="3244" w:type="pct"/>
          </w:tcPr>
          <w:p w:rsidR="00AA1673" w:rsidRPr="00765475" w:rsidRDefault="00AA1673" w:rsidP="00AA1673">
            <w:pPr>
              <w:rPr>
                <w:sz w:val="20"/>
                <w:szCs w:val="20"/>
              </w:rPr>
            </w:pPr>
            <w:r w:rsidRPr="00765475">
              <w:rPr>
                <w:sz w:val="20"/>
                <w:szCs w:val="20"/>
              </w:rPr>
              <w:t>visas licences</w:t>
            </w:r>
          </w:p>
        </w:tc>
      </w:tr>
    </w:tbl>
    <w:p w:rsidR="00AA1673" w:rsidRPr="00765475" w:rsidRDefault="00AA1673" w:rsidP="00AA1673">
      <w:pPr>
        <w:spacing w:line="360" w:lineRule="auto"/>
        <w:ind w:firstLine="567"/>
        <w:jc w:val="both"/>
      </w:pPr>
    </w:p>
    <w:p w:rsidR="00AA1673" w:rsidRPr="00765475" w:rsidRDefault="00AA1673" w:rsidP="00AA1673">
      <w:pPr>
        <w:spacing w:line="360" w:lineRule="auto"/>
        <w:ind w:firstLine="567"/>
        <w:jc w:val="both"/>
      </w:pPr>
      <w:r w:rsidRPr="00765475">
        <w:t xml:space="preserve">Kā izejas datus operācija atgriež šādu XML struktūru (tās aprakstu skat. </w:t>
      </w:r>
      <w:fldSimple w:instr=" REF _Ref343159099 \h  \* MERGEFORMAT ">
        <w:r w:rsidR="004C512B" w:rsidRPr="004C512B">
          <w:t>25</w:t>
        </w:r>
      </w:fldSimple>
      <w:r w:rsidRPr="00765475">
        <w:t>.tabulā):</w:t>
      </w:r>
    </w:p>
    <w:p w:rsidR="00AA1673" w:rsidRPr="00765475" w:rsidRDefault="00AA1673" w:rsidP="00AA1673">
      <w:pPr>
        <w:spacing w:line="360" w:lineRule="auto"/>
        <w:jc w:val="both"/>
      </w:pPr>
      <w:r w:rsidRPr="00765475">
        <w:rPr>
          <w:noProof/>
        </w:rPr>
        <w:drawing>
          <wp:inline distT="0" distB="0" distL="0" distR="0">
            <wp:extent cx="6209414" cy="6879265"/>
            <wp:effectExtent l="0" t="0" r="1270" b="0"/>
            <wp:docPr id="19" name="Attēls 19" descr="C:\Users\Vladislavs.Nazaruks\Documents\! work\projects\ĢDS\DPPS\XML schemas\license templates\generated images\GetPersonalizedLicences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Vladislavs.Nazaruks\Documents\! work\projects\ĢDS\DPPS\XML schemas\license templates\generated images\GetPersonalizedLicencesResponse.emf"/>
                    <pic:cNvPicPr>
                      <a:picLocks noChangeAspect="1" noChangeArrowheads="1"/>
                    </pic:cNvPicPr>
                  </pic:nvPicPr>
                  <pic:blipFill rotWithShape="1">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71"/>
                    <a:stretch/>
                  </pic:blipFill>
                  <pic:spPr bwMode="auto">
                    <a:xfrm>
                      <a:off x="0" y="0"/>
                      <a:ext cx="6209665" cy="68795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673" w:rsidRPr="00765475" w:rsidRDefault="00C9239A" w:rsidP="00AA1673">
      <w:pPr>
        <w:pStyle w:val="Tablenumber"/>
        <w:rPr>
          <w:b w:val="0"/>
        </w:rPr>
      </w:pPr>
      <w:r w:rsidRPr="00765475">
        <w:rPr>
          <w:b w:val="0"/>
        </w:rPr>
        <w:fldChar w:fldCharType="begin"/>
      </w:r>
      <w:r w:rsidR="00AA1673" w:rsidRPr="00765475">
        <w:rPr>
          <w:b w:val="0"/>
        </w:rPr>
        <w:instrText xml:space="preserve"> SEQ Tabula \* ARABIC </w:instrText>
      </w:r>
      <w:r w:rsidRPr="00765475">
        <w:rPr>
          <w:b w:val="0"/>
        </w:rPr>
        <w:fldChar w:fldCharType="separate"/>
      </w:r>
      <w:bookmarkStart w:id="355" w:name="_Ref343159099"/>
      <w:bookmarkStart w:id="356" w:name="_Toc343711159"/>
      <w:r w:rsidR="004C512B">
        <w:rPr>
          <w:b w:val="0"/>
        </w:rPr>
        <w:t>25</w:t>
      </w:r>
      <w:bookmarkEnd w:id="355"/>
      <w:r w:rsidRPr="00765475">
        <w:rPr>
          <w:b w:val="0"/>
        </w:rPr>
        <w:fldChar w:fldCharType="end"/>
      </w:r>
      <w:r w:rsidR="00AA1673" w:rsidRPr="00765475">
        <w:rPr>
          <w:b w:val="0"/>
        </w:rPr>
        <w:t xml:space="preserve">.tabula. Struktūras </w:t>
      </w:r>
      <w:r w:rsidR="00AA1673" w:rsidRPr="00765475">
        <w:rPr>
          <w:b w:val="0"/>
          <w:i/>
        </w:rPr>
        <w:t>GetPersonalizedLicensesResponse</w:t>
      </w:r>
      <w:r w:rsidR="00AA1673" w:rsidRPr="00765475">
        <w:rPr>
          <w:b w:val="0"/>
        </w:rPr>
        <w:t xml:space="preserve"> elementu apraksts</w:t>
      </w:r>
      <w:bookmarkEnd w:id="356"/>
    </w:p>
    <w:tbl>
      <w:tblPr>
        <w:tblStyle w:val="TableStyle"/>
        <w:tblW w:w="5000" w:type="pct"/>
        <w:tblLayout w:type="fixed"/>
        <w:tblLook w:val="01E0"/>
      </w:tblPr>
      <w:tblGrid>
        <w:gridCol w:w="2906"/>
        <w:gridCol w:w="605"/>
        <w:gridCol w:w="2126"/>
        <w:gridCol w:w="3440"/>
      </w:tblGrid>
      <w:tr w:rsidR="00AA1673" w:rsidRPr="00765475" w:rsidTr="00AA1673">
        <w:tc>
          <w:tcPr>
            <w:tcW w:w="1601" w:type="pct"/>
          </w:tcPr>
          <w:p w:rsidR="00AA1673" w:rsidRPr="00765475" w:rsidRDefault="00AA1673" w:rsidP="00AA1673">
            <w:pPr>
              <w:keepNext/>
              <w:jc w:val="center"/>
              <w:rPr>
                <w:b/>
                <w:sz w:val="20"/>
                <w:szCs w:val="20"/>
              </w:rPr>
            </w:pPr>
            <w:r w:rsidRPr="00765475">
              <w:rPr>
                <w:b/>
                <w:sz w:val="20"/>
                <w:szCs w:val="20"/>
              </w:rPr>
              <w:t>Nosaukums</w:t>
            </w:r>
          </w:p>
        </w:tc>
        <w:tc>
          <w:tcPr>
            <w:tcW w:w="333" w:type="pct"/>
          </w:tcPr>
          <w:p w:rsidR="00AA1673" w:rsidRPr="00765475" w:rsidRDefault="00AA1673" w:rsidP="00AA1673">
            <w:pPr>
              <w:keepNext/>
              <w:jc w:val="center"/>
              <w:rPr>
                <w:b/>
                <w:sz w:val="20"/>
                <w:szCs w:val="20"/>
              </w:rPr>
            </w:pPr>
            <w:r w:rsidRPr="00765475">
              <w:rPr>
                <w:b/>
                <w:sz w:val="20"/>
                <w:szCs w:val="20"/>
              </w:rPr>
              <w:t>Obl.</w:t>
            </w:r>
          </w:p>
        </w:tc>
        <w:tc>
          <w:tcPr>
            <w:tcW w:w="1171" w:type="pct"/>
          </w:tcPr>
          <w:p w:rsidR="00AA1673" w:rsidRPr="00765475" w:rsidRDefault="00AA1673" w:rsidP="00AA1673">
            <w:pPr>
              <w:keepNext/>
              <w:jc w:val="center"/>
              <w:rPr>
                <w:b/>
                <w:sz w:val="20"/>
                <w:szCs w:val="20"/>
              </w:rPr>
            </w:pPr>
            <w:r w:rsidRPr="00765475">
              <w:rPr>
                <w:b/>
                <w:sz w:val="20"/>
                <w:szCs w:val="20"/>
              </w:rPr>
              <w:t>Tips</w:t>
            </w:r>
          </w:p>
        </w:tc>
        <w:tc>
          <w:tcPr>
            <w:tcW w:w="1895" w:type="pct"/>
          </w:tcPr>
          <w:p w:rsidR="00AA1673" w:rsidRPr="00765475" w:rsidRDefault="00AA1673" w:rsidP="00AA1673">
            <w:pPr>
              <w:keepNext/>
              <w:jc w:val="center"/>
              <w:rPr>
                <w:b/>
                <w:sz w:val="20"/>
                <w:szCs w:val="20"/>
              </w:rPr>
            </w:pPr>
            <w:r w:rsidRPr="00765475">
              <w:rPr>
                <w:b/>
                <w:sz w:val="20"/>
                <w:szCs w:val="20"/>
              </w:rPr>
              <w:t>Apraksts</w:t>
            </w:r>
          </w:p>
        </w:tc>
      </w:tr>
      <w:tr w:rsidR="00AA1673" w:rsidRPr="00765475" w:rsidTr="00AA1673">
        <w:tc>
          <w:tcPr>
            <w:tcW w:w="1601" w:type="pct"/>
          </w:tcPr>
          <w:p w:rsidR="00AA1673" w:rsidRPr="00765475" w:rsidRDefault="00AA1673" w:rsidP="00AA1673">
            <w:pPr>
              <w:rPr>
                <w:sz w:val="20"/>
                <w:szCs w:val="20"/>
              </w:rPr>
            </w:pPr>
            <w:r w:rsidRPr="00765475">
              <w:rPr>
                <w:sz w:val="20"/>
                <w:szCs w:val="20"/>
              </w:rPr>
              <w:t>LicenceList</w:t>
            </w:r>
          </w:p>
        </w:tc>
        <w:tc>
          <w:tcPr>
            <w:tcW w:w="333" w:type="pct"/>
          </w:tcPr>
          <w:p w:rsidR="00AA1673" w:rsidRPr="00765475" w:rsidRDefault="00AA1673" w:rsidP="00AA1673">
            <w:pPr>
              <w:rPr>
                <w:sz w:val="20"/>
                <w:szCs w:val="20"/>
              </w:rPr>
            </w:pPr>
            <w:r w:rsidRPr="00765475">
              <w:rPr>
                <w:sz w:val="20"/>
                <w:szCs w:val="20"/>
              </w:rPr>
              <w:t>–</w:t>
            </w:r>
          </w:p>
        </w:tc>
        <w:tc>
          <w:tcPr>
            <w:tcW w:w="1171" w:type="pct"/>
          </w:tcPr>
          <w:p w:rsidR="00AA1673" w:rsidRPr="00765475" w:rsidRDefault="00AA1673" w:rsidP="00AA1673">
            <w:pPr>
              <w:rPr>
                <w:sz w:val="20"/>
                <w:szCs w:val="20"/>
              </w:rPr>
            </w:pPr>
            <w:r w:rsidRPr="00765475">
              <w:rPr>
                <w:sz w:val="20"/>
                <w:szCs w:val="20"/>
              </w:rPr>
              <w:t>dpps:LicenceInfoListStructure</w:t>
            </w:r>
          </w:p>
        </w:tc>
        <w:tc>
          <w:tcPr>
            <w:tcW w:w="1895" w:type="pct"/>
          </w:tcPr>
          <w:p w:rsidR="00AA1673" w:rsidRPr="00765475" w:rsidRDefault="00AA1673" w:rsidP="00AA1673">
            <w:pPr>
              <w:rPr>
                <w:sz w:val="20"/>
                <w:szCs w:val="20"/>
              </w:rPr>
            </w:pPr>
            <w:r w:rsidRPr="00765475">
              <w:rPr>
                <w:sz w:val="20"/>
                <w:szCs w:val="20"/>
              </w:rPr>
              <w:t>Licenču saraksts</w:t>
            </w:r>
          </w:p>
        </w:tc>
      </w:tr>
      <w:tr w:rsidR="00AA1673" w:rsidRPr="00765475" w:rsidTr="00AA1673">
        <w:tc>
          <w:tcPr>
            <w:tcW w:w="1601" w:type="pct"/>
          </w:tcPr>
          <w:p w:rsidR="00AA1673" w:rsidRPr="00765475" w:rsidRDefault="00AA1673" w:rsidP="00AA1673">
            <w:pPr>
              <w:rPr>
                <w:sz w:val="20"/>
                <w:szCs w:val="20"/>
              </w:rPr>
            </w:pPr>
            <w:r w:rsidRPr="00765475">
              <w:rPr>
                <w:sz w:val="20"/>
                <w:szCs w:val="20"/>
              </w:rPr>
              <w:t>atribūts TotalCount</w:t>
            </w:r>
          </w:p>
        </w:tc>
        <w:tc>
          <w:tcPr>
            <w:tcW w:w="333" w:type="pct"/>
          </w:tcPr>
          <w:p w:rsidR="00AA1673" w:rsidRPr="00765475" w:rsidRDefault="00AA1673" w:rsidP="00AA1673">
            <w:pPr>
              <w:rPr>
                <w:sz w:val="20"/>
                <w:szCs w:val="20"/>
              </w:rPr>
            </w:pPr>
            <w:r w:rsidRPr="00765475">
              <w:rPr>
                <w:sz w:val="20"/>
                <w:szCs w:val="20"/>
              </w:rPr>
              <w:t>–</w:t>
            </w:r>
          </w:p>
        </w:tc>
        <w:tc>
          <w:tcPr>
            <w:tcW w:w="1171" w:type="pct"/>
          </w:tcPr>
          <w:p w:rsidR="00AA1673" w:rsidRPr="00765475" w:rsidRDefault="00AA1673" w:rsidP="00AA1673">
            <w:pPr>
              <w:rPr>
                <w:sz w:val="20"/>
                <w:szCs w:val="20"/>
              </w:rPr>
            </w:pPr>
            <w:r w:rsidRPr="00765475">
              <w:rPr>
                <w:sz w:val="20"/>
                <w:szCs w:val="20"/>
              </w:rPr>
              <w:t>xs:int</w:t>
            </w:r>
          </w:p>
        </w:tc>
        <w:tc>
          <w:tcPr>
            <w:tcW w:w="1895" w:type="pct"/>
          </w:tcPr>
          <w:p w:rsidR="00AA1673" w:rsidRPr="00765475" w:rsidRDefault="00AA1673" w:rsidP="00AA1673">
            <w:pPr>
              <w:rPr>
                <w:sz w:val="20"/>
                <w:szCs w:val="20"/>
              </w:rPr>
            </w:pPr>
            <w:r w:rsidRPr="00765475">
              <w:rPr>
                <w:sz w:val="20"/>
                <w:szCs w:val="20"/>
              </w:rPr>
              <w:t xml:space="preserve">Informācija par rezultāta lapošanu: </w:t>
            </w:r>
            <w:r w:rsidRPr="00765475">
              <w:rPr>
                <w:sz w:val="20"/>
                <w:szCs w:val="20"/>
              </w:rPr>
              <w:lastRenderedPageBreak/>
              <w:t>kopējais atrasto ierakstu skaits.</w:t>
            </w:r>
          </w:p>
        </w:tc>
      </w:tr>
      <w:tr w:rsidR="00AA1673" w:rsidRPr="00765475" w:rsidTr="00AA1673">
        <w:tc>
          <w:tcPr>
            <w:tcW w:w="1601" w:type="pct"/>
          </w:tcPr>
          <w:p w:rsidR="00AA1673" w:rsidRPr="00765475" w:rsidRDefault="00AA1673" w:rsidP="00AA1673">
            <w:pPr>
              <w:rPr>
                <w:sz w:val="20"/>
                <w:szCs w:val="20"/>
              </w:rPr>
            </w:pPr>
            <w:r w:rsidRPr="00765475">
              <w:rPr>
                <w:sz w:val="20"/>
                <w:szCs w:val="20"/>
              </w:rPr>
              <w:lastRenderedPageBreak/>
              <w:t>atribūts Count</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xs:int</w:t>
            </w:r>
          </w:p>
        </w:tc>
        <w:tc>
          <w:tcPr>
            <w:tcW w:w="1895" w:type="pct"/>
          </w:tcPr>
          <w:p w:rsidR="00AA1673" w:rsidRPr="00765475" w:rsidRDefault="00AA1673" w:rsidP="00AA1673">
            <w:pPr>
              <w:rPr>
                <w:sz w:val="20"/>
                <w:szCs w:val="20"/>
              </w:rPr>
            </w:pPr>
            <w:r w:rsidRPr="00765475">
              <w:rPr>
                <w:sz w:val="20"/>
                <w:szCs w:val="20"/>
              </w:rPr>
              <w:t>Informācija par rezultāta lapošanu: atlasīto (atgriezto) ierakstu skaits.</w:t>
            </w:r>
          </w:p>
        </w:tc>
      </w:tr>
      <w:tr w:rsidR="00AA1673" w:rsidRPr="00765475" w:rsidTr="00AA1673">
        <w:tc>
          <w:tcPr>
            <w:tcW w:w="1601" w:type="pct"/>
          </w:tcPr>
          <w:p w:rsidR="00AA1673" w:rsidRPr="00765475" w:rsidRDefault="00AA1673" w:rsidP="00AA1673">
            <w:pPr>
              <w:rPr>
                <w:sz w:val="20"/>
                <w:szCs w:val="20"/>
              </w:rPr>
            </w:pPr>
            <w:r w:rsidRPr="00765475">
              <w:rPr>
                <w:sz w:val="20"/>
                <w:szCs w:val="20"/>
              </w:rPr>
              <w:t>atribūts StartNr</w:t>
            </w:r>
          </w:p>
        </w:tc>
        <w:tc>
          <w:tcPr>
            <w:tcW w:w="333" w:type="pct"/>
          </w:tcPr>
          <w:p w:rsidR="00AA1673" w:rsidRPr="00765475" w:rsidRDefault="00AA1673" w:rsidP="00AA1673">
            <w:pPr>
              <w:rPr>
                <w:sz w:val="20"/>
                <w:szCs w:val="20"/>
              </w:rPr>
            </w:pPr>
            <w:r w:rsidRPr="00765475">
              <w:rPr>
                <w:sz w:val="20"/>
                <w:szCs w:val="20"/>
              </w:rPr>
              <w:t>–</w:t>
            </w:r>
          </w:p>
        </w:tc>
        <w:tc>
          <w:tcPr>
            <w:tcW w:w="1171" w:type="pct"/>
          </w:tcPr>
          <w:p w:rsidR="00AA1673" w:rsidRPr="00765475" w:rsidRDefault="00AA1673" w:rsidP="00AA1673">
            <w:pPr>
              <w:rPr>
                <w:sz w:val="20"/>
                <w:szCs w:val="20"/>
              </w:rPr>
            </w:pPr>
            <w:r w:rsidRPr="00765475">
              <w:rPr>
                <w:sz w:val="20"/>
                <w:szCs w:val="20"/>
              </w:rPr>
              <w:t>xs:int</w:t>
            </w:r>
          </w:p>
        </w:tc>
        <w:tc>
          <w:tcPr>
            <w:tcW w:w="1895" w:type="pct"/>
          </w:tcPr>
          <w:p w:rsidR="00AA1673" w:rsidRPr="00765475" w:rsidRDefault="00AA1673" w:rsidP="00AA1673">
            <w:pPr>
              <w:rPr>
                <w:sz w:val="20"/>
                <w:szCs w:val="20"/>
              </w:rPr>
            </w:pPr>
            <w:r w:rsidRPr="00765475">
              <w:rPr>
                <w:sz w:val="20"/>
                <w:szCs w:val="20"/>
              </w:rPr>
              <w:t>Informācija par rezultāta lapošanu: atlasīto ierakstu sākotnējais numurs no kopējā ierakstu skaita.</w:t>
            </w:r>
          </w:p>
        </w:tc>
      </w:tr>
      <w:tr w:rsidR="00AA1673" w:rsidRPr="00765475" w:rsidTr="00AA1673">
        <w:tc>
          <w:tcPr>
            <w:tcW w:w="1601" w:type="pct"/>
          </w:tcPr>
          <w:p w:rsidR="00AA1673" w:rsidRPr="00765475" w:rsidRDefault="00AA1673" w:rsidP="00AA1673">
            <w:pPr>
              <w:rPr>
                <w:sz w:val="20"/>
                <w:szCs w:val="20"/>
              </w:rPr>
            </w:pPr>
            <w:r w:rsidRPr="00765475">
              <w:rPr>
                <w:sz w:val="20"/>
                <w:szCs w:val="20"/>
              </w:rPr>
              <w:t>atribūts EndNr</w:t>
            </w:r>
          </w:p>
        </w:tc>
        <w:tc>
          <w:tcPr>
            <w:tcW w:w="333" w:type="pct"/>
          </w:tcPr>
          <w:p w:rsidR="00AA1673" w:rsidRPr="00765475" w:rsidRDefault="00AA1673" w:rsidP="00AA1673">
            <w:pPr>
              <w:rPr>
                <w:sz w:val="20"/>
                <w:szCs w:val="20"/>
              </w:rPr>
            </w:pPr>
            <w:r w:rsidRPr="00765475">
              <w:rPr>
                <w:sz w:val="20"/>
                <w:szCs w:val="20"/>
              </w:rPr>
              <w:t>–</w:t>
            </w:r>
          </w:p>
        </w:tc>
        <w:tc>
          <w:tcPr>
            <w:tcW w:w="1171" w:type="pct"/>
          </w:tcPr>
          <w:p w:rsidR="00AA1673" w:rsidRPr="00765475" w:rsidRDefault="00AA1673" w:rsidP="00AA1673">
            <w:pPr>
              <w:rPr>
                <w:sz w:val="20"/>
                <w:szCs w:val="20"/>
              </w:rPr>
            </w:pPr>
            <w:r w:rsidRPr="00765475">
              <w:rPr>
                <w:sz w:val="20"/>
                <w:szCs w:val="20"/>
              </w:rPr>
              <w:t>xs:int</w:t>
            </w:r>
          </w:p>
        </w:tc>
        <w:tc>
          <w:tcPr>
            <w:tcW w:w="1895" w:type="pct"/>
          </w:tcPr>
          <w:p w:rsidR="00AA1673" w:rsidRPr="00765475" w:rsidRDefault="00AA1673" w:rsidP="00AA1673">
            <w:pPr>
              <w:rPr>
                <w:sz w:val="20"/>
                <w:szCs w:val="20"/>
              </w:rPr>
            </w:pPr>
            <w:r w:rsidRPr="00765475">
              <w:rPr>
                <w:sz w:val="20"/>
                <w:szCs w:val="20"/>
              </w:rPr>
              <w:t>Informācija par rezultāta lapošanu: atlasīto ierakstu beigu numurs no kopējā ierakstu skaita.</w:t>
            </w:r>
          </w:p>
        </w:tc>
      </w:tr>
      <w:tr w:rsidR="00AA1673" w:rsidRPr="00765475" w:rsidTr="00AA1673">
        <w:tc>
          <w:tcPr>
            <w:tcW w:w="1601" w:type="pct"/>
          </w:tcPr>
          <w:p w:rsidR="00AA1673" w:rsidRPr="00765475" w:rsidRDefault="00AA1673" w:rsidP="00AA1673">
            <w:pPr>
              <w:rPr>
                <w:sz w:val="20"/>
                <w:szCs w:val="20"/>
              </w:rPr>
            </w:pPr>
            <w:r w:rsidRPr="00765475">
              <w:rPr>
                <w:sz w:val="20"/>
                <w:szCs w:val="20"/>
              </w:rPr>
              <w:t>Licence</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dpps:LicenceInfoStructure</w:t>
            </w:r>
          </w:p>
        </w:tc>
        <w:tc>
          <w:tcPr>
            <w:tcW w:w="1895" w:type="pct"/>
          </w:tcPr>
          <w:p w:rsidR="00AA1673" w:rsidRPr="00765475" w:rsidRDefault="00AA1673" w:rsidP="00AA1673">
            <w:pPr>
              <w:rPr>
                <w:sz w:val="20"/>
                <w:szCs w:val="20"/>
              </w:rPr>
            </w:pPr>
            <w:r w:rsidRPr="00765475">
              <w:rPr>
                <w:sz w:val="20"/>
                <w:szCs w:val="20"/>
              </w:rPr>
              <w:t>Licences informācija</w:t>
            </w:r>
          </w:p>
        </w:tc>
      </w:tr>
      <w:tr w:rsidR="00AA1673" w:rsidRPr="00765475" w:rsidTr="00AA1673">
        <w:tc>
          <w:tcPr>
            <w:tcW w:w="1601" w:type="pct"/>
          </w:tcPr>
          <w:p w:rsidR="00AA1673" w:rsidRPr="00765475" w:rsidRDefault="00AA1673" w:rsidP="00AA1673">
            <w:pPr>
              <w:rPr>
                <w:sz w:val="20"/>
                <w:szCs w:val="20"/>
              </w:rPr>
            </w:pPr>
            <w:r w:rsidRPr="00765475">
              <w:rPr>
                <w:sz w:val="20"/>
                <w:szCs w:val="20"/>
              </w:rPr>
              <w:t>LicenceUID</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dpps:LicenceURNType</w:t>
            </w:r>
          </w:p>
        </w:tc>
        <w:tc>
          <w:tcPr>
            <w:tcW w:w="1895" w:type="pct"/>
          </w:tcPr>
          <w:p w:rsidR="00AA1673" w:rsidRPr="00765475" w:rsidRDefault="00AA1673" w:rsidP="00AA1673">
            <w:pPr>
              <w:rPr>
                <w:sz w:val="20"/>
                <w:szCs w:val="20"/>
              </w:rPr>
            </w:pPr>
            <w:r w:rsidRPr="00765475">
              <w:rPr>
                <w:sz w:val="20"/>
                <w:szCs w:val="20"/>
              </w:rPr>
              <w:t>Licences identifikators</w:t>
            </w:r>
          </w:p>
        </w:tc>
      </w:tr>
      <w:tr w:rsidR="00AA1673" w:rsidRPr="00765475" w:rsidTr="00AA1673">
        <w:tc>
          <w:tcPr>
            <w:tcW w:w="1601" w:type="pct"/>
          </w:tcPr>
          <w:p w:rsidR="00AA1673" w:rsidRPr="00765475" w:rsidRDefault="00AA1673" w:rsidP="00AA1673">
            <w:pPr>
              <w:rPr>
                <w:sz w:val="20"/>
                <w:szCs w:val="20"/>
              </w:rPr>
            </w:pPr>
            <w:r w:rsidRPr="00765475">
              <w:rPr>
                <w:sz w:val="20"/>
                <w:szCs w:val="20"/>
              </w:rPr>
              <w:t>HolderID</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dpps:PersonIDStructure</w:t>
            </w:r>
          </w:p>
        </w:tc>
        <w:tc>
          <w:tcPr>
            <w:tcW w:w="1895" w:type="pct"/>
          </w:tcPr>
          <w:p w:rsidR="00AA1673" w:rsidRPr="00765475" w:rsidRDefault="00AA1673" w:rsidP="00AA1673">
            <w:pPr>
              <w:rPr>
                <w:sz w:val="20"/>
                <w:szCs w:val="20"/>
              </w:rPr>
            </w:pPr>
            <w:r w:rsidRPr="00765475">
              <w:rPr>
                <w:sz w:val="20"/>
                <w:szCs w:val="20"/>
              </w:rPr>
              <w:t>Licences turētājs</w:t>
            </w:r>
          </w:p>
        </w:tc>
      </w:tr>
      <w:tr w:rsidR="00AA1673" w:rsidRPr="00765475" w:rsidTr="00AA1673">
        <w:tc>
          <w:tcPr>
            <w:tcW w:w="1601" w:type="pct"/>
          </w:tcPr>
          <w:p w:rsidR="00AA1673" w:rsidRPr="00765475" w:rsidRDefault="00AA1673" w:rsidP="00AA1673">
            <w:pPr>
              <w:rPr>
                <w:sz w:val="20"/>
                <w:szCs w:val="20"/>
              </w:rPr>
            </w:pPr>
            <w:r w:rsidRPr="00765475">
              <w:rPr>
                <w:sz w:val="20"/>
                <w:szCs w:val="20"/>
              </w:rPr>
              <w:t>ServiceInfo</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dpps:ServiceShortInfoStructure</w:t>
            </w:r>
          </w:p>
        </w:tc>
        <w:tc>
          <w:tcPr>
            <w:tcW w:w="1895" w:type="pct"/>
          </w:tcPr>
          <w:p w:rsidR="00AA1673" w:rsidRPr="00765475" w:rsidRDefault="00AA1673" w:rsidP="00AA1673">
            <w:pPr>
              <w:rPr>
                <w:sz w:val="20"/>
                <w:szCs w:val="20"/>
              </w:rPr>
            </w:pPr>
            <w:r w:rsidRPr="00765475">
              <w:rPr>
                <w:sz w:val="20"/>
                <w:szCs w:val="20"/>
              </w:rPr>
              <w:t>Informācija par licences servisu</w:t>
            </w:r>
          </w:p>
        </w:tc>
      </w:tr>
      <w:tr w:rsidR="00AA1673" w:rsidRPr="00765475" w:rsidTr="00AA1673">
        <w:tc>
          <w:tcPr>
            <w:tcW w:w="1601" w:type="pct"/>
          </w:tcPr>
          <w:p w:rsidR="00AA1673" w:rsidRPr="00765475" w:rsidRDefault="00AA1673" w:rsidP="00AA1673">
            <w:pPr>
              <w:rPr>
                <w:sz w:val="20"/>
                <w:szCs w:val="20"/>
              </w:rPr>
            </w:pPr>
            <w:r w:rsidRPr="00765475">
              <w:rPr>
                <w:sz w:val="20"/>
                <w:szCs w:val="20"/>
              </w:rPr>
              <w:t>ServiceURN</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ServiceURN</w:t>
            </w:r>
          </w:p>
        </w:tc>
        <w:tc>
          <w:tcPr>
            <w:tcW w:w="1895" w:type="pct"/>
          </w:tcPr>
          <w:p w:rsidR="00AA1673" w:rsidRPr="00765475" w:rsidRDefault="00AA1673" w:rsidP="00AA1673">
            <w:pPr>
              <w:rPr>
                <w:sz w:val="20"/>
                <w:szCs w:val="20"/>
              </w:rPr>
            </w:pPr>
            <w:r w:rsidRPr="00765475">
              <w:rPr>
                <w:sz w:val="20"/>
                <w:szCs w:val="20"/>
              </w:rPr>
              <w:t>Ģeotelpiskās pakalpes URN</w:t>
            </w:r>
          </w:p>
        </w:tc>
      </w:tr>
      <w:tr w:rsidR="00AA1673" w:rsidRPr="00765475" w:rsidTr="00AA1673">
        <w:tc>
          <w:tcPr>
            <w:tcW w:w="1601" w:type="pct"/>
          </w:tcPr>
          <w:p w:rsidR="00AA1673" w:rsidRPr="00765475" w:rsidRDefault="00AA1673" w:rsidP="00AA1673">
            <w:pPr>
              <w:rPr>
                <w:sz w:val="20"/>
                <w:szCs w:val="20"/>
              </w:rPr>
            </w:pPr>
            <w:r w:rsidRPr="00765475">
              <w:rPr>
                <w:sz w:val="20"/>
                <w:szCs w:val="20"/>
              </w:rPr>
              <w:t>ServiceName</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xs:token</w:t>
            </w:r>
          </w:p>
        </w:tc>
        <w:tc>
          <w:tcPr>
            <w:tcW w:w="1895" w:type="pct"/>
          </w:tcPr>
          <w:p w:rsidR="00AA1673" w:rsidRPr="00765475" w:rsidRDefault="00AA1673" w:rsidP="00AA1673">
            <w:pPr>
              <w:rPr>
                <w:sz w:val="20"/>
                <w:szCs w:val="20"/>
              </w:rPr>
            </w:pPr>
            <w:r w:rsidRPr="00765475">
              <w:rPr>
                <w:sz w:val="20"/>
                <w:szCs w:val="20"/>
              </w:rPr>
              <w:t>Ģeotelpiskās pakalpes nosaukums</w:t>
            </w:r>
          </w:p>
        </w:tc>
      </w:tr>
      <w:tr w:rsidR="00AA1673" w:rsidRPr="00765475" w:rsidTr="00AA1673">
        <w:tc>
          <w:tcPr>
            <w:tcW w:w="1601" w:type="pct"/>
          </w:tcPr>
          <w:p w:rsidR="00AA1673" w:rsidRPr="00765475" w:rsidRDefault="00AA1673" w:rsidP="00AA1673">
            <w:pPr>
              <w:rPr>
                <w:sz w:val="20"/>
                <w:szCs w:val="20"/>
              </w:rPr>
            </w:pPr>
            <w:r w:rsidRPr="00765475">
              <w:rPr>
                <w:sz w:val="20"/>
                <w:szCs w:val="20"/>
              </w:rPr>
              <w:t>ServiceState</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ServiceStateType</w:t>
            </w:r>
          </w:p>
        </w:tc>
        <w:tc>
          <w:tcPr>
            <w:tcW w:w="1895" w:type="pct"/>
          </w:tcPr>
          <w:p w:rsidR="00AA1673" w:rsidRPr="00765475" w:rsidRDefault="00AA1673" w:rsidP="00AA1673">
            <w:pPr>
              <w:rPr>
                <w:sz w:val="20"/>
                <w:szCs w:val="20"/>
              </w:rPr>
            </w:pPr>
            <w:r w:rsidRPr="00765475">
              <w:rPr>
                <w:sz w:val="20"/>
                <w:szCs w:val="20"/>
              </w:rPr>
              <w:t>Ģeotelpiskās pakalpes statuss</w:t>
            </w:r>
          </w:p>
        </w:tc>
      </w:tr>
      <w:tr w:rsidR="00AA1673" w:rsidRPr="00765475" w:rsidTr="00AA1673">
        <w:tc>
          <w:tcPr>
            <w:tcW w:w="1601" w:type="pct"/>
          </w:tcPr>
          <w:p w:rsidR="00AA1673" w:rsidRPr="00765475" w:rsidRDefault="00AA1673" w:rsidP="00AA1673">
            <w:pPr>
              <w:rPr>
                <w:sz w:val="20"/>
                <w:szCs w:val="20"/>
              </w:rPr>
            </w:pPr>
            <w:r w:rsidRPr="00765475">
              <w:rPr>
                <w:sz w:val="20"/>
                <w:szCs w:val="20"/>
              </w:rPr>
              <w:t>ServiceAuthenticationTypeList</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ServiceAuthenticationTypeListStructure</w:t>
            </w:r>
          </w:p>
        </w:tc>
        <w:tc>
          <w:tcPr>
            <w:tcW w:w="1895" w:type="pct"/>
          </w:tcPr>
          <w:p w:rsidR="00AA1673" w:rsidRPr="00765475" w:rsidRDefault="00AA1673" w:rsidP="00AA1673">
            <w:pPr>
              <w:rPr>
                <w:sz w:val="20"/>
                <w:szCs w:val="20"/>
              </w:rPr>
            </w:pPr>
            <w:r w:rsidRPr="00765475">
              <w:rPr>
                <w:sz w:val="20"/>
                <w:szCs w:val="20"/>
              </w:rPr>
              <w:t>Ģeotelpiskās pakalpes atbalstītie autentifikācijas veidi</w:t>
            </w:r>
          </w:p>
        </w:tc>
      </w:tr>
      <w:tr w:rsidR="00AA1673" w:rsidRPr="00765475" w:rsidTr="00AA1673">
        <w:tc>
          <w:tcPr>
            <w:tcW w:w="1601" w:type="pct"/>
          </w:tcPr>
          <w:p w:rsidR="00AA1673" w:rsidRPr="00765475" w:rsidRDefault="00AA1673" w:rsidP="00AA1673">
            <w:pPr>
              <w:rPr>
                <w:sz w:val="20"/>
                <w:szCs w:val="20"/>
              </w:rPr>
            </w:pPr>
            <w:r w:rsidRPr="00765475">
              <w:rPr>
                <w:sz w:val="20"/>
                <w:szCs w:val="20"/>
              </w:rPr>
              <w:t>AuthenticationTypeID</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xs:unsignedInt</w:t>
            </w:r>
          </w:p>
        </w:tc>
        <w:tc>
          <w:tcPr>
            <w:tcW w:w="1895" w:type="pct"/>
          </w:tcPr>
          <w:p w:rsidR="00AA1673" w:rsidRPr="00765475" w:rsidRDefault="00AA1673" w:rsidP="00AA1673">
            <w:pPr>
              <w:rPr>
                <w:sz w:val="20"/>
                <w:szCs w:val="20"/>
              </w:rPr>
            </w:pPr>
            <w:r w:rsidRPr="00765475">
              <w:rPr>
                <w:sz w:val="20"/>
                <w:szCs w:val="20"/>
              </w:rPr>
              <w:t>Ģeotelpiskās pakalpes autentifikācijas veida identifikators</w:t>
            </w:r>
          </w:p>
        </w:tc>
      </w:tr>
      <w:tr w:rsidR="00AA1673" w:rsidRPr="00765475" w:rsidTr="00AA1673">
        <w:tc>
          <w:tcPr>
            <w:tcW w:w="1601" w:type="pct"/>
          </w:tcPr>
          <w:p w:rsidR="00AA1673" w:rsidRPr="00765475" w:rsidRDefault="00AA1673" w:rsidP="00AA1673">
            <w:pPr>
              <w:rPr>
                <w:sz w:val="20"/>
                <w:szCs w:val="20"/>
              </w:rPr>
            </w:pPr>
            <w:r w:rsidRPr="00765475">
              <w:rPr>
                <w:sz w:val="20"/>
                <w:szCs w:val="20"/>
              </w:rPr>
              <w:t>LicenceTemplateInfo</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dpps:LicenceTemplateShortInfoStructure</w:t>
            </w:r>
          </w:p>
        </w:tc>
        <w:tc>
          <w:tcPr>
            <w:tcW w:w="1895" w:type="pct"/>
          </w:tcPr>
          <w:p w:rsidR="00AA1673" w:rsidRPr="00765475" w:rsidRDefault="00AA1673" w:rsidP="00AA1673">
            <w:pPr>
              <w:rPr>
                <w:sz w:val="20"/>
                <w:szCs w:val="20"/>
              </w:rPr>
            </w:pPr>
            <w:r w:rsidRPr="00765475">
              <w:rPr>
                <w:sz w:val="20"/>
                <w:szCs w:val="20"/>
              </w:rPr>
              <w:t>Informācija par licences sagatavi</w:t>
            </w:r>
          </w:p>
        </w:tc>
      </w:tr>
      <w:tr w:rsidR="00AA1673" w:rsidRPr="00765475" w:rsidTr="00AA1673">
        <w:tc>
          <w:tcPr>
            <w:tcW w:w="1601" w:type="pct"/>
          </w:tcPr>
          <w:p w:rsidR="00AA1673" w:rsidRPr="00765475" w:rsidRDefault="00AA1673" w:rsidP="00AA1673">
            <w:pPr>
              <w:rPr>
                <w:sz w:val="20"/>
                <w:szCs w:val="20"/>
              </w:rPr>
            </w:pPr>
            <w:r w:rsidRPr="00765475">
              <w:rPr>
                <w:sz w:val="20"/>
                <w:szCs w:val="20"/>
              </w:rPr>
              <w:t>TemplateName</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xs:token</w:t>
            </w:r>
          </w:p>
        </w:tc>
        <w:tc>
          <w:tcPr>
            <w:tcW w:w="1895" w:type="pct"/>
          </w:tcPr>
          <w:p w:rsidR="00AA1673" w:rsidRPr="00765475" w:rsidRDefault="00AA1673" w:rsidP="00AA1673">
            <w:pPr>
              <w:rPr>
                <w:sz w:val="20"/>
                <w:szCs w:val="20"/>
              </w:rPr>
            </w:pPr>
            <w:r w:rsidRPr="00765475">
              <w:rPr>
                <w:sz w:val="20"/>
                <w:szCs w:val="20"/>
              </w:rPr>
              <w:t>Licenču sagataves nosaukums</w:t>
            </w:r>
          </w:p>
        </w:tc>
      </w:tr>
      <w:tr w:rsidR="00AA1673" w:rsidRPr="00765475" w:rsidTr="00AA1673">
        <w:tc>
          <w:tcPr>
            <w:tcW w:w="1601" w:type="pct"/>
          </w:tcPr>
          <w:p w:rsidR="00AA1673" w:rsidRPr="00765475" w:rsidRDefault="00AA1673" w:rsidP="00AA1673">
            <w:pPr>
              <w:rPr>
                <w:sz w:val="20"/>
                <w:szCs w:val="20"/>
              </w:rPr>
            </w:pPr>
            <w:r w:rsidRPr="00765475">
              <w:rPr>
                <w:sz w:val="20"/>
                <w:szCs w:val="20"/>
              </w:rPr>
              <w:t>TemplateDescription</w:t>
            </w:r>
          </w:p>
        </w:tc>
        <w:tc>
          <w:tcPr>
            <w:tcW w:w="333" w:type="pct"/>
          </w:tcPr>
          <w:p w:rsidR="00AA1673" w:rsidRPr="00765475" w:rsidRDefault="00AA1673" w:rsidP="00AA1673">
            <w:pPr>
              <w:rPr>
                <w:sz w:val="20"/>
                <w:szCs w:val="20"/>
              </w:rPr>
            </w:pPr>
            <w:r w:rsidRPr="00765475">
              <w:rPr>
                <w:sz w:val="20"/>
                <w:szCs w:val="20"/>
              </w:rPr>
              <w:t>–</w:t>
            </w:r>
          </w:p>
        </w:tc>
        <w:tc>
          <w:tcPr>
            <w:tcW w:w="1171" w:type="pct"/>
          </w:tcPr>
          <w:p w:rsidR="00AA1673" w:rsidRPr="00765475" w:rsidRDefault="00AA1673" w:rsidP="00AA1673">
            <w:pPr>
              <w:rPr>
                <w:sz w:val="20"/>
                <w:szCs w:val="20"/>
              </w:rPr>
            </w:pPr>
            <w:r w:rsidRPr="00765475">
              <w:rPr>
                <w:sz w:val="20"/>
                <w:szCs w:val="20"/>
              </w:rPr>
              <w:t>xs:string</w:t>
            </w:r>
          </w:p>
        </w:tc>
        <w:tc>
          <w:tcPr>
            <w:tcW w:w="1895" w:type="pct"/>
          </w:tcPr>
          <w:p w:rsidR="00AA1673" w:rsidRPr="00765475" w:rsidRDefault="00AA1673" w:rsidP="00AA1673">
            <w:pPr>
              <w:rPr>
                <w:sz w:val="20"/>
                <w:szCs w:val="20"/>
              </w:rPr>
            </w:pPr>
            <w:r w:rsidRPr="00765475">
              <w:rPr>
                <w:sz w:val="20"/>
                <w:szCs w:val="20"/>
              </w:rPr>
              <w:t>Licenču sagataves apraksts</w:t>
            </w:r>
          </w:p>
        </w:tc>
      </w:tr>
      <w:tr w:rsidR="00AA1673" w:rsidRPr="00765475" w:rsidTr="00AA1673">
        <w:tc>
          <w:tcPr>
            <w:tcW w:w="1601" w:type="pct"/>
          </w:tcPr>
          <w:p w:rsidR="00AA1673" w:rsidRPr="00765475" w:rsidRDefault="00AA1673" w:rsidP="00AA1673">
            <w:pPr>
              <w:rPr>
                <w:sz w:val="20"/>
                <w:szCs w:val="20"/>
              </w:rPr>
            </w:pPr>
            <w:r w:rsidRPr="00765475">
              <w:rPr>
                <w:sz w:val="20"/>
                <w:szCs w:val="20"/>
              </w:rPr>
              <w:t>LicenceInfo</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dpps:LicenceSpecificInfoStructure</w:t>
            </w:r>
          </w:p>
        </w:tc>
        <w:tc>
          <w:tcPr>
            <w:tcW w:w="1895" w:type="pct"/>
          </w:tcPr>
          <w:p w:rsidR="00AA1673" w:rsidRPr="00765475" w:rsidRDefault="00AA1673" w:rsidP="00AA1673">
            <w:pPr>
              <w:rPr>
                <w:sz w:val="20"/>
                <w:szCs w:val="20"/>
              </w:rPr>
            </w:pPr>
            <w:r w:rsidRPr="00765475">
              <w:rPr>
                <w:sz w:val="20"/>
                <w:szCs w:val="20"/>
              </w:rPr>
              <w:t>Informācija par licenci</w:t>
            </w:r>
          </w:p>
        </w:tc>
      </w:tr>
      <w:tr w:rsidR="00AA1673" w:rsidRPr="00765475" w:rsidTr="00AA1673">
        <w:tc>
          <w:tcPr>
            <w:tcW w:w="1601" w:type="pct"/>
          </w:tcPr>
          <w:p w:rsidR="00AA1673" w:rsidRPr="00765475" w:rsidRDefault="00AA1673" w:rsidP="00AA1673">
            <w:pPr>
              <w:rPr>
                <w:sz w:val="20"/>
                <w:szCs w:val="20"/>
              </w:rPr>
            </w:pPr>
            <w:r w:rsidRPr="00765475">
              <w:rPr>
                <w:sz w:val="20"/>
                <w:szCs w:val="20"/>
              </w:rPr>
              <w:t>Active</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xs:boolean</w:t>
            </w:r>
          </w:p>
        </w:tc>
        <w:tc>
          <w:tcPr>
            <w:tcW w:w="1895" w:type="pct"/>
          </w:tcPr>
          <w:p w:rsidR="00AA1673" w:rsidRPr="00765475" w:rsidRDefault="00AA1673" w:rsidP="00AA1673">
            <w:pPr>
              <w:rPr>
                <w:sz w:val="20"/>
                <w:szCs w:val="20"/>
              </w:rPr>
            </w:pPr>
            <w:r w:rsidRPr="00765475">
              <w:rPr>
                <w:sz w:val="20"/>
                <w:szCs w:val="20"/>
              </w:rPr>
              <w:t>Ir licence aktīva?</w:t>
            </w:r>
          </w:p>
        </w:tc>
      </w:tr>
      <w:tr w:rsidR="00AA1673" w:rsidRPr="00765475" w:rsidTr="00AA1673">
        <w:tc>
          <w:tcPr>
            <w:tcW w:w="1601" w:type="pct"/>
          </w:tcPr>
          <w:p w:rsidR="00AA1673" w:rsidRPr="00765475" w:rsidRDefault="00AA1673" w:rsidP="00AA1673">
            <w:pPr>
              <w:rPr>
                <w:sz w:val="20"/>
                <w:szCs w:val="20"/>
              </w:rPr>
            </w:pPr>
            <w:r w:rsidRPr="00765475">
              <w:rPr>
                <w:sz w:val="20"/>
                <w:szCs w:val="20"/>
              </w:rPr>
              <w:t>IssueTime</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xs:dateTime</w:t>
            </w:r>
          </w:p>
        </w:tc>
        <w:tc>
          <w:tcPr>
            <w:tcW w:w="1895" w:type="pct"/>
          </w:tcPr>
          <w:p w:rsidR="00AA1673" w:rsidRPr="00765475" w:rsidRDefault="00AA1673" w:rsidP="00AA1673">
            <w:pPr>
              <w:rPr>
                <w:sz w:val="20"/>
                <w:szCs w:val="20"/>
              </w:rPr>
            </w:pPr>
            <w:r w:rsidRPr="00765475">
              <w:rPr>
                <w:sz w:val="20"/>
                <w:szCs w:val="20"/>
              </w:rPr>
              <w:t>Licences izsniegšanas laiks</w:t>
            </w:r>
          </w:p>
        </w:tc>
      </w:tr>
      <w:tr w:rsidR="00AA1673" w:rsidRPr="00765475" w:rsidTr="00AA1673">
        <w:tc>
          <w:tcPr>
            <w:tcW w:w="1601" w:type="pct"/>
          </w:tcPr>
          <w:p w:rsidR="00AA1673" w:rsidRPr="00765475" w:rsidRDefault="00AA1673" w:rsidP="00AA1673">
            <w:pPr>
              <w:rPr>
                <w:sz w:val="20"/>
                <w:szCs w:val="20"/>
              </w:rPr>
            </w:pPr>
            <w:r w:rsidRPr="00765475">
              <w:rPr>
                <w:sz w:val="20"/>
                <w:szCs w:val="20"/>
              </w:rPr>
              <w:t>ExpirationTime</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xs:dateTime</w:t>
            </w:r>
          </w:p>
        </w:tc>
        <w:tc>
          <w:tcPr>
            <w:tcW w:w="1895" w:type="pct"/>
          </w:tcPr>
          <w:p w:rsidR="00AA1673" w:rsidRPr="00765475" w:rsidRDefault="00AA1673" w:rsidP="00AA1673">
            <w:pPr>
              <w:rPr>
                <w:sz w:val="20"/>
                <w:szCs w:val="20"/>
              </w:rPr>
            </w:pPr>
            <w:r w:rsidRPr="00765475">
              <w:rPr>
                <w:sz w:val="20"/>
                <w:szCs w:val="20"/>
              </w:rPr>
              <w:t>Licences derīguma termiņš</w:t>
            </w:r>
          </w:p>
        </w:tc>
      </w:tr>
      <w:tr w:rsidR="00AA1673" w:rsidRPr="00765475" w:rsidTr="00AA1673">
        <w:tc>
          <w:tcPr>
            <w:tcW w:w="1601" w:type="pct"/>
          </w:tcPr>
          <w:p w:rsidR="00AA1673" w:rsidRPr="00765475" w:rsidRDefault="00AA1673" w:rsidP="00AA1673">
            <w:pPr>
              <w:rPr>
                <w:sz w:val="20"/>
                <w:szCs w:val="20"/>
              </w:rPr>
            </w:pPr>
            <w:r w:rsidRPr="00765475">
              <w:rPr>
                <w:sz w:val="20"/>
                <w:szCs w:val="20"/>
              </w:rPr>
              <w:t>choice</w:t>
            </w:r>
          </w:p>
        </w:tc>
        <w:tc>
          <w:tcPr>
            <w:tcW w:w="333" w:type="pct"/>
          </w:tcPr>
          <w:p w:rsidR="00AA1673" w:rsidRPr="00765475" w:rsidRDefault="00AA1673" w:rsidP="00AA1673">
            <w:pPr>
              <w:rPr>
                <w:sz w:val="20"/>
                <w:szCs w:val="20"/>
              </w:rPr>
            </w:pPr>
            <w:r w:rsidRPr="00765475">
              <w:rPr>
                <w:sz w:val="20"/>
                <w:szCs w:val="20"/>
              </w:rPr>
              <w:t>–</w:t>
            </w:r>
          </w:p>
        </w:tc>
        <w:tc>
          <w:tcPr>
            <w:tcW w:w="1171" w:type="pct"/>
          </w:tcPr>
          <w:p w:rsidR="00AA1673" w:rsidRPr="00765475" w:rsidRDefault="00AA1673" w:rsidP="00AA1673">
            <w:pPr>
              <w:rPr>
                <w:sz w:val="20"/>
                <w:szCs w:val="20"/>
              </w:rPr>
            </w:pPr>
          </w:p>
        </w:tc>
        <w:tc>
          <w:tcPr>
            <w:tcW w:w="1895" w:type="pct"/>
          </w:tcPr>
          <w:p w:rsidR="00AA1673" w:rsidRPr="00765475" w:rsidRDefault="00AA1673" w:rsidP="00AA1673">
            <w:pPr>
              <w:rPr>
                <w:sz w:val="20"/>
                <w:szCs w:val="20"/>
              </w:rPr>
            </w:pPr>
          </w:p>
        </w:tc>
      </w:tr>
      <w:tr w:rsidR="00AA1673" w:rsidRPr="00765475" w:rsidTr="00AA1673">
        <w:tc>
          <w:tcPr>
            <w:tcW w:w="1601" w:type="pct"/>
          </w:tcPr>
          <w:p w:rsidR="00AA1673" w:rsidRPr="00765475" w:rsidRDefault="00AA1673" w:rsidP="00AA1673">
            <w:pPr>
              <w:rPr>
                <w:sz w:val="20"/>
                <w:szCs w:val="20"/>
              </w:rPr>
            </w:pPr>
            <w:r w:rsidRPr="00765475">
              <w:rPr>
                <w:sz w:val="20"/>
                <w:szCs w:val="20"/>
              </w:rPr>
              <w:t>MetadataRestrictions</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RestrictionsStructure</w:t>
            </w:r>
          </w:p>
        </w:tc>
        <w:tc>
          <w:tcPr>
            <w:tcW w:w="1895" w:type="pct"/>
          </w:tcPr>
          <w:p w:rsidR="00AA1673" w:rsidRPr="00765475" w:rsidRDefault="00AA1673" w:rsidP="00AA1673">
            <w:pPr>
              <w:rPr>
                <w:sz w:val="20"/>
                <w:szCs w:val="20"/>
              </w:rPr>
            </w:pPr>
            <w:r w:rsidRPr="00765475">
              <w:rPr>
                <w:sz w:val="20"/>
                <w:szCs w:val="20"/>
              </w:rPr>
              <w:t>Licences metadatu ierobežojošie faktori</w:t>
            </w:r>
          </w:p>
        </w:tc>
      </w:tr>
      <w:tr w:rsidR="00AA1673" w:rsidRPr="00765475" w:rsidTr="00AA1673">
        <w:tc>
          <w:tcPr>
            <w:tcW w:w="1601" w:type="pct"/>
          </w:tcPr>
          <w:p w:rsidR="00AA1673" w:rsidRPr="00765475" w:rsidRDefault="00AA1673" w:rsidP="00AA1673">
            <w:pPr>
              <w:rPr>
                <w:sz w:val="20"/>
                <w:szCs w:val="20"/>
              </w:rPr>
            </w:pPr>
            <w:r w:rsidRPr="00765475">
              <w:rPr>
                <w:sz w:val="20"/>
                <w:szCs w:val="20"/>
              </w:rPr>
              <w:t>LicenceDetailedInfo</w:t>
            </w:r>
          </w:p>
        </w:tc>
        <w:tc>
          <w:tcPr>
            <w:tcW w:w="333" w:type="pct"/>
          </w:tcPr>
          <w:p w:rsidR="00AA1673" w:rsidRPr="00765475" w:rsidRDefault="00AA1673" w:rsidP="00AA1673">
            <w:pPr>
              <w:rPr>
                <w:sz w:val="20"/>
                <w:szCs w:val="20"/>
              </w:rPr>
            </w:pPr>
            <w:r w:rsidRPr="00765475">
              <w:rPr>
                <w:sz w:val="20"/>
                <w:szCs w:val="20"/>
              </w:rPr>
              <w:t>jā</w:t>
            </w:r>
          </w:p>
        </w:tc>
        <w:tc>
          <w:tcPr>
            <w:tcW w:w="1171" w:type="pct"/>
          </w:tcPr>
          <w:p w:rsidR="00AA1673" w:rsidRPr="00765475" w:rsidRDefault="00AA1673" w:rsidP="00AA1673">
            <w:pPr>
              <w:rPr>
                <w:sz w:val="20"/>
                <w:szCs w:val="20"/>
              </w:rPr>
            </w:pPr>
            <w:r w:rsidRPr="00765475">
              <w:rPr>
                <w:sz w:val="20"/>
                <w:szCs w:val="20"/>
              </w:rPr>
              <w:t>LicenceTemplateStructure</w:t>
            </w:r>
          </w:p>
        </w:tc>
        <w:tc>
          <w:tcPr>
            <w:tcW w:w="1895" w:type="pct"/>
          </w:tcPr>
          <w:p w:rsidR="00AA1673" w:rsidRPr="00765475" w:rsidRDefault="00AA1673" w:rsidP="00AA1673">
            <w:pPr>
              <w:rPr>
                <w:sz w:val="20"/>
                <w:szCs w:val="20"/>
              </w:rPr>
            </w:pPr>
            <w:r w:rsidRPr="00765475">
              <w:rPr>
                <w:sz w:val="20"/>
                <w:szCs w:val="20"/>
              </w:rPr>
              <w:t>Licences detalizēta informācija</w:t>
            </w:r>
          </w:p>
        </w:tc>
      </w:tr>
    </w:tbl>
    <w:p w:rsidR="00AA1673" w:rsidRPr="00765475" w:rsidRDefault="00AA1673" w:rsidP="00AA1673">
      <w:pPr>
        <w:spacing w:line="360" w:lineRule="auto"/>
        <w:ind w:firstLine="567"/>
        <w:jc w:val="both"/>
      </w:pPr>
    </w:p>
    <w:p w:rsidR="00AA1673" w:rsidRPr="00765475" w:rsidRDefault="00AA1673" w:rsidP="00AA1673">
      <w:pPr>
        <w:spacing w:line="360" w:lineRule="auto"/>
        <w:ind w:firstLine="567"/>
        <w:jc w:val="both"/>
      </w:pPr>
      <w:r w:rsidRPr="00765475">
        <w:t xml:space="preserve">Operācijas atgriežamais rezultāts (licenču saraksts) tiek sadalīts lapās; lapošanas parametri ir jānorāda pieprasījumā elementa </w:t>
      </w:r>
      <w:r w:rsidRPr="00765475">
        <w:rPr>
          <w:i/>
        </w:rPr>
        <w:t>LicenceRequestCriteria</w:t>
      </w:r>
      <w:r w:rsidRPr="00765475">
        <w:t xml:space="preserve"> atribūtos. Kopējais rezultāta ierakstu skaits (elementa </w:t>
      </w:r>
      <w:r w:rsidRPr="00765475">
        <w:rPr>
          <w:i/>
        </w:rPr>
        <w:t>LicenceList</w:t>
      </w:r>
      <w:r w:rsidRPr="00765475">
        <w:t xml:space="preserve"> atribūts </w:t>
      </w:r>
      <w:r w:rsidRPr="00765475">
        <w:rPr>
          <w:i/>
        </w:rPr>
        <w:t>TotalCount</w:t>
      </w:r>
      <w:r w:rsidRPr="00765475">
        <w:t xml:space="preserve">) var būt lielāks, nekā atgriezto pakalpju skaits (elementa </w:t>
      </w:r>
      <w:r w:rsidRPr="00765475">
        <w:rPr>
          <w:i/>
        </w:rPr>
        <w:t>LicenceList</w:t>
      </w:r>
      <w:r w:rsidRPr="00765475">
        <w:t xml:space="preserve"> atribūts </w:t>
      </w:r>
      <w:r w:rsidRPr="00765475">
        <w:rPr>
          <w:i/>
        </w:rPr>
        <w:t>Count</w:t>
      </w:r>
      <w:r w:rsidRPr="00765475">
        <w:t>) – šajā gadījumā, lai izgūtu atlikušos ierakstus, ir jāveic atkārtoti pieprasījumi ar atbilstošajiem lapošanas parametriem.</w:t>
      </w:r>
    </w:p>
    <w:p w:rsidR="00AA1673" w:rsidRPr="00765475" w:rsidRDefault="00AA1673" w:rsidP="00AA1673">
      <w:pPr>
        <w:spacing w:line="360" w:lineRule="auto"/>
        <w:ind w:firstLine="567"/>
        <w:jc w:val="both"/>
      </w:pPr>
      <w:r w:rsidRPr="00765475">
        <w:t xml:space="preserve">Pieprasījuma piemēru skat. </w:t>
      </w:r>
      <w:fldSimple w:instr=" REF _Ref343159639 \r \h  \* MERGEFORMAT ">
        <w:r w:rsidR="004C512B">
          <w:t>12.3.4.4</w:t>
        </w:r>
      </w:fldSimple>
      <w:r w:rsidRPr="00765475">
        <w:t>.sadaļā.</w:t>
      </w:r>
    </w:p>
    <w:p w:rsidR="00AA1673" w:rsidRPr="00765475" w:rsidRDefault="00AA1673" w:rsidP="00BB5FE5">
      <w:pPr>
        <w:pStyle w:val="Heading3"/>
      </w:pPr>
      <w:bookmarkStart w:id="357" w:name="_Ref343242851"/>
      <w:bookmarkStart w:id="358" w:name="_Toc343710709"/>
      <w:r w:rsidRPr="00765475">
        <w:t>ĢDS pieprasījumu serviss</w:t>
      </w:r>
      <w:bookmarkEnd w:id="357"/>
      <w:bookmarkEnd w:id="358"/>
    </w:p>
    <w:p w:rsidR="00AA1673" w:rsidRPr="00765475" w:rsidRDefault="00AA1673" w:rsidP="00AA1673">
      <w:pPr>
        <w:spacing w:line="360" w:lineRule="auto"/>
        <w:ind w:firstLine="567"/>
        <w:jc w:val="both"/>
      </w:pPr>
      <w:r w:rsidRPr="00765475">
        <w:t xml:space="preserve">Šī pakalpe realizē </w:t>
      </w:r>
      <w:r w:rsidRPr="00765475">
        <w:rPr>
          <w:rFonts w:cs="Arial"/>
          <w:szCs w:val="22"/>
        </w:rPr>
        <w:t>aizsargātos</w:t>
      </w:r>
      <w:r w:rsidRPr="00765475">
        <w:t xml:space="preserve"> ģeotelpiskos pieprasījumus ģeotelpiskajam resursam.</w:t>
      </w:r>
    </w:p>
    <w:p w:rsidR="00AA1673" w:rsidRPr="00765475" w:rsidRDefault="00AA1673" w:rsidP="00AA1673">
      <w:pPr>
        <w:spacing w:line="360" w:lineRule="auto"/>
        <w:ind w:firstLine="567"/>
        <w:jc w:val="both"/>
      </w:pPr>
      <w:r w:rsidRPr="00765475">
        <w:rPr>
          <w:rFonts w:cs="Arial"/>
          <w:szCs w:val="22"/>
        </w:rPr>
        <w:t>Ģeotelpiskā</w:t>
      </w:r>
      <w:r w:rsidRPr="00765475">
        <w:t xml:space="preserve"> servisa izsaukšanas URL ir jāformē pēc šādas shēmas:</w:t>
      </w:r>
    </w:p>
    <w:p w:rsidR="00AA1673" w:rsidRPr="00765475" w:rsidRDefault="00AA1673" w:rsidP="00AA1673">
      <w:pPr>
        <w:spacing w:line="360" w:lineRule="auto"/>
      </w:pPr>
      <w:r w:rsidRPr="00765475">
        <w:rPr>
          <w:b/>
        </w:rPr>
        <w:t>[ĢDS pieprasījuma shēmas URL] / [Ģeotelpiskās pakalpes identifikators (URN)] / [Protokols] / [Licences identifikators]?[Ģeotelpiskā pieprasījuma parametri]</w:t>
      </w:r>
      <w:r w:rsidRPr="00765475">
        <w:t>,</w:t>
      </w:r>
      <w:r w:rsidRPr="00765475">
        <w:br/>
        <w:t>kur:</w:t>
      </w:r>
    </w:p>
    <w:p w:rsidR="00AA1673" w:rsidRPr="00765475" w:rsidRDefault="00AA1673" w:rsidP="00AA1673">
      <w:pPr>
        <w:pStyle w:val="ListBullet"/>
        <w:spacing w:line="360" w:lineRule="auto"/>
      </w:pPr>
      <w:r w:rsidRPr="00765475">
        <w:rPr>
          <w:i/>
        </w:rPr>
        <w:lastRenderedPageBreak/>
        <w:t>Ģeotelpiskās pakalpes identifikators (URN)</w:t>
      </w:r>
      <w:r w:rsidRPr="00765475">
        <w:t> – konkrētās izsaucamās aizsargātās ģeotelpiskās pakalpes URN identifikators, piemēram, ‘URN:IVIS:100273:ISS-Geoservice1-v1-0’, kur simboli ‘:’ tiek aizstāti ar simboliem ‘_’;</w:t>
      </w:r>
    </w:p>
    <w:p w:rsidR="00AA1673" w:rsidRPr="00765475" w:rsidRDefault="00AA1673" w:rsidP="00AA1673">
      <w:pPr>
        <w:pStyle w:val="ListBullet"/>
        <w:spacing w:line="360" w:lineRule="auto"/>
      </w:pPr>
      <w:r w:rsidRPr="00765475">
        <w:rPr>
          <w:i/>
        </w:rPr>
        <w:t>Protokols</w:t>
      </w:r>
      <w:r w:rsidRPr="00765475">
        <w:t xml:space="preserve"> – iespējamās vērtības: </w:t>
      </w:r>
      <w:r w:rsidRPr="00765475">
        <w:rPr>
          <w:i/>
        </w:rPr>
        <w:t>guest</w:t>
      </w:r>
      <w:r w:rsidRPr="00765475">
        <w:t xml:space="preserve"> (anonīmajiem lietotājiem), </w:t>
      </w:r>
      <w:r w:rsidRPr="00765475">
        <w:rPr>
          <w:i/>
        </w:rPr>
        <w:t>httpauth</w:t>
      </w:r>
      <w:r w:rsidRPr="00765475">
        <w:t xml:space="preserve"> (</w:t>
      </w:r>
      <w:r w:rsidRPr="00765475">
        <w:rPr>
          <w:i/>
        </w:rPr>
        <w:t>HTTP basic</w:t>
      </w:r>
      <w:r w:rsidRPr="00765475">
        <w:t xml:space="preserve"> autentifikācija), </w:t>
      </w:r>
      <w:r w:rsidRPr="00765475">
        <w:rPr>
          <w:i/>
        </w:rPr>
        <w:t>saml</w:t>
      </w:r>
      <w:r w:rsidRPr="00765475">
        <w:t xml:space="preserve"> (autentifikācija caur </w:t>
      </w:r>
      <w:r w:rsidRPr="00765475">
        <w:rPr>
          <w:i/>
        </w:rPr>
        <w:t>SAML</w:t>
      </w:r>
      <w:r w:rsidRPr="00765475">
        <w:t xml:space="preserve"> tokenu);</w:t>
      </w:r>
    </w:p>
    <w:p w:rsidR="00AA1673" w:rsidRPr="00765475" w:rsidRDefault="00AA1673" w:rsidP="00AA1673">
      <w:pPr>
        <w:pStyle w:val="ListBullet"/>
        <w:spacing w:line="360" w:lineRule="auto"/>
        <w:rPr>
          <w:i/>
        </w:rPr>
      </w:pPr>
      <w:r w:rsidRPr="00765475">
        <w:rPr>
          <w:i/>
        </w:rPr>
        <w:t>Licences identifikators </w:t>
      </w:r>
      <w:r w:rsidRPr="00765475">
        <w:t xml:space="preserve">– pakalpes </w:t>
      </w:r>
      <w:r w:rsidRPr="00765475">
        <w:rPr>
          <w:i/>
        </w:rPr>
        <w:t>GeLiOS</w:t>
      </w:r>
      <w:r w:rsidRPr="00765475">
        <w:t xml:space="preserve"> operācijas </w:t>
      </w:r>
      <w:r w:rsidRPr="00765475">
        <w:rPr>
          <w:i/>
        </w:rPr>
        <w:t>OrderPaymentConfirmation</w:t>
      </w:r>
      <w:r w:rsidRPr="00765475">
        <w:t xml:space="preserve"> vai pakalpes </w:t>
      </w:r>
      <w:r w:rsidRPr="00765475">
        <w:rPr>
          <w:i/>
        </w:rPr>
        <w:t>GeLiRS</w:t>
      </w:r>
      <w:r w:rsidRPr="00765475">
        <w:t xml:space="preserve"> operācijas </w:t>
      </w:r>
      <w:r w:rsidRPr="00765475">
        <w:rPr>
          <w:i/>
        </w:rPr>
        <w:t>GetPersonalizedLicences</w:t>
      </w:r>
      <w:r w:rsidRPr="00765475">
        <w:t xml:space="preserve"> atgrieztais licences identifikators, kur simboli ‘:’ tiek aizstāti ar simboliem ‘_’;</w:t>
      </w:r>
    </w:p>
    <w:p w:rsidR="00AA1673" w:rsidRPr="00765475" w:rsidRDefault="00AA1673" w:rsidP="00AA1673">
      <w:pPr>
        <w:pStyle w:val="ListBullet"/>
        <w:spacing w:line="360" w:lineRule="auto"/>
        <w:rPr>
          <w:i/>
        </w:rPr>
      </w:pPr>
      <w:r w:rsidRPr="00765475">
        <w:rPr>
          <w:i/>
        </w:rPr>
        <w:t>Ģeotelpiskā pieprasījuma parametri</w:t>
      </w:r>
      <w:r w:rsidRPr="00765475">
        <w:t> – HTTP GET parametri, kuri nemainīgā veidā ir jāpārsūta uz aizsargāto ģeotelpisko pakalpi.</w:t>
      </w:r>
    </w:p>
    <w:p w:rsidR="00AA1673" w:rsidRPr="00765475" w:rsidRDefault="00AA1673" w:rsidP="00AA1673">
      <w:pPr>
        <w:spacing w:line="360" w:lineRule="auto"/>
        <w:ind w:firstLine="567"/>
        <w:jc w:val="both"/>
      </w:pPr>
      <w:r w:rsidRPr="00765475">
        <w:t xml:space="preserve">Ģeotelpiskā pieprasījuma piemērs, ja tiek izsaukta WMS ģeotelpiskā pakalpe ar identifikatoru ‘URN:IVIS:100273:ISS-Geoservice1-v1-0’, izmantojot </w:t>
      </w:r>
      <w:r w:rsidRPr="00765475">
        <w:rPr>
          <w:i/>
        </w:rPr>
        <w:t>HTTP basic</w:t>
      </w:r>
      <w:r w:rsidRPr="00765475">
        <w:t xml:space="preserve"> autentifikāciju, pēc licences ar identifikatoru ‘</w:t>
      </w:r>
      <w:r w:rsidRPr="00765475">
        <w:rPr>
          <w:color w:val="000000"/>
        </w:rPr>
        <w:t>URN:IVIS:</w:t>
      </w:r>
      <w:r w:rsidRPr="00765475">
        <w:t>100273</w:t>
      </w:r>
      <w:r w:rsidRPr="00765475">
        <w:rPr>
          <w:color w:val="000000"/>
        </w:rPr>
        <w:t>:LIC-00000000000000000000000000000001</w:t>
      </w:r>
      <w:r w:rsidRPr="00765475">
        <w:t>’:</w:t>
      </w:r>
    </w:p>
    <w:p w:rsidR="00AA1673" w:rsidRPr="00765475" w:rsidRDefault="00AA1673" w:rsidP="00AA1673">
      <w:pPr>
        <w:spacing w:line="360" w:lineRule="auto"/>
        <w:ind w:firstLine="567"/>
        <w:jc w:val="both"/>
        <w:rPr>
          <w:b/>
        </w:rPr>
      </w:pPr>
      <w:r w:rsidRPr="00765475">
        <w:rPr>
          <w:b/>
        </w:rPr>
        <w:t>http://address/URN_IVIS_100273_ISS-Geoservice1-v1-0/httpauth/URN_IVIS_100273_LIC-00000000000000000000000000000001?</w:t>
      </w:r>
      <w:r w:rsidRPr="00765475">
        <w:t xml:space="preserve"> </w:t>
      </w:r>
      <w:r w:rsidRPr="00765475">
        <w:rPr>
          <w:b/>
        </w:rPr>
        <w:t>?SERVICE=WMS&amp;VERSION=1.1.1&amp;REQUEST=GetMap&amp;LAYERS=Oceans,Countries,Cities</w:t>
      </w:r>
    </w:p>
    <w:p w:rsidR="00AA1673" w:rsidRPr="00765475" w:rsidRDefault="00AA1673" w:rsidP="00AA1673">
      <w:pPr>
        <w:spacing w:line="360" w:lineRule="auto"/>
        <w:ind w:firstLine="567"/>
        <w:jc w:val="both"/>
      </w:pPr>
      <w:r w:rsidRPr="00765475">
        <w:t xml:space="preserve">Ar ĢDS pieprasījumu servisu nav iespējams izsaukt drošas ģeotelpiskās pakalpes (kuru izsaukšanai ir nepieciešams lietotājvārds un parole). Lai būtu iespējams to izdarīt, ir jānodrošina droša kanāla izveide starp datu turētāju un datu saņēmēju (neizmantojot </w:t>
      </w:r>
      <w:r w:rsidRPr="00765475">
        <w:rPr>
          <w:i/>
        </w:rPr>
        <w:t>HTTP basic</w:t>
      </w:r>
      <w:r w:rsidRPr="00765475">
        <w:t xml:space="preserve"> autentifikāciju), izsaucot pakalpi.</w:t>
      </w:r>
    </w:p>
    <w:p w:rsidR="00AA1673" w:rsidRPr="00765475" w:rsidRDefault="00AA1673" w:rsidP="00BB5FE5">
      <w:pPr>
        <w:pStyle w:val="Heading3"/>
      </w:pPr>
      <w:bookmarkStart w:id="359" w:name="_Toc343710710"/>
      <w:r w:rsidRPr="00765475">
        <w:t>Pieprasījumu piemēri</w:t>
      </w:r>
      <w:bookmarkEnd w:id="359"/>
    </w:p>
    <w:p w:rsidR="00AA1673" w:rsidRPr="00765475" w:rsidRDefault="00AA1673" w:rsidP="00BB5FE5">
      <w:pPr>
        <w:pStyle w:val="Heading4"/>
      </w:pPr>
      <w:bookmarkStart w:id="360" w:name="_Ref343159589"/>
      <w:bookmarkStart w:id="361" w:name="_Toc343710711"/>
      <w:r w:rsidRPr="00765475">
        <w:t>Operācija „GetLicenceTemplates”</w:t>
      </w:r>
      <w:bookmarkEnd w:id="360"/>
      <w:bookmarkEnd w:id="361"/>
    </w:p>
    <w:p w:rsidR="00AA1673" w:rsidRPr="00765475" w:rsidRDefault="00AA1673" w:rsidP="00AA1673">
      <w:pPr>
        <w:spacing w:line="360" w:lineRule="auto"/>
        <w:ind w:firstLine="567"/>
        <w:jc w:val="both"/>
      </w:pPr>
      <w:r w:rsidRPr="00765475">
        <w:t>Ievades piemērs (atgriezt informāciju par licenču sagatavi ar identifikatoru URN:IVIS:100273:TPL-00000000000000000000000000000001 (identifikators atbilst VISS URN notācijai)):</w:t>
      </w:r>
    </w:p>
    <w:p w:rsidR="00AA1673" w:rsidRPr="00765475" w:rsidRDefault="00AA1673" w:rsidP="00AA1673">
      <w:pPr>
        <w:pStyle w:val="CodeBlock"/>
      </w:pPr>
      <w:r w:rsidRPr="00765475">
        <w:t>&lt;dpps:GetLicenceTemplateListRequest xmlns:dpps="http://ivis.eps.gov.lv/XMLSchemas/100273/DPPS/v1-0"&gt;</w:t>
      </w:r>
    </w:p>
    <w:p w:rsidR="00AA1673" w:rsidRPr="00765475" w:rsidRDefault="00AA1673" w:rsidP="00AA1673">
      <w:pPr>
        <w:pStyle w:val="CodeBlock"/>
      </w:pPr>
      <w:r w:rsidRPr="00765475">
        <w:tab/>
        <w:t>&lt;dpps:LicenceTemplateUID&gt;URN:IVIS:100273:TPL-00000000000000000000000000000001&lt;/dpps:LicenceTemplateUID&gt;</w:t>
      </w:r>
    </w:p>
    <w:p w:rsidR="00AA1673" w:rsidRPr="00765475" w:rsidRDefault="00AA1673" w:rsidP="00BB5FE5">
      <w:pPr>
        <w:pStyle w:val="CodeBlock"/>
        <w:outlineLvl w:val="0"/>
      </w:pPr>
      <w:r w:rsidRPr="00765475">
        <w:t>&lt;/dpps:GetLicenceTemplateListRequest&gt;</w:t>
      </w:r>
    </w:p>
    <w:p w:rsidR="00AA1673" w:rsidRPr="00765475" w:rsidRDefault="00AA1673" w:rsidP="00AA1673">
      <w:pPr>
        <w:spacing w:line="360" w:lineRule="auto"/>
        <w:ind w:firstLine="567"/>
        <w:jc w:val="both"/>
      </w:pPr>
      <w:r w:rsidRPr="00765475">
        <w:rPr>
          <w:rFonts w:cs="Arial"/>
          <w:szCs w:val="22"/>
        </w:rPr>
        <w:t>Izvades</w:t>
      </w:r>
      <w:r w:rsidRPr="00765475">
        <w:t xml:space="preserve"> piemērs:</w:t>
      </w:r>
    </w:p>
    <w:p w:rsidR="00AA1673" w:rsidRPr="00765475" w:rsidRDefault="00AA1673" w:rsidP="00AA1673">
      <w:pPr>
        <w:pStyle w:val="CodeBlock"/>
        <w:keepNext w:val="0"/>
      </w:pPr>
      <w:r w:rsidRPr="00765475">
        <w:t>&lt;dpps:GetLicenceTemplateListResponse xmlns:dpps="http://ivis.eps.gov.lv/XMLSchemas/100273/DPPS/v1-0"&gt;</w:t>
      </w:r>
    </w:p>
    <w:p w:rsidR="00AA1673" w:rsidRPr="00765475" w:rsidRDefault="00AA1673" w:rsidP="00BB5FE5">
      <w:pPr>
        <w:pStyle w:val="CodeBlock"/>
        <w:keepNext w:val="0"/>
        <w:outlineLvl w:val="0"/>
      </w:pPr>
      <w:r w:rsidRPr="00765475">
        <w:tab/>
        <w:t>&lt;dpps:ServiceList Count="1"&gt;</w:t>
      </w:r>
    </w:p>
    <w:p w:rsidR="00AA1673" w:rsidRPr="00765475" w:rsidRDefault="00AA1673" w:rsidP="00AA1673">
      <w:pPr>
        <w:pStyle w:val="CodeBlock"/>
        <w:keepNext w:val="0"/>
      </w:pPr>
      <w:r w:rsidRPr="00765475">
        <w:tab/>
      </w:r>
      <w:r w:rsidRPr="00765475">
        <w:tab/>
        <w:t>&lt;dpps:Service&gt;</w:t>
      </w:r>
    </w:p>
    <w:p w:rsidR="00AA1673" w:rsidRPr="00765475" w:rsidRDefault="00AA1673" w:rsidP="00AA1673">
      <w:pPr>
        <w:pStyle w:val="CodeBlock"/>
        <w:keepNext w:val="0"/>
      </w:pPr>
      <w:r w:rsidRPr="00765475">
        <w:tab/>
      </w:r>
      <w:r w:rsidRPr="00765475">
        <w:tab/>
      </w:r>
      <w:r w:rsidRPr="00765475">
        <w:tab/>
        <w:t>&lt;dpps:ServiceURN&gt;URN:IVIS:100273:ISS-Geoservice1-v1-0&lt;/dpps:ServiceURN&gt;</w:t>
      </w:r>
    </w:p>
    <w:p w:rsidR="00AA1673" w:rsidRPr="00765475" w:rsidRDefault="00AA1673" w:rsidP="00AA1673">
      <w:pPr>
        <w:pStyle w:val="CodeBlock"/>
        <w:keepNext w:val="0"/>
      </w:pPr>
      <w:r w:rsidRPr="00765475">
        <w:lastRenderedPageBreak/>
        <w:tab/>
      </w:r>
      <w:r w:rsidRPr="00765475">
        <w:tab/>
      </w:r>
      <w:r w:rsidRPr="00765475">
        <w:tab/>
        <w:t>&lt;dpps:ServiceName&gt;Geoservice1&lt;/dpps:ServiceName&gt;</w:t>
      </w:r>
    </w:p>
    <w:p w:rsidR="00AA1673" w:rsidRPr="00765475" w:rsidRDefault="00AA1673" w:rsidP="00AA1673">
      <w:pPr>
        <w:pStyle w:val="CodeBlock"/>
        <w:keepNext w:val="0"/>
      </w:pPr>
      <w:r w:rsidRPr="00765475">
        <w:tab/>
      </w:r>
      <w:r w:rsidRPr="00765475">
        <w:tab/>
      </w:r>
      <w:r w:rsidRPr="00765475">
        <w:tab/>
        <w:t>&lt;dpps:ServiceDescription&gt;Pakalpes apraksts&lt;/dpps:ServiceDescription&gt;</w:t>
      </w:r>
    </w:p>
    <w:p w:rsidR="00AA1673" w:rsidRPr="00765475" w:rsidRDefault="00AA1673" w:rsidP="00AA1673">
      <w:pPr>
        <w:pStyle w:val="CodeBlock"/>
        <w:keepNext w:val="0"/>
      </w:pPr>
      <w:r w:rsidRPr="00765475">
        <w:tab/>
      </w:r>
      <w:r w:rsidRPr="00765475">
        <w:tab/>
      </w:r>
      <w:r w:rsidRPr="00765475">
        <w:tab/>
        <w:t>&lt;dpps:ServiceRegistrationTime&gt;2001-12-17T09:30:47Z&lt;/dpps:ServiceRegistrationTime&gt;</w:t>
      </w:r>
    </w:p>
    <w:p w:rsidR="00AA1673" w:rsidRPr="00765475" w:rsidRDefault="00AA1673" w:rsidP="00BB5FE5">
      <w:pPr>
        <w:pStyle w:val="CodeBlock"/>
        <w:keepNext w:val="0"/>
        <w:outlineLvl w:val="0"/>
      </w:pPr>
      <w:r w:rsidRPr="00765475">
        <w:tab/>
      </w:r>
      <w:r w:rsidRPr="00765475">
        <w:tab/>
      </w:r>
      <w:r w:rsidRPr="00765475">
        <w:tab/>
        <w:t>&lt;dpps:LicenceTemplateList&gt;</w:t>
      </w:r>
    </w:p>
    <w:p w:rsidR="00AA1673" w:rsidRPr="00765475" w:rsidRDefault="00AA1673" w:rsidP="00AA1673">
      <w:pPr>
        <w:pStyle w:val="CodeBlock"/>
        <w:keepNext w:val="0"/>
      </w:pPr>
      <w:r w:rsidRPr="00765475">
        <w:tab/>
      </w:r>
      <w:r w:rsidRPr="00765475">
        <w:tab/>
      </w:r>
      <w:r w:rsidRPr="00765475">
        <w:tab/>
      </w:r>
      <w:r w:rsidRPr="00765475">
        <w:tab/>
        <w:t>&lt;dpps:LicenceTemplateInfo&gt;</w:t>
      </w:r>
    </w:p>
    <w:p w:rsidR="00AA1673" w:rsidRPr="00765475" w:rsidRDefault="00AA1673" w:rsidP="00AA1673">
      <w:pPr>
        <w:pStyle w:val="CodeBlock"/>
        <w:keepNext w:val="0"/>
      </w:pPr>
      <w:r w:rsidRPr="00765475">
        <w:tab/>
      </w:r>
      <w:r w:rsidRPr="00765475">
        <w:tab/>
      </w:r>
      <w:r w:rsidRPr="00765475">
        <w:tab/>
      </w:r>
      <w:r w:rsidRPr="00765475">
        <w:tab/>
      </w:r>
      <w:r w:rsidRPr="00765475">
        <w:tab/>
        <w:t>&lt;dpps:LicenceTemplateUID&gt;URN:IVIS:100273:TPL-00000000000000000000000000000001&lt;/dpps:LicenceTemplateUID&gt;</w:t>
      </w:r>
    </w:p>
    <w:p w:rsidR="00AA1673" w:rsidRPr="00765475" w:rsidRDefault="00AA1673" w:rsidP="00AA1673">
      <w:pPr>
        <w:pStyle w:val="CodeBlock"/>
        <w:keepNext w:val="0"/>
      </w:pPr>
      <w:r w:rsidRPr="00765475">
        <w:tab/>
      </w:r>
      <w:r w:rsidRPr="00765475">
        <w:tab/>
      </w:r>
      <w:r w:rsidRPr="00765475">
        <w:tab/>
      </w:r>
      <w:r w:rsidRPr="00765475">
        <w:tab/>
      </w:r>
      <w:r w:rsidRPr="00765475">
        <w:tab/>
        <w:t>&lt;dpps:LicenceTemplateName&gt;Sagatave1&lt;/dpps:LicenceTemplateName&gt;</w:t>
      </w:r>
    </w:p>
    <w:p w:rsidR="00AA1673" w:rsidRPr="00765475" w:rsidRDefault="00AA1673" w:rsidP="00AA1673">
      <w:pPr>
        <w:pStyle w:val="CodeBlock"/>
        <w:keepNext w:val="0"/>
      </w:pPr>
      <w:r w:rsidRPr="00765475">
        <w:tab/>
      </w:r>
      <w:r w:rsidRPr="00765475">
        <w:tab/>
      </w:r>
      <w:r w:rsidRPr="00765475">
        <w:tab/>
      </w:r>
      <w:r w:rsidRPr="00765475">
        <w:tab/>
      </w:r>
      <w:r w:rsidRPr="00765475">
        <w:tab/>
        <w:t>&lt;dpps:Description&gt;Sagataves apraksts&lt;/dpps:Description&gt;</w:t>
      </w:r>
    </w:p>
    <w:p w:rsidR="00AA1673" w:rsidRPr="00765475" w:rsidRDefault="00AA1673" w:rsidP="00BB5FE5">
      <w:pPr>
        <w:pStyle w:val="CodeBlock"/>
        <w:keepNext w:val="0"/>
        <w:outlineLvl w:val="0"/>
      </w:pPr>
      <w:r w:rsidRPr="00765475">
        <w:tab/>
      </w:r>
      <w:r w:rsidRPr="00765475">
        <w:tab/>
      </w:r>
      <w:r w:rsidRPr="00765475">
        <w:tab/>
      </w:r>
      <w:r w:rsidRPr="00765475">
        <w:tab/>
      </w:r>
      <w:r w:rsidRPr="00765475">
        <w:tab/>
        <w:t>&lt;dpps:Active&gt;true&lt;/dpps:Active&gt;</w:t>
      </w:r>
    </w:p>
    <w:p w:rsidR="00AA1673" w:rsidRPr="00765475" w:rsidRDefault="00AA1673" w:rsidP="00AA1673">
      <w:pPr>
        <w:pStyle w:val="CodeBlock"/>
        <w:keepNext w:val="0"/>
      </w:pPr>
      <w:r w:rsidRPr="00765475">
        <w:tab/>
      </w:r>
      <w:r w:rsidRPr="00765475">
        <w:tab/>
      </w:r>
      <w:r w:rsidRPr="00765475">
        <w:tab/>
      </w:r>
      <w:r w:rsidRPr="00765475">
        <w:tab/>
      </w:r>
      <w:r w:rsidRPr="00765475">
        <w:tab/>
        <w:t>&lt;dpps:ValidityPeriod&gt;</w:t>
      </w:r>
    </w:p>
    <w:p w:rsidR="00AA1673" w:rsidRPr="00765475" w:rsidRDefault="00AA1673" w:rsidP="00AA1673">
      <w:pPr>
        <w:pStyle w:val="CodeBlock"/>
        <w:keepNext w:val="0"/>
      </w:pPr>
      <w:r w:rsidRPr="00765475">
        <w:tab/>
      </w:r>
      <w:r w:rsidRPr="00765475">
        <w:tab/>
      </w:r>
      <w:r w:rsidRPr="00765475">
        <w:tab/>
      </w:r>
      <w:r w:rsidRPr="00765475">
        <w:tab/>
      </w:r>
      <w:r w:rsidRPr="00765475">
        <w:tab/>
      </w:r>
      <w:r w:rsidRPr="00765475">
        <w:tab/>
        <w:t>&lt;dpps:From&gt;2001-12-17T09:30:47Z&lt;/dpps:From&gt;</w:t>
      </w:r>
    </w:p>
    <w:p w:rsidR="00AA1673" w:rsidRPr="00765475" w:rsidRDefault="00AA1673" w:rsidP="00AA1673">
      <w:pPr>
        <w:pStyle w:val="CodeBlock"/>
        <w:keepNext w:val="0"/>
      </w:pPr>
      <w:r w:rsidRPr="00765475">
        <w:tab/>
      </w:r>
      <w:r w:rsidRPr="00765475">
        <w:tab/>
      </w:r>
      <w:r w:rsidRPr="00765475">
        <w:tab/>
      </w:r>
      <w:r w:rsidRPr="00765475">
        <w:tab/>
      </w:r>
      <w:r w:rsidRPr="00765475">
        <w:tab/>
      </w:r>
      <w:r w:rsidRPr="00765475">
        <w:tab/>
        <w:t>&lt;dpps:To&gt;2013-12-17T09:30:47Z&lt;/dpps:To&gt;</w:t>
      </w:r>
    </w:p>
    <w:p w:rsidR="00AA1673" w:rsidRPr="00765475" w:rsidRDefault="00AA1673" w:rsidP="00BB5FE5">
      <w:pPr>
        <w:pStyle w:val="CodeBlock"/>
        <w:keepNext w:val="0"/>
        <w:outlineLvl w:val="0"/>
      </w:pPr>
      <w:r w:rsidRPr="00765475">
        <w:tab/>
      </w:r>
      <w:r w:rsidRPr="00765475">
        <w:tab/>
      </w:r>
      <w:r w:rsidRPr="00765475">
        <w:tab/>
      </w:r>
      <w:r w:rsidRPr="00765475">
        <w:tab/>
      </w:r>
      <w:r w:rsidRPr="00765475">
        <w:tab/>
        <w:t>&lt;/dpps:ValidityPeriod&gt;</w:t>
      </w:r>
    </w:p>
    <w:p w:rsidR="00AA1673" w:rsidRPr="00765475" w:rsidRDefault="00AA1673" w:rsidP="00AA1673">
      <w:pPr>
        <w:pStyle w:val="CodeBlock"/>
        <w:keepNext w:val="0"/>
      </w:pPr>
      <w:r w:rsidRPr="00765475">
        <w:tab/>
      </w:r>
      <w:r w:rsidRPr="00765475">
        <w:tab/>
      </w:r>
      <w:r w:rsidRPr="00765475">
        <w:tab/>
      </w:r>
      <w:r w:rsidRPr="00765475">
        <w:tab/>
      </w:r>
      <w:r w:rsidRPr="00765475">
        <w:tab/>
        <w:t>&lt;dpps:LicenceTemplate&gt;</w:t>
      </w:r>
    </w:p>
    <w:p w:rsidR="00AA1673" w:rsidRPr="00765475" w:rsidRDefault="00AA1673" w:rsidP="00AA1673">
      <w:pPr>
        <w:pStyle w:val="CodeBlock"/>
        <w:keepNext w:val="0"/>
      </w:pPr>
      <w:r w:rsidRPr="00765475">
        <w:tab/>
      </w:r>
      <w:r w:rsidRPr="00765475">
        <w:tab/>
      </w:r>
      <w:r w:rsidRPr="00765475">
        <w:tab/>
      </w:r>
      <w:r w:rsidRPr="00765475">
        <w:tab/>
      </w:r>
      <w:r w:rsidRPr="00765475">
        <w:tab/>
      </w:r>
      <w:r w:rsidRPr="00765475">
        <w:tab/>
        <w:t>...</w:t>
      </w:r>
    </w:p>
    <w:p w:rsidR="00AA1673" w:rsidRPr="00765475" w:rsidRDefault="00AA1673" w:rsidP="00AA1673">
      <w:pPr>
        <w:pStyle w:val="CodeBlock"/>
        <w:keepNext w:val="0"/>
      </w:pPr>
      <w:r w:rsidRPr="00765475">
        <w:tab/>
      </w:r>
      <w:r w:rsidRPr="00765475">
        <w:tab/>
      </w:r>
      <w:r w:rsidRPr="00765475">
        <w:tab/>
      </w:r>
      <w:r w:rsidRPr="00765475">
        <w:tab/>
      </w:r>
      <w:r w:rsidRPr="00765475">
        <w:tab/>
        <w:t>&lt;/dpps:LicenceTemplate&gt;</w:t>
      </w:r>
    </w:p>
    <w:p w:rsidR="00AA1673" w:rsidRPr="00765475" w:rsidRDefault="00AA1673" w:rsidP="00BB5FE5">
      <w:pPr>
        <w:pStyle w:val="CodeBlock"/>
        <w:keepNext w:val="0"/>
        <w:outlineLvl w:val="0"/>
      </w:pPr>
      <w:r w:rsidRPr="00765475">
        <w:tab/>
      </w:r>
      <w:r w:rsidRPr="00765475">
        <w:tab/>
      </w:r>
      <w:r w:rsidRPr="00765475">
        <w:tab/>
      </w:r>
      <w:r w:rsidRPr="00765475">
        <w:tab/>
        <w:t>&lt;/dpps:LicenceTemplateInfo&gt;</w:t>
      </w:r>
    </w:p>
    <w:p w:rsidR="00AA1673" w:rsidRPr="00765475" w:rsidRDefault="00AA1673" w:rsidP="00AA1673">
      <w:pPr>
        <w:pStyle w:val="CodeBlock"/>
        <w:keepNext w:val="0"/>
      </w:pPr>
      <w:r w:rsidRPr="00765475">
        <w:tab/>
      </w:r>
      <w:r w:rsidRPr="00765475">
        <w:tab/>
      </w:r>
      <w:r w:rsidRPr="00765475">
        <w:tab/>
        <w:t>&lt;/dpps:LicenceTemplateList&gt;</w:t>
      </w:r>
    </w:p>
    <w:p w:rsidR="00AA1673" w:rsidRPr="00765475" w:rsidRDefault="00AA1673" w:rsidP="00BB5FE5">
      <w:pPr>
        <w:pStyle w:val="CodeBlock"/>
        <w:keepNext w:val="0"/>
        <w:outlineLvl w:val="0"/>
      </w:pPr>
      <w:r w:rsidRPr="00765475">
        <w:tab/>
      </w:r>
      <w:r w:rsidRPr="00765475">
        <w:tab/>
        <w:t>&lt;/dpps:Service&gt;</w:t>
      </w:r>
    </w:p>
    <w:p w:rsidR="00AA1673" w:rsidRPr="00765475" w:rsidRDefault="00AA1673" w:rsidP="00AA1673">
      <w:pPr>
        <w:pStyle w:val="CodeBlock"/>
        <w:keepNext w:val="0"/>
      </w:pPr>
      <w:r w:rsidRPr="00765475">
        <w:tab/>
        <w:t>&lt;/dpps:ServiceList&gt;</w:t>
      </w:r>
    </w:p>
    <w:p w:rsidR="00AA1673" w:rsidRPr="00765475" w:rsidRDefault="00AA1673" w:rsidP="00BB5FE5">
      <w:pPr>
        <w:pStyle w:val="CodeBlock"/>
        <w:keepNext w:val="0"/>
        <w:outlineLvl w:val="0"/>
      </w:pPr>
      <w:r w:rsidRPr="00765475">
        <w:t>&lt;/dpps:GetLicenceTemplateListResponse&gt;</w:t>
      </w:r>
    </w:p>
    <w:p w:rsidR="00AA1673" w:rsidRPr="00765475" w:rsidRDefault="00AA1673" w:rsidP="00BB5FE5">
      <w:pPr>
        <w:pStyle w:val="Heading4"/>
      </w:pPr>
      <w:bookmarkStart w:id="362" w:name="_Ref343159610"/>
      <w:bookmarkStart w:id="363" w:name="_Toc343710712"/>
      <w:r w:rsidRPr="00765475">
        <w:t>Operācija „OrderLicence”</w:t>
      </w:r>
      <w:bookmarkEnd w:id="362"/>
      <w:bookmarkEnd w:id="363"/>
    </w:p>
    <w:p w:rsidR="00AA1673" w:rsidRPr="00765475" w:rsidRDefault="00AA1673" w:rsidP="00AA1673">
      <w:pPr>
        <w:spacing w:line="360" w:lineRule="auto"/>
        <w:ind w:firstLine="567"/>
        <w:jc w:val="both"/>
      </w:pPr>
      <w:r w:rsidRPr="00765475">
        <w:t>Ievades piemērs:</w:t>
      </w:r>
    </w:p>
    <w:p w:rsidR="00AA1673" w:rsidRPr="00765475" w:rsidRDefault="00AA1673" w:rsidP="00AA1673">
      <w:pPr>
        <w:pStyle w:val="ListBullet"/>
        <w:spacing w:line="360" w:lineRule="auto"/>
      </w:pPr>
      <w:r w:rsidRPr="00765475">
        <w:t xml:space="preserve">pasūtīt licenci uz licenču sagataves URN:IVIS:100273:TPL-00000000000000000000000000000001 pamata, </w:t>
      </w:r>
    </w:p>
    <w:p w:rsidR="00AA1673" w:rsidRPr="00765475" w:rsidRDefault="00AA1673" w:rsidP="00AA1673">
      <w:pPr>
        <w:pStyle w:val="ListBullet"/>
        <w:spacing w:line="360" w:lineRule="auto"/>
      </w:pPr>
      <w:r w:rsidRPr="00765475">
        <w:t xml:space="preserve">norādīt, ka operācija GetMap ir atļauta, tās maksimāli atļautais transakciju skaits ir 1000, </w:t>
      </w:r>
    </w:p>
    <w:p w:rsidR="00AA1673" w:rsidRPr="00765475" w:rsidRDefault="00AA1673" w:rsidP="00AA1673">
      <w:pPr>
        <w:pStyle w:val="ListBullet"/>
        <w:spacing w:line="360" w:lineRule="auto"/>
      </w:pPr>
      <w:r w:rsidRPr="00765475">
        <w:t>norādīt, ka slānis Layer1 ir atļauts,</w:t>
      </w:r>
    </w:p>
    <w:p w:rsidR="00AA1673" w:rsidRPr="00765475" w:rsidRDefault="00AA1673" w:rsidP="00AA1673">
      <w:pPr>
        <w:pStyle w:val="ListBullet"/>
        <w:spacing w:line="360" w:lineRule="auto"/>
      </w:pPr>
      <w:r w:rsidRPr="00765475">
        <w:t xml:space="preserve">izvēlēties un pārdefinēt laika un telpiskās līgumsaistības: laika līgumsaistību 101 ar perioda ilgumu 10 dienas un maksimālo ilgumu 20 dienas, telpisko līgumsaistību 102 ar ģeometriju Geometry1, </w:t>
      </w:r>
    </w:p>
    <w:p w:rsidR="00AA1673" w:rsidRPr="00765475" w:rsidRDefault="00AA1673" w:rsidP="00AA1673">
      <w:pPr>
        <w:pStyle w:val="ListBullet"/>
        <w:spacing w:line="360" w:lineRule="auto"/>
      </w:pPr>
      <w:r w:rsidRPr="00765475">
        <w:t>norādīt ka licenci drīkst izmantot ne tikai lietotājs, kam tā izsniegta, bet arī lietotājs ar identifikatoru ‘PK:10098610000’.</w:t>
      </w:r>
    </w:p>
    <w:p w:rsidR="00AA1673" w:rsidRPr="00765475" w:rsidRDefault="00AA1673" w:rsidP="00AA1673">
      <w:pPr>
        <w:pStyle w:val="CodeBlock"/>
        <w:keepNext w:val="0"/>
      </w:pPr>
      <w:r w:rsidRPr="00765475">
        <w:t>&lt;dpps:OrderLicenceRequest xmlns:dpps="http://ivis.eps.gov.lv/XMLSchemas/100273/DPPS/v1-0"&gt;</w:t>
      </w:r>
    </w:p>
    <w:p w:rsidR="00AA1673" w:rsidRPr="00765475" w:rsidRDefault="00AA1673" w:rsidP="00BB5FE5">
      <w:pPr>
        <w:pStyle w:val="CodeBlock"/>
        <w:keepNext w:val="0"/>
        <w:outlineLvl w:val="0"/>
      </w:pPr>
      <w:r w:rsidRPr="00765475">
        <w:tab/>
        <w:t>&lt;dpps:PersonID&gt;PK:10098610000&lt;/dpps:PersonID&gt;</w:t>
      </w:r>
    </w:p>
    <w:p w:rsidR="00AA1673" w:rsidRPr="00765475" w:rsidRDefault="00AA1673" w:rsidP="00AA1673">
      <w:pPr>
        <w:pStyle w:val="CodeBlock"/>
        <w:keepNext w:val="0"/>
      </w:pPr>
      <w:r w:rsidRPr="00765475">
        <w:tab/>
        <w:t>&lt;dpps:LicenceTemplateUID&gt;URN:IVIS:100273:TPL-00000000000000000000000000000001&lt;/dpps:LicenceTemplateUID&gt;</w:t>
      </w:r>
    </w:p>
    <w:p w:rsidR="00AA1673" w:rsidRPr="00765475" w:rsidRDefault="00AA1673" w:rsidP="00BB5FE5">
      <w:pPr>
        <w:pStyle w:val="CodeBlock"/>
        <w:keepNext w:val="0"/>
        <w:outlineLvl w:val="0"/>
      </w:pPr>
      <w:r w:rsidRPr="00765475">
        <w:tab/>
        <w:t>&lt;dpps:LicenceParameters&gt;</w:t>
      </w:r>
    </w:p>
    <w:p w:rsidR="00AA1673" w:rsidRPr="00765475" w:rsidRDefault="00AA1673" w:rsidP="00AA1673">
      <w:pPr>
        <w:pStyle w:val="CodeBlock"/>
        <w:keepNext w:val="0"/>
      </w:pPr>
      <w:r w:rsidRPr="00765475">
        <w:tab/>
      </w:r>
      <w:r w:rsidRPr="00765475">
        <w:tab/>
        <w:t>&lt;dpps:Permissions&gt;</w:t>
      </w:r>
    </w:p>
    <w:p w:rsidR="00AA1673" w:rsidRPr="00765475" w:rsidRDefault="00AA1673" w:rsidP="00BB5FE5">
      <w:pPr>
        <w:pStyle w:val="CodeBlock"/>
        <w:keepNext w:val="0"/>
        <w:outlineLvl w:val="0"/>
      </w:pPr>
      <w:r w:rsidRPr="00765475">
        <w:tab/>
      </w:r>
      <w:r w:rsidRPr="00765475">
        <w:tab/>
      </w:r>
      <w:r w:rsidRPr="00765475">
        <w:tab/>
        <w:t>&lt;dpps:OperationList&gt;</w:t>
      </w:r>
    </w:p>
    <w:p w:rsidR="00AA1673" w:rsidRPr="00765475" w:rsidRDefault="00AA1673" w:rsidP="00AA1673">
      <w:pPr>
        <w:pStyle w:val="CodeBlock"/>
        <w:keepNext w:val="0"/>
      </w:pPr>
      <w:r w:rsidRPr="00765475">
        <w:lastRenderedPageBreak/>
        <w:tab/>
      </w:r>
      <w:r w:rsidRPr="00765475">
        <w:tab/>
      </w:r>
      <w:r w:rsidRPr="00765475">
        <w:tab/>
      </w:r>
      <w:r w:rsidRPr="00765475">
        <w:tab/>
        <w:t>&lt;dpps:Operation&gt;</w:t>
      </w:r>
    </w:p>
    <w:p w:rsidR="00AA1673" w:rsidRPr="00765475" w:rsidRDefault="00AA1673" w:rsidP="00AA1673">
      <w:pPr>
        <w:pStyle w:val="CodeBlock"/>
        <w:keepNext w:val="0"/>
      </w:pPr>
      <w:r w:rsidRPr="00765475">
        <w:tab/>
      </w:r>
      <w:r w:rsidRPr="00765475">
        <w:tab/>
      </w:r>
      <w:r w:rsidRPr="00765475">
        <w:tab/>
      </w:r>
      <w:r w:rsidRPr="00765475">
        <w:tab/>
      </w:r>
      <w:r w:rsidRPr="00765475">
        <w:tab/>
        <w:t>&lt;dpps:OperationName&gt;GetMap&lt;/dpps:OperationName&gt;</w:t>
      </w:r>
    </w:p>
    <w:p w:rsidR="00AA1673" w:rsidRPr="00765475" w:rsidRDefault="00AA1673" w:rsidP="00AA1673">
      <w:pPr>
        <w:pStyle w:val="CodeBlock"/>
        <w:keepNext w:val="0"/>
      </w:pPr>
      <w:r w:rsidRPr="00765475">
        <w:tab/>
      </w:r>
      <w:r w:rsidRPr="00765475">
        <w:tab/>
      </w:r>
      <w:r w:rsidRPr="00765475">
        <w:tab/>
      </w:r>
      <w:r w:rsidRPr="00765475">
        <w:tab/>
      </w:r>
      <w:r w:rsidRPr="00765475">
        <w:tab/>
        <w:t>&lt;dpps:Availability&gt;allow&lt;/dpps:Availability&gt;</w:t>
      </w:r>
    </w:p>
    <w:p w:rsidR="00AA1673" w:rsidRPr="00765475" w:rsidRDefault="00AA1673" w:rsidP="00AA1673">
      <w:pPr>
        <w:pStyle w:val="CodeBlock"/>
        <w:keepNext w:val="0"/>
      </w:pPr>
      <w:r w:rsidRPr="00765475">
        <w:tab/>
      </w:r>
      <w:r w:rsidRPr="00765475">
        <w:tab/>
      </w:r>
      <w:r w:rsidRPr="00765475">
        <w:tab/>
      </w:r>
      <w:r w:rsidRPr="00765475">
        <w:tab/>
      </w:r>
      <w:r w:rsidRPr="00765475">
        <w:tab/>
        <w:t>&lt;dpps:TransactionLimit&gt;1000&lt;/dpps:TransactionLimit&gt;</w:t>
      </w:r>
    </w:p>
    <w:p w:rsidR="00AA1673" w:rsidRPr="00765475" w:rsidRDefault="00AA1673" w:rsidP="00BB5FE5">
      <w:pPr>
        <w:pStyle w:val="CodeBlock"/>
        <w:keepNext w:val="0"/>
        <w:outlineLvl w:val="0"/>
      </w:pPr>
      <w:r w:rsidRPr="00765475">
        <w:tab/>
      </w:r>
      <w:r w:rsidRPr="00765475">
        <w:tab/>
      </w:r>
      <w:r w:rsidRPr="00765475">
        <w:tab/>
      </w:r>
      <w:r w:rsidRPr="00765475">
        <w:tab/>
        <w:t>&lt;/dpps:Operation&gt;</w:t>
      </w:r>
    </w:p>
    <w:p w:rsidR="00AA1673" w:rsidRPr="00765475" w:rsidRDefault="00AA1673" w:rsidP="00AA1673">
      <w:pPr>
        <w:pStyle w:val="CodeBlock"/>
        <w:keepNext w:val="0"/>
      </w:pPr>
      <w:r w:rsidRPr="00765475">
        <w:tab/>
      </w:r>
      <w:r w:rsidRPr="00765475">
        <w:tab/>
      </w:r>
      <w:r w:rsidRPr="00765475">
        <w:tab/>
        <w:t>&lt;/dpps:OperationList&gt;</w:t>
      </w:r>
    </w:p>
    <w:p w:rsidR="00AA1673" w:rsidRPr="00765475" w:rsidRDefault="00AA1673" w:rsidP="00AA1673">
      <w:pPr>
        <w:pStyle w:val="CodeBlock"/>
        <w:keepNext w:val="0"/>
      </w:pPr>
      <w:r w:rsidRPr="00765475">
        <w:tab/>
      </w:r>
      <w:r w:rsidRPr="00765475">
        <w:tab/>
      </w:r>
      <w:r w:rsidRPr="00765475">
        <w:tab/>
        <w:t>&lt;dpps:</w:t>
      </w:r>
      <w:r w:rsidR="00F622E1" w:rsidRPr="00765475">
        <w:t>Resource</w:t>
      </w:r>
      <w:r w:rsidRPr="00765475">
        <w:t>List&gt;</w:t>
      </w:r>
    </w:p>
    <w:p w:rsidR="00AA1673" w:rsidRPr="00765475" w:rsidRDefault="00AA1673" w:rsidP="00AA1673">
      <w:pPr>
        <w:pStyle w:val="CodeBlock"/>
        <w:keepNext w:val="0"/>
      </w:pPr>
      <w:r w:rsidRPr="00765475">
        <w:tab/>
      </w:r>
      <w:r w:rsidRPr="00765475">
        <w:tab/>
      </w:r>
      <w:r w:rsidRPr="00765475">
        <w:tab/>
      </w:r>
      <w:r w:rsidRPr="00765475">
        <w:tab/>
        <w:t>&lt;dpps:</w:t>
      </w:r>
      <w:r w:rsidR="00F622E1" w:rsidRPr="00765475">
        <w:t>Resource</w:t>
      </w:r>
      <w:r w:rsidRPr="00765475">
        <w:t>&gt;</w:t>
      </w:r>
    </w:p>
    <w:p w:rsidR="00AA1673" w:rsidRPr="00765475" w:rsidRDefault="00AA1673" w:rsidP="00AA1673">
      <w:pPr>
        <w:pStyle w:val="CodeBlock"/>
        <w:keepNext w:val="0"/>
      </w:pPr>
      <w:r w:rsidRPr="00765475">
        <w:tab/>
      </w:r>
      <w:r w:rsidRPr="00765475">
        <w:tab/>
      </w:r>
      <w:r w:rsidRPr="00765475">
        <w:tab/>
      </w:r>
      <w:r w:rsidRPr="00765475">
        <w:tab/>
      </w:r>
      <w:r w:rsidRPr="00765475">
        <w:tab/>
        <w:t>&lt;dpps:</w:t>
      </w:r>
      <w:r w:rsidR="00F622E1" w:rsidRPr="00765475">
        <w:t>Resource</w:t>
      </w:r>
      <w:r w:rsidRPr="00765475">
        <w:t>Name&gt;Layer1&lt;/dpps:</w:t>
      </w:r>
      <w:r w:rsidR="00F622E1" w:rsidRPr="00765475">
        <w:t>Resource</w:t>
      </w:r>
      <w:r w:rsidRPr="00765475">
        <w:t>Name&gt;</w:t>
      </w:r>
    </w:p>
    <w:p w:rsidR="00AA1673" w:rsidRPr="00765475" w:rsidRDefault="00AA1673" w:rsidP="00AA1673">
      <w:pPr>
        <w:pStyle w:val="CodeBlock"/>
        <w:keepNext w:val="0"/>
      </w:pPr>
      <w:r w:rsidRPr="00765475">
        <w:tab/>
      </w:r>
      <w:r w:rsidRPr="00765475">
        <w:tab/>
      </w:r>
      <w:r w:rsidRPr="00765475">
        <w:tab/>
      </w:r>
      <w:r w:rsidRPr="00765475">
        <w:tab/>
      </w:r>
      <w:r w:rsidRPr="00765475">
        <w:tab/>
        <w:t>&lt;dpps:Availability&gt;allow&lt;/dpps:Availability&gt;</w:t>
      </w:r>
    </w:p>
    <w:p w:rsidR="00AA1673" w:rsidRPr="00765475" w:rsidRDefault="00AA1673" w:rsidP="00BB5FE5">
      <w:pPr>
        <w:pStyle w:val="CodeBlock"/>
        <w:keepNext w:val="0"/>
        <w:outlineLvl w:val="0"/>
      </w:pPr>
      <w:r w:rsidRPr="00765475">
        <w:tab/>
      </w:r>
      <w:r w:rsidRPr="00765475">
        <w:tab/>
      </w:r>
      <w:r w:rsidRPr="00765475">
        <w:tab/>
      </w:r>
      <w:r w:rsidRPr="00765475">
        <w:tab/>
        <w:t>&lt;/dpps:</w:t>
      </w:r>
      <w:r w:rsidR="00F622E1" w:rsidRPr="00765475">
        <w:t>Resource</w:t>
      </w:r>
      <w:r w:rsidRPr="00765475">
        <w:t>&gt;</w:t>
      </w:r>
    </w:p>
    <w:p w:rsidR="00AA1673" w:rsidRPr="00765475" w:rsidRDefault="00AA1673" w:rsidP="00AA1673">
      <w:pPr>
        <w:pStyle w:val="CodeBlock"/>
        <w:keepNext w:val="0"/>
      </w:pPr>
      <w:r w:rsidRPr="00765475">
        <w:tab/>
      </w:r>
      <w:r w:rsidRPr="00765475">
        <w:tab/>
      </w:r>
      <w:r w:rsidRPr="00765475">
        <w:tab/>
        <w:t>&lt;/dpps:</w:t>
      </w:r>
      <w:r w:rsidR="00F622E1" w:rsidRPr="00765475">
        <w:t>Resource</w:t>
      </w:r>
      <w:r w:rsidRPr="00765475">
        <w:t>List&gt;</w:t>
      </w:r>
    </w:p>
    <w:p w:rsidR="00AA1673" w:rsidRPr="00765475" w:rsidRDefault="00AA1673" w:rsidP="00AA1673">
      <w:pPr>
        <w:pStyle w:val="CodeBlock"/>
        <w:keepNext w:val="0"/>
      </w:pPr>
      <w:r w:rsidRPr="00765475">
        <w:tab/>
      </w:r>
      <w:r w:rsidRPr="00765475">
        <w:tab/>
        <w:t>&lt;/dpps:Permissions&gt;</w:t>
      </w:r>
    </w:p>
    <w:p w:rsidR="00AA1673" w:rsidRPr="00765475" w:rsidRDefault="00AA1673" w:rsidP="00AA1673">
      <w:pPr>
        <w:pStyle w:val="CodeBlock"/>
        <w:keepNext w:val="0"/>
      </w:pPr>
      <w:r w:rsidRPr="00765475">
        <w:tab/>
      </w:r>
      <w:r w:rsidRPr="00765475">
        <w:tab/>
        <w:t>&lt;dpps:Obligations&gt;</w:t>
      </w:r>
    </w:p>
    <w:p w:rsidR="00AA1673" w:rsidRPr="00765475" w:rsidRDefault="00AA1673" w:rsidP="00AA1673">
      <w:pPr>
        <w:pStyle w:val="CodeBlock"/>
        <w:keepNext w:val="0"/>
      </w:pPr>
      <w:r w:rsidRPr="00765475">
        <w:tab/>
      </w:r>
      <w:r w:rsidRPr="00765475">
        <w:tab/>
      </w:r>
      <w:r w:rsidRPr="00765475">
        <w:tab/>
        <w:t>&lt;dpps:TemporalCoverage&gt;</w:t>
      </w:r>
    </w:p>
    <w:p w:rsidR="00AA1673" w:rsidRPr="00765475" w:rsidRDefault="00AA1673" w:rsidP="00AA1673">
      <w:pPr>
        <w:pStyle w:val="CodeBlock"/>
        <w:keepNext w:val="0"/>
      </w:pPr>
      <w:r w:rsidRPr="00765475">
        <w:tab/>
      </w:r>
      <w:r w:rsidRPr="00765475">
        <w:tab/>
      </w:r>
      <w:r w:rsidRPr="00765475">
        <w:tab/>
      </w:r>
      <w:r w:rsidRPr="00765475">
        <w:tab/>
        <w:t>&lt;dpps:ObligationID&gt;101&lt;/dpps:ObligationID&gt;</w:t>
      </w:r>
    </w:p>
    <w:p w:rsidR="00AA1673" w:rsidRPr="00765475" w:rsidRDefault="00AA1673" w:rsidP="00AA1673">
      <w:pPr>
        <w:pStyle w:val="CodeBlock"/>
        <w:keepNext w:val="0"/>
      </w:pPr>
      <w:r w:rsidRPr="00765475">
        <w:tab/>
      </w:r>
      <w:r w:rsidRPr="00765475">
        <w:tab/>
      </w:r>
      <w:r w:rsidRPr="00765475">
        <w:tab/>
      </w:r>
      <w:r w:rsidRPr="00765475">
        <w:tab/>
        <w:t>&lt;dpps:PeriodDuration&gt;</w:t>
      </w:r>
    </w:p>
    <w:p w:rsidR="00AA1673" w:rsidRPr="00765475" w:rsidRDefault="00AA1673" w:rsidP="00AA1673">
      <w:pPr>
        <w:pStyle w:val="CodeBlock"/>
        <w:keepNext w:val="0"/>
      </w:pPr>
      <w:r w:rsidRPr="00765475">
        <w:tab/>
      </w:r>
      <w:r w:rsidRPr="00765475">
        <w:tab/>
      </w:r>
      <w:r w:rsidRPr="00765475">
        <w:tab/>
      </w:r>
      <w:r w:rsidRPr="00765475">
        <w:tab/>
      </w:r>
      <w:r w:rsidRPr="00765475">
        <w:tab/>
        <w:t>&lt;dpps:years&gt;0&lt;/dpps:years&gt;</w:t>
      </w:r>
    </w:p>
    <w:p w:rsidR="00AA1673" w:rsidRPr="00765475" w:rsidRDefault="00AA1673" w:rsidP="00AA1673">
      <w:pPr>
        <w:pStyle w:val="CodeBlock"/>
        <w:keepNext w:val="0"/>
      </w:pPr>
      <w:r w:rsidRPr="00765475">
        <w:tab/>
      </w:r>
      <w:r w:rsidRPr="00765475">
        <w:tab/>
      </w:r>
      <w:r w:rsidRPr="00765475">
        <w:tab/>
      </w:r>
      <w:r w:rsidRPr="00765475">
        <w:tab/>
      </w:r>
      <w:r w:rsidRPr="00765475">
        <w:tab/>
        <w:t>&lt;dpps:months&gt;0&lt;/dpps:months&gt;</w:t>
      </w:r>
    </w:p>
    <w:p w:rsidR="00AA1673" w:rsidRPr="00765475" w:rsidRDefault="00AA1673" w:rsidP="00AA1673">
      <w:pPr>
        <w:pStyle w:val="CodeBlock"/>
        <w:keepNext w:val="0"/>
      </w:pPr>
      <w:r w:rsidRPr="00765475">
        <w:tab/>
      </w:r>
      <w:r w:rsidRPr="00765475">
        <w:tab/>
      </w:r>
      <w:r w:rsidRPr="00765475">
        <w:tab/>
      </w:r>
      <w:r w:rsidRPr="00765475">
        <w:tab/>
      </w:r>
      <w:r w:rsidRPr="00765475">
        <w:tab/>
        <w:t>&lt;dpps:days&gt;10&lt;/dpps:days&gt;</w:t>
      </w:r>
    </w:p>
    <w:p w:rsidR="00AA1673" w:rsidRPr="00765475" w:rsidRDefault="00AA1673" w:rsidP="00AA1673">
      <w:pPr>
        <w:pStyle w:val="CodeBlock"/>
        <w:keepNext w:val="0"/>
      </w:pPr>
      <w:r w:rsidRPr="00765475">
        <w:tab/>
      </w:r>
      <w:r w:rsidRPr="00765475">
        <w:tab/>
      </w:r>
      <w:r w:rsidRPr="00765475">
        <w:tab/>
      </w:r>
      <w:r w:rsidRPr="00765475">
        <w:tab/>
      </w:r>
      <w:r w:rsidRPr="00765475">
        <w:tab/>
        <w:t>&lt;dpps:hours&gt;0&lt;/dpps:hours&gt;</w:t>
      </w:r>
    </w:p>
    <w:p w:rsidR="00AA1673" w:rsidRPr="00765475" w:rsidRDefault="00AA1673" w:rsidP="00AA1673">
      <w:pPr>
        <w:pStyle w:val="CodeBlock"/>
        <w:keepNext w:val="0"/>
      </w:pPr>
      <w:r w:rsidRPr="00765475">
        <w:tab/>
      </w:r>
      <w:r w:rsidRPr="00765475">
        <w:tab/>
      </w:r>
      <w:r w:rsidRPr="00765475">
        <w:tab/>
      </w:r>
      <w:r w:rsidRPr="00765475">
        <w:tab/>
        <w:t>&lt;/dpps:PeriodDuration&gt;</w:t>
      </w:r>
    </w:p>
    <w:p w:rsidR="00AA1673" w:rsidRPr="00765475" w:rsidRDefault="00AA1673" w:rsidP="00AA1673">
      <w:pPr>
        <w:pStyle w:val="CodeBlock"/>
        <w:keepNext w:val="0"/>
      </w:pPr>
      <w:r w:rsidRPr="00765475">
        <w:tab/>
      </w:r>
      <w:r w:rsidRPr="00765475">
        <w:tab/>
      </w:r>
      <w:r w:rsidRPr="00765475">
        <w:tab/>
      </w:r>
      <w:r w:rsidRPr="00765475">
        <w:tab/>
        <w:t>&lt;dpps:MaximalDuration&gt;</w:t>
      </w:r>
    </w:p>
    <w:p w:rsidR="00AA1673" w:rsidRPr="00765475" w:rsidRDefault="00AA1673" w:rsidP="00AA1673">
      <w:pPr>
        <w:pStyle w:val="CodeBlock"/>
        <w:keepNext w:val="0"/>
      </w:pPr>
      <w:r w:rsidRPr="00765475">
        <w:tab/>
      </w:r>
      <w:r w:rsidRPr="00765475">
        <w:tab/>
      </w:r>
      <w:r w:rsidRPr="00765475">
        <w:tab/>
      </w:r>
      <w:r w:rsidRPr="00765475">
        <w:tab/>
      </w:r>
      <w:r w:rsidRPr="00765475">
        <w:tab/>
        <w:t>&lt;dpps:years&gt;0&lt;/dpps:years&gt;</w:t>
      </w:r>
    </w:p>
    <w:p w:rsidR="00AA1673" w:rsidRPr="00765475" w:rsidRDefault="00AA1673" w:rsidP="00AA1673">
      <w:pPr>
        <w:pStyle w:val="CodeBlock"/>
        <w:keepNext w:val="0"/>
      </w:pPr>
      <w:r w:rsidRPr="00765475">
        <w:tab/>
      </w:r>
      <w:r w:rsidRPr="00765475">
        <w:tab/>
      </w:r>
      <w:r w:rsidRPr="00765475">
        <w:tab/>
      </w:r>
      <w:r w:rsidRPr="00765475">
        <w:tab/>
      </w:r>
      <w:r w:rsidRPr="00765475">
        <w:tab/>
        <w:t>&lt;dpps:months&gt;0&lt;/dpps:months&gt;</w:t>
      </w:r>
    </w:p>
    <w:p w:rsidR="00AA1673" w:rsidRPr="00765475" w:rsidRDefault="00AA1673" w:rsidP="00AA1673">
      <w:pPr>
        <w:pStyle w:val="CodeBlock"/>
        <w:keepNext w:val="0"/>
      </w:pPr>
      <w:r w:rsidRPr="00765475">
        <w:tab/>
      </w:r>
      <w:r w:rsidRPr="00765475">
        <w:tab/>
      </w:r>
      <w:r w:rsidRPr="00765475">
        <w:tab/>
      </w:r>
      <w:r w:rsidRPr="00765475">
        <w:tab/>
      </w:r>
      <w:r w:rsidRPr="00765475">
        <w:tab/>
        <w:t>&lt;dpps:days&gt;20&lt;/dpps:days&gt;</w:t>
      </w:r>
    </w:p>
    <w:p w:rsidR="00AA1673" w:rsidRPr="00765475" w:rsidRDefault="00AA1673" w:rsidP="00AA1673">
      <w:pPr>
        <w:pStyle w:val="CodeBlock"/>
        <w:keepNext w:val="0"/>
      </w:pPr>
      <w:r w:rsidRPr="00765475">
        <w:tab/>
      </w:r>
      <w:r w:rsidRPr="00765475">
        <w:tab/>
      </w:r>
      <w:r w:rsidRPr="00765475">
        <w:tab/>
      </w:r>
      <w:r w:rsidRPr="00765475">
        <w:tab/>
      </w:r>
      <w:r w:rsidRPr="00765475">
        <w:tab/>
        <w:t>&lt;dpps:hours&gt;0&lt;/dpps:hours&gt;</w:t>
      </w:r>
    </w:p>
    <w:p w:rsidR="00AA1673" w:rsidRPr="00765475" w:rsidRDefault="00AA1673" w:rsidP="00AA1673">
      <w:pPr>
        <w:pStyle w:val="CodeBlock"/>
        <w:keepNext w:val="0"/>
      </w:pPr>
      <w:r w:rsidRPr="00765475">
        <w:tab/>
      </w:r>
      <w:r w:rsidRPr="00765475">
        <w:tab/>
      </w:r>
      <w:r w:rsidRPr="00765475">
        <w:tab/>
      </w:r>
      <w:r w:rsidRPr="00765475">
        <w:tab/>
        <w:t>&lt;/dpps:MaximalDuration&gt;</w:t>
      </w:r>
    </w:p>
    <w:p w:rsidR="00AA1673" w:rsidRPr="00765475" w:rsidRDefault="00AA1673" w:rsidP="00AA1673">
      <w:pPr>
        <w:pStyle w:val="CodeBlock"/>
        <w:keepNext w:val="0"/>
      </w:pPr>
      <w:r w:rsidRPr="00765475">
        <w:tab/>
      </w:r>
      <w:r w:rsidRPr="00765475">
        <w:tab/>
      </w:r>
      <w:r w:rsidRPr="00765475">
        <w:tab/>
        <w:t>&lt;/dpps:TemporalCoverage&gt;</w:t>
      </w:r>
    </w:p>
    <w:p w:rsidR="00AA1673" w:rsidRPr="00765475" w:rsidRDefault="00AA1673" w:rsidP="00AA1673">
      <w:pPr>
        <w:pStyle w:val="CodeBlock"/>
        <w:keepNext w:val="0"/>
      </w:pPr>
      <w:r w:rsidRPr="00765475">
        <w:tab/>
      </w:r>
      <w:r w:rsidRPr="00765475">
        <w:tab/>
      </w:r>
      <w:r w:rsidRPr="00765475">
        <w:tab/>
        <w:t>&lt;dpps:SpatialCoverage&gt;</w:t>
      </w:r>
    </w:p>
    <w:p w:rsidR="00AA1673" w:rsidRPr="00765475" w:rsidRDefault="00AA1673" w:rsidP="00AA1673">
      <w:pPr>
        <w:pStyle w:val="CodeBlock"/>
        <w:keepNext w:val="0"/>
      </w:pPr>
      <w:r w:rsidRPr="00765475">
        <w:tab/>
      </w:r>
      <w:r w:rsidRPr="00765475">
        <w:tab/>
      </w:r>
      <w:r w:rsidRPr="00765475">
        <w:tab/>
      </w:r>
      <w:r w:rsidRPr="00765475">
        <w:tab/>
        <w:t>&lt;dpps:ObligationID&gt;102&lt;/dpps:ObligationID&gt;</w:t>
      </w:r>
    </w:p>
    <w:p w:rsidR="00AA1673" w:rsidRPr="00765475" w:rsidRDefault="00AA1673" w:rsidP="00AA1673">
      <w:pPr>
        <w:pStyle w:val="CodeBlock"/>
        <w:keepNext w:val="0"/>
      </w:pPr>
      <w:r w:rsidRPr="00765475">
        <w:tab/>
      </w:r>
      <w:r w:rsidRPr="00765475">
        <w:tab/>
      </w:r>
      <w:r w:rsidRPr="00765475">
        <w:tab/>
      </w:r>
      <w:r w:rsidRPr="00765475">
        <w:tab/>
        <w:t>&lt;dpps:GeometryList&gt;</w:t>
      </w:r>
    </w:p>
    <w:p w:rsidR="00AA1673" w:rsidRPr="00765475" w:rsidRDefault="00AA1673" w:rsidP="00AA1673">
      <w:pPr>
        <w:pStyle w:val="CodeBlock"/>
        <w:keepNext w:val="0"/>
      </w:pPr>
      <w:r w:rsidRPr="00765475">
        <w:tab/>
      </w:r>
      <w:r w:rsidRPr="00765475">
        <w:tab/>
      </w:r>
      <w:r w:rsidRPr="00765475">
        <w:tab/>
      </w:r>
      <w:r w:rsidRPr="00765475">
        <w:tab/>
      </w:r>
      <w:r w:rsidRPr="00765475">
        <w:tab/>
        <w:t>&lt;dpps:Geometry&gt;</w:t>
      </w:r>
    </w:p>
    <w:p w:rsidR="00AA1673" w:rsidRPr="00765475" w:rsidRDefault="00AA1673" w:rsidP="00AA1673">
      <w:pPr>
        <w:pStyle w:val="CodeBlock"/>
        <w:keepNext w:val="0"/>
      </w:pPr>
      <w:r w:rsidRPr="00765475">
        <w:tab/>
      </w:r>
      <w:r w:rsidRPr="00765475">
        <w:tab/>
      </w:r>
      <w:r w:rsidRPr="00765475">
        <w:tab/>
      </w:r>
      <w:r w:rsidRPr="00765475">
        <w:tab/>
      </w:r>
      <w:r w:rsidRPr="00765475">
        <w:tab/>
      </w:r>
      <w:r w:rsidRPr="00765475">
        <w:tab/>
        <w:t>&lt;dpps:GeometryID&gt;Geometry1&lt;/dpps:GeometryID&gt;</w:t>
      </w:r>
    </w:p>
    <w:p w:rsidR="00AA1673" w:rsidRPr="00765475" w:rsidRDefault="00AA1673" w:rsidP="00BB5FE5">
      <w:pPr>
        <w:pStyle w:val="CodeBlock"/>
        <w:keepNext w:val="0"/>
        <w:outlineLvl w:val="0"/>
      </w:pPr>
      <w:r w:rsidRPr="00765475">
        <w:tab/>
      </w:r>
      <w:r w:rsidRPr="00765475">
        <w:tab/>
      </w:r>
      <w:r w:rsidRPr="00765475">
        <w:tab/>
      </w:r>
      <w:r w:rsidRPr="00765475">
        <w:tab/>
      </w:r>
      <w:r w:rsidRPr="00765475">
        <w:tab/>
        <w:t>&lt;/dpps:Geometry&gt;</w:t>
      </w:r>
    </w:p>
    <w:p w:rsidR="00AA1673" w:rsidRPr="00765475" w:rsidRDefault="00AA1673" w:rsidP="00AA1673">
      <w:pPr>
        <w:pStyle w:val="CodeBlock"/>
        <w:keepNext w:val="0"/>
      </w:pPr>
      <w:r w:rsidRPr="00765475">
        <w:tab/>
      </w:r>
      <w:r w:rsidRPr="00765475">
        <w:tab/>
      </w:r>
      <w:r w:rsidRPr="00765475">
        <w:tab/>
      </w:r>
      <w:r w:rsidRPr="00765475">
        <w:tab/>
        <w:t>&lt;/dpps:GeometryList&gt;</w:t>
      </w:r>
    </w:p>
    <w:p w:rsidR="00AA1673" w:rsidRPr="00765475" w:rsidRDefault="00AA1673" w:rsidP="00BB5FE5">
      <w:pPr>
        <w:pStyle w:val="CodeBlock"/>
        <w:keepNext w:val="0"/>
        <w:outlineLvl w:val="0"/>
      </w:pPr>
      <w:r w:rsidRPr="00765475">
        <w:tab/>
      </w:r>
      <w:r w:rsidRPr="00765475">
        <w:tab/>
      </w:r>
      <w:r w:rsidRPr="00765475">
        <w:tab/>
        <w:t>&lt;/dpps:SpatialCoverage&gt;</w:t>
      </w:r>
    </w:p>
    <w:p w:rsidR="00AA1673" w:rsidRPr="00765475" w:rsidRDefault="00AA1673" w:rsidP="00AA1673">
      <w:pPr>
        <w:pStyle w:val="CodeBlock"/>
        <w:keepNext w:val="0"/>
      </w:pPr>
      <w:r w:rsidRPr="00765475">
        <w:tab/>
      </w:r>
      <w:r w:rsidRPr="00765475">
        <w:tab/>
        <w:t>&lt;/dpps:Obligations&gt;</w:t>
      </w:r>
    </w:p>
    <w:p w:rsidR="00AA1673" w:rsidRPr="00765475" w:rsidRDefault="00AA1673" w:rsidP="00AA1673">
      <w:pPr>
        <w:pStyle w:val="CodeBlock"/>
        <w:keepNext w:val="0"/>
      </w:pPr>
      <w:r w:rsidRPr="00765475">
        <w:tab/>
      </w:r>
      <w:r w:rsidRPr="00765475">
        <w:tab/>
        <w:t>&lt;dpps:Restrictions&gt;</w:t>
      </w:r>
    </w:p>
    <w:p w:rsidR="00AA1673" w:rsidRPr="00765475" w:rsidRDefault="00AA1673" w:rsidP="00AA1673">
      <w:pPr>
        <w:pStyle w:val="CodeBlock"/>
        <w:keepNext w:val="0"/>
      </w:pPr>
      <w:r w:rsidRPr="00765475">
        <w:tab/>
      </w:r>
      <w:r w:rsidRPr="00765475">
        <w:tab/>
      </w:r>
      <w:r w:rsidRPr="00765475">
        <w:tab/>
        <w:t>&lt;dpps:SharingFactor&gt;</w:t>
      </w:r>
    </w:p>
    <w:p w:rsidR="00AA1673" w:rsidRPr="00765475" w:rsidRDefault="00AA1673" w:rsidP="00AA1673">
      <w:pPr>
        <w:pStyle w:val="CodeBlock"/>
        <w:keepNext w:val="0"/>
      </w:pPr>
      <w:r w:rsidRPr="00765475">
        <w:tab/>
      </w:r>
      <w:r w:rsidRPr="00765475">
        <w:tab/>
      </w:r>
      <w:r w:rsidRPr="00765475">
        <w:tab/>
      </w:r>
      <w:r w:rsidRPr="00765475">
        <w:tab/>
        <w:t>&lt;dpps:UserList&gt;</w:t>
      </w:r>
    </w:p>
    <w:p w:rsidR="00AA1673" w:rsidRPr="00765475" w:rsidRDefault="00AA1673" w:rsidP="00AA1673">
      <w:pPr>
        <w:pStyle w:val="CodeBlock"/>
        <w:keepNext w:val="0"/>
      </w:pPr>
      <w:r w:rsidRPr="00765475">
        <w:tab/>
      </w:r>
      <w:r w:rsidRPr="00765475">
        <w:tab/>
      </w:r>
      <w:r w:rsidRPr="00765475">
        <w:tab/>
      </w:r>
      <w:r w:rsidRPr="00765475">
        <w:tab/>
      </w:r>
      <w:r w:rsidRPr="00765475">
        <w:tab/>
        <w:t>&lt;dpps:PersonID&gt;PK:10098610000&lt;/dpps:PersonID&gt;</w:t>
      </w:r>
    </w:p>
    <w:p w:rsidR="00AA1673" w:rsidRPr="00765475" w:rsidRDefault="00AA1673" w:rsidP="00BB5FE5">
      <w:pPr>
        <w:pStyle w:val="CodeBlock"/>
        <w:keepNext w:val="0"/>
        <w:outlineLvl w:val="0"/>
      </w:pPr>
      <w:r w:rsidRPr="00765475">
        <w:tab/>
      </w:r>
      <w:r w:rsidRPr="00765475">
        <w:tab/>
      </w:r>
      <w:r w:rsidRPr="00765475">
        <w:tab/>
      </w:r>
      <w:r w:rsidRPr="00765475">
        <w:tab/>
        <w:t>&lt;/dpps:UserList&gt;</w:t>
      </w:r>
    </w:p>
    <w:p w:rsidR="00AA1673" w:rsidRPr="00765475" w:rsidRDefault="00AA1673" w:rsidP="00AA1673">
      <w:pPr>
        <w:pStyle w:val="CodeBlock"/>
        <w:keepNext w:val="0"/>
      </w:pPr>
      <w:r w:rsidRPr="00765475">
        <w:tab/>
      </w:r>
      <w:r w:rsidRPr="00765475">
        <w:tab/>
      </w:r>
      <w:r w:rsidRPr="00765475">
        <w:tab/>
        <w:t>&lt;/dpps:SharingFactor&gt;</w:t>
      </w:r>
    </w:p>
    <w:p w:rsidR="00AA1673" w:rsidRPr="00765475" w:rsidRDefault="00AA1673" w:rsidP="00BB5FE5">
      <w:pPr>
        <w:pStyle w:val="CodeBlock"/>
        <w:keepNext w:val="0"/>
        <w:outlineLvl w:val="0"/>
      </w:pPr>
      <w:r w:rsidRPr="00765475">
        <w:tab/>
      </w:r>
      <w:r w:rsidRPr="00765475">
        <w:tab/>
        <w:t>&lt;/dpps:Restrictions&gt;</w:t>
      </w:r>
    </w:p>
    <w:p w:rsidR="00AA1673" w:rsidRPr="00765475" w:rsidRDefault="00AA1673" w:rsidP="00AA1673">
      <w:pPr>
        <w:pStyle w:val="CodeBlock"/>
        <w:keepNext w:val="0"/>
      </w:pPr>
      <w:r w:rsidRPr="00765475">
        <w:tab/>
        <w:t>&lt;/dpps:LicenceParameters&gt;</w:t>
      </w:r>
    </w:p>
    <w:p w:rsidR="00AA1673" w:rsidRPr="00765475" w:rsidRDefault="00AA1673" w:rsidP="00BB5FE5">
      <w:pPr>
        <w:pStyle w:val="CodeBlock"/>
        <w:keepNext w:val="0"/>
        <w:outlineLvl w:val="0"/>
      </w:pPr>
      <w:r w:rsidRPr="00765475">
        <w:t>&lt;/dpps:OrderLicenceRequest&gt;</w:t>
      </w:r>
    </w:p>
    <w:p w:rsidR="00AA1673" w:rsidRPr="00765475" w:rsidRDefault="00AA1673" w:rsidP="00AA1673">
      <w:pPr>
        <w:spacing w:line="360" w:lineRule="auto"/>
        <w:ind w:firstLine="567"/>
        <w:jc w:val="both"/>
      </w:pPr>
      <w:r w:rsidRPr="00765475">
        <w:t xml:space="preserve">Izvades </w:t>
      </w:r>
      <w:r w:rsidRPr="00765475">
        <w:rPr>
          <w:rFonts w:cs="Arial"/>
          <w:szCs w:val="22"/>
        </w:rPr>
        <w:t>piemērs</w:t>
      </w:r>
      <w:r w:rsidRPr="00765475">
        <w:t>:</w:t>
      </w:r>
    </w:p>
    <w:p w:rsidR="00AA1673" w:rsidRPr="00765475" w:rsidRDefault="00AA1673" w:rsidP="00AA1673">
      <w:pPr>
        <w:pStyle w:val="CodeBlock"/>
      </w:pPr>
      <w:r w:rsidRPr="00765475">
        <w:lastRenderedPageBreak/>
        <w:t>&lt;dpps:OrderLicenceResponse xmlns:dpps="http://ivis.eps.gov.lv/XMLSchemas/100273/DPPS/v1-0"&gt;</w:t>
      </w:r>
    </w:p>
    <w:p w:rsidR="00AA1673" w:rsidRPr="00765475" w:rsidRDefault="00AA1673" w:rsidP="00AA1673">
      <w:pPr>
        <w:pStyle w:val="CodeBlock"/>
      </w:pPr>
      <w:r w:rsidRPr="00765475">
        <w:tab/>
        <w:t>&lt;dpps:OrderUID&gt;URN:IVIS:100273:ORD-00000000000000000000000000000101&lt;/dpps:OrderUID&gt;</w:t>
      </w:r>
    </w:p>
    <w:p w:rsidR="00AA1673" w:rsidRPr="00765475" w:rsidRDefault="00AA1673" w:rsidP="00BB5FE5">
      <w:pPr>
        <w:pStyle w:val="CodeBlock"/>
        <w:outlineLvl w:val="0"/>
      </w:pPr>
      <w:r w:rsidRPr="00765475">
        <w:t>&lt;/dpps:OrderLicenceResponse&gt;</w:t>
      </w:r>
    </w:p>
    <w:p w:rsidR="00AA1673" w:rsidRPr="00765475" w:rsidRDefault="00AA1673" w:rsidP="00BB5FE5">
      <w:pPr>
        <w:pStyle w:val="Heading4"/>
      </w:pPr>
      <w:bookmarkStart w:id="364" w:name="_Ref343159625"/>
      <w:bookmarkStart w:id="365" w:name="_Toc343710713"/>
      <w:r w:rsidRPr="00765475">
        <w:t>Operācija „OrderPaymentConfirmation”</w:t>
      </w:r>
      <w:bookmarkEnd w:id="364"/>
      <w:bookmarkEnd w:id="365"/>
    </w:p>
    <w:p w:rsidR="00AA1673" w:rsidRPr="00765475" w:rsidRDefault="00AA1673" w:rsidP="00AA1673">
      <w:pPr>
        <w:spacing w:line="360" w:lineRule="auto"/>
        <w:ind w:firstLine="567"/>
        <w:jc w:val="both"/>
      </w:pPr>
      <w:r w:rsidRPr="00765475">
        <w:rPr>
          <w:rFonts w:cs="Arial"/>
          <w:szCs w:val="22"/>
        </w:rPr>
        <w:t>Ievades</w:t>
      </w:r>
      <w:r w:rsidRPr="00765475">
        <w:t xml:space="preserve"> piemērs:</w:t>
      </w:r>
    </w:p>
    <w:p w:rsidR="00AA1673" w:rsidRPr="00765475" w:rsidRDefault="00AA1673" w:rsidP="00AA1673">
      <w:pPr>
        <w:pStyle w:val="CodeBlock"/>
      </w:pPr>
      <w:r w:rsidRPr="00765475">
        <w:t>&lt;dpps:OrderPaymentConfirmationRequest xmlns:dpps="http://ivis.eps.gov.lv/XMLSchemas/100273/DPPS/v1-0"&gt;</w:t>
      </w:r>
    </w:p>
    <w:p w:rsidR="00AA1673" w:rsidRPr="00765475" w:rsidRDefault="00AA1673" w:rsidP="00AA1673">
      <w:pPr>
        <w:pStyle w:val="CodeBlock"/>
      </w:pPr>
      <w:r w:rsidRPr="00765475">
        <w:tab/>
        <w:t>&lt;dpps:OrderUID&gt;URN:IVIS:100273:ORD-00000000000000000000000000000101&lt;/dpps:OrderUID&gt;</w:t>
      </w:r>
    </w:p>
    <w:p w:rsidR="00AA1673" w:rsidRPr="00765475" w:rsidRDefault="00AA1673" w:rsidP="00AA1673">
      <w:pPr>
        <w:pStyle w:val="CodeBlock"/>
      </w:pPr>
      <w:r w:rsidRPr="00765475">
        <w:tab/>
        <w:t>&lt;dpps:PaymentRequestID&gt;URN:IVIS:100273:Payment1&lt;/dpps:PaymentRequestID&gt;</w:t>
      </w:r>
    </w:p>
    <w:p w:rsidR="00AA1673" w:rsidRPr="00765475" w:rsidRDefault="00AA1673" w:rsidP="00BB5FE5">
      <w:pPr>
        <w:pStyle w:val="CodeBlock"/>
        <w:outlineLvl w:val="0"/>
      </w:pPr>
      <w:r w:rsidRPr="00765475">
        <w:tab/>
        <w:t>&lt;dpps:PayerID&gt;PK:10098610000&lt;/dpps:PayerID&gt;</w:t>
      </w:r>
    </w:p>
    <w:p w:rsidR="00AA1673" w:rsidRPr="00765475" w:rsidRDefault="00AA1673" w:rsidP="00AA1673">
      <w:pPr>
        <w:pStyle w:val="CodeBlock"/>
      </w:pPr>
      <w:r w:rsidRPr="00765475">
        <w:t>&lt;/dpps:OrderPaymentConfirmationRequest&gt;</w:t>
      </w:r>
    </w:p>
    <w:p w:rsidR="00AA1673" w:rsidRPr="00765475" w:rsidRDefault="00AA1673" w:rsidP="00AA1673">
      <w:pPr>
        <w:spacing w:line="360" w:lineRule="auto"/>
        <w:ind w:firstLine="567"/>
        <w:jc w:val="both"/>
      </w:pPr>
      <w:r w:rsidRPr="00765475">
        <w:t>Izvades piemērs:</w:t>
      </w:r>
    </w:p>
    <w:p w:rsidR="00AA1673" w:rsidRPr="00765475" w:rsidRDefault="00AA1673" w:rsidP="00AA1673">
      <w:pPr>
        <w:pStyle w:val="CodeBlock"/>
      </w:pPr>
      <w:r w:rsidRPr="00765475">
        <w:t>&lt;dpps:OrderPaymentConfirmationResponse xmlns:dpps="http://ivis.eps.gov.lv/XMLSchemas/100273/DPPS/v1-0"&gt;</w:t>
      </w:r>
    </w:p>
    <w:p w:rsidR="00AA1673" w:rsidRPr="00765475" w:rsidRDefault="00AA1673" w:rsidP="00AA1673">
      <w:pPr>
        <w:pStyle w:val="CodeBlock"/>
      </w:pPr>
      <w:r w:rsidRPr="00765475">
        <w:tab/>
        <w:t>&lt;dpps:LicenceUID&gt;URN:IVIS:100273:LIC-00000000000000000000000000000201&lt;/dpps:LicenceUID&gt;</w:t>
      </w:r>
    </w:p>
    <w:p w:rsidR="00AA1673" w:rsidRPr="00765475" w:rsidRDefault="00AA1673" w:rsidP="00BB5FE5">
      <w:pPr>
        <w:pStyle w:val="CodeBlock"/>
        <w:outlineLvl w:val="0"/>
      </w:pPr>
      <w:r w:rsidRPr="00765475">
        <w:t>&lt;/dpps:OrderPaymentConfirmationResponse&gt;</w:t>
      </w:r>
    </w:p>
    <w:p w:rsidR="00AA1673" w:rsidRPr="00765475" w:rsidRDefault="00AA1673" w:rsidP="00BB5FE5">
      <w:pPr>
        <w:pStyle w:val="Heading4"/>
      </w:pPr>
      <w:bookmarkStart w:id="366" w:name="_Ref343159639"/>
      <w:bookmarkStart w:id="367" w:name="_Toc343710714"/>
      <w:r w:rsidRPr="00765475">
        <w:t>Operācija „GetPersonalizedLicenses”</w:t>
      </w:r>
      <w:bookmarkEnd w:id="366"/>
      <w:bookmarkEnd w:id="367"/>
    </w:p>
    <w:p w:rsidR="00AA1673" w:rsidRPr="00765475" w:rsidRDefault="00AA1673" w:rsidP="00AA1673">
      <w:pPr>
        <w:spacing w:line="360" w:lineRule="auto"/>
        <w:ind w:firstLine="567"/>
        <w:jc w:val="both"/>
      </w:pPr>
      <w:r w:rsidRPr="00765475">
        <w:t xml:space="preserve">Ievades </w:t>
      </w:r>
      <w:r w:rsidRPr="00765475">
        <w:rPr>
          <w:rFonts w:cs="Arial"/>
          <w:szCs w:val="22"/>
        </w:rPr>
        <w:t>piemērs</w:t>
      </w:r>
      <w:r w:rsidRPr="00765475">
        <w:t xml:space="preserve"> (atgriezt informāciju par licenci ar UID </w:t>
      </w:r>
      <w:r w:rsidRPr="00765475">
        <w:rPr>
          <w:i/>
        </w:rPr>
        <w:t>URN:IVIS:100273:LIC-00000000000000000000000000000001</w:t>
      </w:r>
      <w:r w:rsidRPr="00765475">
        <w:t xml:space="preserve">, ja ir zināms, ka tā pieder kāda uzņēmuma paraksttiesīgam lietotājam ar personas kodu </w:t>
      </w:r>
      <w:r w:rsidRPr="00765475">
        <w:rPr>
          <w:i/>
        </w:rPr>
        <w:t>070170-10000</w:t>
      </w:r>
      <w:r w:rsidRPr="00765475">
        <w:t>):</w:t>
      </w:r>
    </w:p>
    <w:p w:rsidR="00AA1673" w:rsidRPr="00765475" w:rsidRDefault="00AA1673" w:rsidP="00AA1673">
      <w:pPr>
        <w:pStyle w:val="CodeBlock"/>
      </w:pPr>
      <w:r w:rsidRPr="00765475">
        <w:t>&lt;dpps:GetPersonalizedLicencesRequest xmlns:dpps="http://ivis.eps.gov.lv/XMLSchemas/100273/DPPS/v1-0"&gt;</w:t>
      </w:r>
    </w:p>
    <w:p w:rsidR="00AA1673" w:rsidRPr="00765475" w:rsidRDefault="00AA1673" w:rsidP="00BB5FE5">
      <w:pPr>
        <w:pStyle w:val="CodeBlock"/>
        <w:outlineLvl w:val="0"/>
      </w:pPr>
      <w:r w:rsidRPr="00765475">
        <w:tab/>
        <w:t>&lt;dpps:HolderInfo&gt;</w:t>
      </w:r>
    </w:p>
    <w:p w:rsidR="00AA1673" w:rsidRPr="00765475" w:rsidRDefault="00AA1673" w:rsidP="00AA1673">
      <w:pPr>
        <w:pStyle w:val="CodeBlock"/>
      </w:pPr>
      <w:r w:rsidRPr="00765475">
        <w:tab/>
      </w:r>
      <w:r w:rsidRPr="00765475">
        <w:tab/>
        <w:t>&lt;dpps:LicenceSelectionByHolder&gt;byPersonalNumberAndAnyERNumber&lt;/dpps:LicenceSelectionByHolder&gt;</w:t>
      </w:r>
    </w:p>
    <w:p w:rsidR="00AA1673" w:rsidRPr="00765475" w:rsidRDefault="00AA1673" w:rsidP="00AA1673">
      <w:pPr>
        <w:pStyle w:val="CodeBlock"/>
      </w:pPr>
      <w:r w:rsidRPr="00765475">
        <w:tab/>
      </w:r>
      <w:r w:rsidRPr="00765475">
        <w:tab/>
        <w:t>&lt;dpps:HolderID&gt;PK:07017010000-UK:40003627089&lt;/dpps:HolderID&gt;</w:t>
      </w:r>
    </w:p>
    <w:p w:rsidR="00AA1673" w:rsidRPr="00765475" w:rsidRDefault="00AA1673" w:rsidP="00AA1673">
      <w:pPr>
        <w:pStyle w:val="CodeBlock"/>
      </w:pPr>
      <w:r w:rsidRPr="00765475">
        <w:tab/>
        <w:t>&lt;/dpps:HolderInfo&gt;</w:t>
      </w:r>
    </w:p>
    <w:p w:rsidR="00AA1673" w:rsidRPr="00765475" w:rsidRDefault="00AA1673" w:rsidP="00AA1673">
      <w:pPr>
        <w:pStyle w:val="CodeBlock"/>
      </w:pPr>
      <w:r w:rsidRPr="00765475">
        <w:tab/>
        <w:t>&lt;dpps:TechnicalInfo&gt;</w:t>
      </w:r>
    </w:p>
    <w:p w:rsidR="00AA1673" w:rsidRPr="00765475" w:rsidRDefault="00AA1673" w:rsidP="00AA1673">
      <w:pPr>
        <w:pStyle w:val="CodeBlock"/>
      </w:pPr>
      <w:r w:rsidRPr="00765475">
        <w:tab/>
      </w:r>
      <w:r w:rsidRPr="00765475">
        <w:tab/>
        <w:t>&lt;dpps:LicenceUID&gt;URN:IVIS:100273:LIC-00000000000000000000000000000001&lt;/dpps:LicenceUID&gt;</w:t>
      </w:r>
    </w:p>
    <w:p w:rsidR="00AA1673" w:rsidRPr="00765475" w:rsidRDefault="00AA1673" w:rsidP="00BB5FE5">
      <w:pPr>
        <w:pStyle w:val="CodeBlock"/>
        <w:outlineLvl w:val="0"/>
      </w:pPr>
      <w:r w:rsidRPr="00765475">
        <w:tab/>
        <w:t>&lt;/dpps:TechnicalInfo&gt;</w:t>
      </w:r>
    </w:p>
    <w:p w:rsidR="00AA1673" w:rsidRPr="00765475" w:rsidRDefault="00AA1673" w:rsidP="00AA1673">
      <w:pPr>
        <w:pStyle w:val="CodeBlock"/>
      </w:pPr>
      <w:r w:rsidRPr="00765475">
        <w:t>&lt;/dpps:GetPersonalizedLicencesRequest&gt;</w:t>
      </w:r>
    </w:p>
    <w:p w:rsidR="00AA1673" w:rsidRPr="00765475" w:rsidRDefault="00AA1673" w:rsidP="00AA1673">
      <w:pPr>
        <w:spacing w:line="360" w:lineRule="auto"/>
        <w:ind w:firstLine="567"/>
        <w:jc w:val="both"/>
      </w:pPr>
      <w:r w:rsidRPr="00765475">
        <w:rPr>
          <w:rFonts w:cs="Arial"/>
          <w:szCs w:val="22"/>
        </w:rPr>
        <w:t>Izvades</w:t>
      </w:r>
      <w:r w:rsidRPr="00765475">
        <w:t xml:space="preserve"> piemērs:</w:t>
      </w:r>
    </w:p>
    <w:p w:rsidR="00AA1673" w:rsidRPr="00765475" w:rsidRDefault="00AA1673" w:rsidP="00AA1673">
      <w:pPr>
        <w:pStyle w:val="CodeBlock"/>
        <w:keepNext w:val="0"/>
      </w:pPr>
      <w:r w:rsidRPr="00765475">
        <w:t>&lt;dpps:GetPersonalizedLicencesResponse xmlns:dpps="http://ivis.eps.gov.lv/XMLSchemas/100273/DPPS/v1-0"&gt;</w:t>
      </w:r>
    </w:p>
    <w:p w:rsidR="00AA1673" w:rsidRPr="00765475" w:rsidRDefault="00AA1673" w:rsidP="00BB5FE5">
      <w:pPr>
        <w:pStyle w:val="CodeBlock"/>
        <w:keepNext w:val="0"/>
        <w:outlineLvl w:val="0"/>
      </w:pPr>
      <w:r w:rsidRPr="00765475">
        <w:tab/>
        <w:t>&lt;dpps:LicenceList Count="1"&gt;</w:t>
      </w:r>
    </w:p>
    <w:p w:rsidR="00AA1673" w:rsidRPr="00765475" w:rsidRDefault="00AA1673" w:rsidP="00AA1673">
      <w:pPr>
        <w:pStyle w:val="CodeBlock"/>
        <w:keepNext w:val="0"/>
      </w:pPr>
      <w:r w:rsidRPr="00765475">
        <w:tab/>
      </w:r>
      <w:r w:rsidRPr="00765475">
        <w:tab/>
        <w:t>&lt;dpps:Licence&gt;</w:t>
      </w:r>
    </w:p>
    <w:p w:rsidR="00AA1673" w:rsidRPr="00765475" w:rsidRDefault="00AA1673" w:rsidP="00AA1673">
      <w:pPr>
        <w:pStyle w:val="CodeBlock"/>
        <w:keepNext w:val="0"/>
      </w:pPr>
      <w:r w:rsidRPr="00765475">
        <w:tab/>
      </w:r>
      <w:r w:rsidRPr="00765475">
        <w:tab/>
      </w:r>
      <w:r w:rsidRPr="00765475">
        <w:tab/>
        <w:t>&lt;dpps:LicenceUID&gt;URN:IVIS:100273:LIC-00000000000000000000000000000001&lt;/dpps:LicenceUID&gt;</w:t>
      </w:r>
    </w:p>
    <w:p w:rsidR="00AA1673" w:rsidRPr="00765475" w:rsidRDefault="00AA1673" w:rsidP="00AA1673">
      <w:pPr>
        <w:pStyle w:val="CodeBlock"/>
        <w:keepNext w:val="0"/>
      </w:pPr>
      <w:r w:rsidRPr="00765475">
        <w:tab/>
      </w:r>
      <w:r w:rsidRPr="00765475">
        <w:tab/>
      </w:r>
      <w:r w:rsidRPr="00765475">
        <w:tab/>
        <w:t>&lt;dpps:HolderID&gt;PK:07017010000-UK:40003627089&lt;/dpps:HolderID&gt;</w:t>
      </w:r>
    </w:p>
    <w:p w:rsidR="00AA1673" w:rsidRPr="00765475" w:rsidRDefault="00AA1673" w:rsidP="00BB5FE5">
      <w:pPr>
        <w:pStyle w:val="CodeBlock"/>
        <w:keepNext w:val="0"/>
        <w:outlineLvl w:val="0"/>
      </w:pPr>
      <w:r w:rsidRPr="00765475">
        <w:lastRenderedPageBreak/>
        <w:tab/>
      </w:r>
      <w:r w:rsidRPr="00765475">
        <w:tab/>
      </w:r>
      <w:r w:rsidRPr="00765475">
        <w:tab/>
        <w:t>&lt;dpps:ServiceInfo&gt;</w:t>
      </w:r>
    </w:p>
    <w:p w:rsidR="00AA1673" w:rsidRPr="00765475" w:rsidRDefault="00AA1673" w:rsidP="00AA1673">
      <w:pPr>
        <w:pStyle w:val="CodeBlock"/>
        <w:keepNext w:val="0"/>
      </w:pPr>
      <w:r w:rsidRPr="00765475">
        <w:tab/>
      </w:r>
      <w:r w:rsidRPr="00765475">
        <w:tab/>
      </w:r>
      <w:r w:rsidRPr="00765475">
        <w:tab/>
      </w:r>
      <w:r w:rsidRPr="00765475">
        <w:tab/>
        <w:t>&lt;dpps:ServiceURN&gt;URN:IVIS:100273:GEOSERVICE1&lt;/dpps:ServiceURN&gt;</w:t>
      </w:r>
    </w:p>
    <w:p w:rsidR="00AA1673" w:rsidRPr="00765475" w:rsidRDefault="00AA1673" w:rsidP="00AA1673">
      <w:pPr>
        <w:pStyle w:val="CodeBlock"/>
        <w:keepNext w:val="0"/>
      </w:pPr>
      <w:r w:rsidRPr="00765475">
        <w:tab/>
      </w:r>
      <w:r w:rsidRPr="00765475">
        <w:tab/>
      </w:r>
      <w:r w:rsidRPr="00765475">
        <w:tab/>
      </w:r>
      <w:r w:rsidRPr="00765475">
        <w:tab/>
        <w:t>&lt;dpps:ServiceName&gt;Ģeoserviss 1&lt;/dpps:ServiceName&gt;</w:t>
      </w:r>
    </w:p>
    <w:p w:rsidR="00AA1673" w:rsidRPr="00765475" w:rsidRDefault="00AA1673" w:rsidP="00AA1673">
      <w:pPr>
        <w:pStyle w:val="CodeBlock"/>
        <w:keepNext w:val="0"/>
      </w:pPr>
      <w:r w:rsidRPr="00765475">
        <w:tab/>
      </w:r>
      <w:r w:rsidRPr="00765475">
        <w:tab/>
      </w:r>
      <w:r w:rsidRPr="00765475">
        <w:tab/>
      </w:r>
      <w:r w:rsidRPr="00765475">
        <w:tab/>
        <w:t>&lt;dpps:ServiceState&gt;active&lt;/dpps:ServiceState&gt;</w:t>
      </w:r>
    </w:p>
    <w:p w:rsidR="00AA1673" w:rsidRPr="00765475" w:rsidRDefault="00AA1673" w:rsidP="00BB5FE5">
      <w:pPr>
        <w:pStyle w:val="CodeBlock"/>
        <w:keepNext w:val="0"/>
        <w:outlineLvl w:val="0"/>
      </w:pPr>
      <w:r w:rsidRPr="00765475">
        <w:tab/>
      </w:r>
      <w:r w:rsidRPr="00765475">
        <w:tab/>
      </w:r>
      <w:r w:rsidRPr="00765475">
        <w:tab/>
      </w:r>
      <w:r w:rsidRPr="00765475">
        <w:tab/>
        <w:t>&lt;dpps:ServiceAuthenticationTypeList&gt;</w:t>
      </w:r>
    </w:p>
    <w:p w:rsidR="00AA1673" w:rsidRPr="00765475" w:rsidRDefault="00AA1673" w:rsidP="00AA1673">
      <w:pPr>
        <w:pStyle w:val="CodeBlock"/>
        <w:keepNext w:val="0"/>
      </w:pPr>
      <w:r w:rsidRPr="00765475">
        <w:tab/>
      </w:r>
      <w:r w:rsidRPr="00765475">
        <w:tab/>
      </w:r>
      <w:r w:rsidRPr="00765475">
        <w:tab/>
      </w:r>
      <w:r w:rsidRPr="00765475">
        <w:tab/>
      </w:r>
      <w:r w:rsidRPr="00765475">
        <w:tab/>
        <w:t>&lt;dpps:AuthenticationTypeID&gt;1&lt;/dpps:AuthenticationTypeID&gt;</w:t>
      </w:r>
    </w:p>
    <w:p w:rsidR="00AA1673" w:rsidRPr="00765475" w:rsidRDefault="00AA1673" w:rsidP="00BB5FE5">
      <w:pPr>
        <w:pStyle w:val="CodeBlock"/>
        <w:keepNext w:val="0"/>
        <w:outlineLvl w:val="0"/>
      </w:pPr>
      <w:r w:rsidRPr="00765475">
        <w:tab/>
      </w:r>
      <w:r w:rsidRPr="00765475">
        <w:tab/>
      </w:r>
      <w:r w:rsidRPr="00765475">
        <w:tab/>
      </w:r>
      <w:r w:rsidRPr="00765475">
        <w:tab/>
        <w:t>&lt;/dpps:ServiceAuthenticationTypeList&gt;</w:t>
      </w:r>
    </w:p>
    <w:p w:rsidR="00AA1673" w:rsidRPr="00765475" w:rsidRDefault="00AA1673" w:rsidP="00AA1673">
      <w:pPr>
        <w:pStyle w:val="CodeBlock"/>
        <w:keepNext w:val="0"/>
      </w:pPr>
      <w:r w:rsidRPr="00765475">
        <w:tab/>
      </w:r>
      <w:r w:rsidRPr="00765475">
        <w:tab/>
      </w:r>
      <w:r w:rsidRPr="00765475">
        <w:tab/>
        <w:t>&lt;/dpps:ServiceInfo&gt;</w:t>
      </w:r>
    </w:p>
    <w:p w:rsidR="00AA1673" w:rsidRPr="00765475" w:rsidRDefault="00AA1673" w:rsidP="00AA1673">
      <w:pPr>
        <w:pStyle w:val="CodeBlock"/>
        <w:keepNext w:val="0"/>
      </w:pPr>
      <w:r w:rsidRPr="00765475">
        <w:tab/>
      </w:r>
      <w:r w:rsidRPr="00765475">
        <w:tab/>
      </w:r>
      <w:r w:rsidRPr="00765475">
        <w:tab/>
        <w:t>&lt;dpps:LicenceTemplateInfo&gt;</w:t>
      </w:r>
    </w:p>
    <w:p w:rsidR="00AA1673" w:rsidRPr="00765475" w:rsidRDefault="00AA1673" w:rsidP="00AA1673">
      <w:pPr>
        <w:pStyle w:val="CodeBlock"/>
        <w:keepNext w:val="0"/>
      </w:pPr>
      <w:r w:rsidRPr="00765475">
        <w:tab/>
      </w:r>
      <w:r w:rsidRPr="00765475">
        <w:tab/>
      </w:r>
      <w:r w:rsidRPr="00765475">
        <w:tab/>
      </w:r>
      <w:r w:rsidRPr="00765475">
        <w:tab/>
        <w:t>&lt;dpps:TemplateName&gt;Sagatave 1&lt;/dpps:TemplateName&gt;</w:t>
      </w:r>
    </w:p>
    <w:p w:rsidR="00AA1673" w:rsidRPr="00765475" w:rsidRDefault="00AA1673" w:rsidP="00AA1673">
      <w:pPr>
        <w:pStyle w:val="CodeBlock"/>
        <w:keepNext w:val="0"/>
      </w:pPr>
      <w:r w:rsidRPr="00765475">
        <w:tab/>
      </w:r>
      <w:r w:rsidRPr="00765475">
        <w:tab/>
      </w:r>
      <w:r w:rsidRPr="00765475">
        <w:tab/>
      </w:r>
      <w:r w:rsidRPr="00765475">
        <w:tab/>
        <w:t>&lt;dpps:TemplateDescription&gt;Sagataves apraksts&lt;/dpps:TemplateDescription&gt;</w:t>
      </w:r>
    </w:p>
    <w:p w:rsidR="00AA1673" w:rsidRPr="00765475" w:rsidRDefault="00AA1673" w:rsidP="00AA1673">
      <w:pPr>
        <w:pStyle w:val="CodeBlock"/>
        <w:keepNext w:val="0"/>
      </w:pPr>
      <w:r w:rsidRPr="00765475">
        <w:tab/>
      </w:r>
      <w:r w:rsidRPr="00765475">
        <w:tab/>
      </w:r>
      <w:r w:rsidRPr="00765475">
        <w:tab/>
        <w:t>&lt;/dpps:LicenceTemplateInfo&gt;</w:t>
      </w:r>
    </w:p>
    <w:p w:rsidR="00AA1673" w:rsidRPr="00765475" w:rsidRDefault="00AA1673" w:rsidP="00AA1673">
      <w:pPr>
        <w:pStyle w:val="CodeBlock"/>
        <w:keepNext w:val="0"/>
      </w:pPr>
      <w:r w:rsidRPr="00765475">
        <w:tab/>
      </w:r>
      <w:r w:rsidRPr="00765475">
        <w:tab/>
      </w:r>
      <w:r w:rsidRPr="00765475">
        <w:tab/>
        <w:t>&lt;dpps:LicenceInfo&gt;</w:t>
      </w:r>
    </w:p>
    <w:p w:rsidR="00AA1673" w:rsidRPr="00765475" w:rsidRDefault="00AA1673" w:rsidP="00AA1673">
      <w:pPr>
        <w:pStyle w:val="CodeBlock"/>
        <w:keepNext w:val="0"/>
      </w:pPr>
      <w:r w:rsidRPr="00765475">
        <w:tab/>
      </w:r>
      <w:r w:rsidRPr="00765475">
        <w:tab/>
      </w:r>
      <w:r w:rsidRPr="00765475">
        <w:tab/>
      </w:r>
      <w:r w:rsidRPr="00765475">
        <w:tab/>
        <w:t>&lt;dpps:Active&gt;true&lt;/dpps:Active&gt;</w:t>
      </w:r>
    </w:p>
    <w:p w:rsidR="00AA1673" w:rsidRPr="00765475" w:rsidRDefault="00AA1673" w:rsidP="00AA1673">
      <w:pPr>
        <w:pStyle w:val="CodeBlock"/>
        <w:keepNext w:val="0"/>
      </w:pPr>
      <w:r w:rsidRPr="00765475">
        <w:tab/>
      </w:r>
      <w:r w:rsidRPr="00765475">
        <w:tab/>
      </w:r>
      <w:r w:rsidRPr="00765475">
        <w:tab/>
      </w:r>
      <w:r w:rsidRPr="00765475">
        <w:tab/>
        <w:t>&lt;dpps:IssueTime&gt;2001-12-17T09:30:47Z&lt;/dpps:IssueTime&gt;</w:t>
      </w:r>
    </w:p>
    <w:p w:rsidR="00AA1673" w:rsidRPr="00765475" w:rsidRDefault="00AA1673" w:rsidP="00AA1673">
      <w:pPr>
        <w:pStyle w:val="CodeBlock"/>
        <w:keepNext w:val="0"/>
      </w:pPr>
      <w:r w:rsidRPr="00765475">
        <w:tab/>
      </w:r>
      <w:r w:rsidRPr="00765475">
        <w:tab/>
      </w:r>
      <w:r w:rsidRPr="00765475">
        <w:tab/>
      </w:r>
      <w:r w:rsidRPr="00765475">
        <w:tab/>
        <w:t>&lt;dpps:ExpirationTime&gt;2021-12-17T09:30:47Z&lt;/dpps:ExpirationTime&gt;</w:t>
      </w:r>
    </w:p>
    <w:p w:rsidR="00AA1673" w:rsidRPr="00765475" w:rsidRDefault="00AA1673" w:rsidP="00AA1673">
      <w:pPr>
        <w:pStyle w:val="CodeBlock"/>
        <w:keepNext w:val="0"/>
      </w:pPr>
      <w:r w:rsidRPr="00765475">
        <w:tab/>
      </w:r>
      <w:r w:rsidRPr="00765475">
        <w:tab/>
      </w:r>
      <w:r w:rsidRPr="00765475">
        <w:tab/>
      </w:r>
      <w:r w:rsidRPr="00765475">
        <w:tab/>
        <w:t>&lt;dpps:LicenceDetailedInfo&gt;</w:t>
      </w:r>
    </w:p>
    <w:p w:rsidR="00AA1673" w:rsidRPr="00765475" w:rsidRDefault="00AA1673" w:rsidP="00AA1673">
      <w:pPr>
        <w:pStyle w:val="CodeBlock"/>
        <w:keepNext w:val="0"/>
      </w:pPr>
      <w:r w:rsidRPr="00765475">
        <w:tab/>
      </w:r>
      <w:r w:rsidRPr="00765475">
        <w:tab/>
      </w:r>
      <w:r w:rsidRPr="00765475">
        <w:tab/>
      </w:r>
      <w:r w:rsidRPr="00765475">
        <w:tab/>
      </w:r>
      <w:r w:rsidRPr="00765475">
        <w:tab/>
        <w:t>...</w:t>
      </w:r>
    </w:p>
    <w:p w:rsidR="00AA1673" w:rsidRPr="00765475" w:rsidRDefault="00AA1673" w:rsidP="00AA1673">
      <w:pPr>
        <w:pStyle w:val="CodeBlock"/>
        <w:keepNext w:val="0"/>
      </w:pPr>
      <w:r w:rsidRPr="00765475">
        <w:tab/>
      </w:r>
      <w:r w:rsidRPr="00765475">
        <w:tab/>
      </w:r>
      <w:r w:rsidRPr="00765475">
        <w:tab/>
      </w:r>
      <w:r w:rsidRPr="00765475">
        <w:tab/>
        <w:t>&lt;/dpps:LicenceDetailedInfo&gt;</w:t>
      </w:r>
    </w:p>
    <w:p w:rsidR="00AA1673" w:rsidRPr="00765475" w:rsidRDefault="00AA1673" w:rsidP="00BB5FE5">
      <w:pPr>
        <w:pStyle w:val="CodeBlock"/>
        <w:keepNext w:val="0"/>
        <w:outlineLvl w:val="0"/>
      </w:pPr>
      <w:r w:rsidRPr="00765475">
        <w:tab/>
      </w:r>
      <w:r w:rsidRPr="00765475">
        <w:tab/>
      </w:r>
      <w:r w:rsidRPr="00765475">
        <w:tab/>
        <w:t>&lt;/dpps:LicenceInfo&gt;</w:t>
      </w:r>
    </w:p>
    <w:p w:rsidR="00AA1673" w:rsidRPr="00765475" w:rsidRDefault="00AA1673" w:rsidP="00AA1673">
      <w:pPr>
        <w:pStyle w:val="CodeBlock"/>
        <w:keepNext w:val="0"/>
      </w:pPr>
      <w:r w:rsidRPr="00765475">
        <w:tab/>
      </w:r>
      <w:r w:rsidRPr="00765475">
        <w:tab/>
        <w:t>&lt;/dpps:Licence&gt;</w:t>
      </w:r>
    </w:p>
    <w:p w:rsidR="00AA1673" w:rsidRPr="00765475" w:rsidRDefault="00AA1673" w:rsidP="00BB5FE5">
      <w:pPr>
        <w:pStyle w:val="CodeBlock"/>
        <w:keepNext w:val="0"/>
        <w:outlineLvl w:val="0"/>
      </w:pPr>
      <w:r w:rsidRPr="00765475">
        <w:tab/>
        <w:t>&lt;/dpps:LicenceList&gt;</w:t>
      </w:r>
    </w:p>
    <w:p w:rsidR="00AA1673" w:rsidRPr="00765475" w:rsidRDefault="00AA1673" w:rsidP="00AA1673">
      <w:pPr>
        <w:pStyle w:val="CodeBlock"/>
        <w:keepNext w:val="0"/>
      </w:pPr>
      <w:r w:rsidRPr="00765475">
        <w:t>&lt;/dpps:GetPersonalizedLicencesResponse&gt;</w:t>
      </w:r>
    </w:p>
    <w:p w:rsidR="00AA1673" w:rsidRPr="00765475" w:rsidRDefault="00AA1673" w:rsidP="00AA1673">
      <w:pPr>
        <w:spacing w:line="360" w:lineRule="auto"/>
        <w:ind w:firstLine="567"/>
        <w:jc w:val="both"/>
      </w:pPr>
    </w:p>
    <w:p w:rsidR="00EB7D4C" w:rsidRPr="00765475" w:rsidRDefault="00EB7D4C" w:rsidP="00BB5FE5">
      <w:pPr>
        <w:pStyle w:val="Heading1"/>
      </w:pPr>
      <w:bookmarkStart w:id="368" w:name="_Toc343710715"/>
      <w:r w:rsidRPr="00765475">
        <w:lastRenderedPageBreak/>
        <w:t>Pielikumi</w:t>
      </w:r>
      <w:bookmarkEnd w:id="368"/>
    </w:p>
    <w:p w:rsidR="004225D3" w:rsidRPr="00765475" w:rsidRDefault="004225D3" w:rsidP="00BB5FE5">
      <w:pPr>
        <w:pStyle w:val="Heading2"/>
      </w:pPr>
      <w:bookmarkStart w:id="369" w:name="_Ref331529291"/>
      <w:bookmarkStart w:id="370" w:name="_Ref331529302"/>
      <w:bookmarkStart w:id="371" w:name="_Toc343710716"/>
      <w:r w:rsidRPr="00765475">
        <w:t>IN</w:t>
      </w:r>
      <w:r w:rsidR="00092525" w:rsidRPr="00765475">
        <w:t>S</w:t>
      </w:r>
      <w:r w:rsidRPr="00765475">
        <w:t xml:space="preserve">PIRE </w:t>
      </w:r>
      <w:r w:rsidR="00AA14C1" w:rsidRPr="00765475">
        <w:t>ģeotelpisko datu temati</w:t>
      </w:r>
      <w:bookmarkEnd w:id="369"/>
      <w:bookmarkEnd w:id="370"/>
      <w:bookmarkEnd w:id="371"/>
    </w:p>
    <w:p w:rsidR="000845E9" w:rsidRPr="00765475" w:rsidRDefault="000845E9" w:rsidP="000845E9"/>
    <w:tbl>
      <w:tblPr>
        <w:tblStyle w:val="TableStyle"/>
        <w:tblW w:w="8897" w:type="dxa"/>
        <w:tblLayout w:type="fixed"/>
        <w:tblLook w:val="04A0"/>
      </w:tblPr>
      <w:tblGrid>
        <w:gridCol w:w="2121"/>
        <w:gridCol w:w="2120"/>
        <w:gridCol w:w="4656"/>
      </w:tblGrid>
      <w:tr w:rsidR="00AA14C1" w:rsidRPr="00765475" w:rsidTr="00670AC0">
        <w:tc>
          <w:tcPr>
            <w:tcW w:w="2121" w:type="dxa"/>
            <w:tcBorders>
              <w:bottom w:val="single" w:sz="4" w:space="0" w:color="auto"/>
            </w:tcBorders>
          </w:tcPr>
          <w:p w:rsidR="00AA14C1" w:rsidRPr="00765475" w:rsidRDefault="00AA14C1" w:rsidP="00AA14C1">
            <w:pPr>
              <w:autoSpaceDE w:val="0"/>
              <w:autoSpaceDN w:val="0"/>
              <w:adjustRightInd w:val="0"/>
              <w:jc w:val="center"/>
              <w:rPr>
                <w:rFonts w:cs="Arial"/>
                <w:b/>
                <w:iCs/>
                <w:sz w:val="20"/>
                <w:szCs w:val="20"/>
              </w:rPr>
            </w:pPr>
            <w:r w:rsidRPr="00765475">
              <w:rPr>
                <w:rFonts w:cs="Arial"/>
                <w:b/>
                <w:iCs/>
                <w:sz w:val="20"/>
                <w:szCs w:val="20"/>
              </w:rPr>
              <w:t>Temata nosaukums latviski</w:t>
            </w:r>
          </w:p>
        </w:tc>
        <w:tc>
          <w:tcPr>
            <w:tcW w:w="2120" w:type="dxa"/>
            <w:tcBorders>
              <w:bottom w:val="single" w:sz="4" w:space="0" w:color="auto"/>
            </w:tcBorders>
          </w:tcPr>
          <w:p w:rsidR="00AA14C1" w:rsidRPr="00765475" w:rsidRDefault="00AA14C1" w:rsidP="00AA14C1">
            <w:pPr>
              <w:autoSpaceDE w:val="0"/>
              <w:autoSpaceDN w:val="0"/>
              <w:adjustRightInd w:val="0"/>
              <w:jc w:val="center"/>
              <w:rPr>
                <w:rFonts w:cs="Arial"/>
                <w:b/>
                <w:iCs/>
                <w:sz w:val="20"/>
                <w:szCs w:val="20"/>
              </w:rPr>
            </w:pPr>
            <w:r w:rsidRPr="00765475">
              <w:rPr>
                <w:rFonts w:cs="Arial"/>
                <w:b/>
                <w:iCs/>
                <w:sz w:val="20"/>
                <w:szCs w:val="20"/>
              </w:rPr>
              <w:t>Temata nosaukums angliski</w:t>
            </w:r>
          </w:p>
        </w:tc>
        <w:tc>
          <w:tcPr>
            <w:tcW w:w="4656" w:type="dxa"/>
            <w:tcBorders>
              <w:bottom w:val="single" w:sz="4" w:space="0" w:color="auto"/>
            </w:tcBorders>
          </w:tcPr>
          <w:p w:rsidR="00AA14C1" w:rsidRPr="00765475" w:rsidRDefault="00AA14C1" w:rsidP="00AA14C1">
            <w:pPr>
              <w:autoSpaceDE w:val="0"/>
              <w:autoSpaceDN w:val="0"/>
              <w:adjustRightInd w:val="0"/>
              <w:jc w:val="center"/>
              <w:rPr>
                <w:rFonts w:cs="Arial"/>
                <w:b/>
                <w:iCs/>
                <w:sz w:val="20"/>
                <w:szCs w:val="20"/>
              </w:rPr>
            </w:pPr>
            <w:r w:rsidRPr="00765475">
              <w:rPr>
                <w:rFonts w:cs="Arial"/>
                <w:b/>
                <w:iCs/>
                <w:sz w:val="20"/>
                <w:szCs w:val="20"/>
              </w:rPr>
              <w:t>Definīcija</w:t>
            </w:r>
          </w:p>
        </w:tc>
      </w:tr>
      <w:tr w:rsidR="00670AC0" w:rsidRPr="00765475" w:rsidTr="00670AC0">
        <w:tc>
          <w:tcPr>
            <w:tcW w:w="2121" w:type="dxa"/>
            <w:shd w:val="clear" w:color="auto" w:fill="BFBFBF" w:themeFill="background1" w:themeFillShade="BF"/>
          </w:tcPr>
          <w:p w:rsidR="00AA14C1" w:rsidRPr="00765475" w:rsidRDefault="00AA14C1" w:rsidP="004225D3">
            <w:pPr>
              <w:autoSpaceDE w:val="0"/>
              <w:autoSpaceDN w:val="0"/>
              <w:adjustRightInd w:val="0"/>
              <w:rPr>
                <w:rFonts w:cs="Arial"/>
                <w:b/>
                <w:i/>
                <w:iCs/>
                <w:sz w:val="20"/>
                <w:szCs w:val="20"/>
              </w:rPr>
            </w:pPr>
            <w:r w:rsidRPr="00765475">
              <w:rPr>
                <w:rFonts w:cs="Arial"/>
                <w:b/>
                <w:i/>
                <w:iCs/>
                <w:sz w:val="20"/>
                <w:szCs w:val="20"/>
              </w:rPr>
              <w:t>I PIELIKUMS</w:t>
            </w:r>
          </w:p>
        </w:tc>
        <w:tc>
          <w:tcPr>
            <w:tcW w:w="2120" w:type="dxa"/>
            <w:shd w:val="clear" w:color="auto" w:fill="BFBFBF" w:themeFill="background1" w:themeFillShade="BF"/>
          </w:tcPr>
          <w:p w:rsidR="00AA14C1" w:rsidRPr="00765475" w:rsidRDefault="00AA14C1" w:rsidP="004225D3">
            <w:pPr>
              <w:autoSpaceDE w:val="0"/>
              <w:autoSpaceDN w:val="0"/>
              <w:adjustRightInd w:val="0"/>
              <w:rPr>
                <w:rFonts w:cs="Arial"/>
                <w:i/>
                <w:iCs/>
                <w:sz w:val="20"/>
                <w:szCs w:val="20"/>
              </w:rPr>
            </w:pPr>
          </w:p>
        </w:tc>
        <w:tc>
          <w:tcPr>
            <w:tcW w:w="4656" w:type="dxa"/>
            <w:shd w:val="clear" w:color="auto" w:fill="BFBFBF" w:themeFill="background1" w:themeFillShade="BF"/>
          </w:tcPr>
          <w:p w:rsidR="00AA14C1" w:rsidRPr="00765475" w:rsidRDefault="00AA14C1" w:rsidP="004225D3">
            <w:pPr>
              <w:autoSpaceDE w:val="0"/>
              <w:autoSpaceDN w:val="0"/>
              <w:adjustRightInd w:val="0"/>
              <w:rPr>
                <w:rFonts w:cs="Arial"/>
                <w:i/>
                <w:iCs/>
                <w:sz w:val="20"/>
                <w:szCs w:val="20"/>
              </w:rPr>
            </w:pPr>
          </w:p>
        </w:tc>
      </w:tr>
      <w:tr w:rsidR="00AA14C1" w:rsidRPr="00765475" w:rsidTr="00670AC0">
        <w:tc>
          <w:tcPr>
            <w:tcW w:w="2121" w:type="dxa"/>
          </w:tcPr>
          <w:p w:rsidR="00AA14C1" w:rsidRPr="00765475" w:rsidRDefault="00AA14C1" w:rsidP="004225D3">
            <w:pPr>
              <w:autoSpaceDE w:val="0"/>
              <w:autoSpaceDN w:val="0"/>
              <w:adjustRightInd w:val="0"/>
              <w:rPr>
                <w:rFonts w:cs="Arial"/>
                <w:i/>
                <w:iCs/>
                <w:sz w:val="20"/>
                <w:szCs w:val="20"/>
              </w:rPr>
            </w:pPr>
            <w:r w:rsidRPr="00765475">
              <w:rPr>
                <w:rFonts w:cs="Arial"/>
                <w:sz w:val="20"/>
                <w:szCs w:val="20"/>
              </w:rPr>
              <w:t>1. Koordinātu atskaites sistēmas</w:t>
            </w:r>
          </w:p>
        </w:tc>
        <w:tc>
          <w:tcPr>
            <w:tcW w:w="2120" w:type="dxa"/>
          </w:tcPr>
          <w:p w:rsidR="00AA14C1" w:rsidRPr="00765475" w:rsidRDefault="00AA14C1" w:rsidP="004225D3">
            <w:pPr>
              <w:autoSpaceDE w:val="0"/>
              <w:autoSpaceDN w:val="0"/>
              <w:adjustRightInd w:val="0"/>
              <w:rPr>
                <w:rFonts w:cs="Arial"/>
                <w:iCs/>
                <w:sz w:val="20"/>
                <w:szCs w:val="20"/>
              </w:rPr>
            </w:pPr>
            <w:r w:rsidRPr="00765475">
              <w:rPr>
                <w:rFonts w:cs="Arial"/>
                <w:iCs/>
                <w:sz w:val="20"/>
                <w:szCs w:val="20"/>
              </w:rPr>
              <w:t>Coordinate reference systems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Sistēmas viennozīmīgai telpiskās informācijas atskaišu norādīšanai telpā ar koordinātu kopu (x, y, z) un/vai platumu,</w:t>
            </w:r>
          </w:p>
          <w:p w:rsidR="00AA14C1" w:rsidRPr="00765475" w:rsidRDefault="00AA14C1" w:rsidP="004225D3">
            <w:pPr>
              <w:autoSpaceDE w:val="0"/>
              <w:autoSpaceDN w:val="0"/>
              <w:adjustRightInd w:val="0"/>
              <w:rPr>
                <w:rFonts w:cs="Arial"/>
                <w:sz w:val="20"/>
                <w:szCs w:val="20"/>
              </w:rPr>
            </w:pPr>
            <w:r w:rsidRPr="00765475">
              <w:rPr>
                <w:rFonts w:cs="Arial"/>
                <w:sz w:val="20"/>
                <w:szCs w:val="20"/>
              </w:rPr>
              <w:t>garumu un augstumu, izmantojot ģeodēziskos horizontālos un vertikālos datus.</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2. Ģeogrāfisko koordinātu tīklu sistēmas</w:t>
            </w:r>
          </w:p>
          <w:p w:rsidR="00AA14C1" w:rsidRPr="00765475" w:rsidRDefault="00AA14C1" w:rsidP="004225D3">
            <w:pPr>
              <w:autoSpaceDE w:val="0"/>
              <w:autoSpaceDN w:val="0"/>
              <w:adjustRightInd w:val="0"/>
              <w:rPr>
                <w:rFonts w:cs="Arial"/>
                <w:sz w:val="20"/>
                <w:szCs w:val="20"/>
              </w:rPr>
            </w:pPr>
          </w:p>
        </w:tc>
        <w:tc>
          <w:tcPr>
            <w:tcW w:w="2120" w:type="dxa"/>
          </w:tcPr>
          <w:p w:rsidR="00AA14C1" w:rsidRPr="00765475" w:rsidRDefault="00AA14C1" w:rsidP="004225D3">
            <w:pPr>
              <w:autoSpaceDE w:val="0"/>
              <w:autoSpaceDN w:val="0"/>
              <w:adjustRightInd w:val="0"/>
              <w:rPr>
                <w:rFonts w:cs="Arial"/>
                <w:i/>
                <w:iCs/>
                <w:sz w:val="20"/>
                <w:szCs w:val="20"/>
              </w:rPr>
            </w:pPr>
            <w:r w:rsidRPr="00765475">
              <w:rPr>
                <w:rFonts w:cs="Arial"/>
                <w:i/>
                <w:iCs/>
                <w:sz w:val="20"/>
                <w:szCs w:val="20"/>
              </w:rPr>
              <w:t>Geographical grid systems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Saskaņots daudzpakāpju izšķiršanas koordinātu tīkls ar kopēju sākumpunktu un standartizētu tīkla šūnu atrašanās</w:t>
            </w:r>
          </w:p>
          <w:p w:rsidR="00AA14C1" w:rsidRPr="00765475" w:rsidRDefault="00AA14C1" w:rsidP="002223D5">
            <w:pPr>
              <w:autoSpaceDE w:val="0"/>
              <w:autoSpaceDN w:val="0"/>
              <w:adjustRightInd w:val="0"/>
              <w:rPr>
                <w:rFonts w:cs="Arial"/>
                <w:sz w:val="20"/>
                <w:szCs w:val="20"/>
              </w:rPr>
            </w:pPr>
            <w:r w:rsidRPr="00765475">
              <w:rPr>
                <w:rFonts w:cs="Arial"/>
                <w:sz w:val="20"/>
                <w:szCs w:val="20"/>
              </w:rPr>
              <w:t>vietu un izmēru.</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3. Toponīmi</w:t>
            </w:r>
          </w:p>
          <w:p w:rsidR="00AA14C1" w:rsidRPr="00765475" w:rsidRDefault="00AA14C1" w:rsidP="004225D3">
            <w:pPr>
              <w:autoSpaceDE w:val="0"/>
              <w:autoSpaceDN w:val="0"/>
              <w:adjustRightInd w:val="0"/>
              <w:rPr>
                <w:rFonts w:cs="Arial"/>
                <w:sz w:val="20"/>
                <w:szCs w:val="20"/>
              </w:rPr>
            </w:pPr>
          </w:p>
        </w:tc>
        <w:tc>
          <w:tcPr>
            <w:tcW w:w="2120" w:type="dxa"/>
          </w:tcPr>
          <w:p w:rsidR="00AA14C1" w:rsidRPr="00765475" w:rsidRDefault="00AA14C1" w:rsidP="004225D3">
            <w:pPr>
              <w:autoSpaceDE w:val="0"/>
              <w:autoSpaceDN w:val="0"/>
              <w:adjustRightInd w:val="0"/>
              <w:rPr>
                <w:rFonts w:cs="Arial"/>
                <w:i/>
                <w:iCs/>
                <w:sz w:val="20"/>
                <w:szCs w:val="20"/>
              </w:rPr>
            </w:pPr>
            <w:r w:rsidRPr="00765475">
              <w:rPr>
                <w:rFonts w:cs="Arial"/>
                <w:i/>
                <w:iCs/>
                <w:sz w:val="20"/>
                <w:szCs w:val="20"/>
              </w:rPr>
              <w:t>Geographical names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Rajonu, reģionu, apvidu, lielpilsētu, priekšpilsētu, pilsētu, apdzīvotu vietu vai jebkādu valsts mēroga vai vēsturiskas</w:t>
            </w:r>
          </w:p>
          <w:p w:rsidR="00AA14C1" w:rsidRPr="00765475" w:rsidRDefault="00AA14C1" w:rsidP="002223D5">
            <w:pPr>
              <w:autoSpaceDE w:val="0"/>
              <w:autoSpaceDN w:val="0"/>
              <w:adjustRightInd w:val="0"/>
              <w:rPr>
                <w:rFonts w:cs="Arial"/>
                <w:sz w:val="20"/>
                <w:szCs w:val="20"/>
              </w:rPr>
            </w:pPr>
            <w:r w:rsidRPr="00765475">
              <w:rPr>
                <w:rFonts w:cs="Arial"/>
                <w:sz w:val="20"/>
                <w:szCs w:val="20"/>
              </w:rPr>
              <w:t>nozīmes ģeogrāfisku vai topogrāfisku objektu nosaukumi.</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4. Administratīvas vienības</w:t>
            </w:r>
          </w:p>
          <w:p w:rsidR="00AA14C1" w:rsidRPr="00765475" w:rsidRDefault="00AA14C1" w:rsidP="004225D3">
            <w:pPr>
              <w:autoSpaceDE w:val="0"/>
              <w:autoSpaceDN w:val="0"/>
              <w:adjustRightInd w:val="0"/>
              <w:rPr>
                <w:rFonts w:cs="Arial"/>
                <w:sz w:val="20"/>
                <w:szCs w:val="20"/>
              </w:rPr>
            </w:pPr>
          </w:p>
        </w:tc>
        <w:tc>
          <w:tcPr>
            <w:tcW w:w="2120" w:type="dxa"/>
          </w:tcPr>
          <w:p w:rsidR="00AA14C1" w:rsidRPr="00765475" w:rsidRDefault="00AA14C1" w:rsidP="004225D3">
            <w:pPr>
              <w:autoSpaceDE w:val="0"/>
              <w:autoSpaceDN w:val="0"/>
              <w:adjustRightInd w:val="0"/>
              <w:rPr>
                <w:rFonts w:cs="Arial"/>
                <w:i/>
                <w:iCs/>
                <w:sz w:val="20"/>
                <w:szCs w:val="20"/>
              </w:rPr>
            </w:pPr>
            <w:r w:rsidRPr="00765475">
              <w:rPr>
                <w:rFonts w:cs="Arial"/>
                <w:i/>
                <w:iCs/>
                <w:sz w:val="20"/>
                <w:szCs w:val="20"/>
              </w:rPr>
              <w:t>Administrative units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Administratīvas vienības, kas sadala apgabalus, kuros dalībvalstīm ir jurisdikcija un/vai kurā tās to īsteno, pašvaldību,</w:t>
            </w:r>
          </w:p>
          <w:p w:rsidR="00AA14C1" w:rsidRPr="00765475" w:rsidRDefault="00AA14C1" w:rsidP="002223D5">
            <w:pPr>
              <w:autoSpaceDE w:val="0"/>
              <w:autoSpaceDN w:val="0"/>
              <w:adjustRightInd w:val="0"/>
              <w:rPr>
                <w:rFonts w:cs="Arial"/>
                <w:sz w:val="20"/>
                <w:szCs w:val="20"/>
              </w:rPr>
            </w:pPr>
            <w:r w:rsidRPr="00765475">
              <w:rPr>
                <w:rFonts w:cs="Arial"/>
                <w:sz w:val="20"/>
                <w:szCs w:val="20"/>
              </w:rPr>
              <w:t>reģionu un valsts pārvaldes nolūkā, kas sadalītas ar administratīvo robežu palīdzību.</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5. Adreses</w:t>
            </w:r>
          </w:p>
          <w:p w:rsidR="00AA14C1" w:rsidRPr="00765475" w:rsidRDefault="00AA14C1" w:rsidP="004225D3">
            <w:pPr>
              <w:autoSpaceDE w:val="0"/>
              <w:autoSpaceDN w:val="0"/>
              <w:adjustRightInd w:val="0"/>
              <w:rPr>
                <w:rFonts w:cs="Arial"/>
                <w:sz w:val="20"/>
                <w:szCs w:val="20"/>
              </w:rPr>
            </w:pPr>
          </w:p>
        </w:tc>
        <w:tc>
          <w:tcPr>
            <w:tcW w:w="2120" w:type="dxa"/>
          </w:tcPr>
          <w:p w:rsidR="00AA14C1" w:rsidRPr="00765475" w:rsidRDefault="00AA14C1" w:rsidP="004225D3">
            <w:pPr>
              <w:autoSpaceDE w:val="0"/>
              <w:autoSpaceDN w:val="0"/>
              <w:adjustRightInd w:val="0"/>
              <w:rPr>
                <w:rFonts w:cs="Arial"/>
                <w:i/>
                <w:iCs/>
                <w:sz w:val="20"/>
                <w:szCs w:val="20"/>
              </w:rPr>
            </w:pPr>
            <w:r w:rsidRPr="00765475">
              <w:rPr>
                <w:rFonts w:cs="Arial"/>
                <w:i/>
                <w:iCs/>
                <w:sz w:val="20"/>
                <w:szCs w:val="20"/>
              </w:rPr>
              <w:t>Addresses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Īpašumu ģeogrāfiskā atrašanās vieta, pamatojoties uz adreses identifikatoriem; parasti tie ir ceļu nosaukumi, māju</w:t>
            </w:r>
          </w:p>
          <w:p w:rsidR="00AA14C1" w:rsidRPr="00765475" w:rsidRDefault="00AA14C1" w:rsidP="002223D5">
            <w:pPr>
              <w:autoSpaceDE w:val="0"/>
              <w:autoSpaceDN w:val="0"/>
              <w:adjustRightInd w:val="0"/>
              <w:rPr>
                <w:rFonts w:cs="Arial"/>
                <w:sz w:val="20"/>
                <w:szCs w:val="20"/>
              </w:rPr>
            </w:pPr>
            <w:r w:rsidRPr="00765475">
              <w:rPr>
                <w:rFonts w:cs="Arial"/>
                <w:sz w:val="20"/>
                <w:szCs w:val="20"/>
              </w:rPr>
              <w:t>numuri, pasta indeksi.</w:t>
            </w:r>
          </w:p>
        </w:tc>
      </w:tr>
      <w:tr w:rsidR="00AA14C1" w:rsidRPr="00765475" w:rsidTr="00670AC0">
        <w:tc>
          <w:tcPr>
            <w:tcW w:w="2121" w:type="dxa"/>
          </w:tcPr>
          <w:p w:rsidR="00AA14C1" w:rsidRPr="00765475" w:rsidRDefault="00AA14C1" w:rsidP="004225D3">
            <w:pPr>
              <w:autoSpaceDE w:val="0"/>
              <w:autoSpaceDN w:val="0"/>
              <w:adjustRightInd w:val="0"/>
              <w:rPr>
                <w:rFonts w:cs="Arial"/>
                <w:sz w:val="20"/>
                <w:szCs w:val="20"/>
              </w:rPr>
            </w:pPr>
            <w:r w:rsidRPr="00765475">
              <w:rPr>
                <w:rFonts w:cs="Arial"/>
                <w:sz w:val="20"/>
                <w:szCs w:val="20"/>
              </w:rPr>
              <w:t>6. Kadastrāli zemes gabali</w:t>
            </w:r>
          </w:p>
        </w:tc>
        <w:tc>
          <w:tcPr>
            <w:tcW w:w="2120" w:type="dxa"/>
          </w:tcPr>
          <w:p w:rsidR="00AA14C1" w:rsidRPr="00765475" w:rsidRDefault="00AA14C1" w:rsidP="004225D3">
            <w:pPr>
              <w:autoSpaceDE w:val="0"/>
              <w:autoSpaceDN w:val="0"/>
              <w:adjustRightInd w:val="0"/>
              <w:rPr>
                <w:rFonts w:cs="Arial"/>
                <w:i/>
                <w:iCs/>
                <w:sz w:val="20"/>
                <w:szCs w:val="20"/>
              </w:rPr>
            </w:pPr>
            <w:r w:rsidRPr="00765475">
              <w:rPr>
                <w:rFonts w:cs="Arial"/>
                <w:i/>
                <w:iCs/>
                <w:sz w:val="20"/>
                <w:szCs w:val="20"/>
              </w:rPr>
              <w:t>Cadastral parcels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Teritorijas, kas noteiktas kadastra reģistros vai līdzīgās sistēmās.</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7. Transporta tīkli</w:t>
            </w:r>
          </w:p>
          <w:p w:rsidR="00AA14C1" w:rsidRPr="00765475" w:rsidRDefault="00AA14C1" w:rsidP="004225D3">
            <w:pPr>
              <w:autoSpaceDE w:val="0"/>
              <w:autoSpaceDN w:val="0"/>
              <w:adjustRightInd w:val="0"/>
              <w:rPr>
                <w:rFonts w:cs="Arial"/>
                <w:sz w:val="20"/>
                <w:szCs w:val="20"/>
              </w:rPr>
            </w:pPr>
          </w:p>
        </w:tc>
        <w:tc>
          <w:tcPr>
            <w:tcW w:w="2120" w:type="dxa"/>
          </w:tcPr>
          <w:p w:rsidR="00AA14C1" w:rsidRPr="00765475" w:rsidRDefault="00AA14C1" w:rsidP="004225D3">
            <w:pPr>
              <w:autoSpaceDE w:val="0"/>
              <w:autoSpaceDN w:val="0"/>
              <w:adjustRightInd w:val="0"/>
              <w:rPr>
                <w:rFonts w:cs="Arial"/>
                <w:i/>
                <w:iCs/>
                <w:sz w:val="20"/>
                <w:szCs w:val="20"/>
              </w:rPr>
            </w:pPr>
            <w:r w:rsidRPr="00765475">
              <w:rPr>
                <w:rFonts w:cs="Arial"/>
                <w:i/>
                <w:iCs/>
                <w:sz w:val="20"/>
                <w:szCs w:val="20"/>
              </w:rPr>
              <w:t>Transport networks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Autoceļi, dzelzceļa, gaisa un ūdens transporta tīkli un ar tiem saistītā infrastruktūra. Tie ietver arī dažādu tīklu</w:t>
            </w:r>
          </w:p>
          <w:p w:rsidR="00AA14C1" w:rsidRPr="00765475" w:rsidRDefault="00AA14C1" w:rsidP="002223D5">
            <w:pPr>
              <w:autoSpaceDE w:val="0"/>
              <w:autoSpaceDN w:val="0"/>
              <w:adjustRightInd w:val="0"/>
              <w:rPr>
                <w:rFonts w:cs="Arial"/>
                <w:sz w:val="20"/>
                <w:szCs w:val="20"/>
              </w:rPr>
            </w:pPr>
            <w:r w:rsidRPr="00765475">
              <w:rPr>
                <w:rFonts w:cs="Arial"/>
                <w:sz w:val="20"/>
                <w:szCs w:val="20"/>
              </w:rPr>
              <w:t>savienojumus. Tie ietver arī Eiropas transporta tīklu, kā tas definēts Eiropas Parlamenta un Padomes Lēmumā</w:t>
            </w:r>
          </w:p>
          <w:p w:rsidR="00AA14C1" w:rsidRPr="00765475" w:rsidRDefault="00AA14C1" w:rsidP="002223D5">
            <w:pPr>
              <w:autoSpaceDE w:val="0"/>
              <w:autoSpaceDN w:val="0"/>
              <w:adjustRightInd w:val="0"/>
              <w:rPr>
                <w:rFonts w:cs="Arial"/>
                <w:sz w:val="20"/>
                <w:szCs w:val="20"/>
              </w:rPr>
            </w:pPr>
            <w:r w:rsidRPr="00765475">
              <w:rPr>
                <w:rFonts w:cs="Arial"/>
                <w:sz w:val="20"/>
                <w:szCs w:val="20"/>
              </w:rPr>
              <w:t>Nr. 1692/96/EK (1996. gada 23. jūlijs) par Kopienas pamatnostādnēm Eiropas transporta tīkla attīstībai (1) un minētā</w:t>
            </w:r>
          </w:p>
          <w:p w:rsidR="00AA14C1" w:rsidRPr="00765475" w:rsidRDefault="00AA14C1" w:rsidP="002223D5">
            <w:pPr>
              <w:autoSpaceDE w:val="0"/>
              <w:autoSpaceDN w:val="0"/>
              <w:adjustRightInd w:val="0"/>
              <w:rPr>
                <w:rFonts w:cs="Arial"/>
                <w:sz w:val="20"/>
                <w:szCs w:val="20"/>
              </w:rPr>
            </w:pPr>
            <w:r w:rsidRPr="00765475">
              <w:rPr>
                <w:rFonts w:cs="Arial"/>
                <w:sz w:val="20"/>
                <w:szCs w:val="20"/>
              </w:rPr>
              <w:t>lēmuma turpmākajos grozījumos.</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8. Hidrogrāfija</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Hydrography</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Hidrogrāfijas elementi, tostarp jūras teritorijas un visas citas ūdenstilpnes un ar tiem saistītie elementi, tostarp upju</w:t>
            </w:r>
          </w:p>
          <w:p w:rsidR="00AA14C1" w:rsidRPr="00765475" w:rsidRDefault="00AA14C1" w:rsidP="002223D5">
            <w:pPr>
              <w:autoSpaceDE w:val="0"/>
              <w:autoSpaceDN w:val="0"/>
              <w:adjustRightInd w:val="0"/>
              <w:rPr>
                <w:rFonts w:cs="Arial"/>
                <w:sz w:val="20"/>
                <w:szCs w:val="20"/>
              </w:rPr>
            </w:pPr>
            <w:r w:rsidRPr="00765475">
              <w:rPr>
                <w:rFonts w:cs="Arial"/>
                <w:sz w:val="20"/>
                <w:szCs w:val="20"/>
              </w:rPr>
              <w:t>baseini un apakšbaseini. Attiecīgā gadījumā atbilstīgi definīcijām, kas izklāstītas Eiropas Parlamenta un Padomes</w:t>
            </w:r>
          </w:p>
          <w:p w:rsidR="00AA14C1" w:rsidRPr="00765475" w:rsidRDefault="00AA14C1" w:rsidP="002223D5">
            <w:pPr>
              <w:autoSpaceDE w:val="0"/>
              <w:autoSpaceDN w:val="0"/>
              <w:adjustRightInd w:val="0"/>
              <w:rPr>
                <w:rFonts w:cs="Arial"/>
                <w:sz w:val="20"/>
                <w:szCs w:val="20"/>
              </w:rPr>
            </w:pPr>
            <w:r w:rsidRPr="00765475">
              <w:rPr>
                <w:rFonts w:cs="Arial"/>
                <w:sz w:val="20"/>
                <w:szCs w:val="20"/>
              </w:rPr>
              <w:t>Direktīvā 2000/60/EK (2000. gada 23. oktobris), ar ko izveido sistēmu Kopienas rīcībai ūdens resursu politikas</w:t>
            </w:r>
          </w:p>
          <w:p w:rsidR="00AA14C1" w:rsidRPr="00765475" w:rsidRDefault="00AA14C1" w:rsidP="002223D5">
            <w:pPr>
              <w:autoSpaceDE w:val="0"/>
              <w:autoSpaceDN w:val="0"/>
              <w:adjustRightInd w:val="0"/>
              <w:rPr>
                <w:rFonts w:cs="Arial"/>
                <w:sz w:val="20"/>
                <w:szCs w:val="20"/>
              </w:rPr>
            </w:pPr>
            <w:r w:rsidRPr="00765475">
              <w:rPr>
                <w:rFonts w:cs="Arial"/>
                <w:sz w:val="20"/>
                <w:szCs w:val="20"/>
              </w:rPr>
              <w:t>jomā (2), un tīklu veidā.</w:t>
            </w:r>
          </w:p>
        </w:tc>
      </w:tr>
      <w:tr w:rsidR="00AA14C1" w:rsidRPr="00765475" w:rsidTr="00670AC0">
        <w:tc>
          <w:tcPr>
            <w:tcW w:w="2121" w:type="dxa"/>
            <w:tcBorders>
              <w:bottom w:val="single" w:sz="4" w:space="0" w:color="auto"/>
            </w:tcBorders>
          </w:tcPr>
          <w:p w:rsidR="00AA14C1" w:rsidRPr="00765475" w:rsidRDefault="00AA14C1" w:rsidP="002223D5">
            <w:pPr>
              <w:autoSpaceDE w:val="0"/>
              <w:autoSpaceDN w:val="0"/>
              <w:adjustRightInd w:val="0"/>
              <w:rPr>
                <w:rFonts w:cs="Arial"/>
                <w:sz w:val="20"/>
                <w:szCs w:val="20"/>
              </w:rPr>
            </w:pPr>
            <w:r w:rsidRPr="00765475">
              <w:rPr>
                <w:rFonts w:cs="Arial"/>
                <w:sz w:val="20"/>
                <w:szCs w:val="20"/>
              </w:rPr>
              <w:t>9. Aizsargājamas teritorijas</w:t>
            </w:r>
          </w:p>
          <w:p w:rsidR="00AA14C1" w:rsidRPr="00765475" w:rsidRDefault="00AA14C1" w:rsidP="002223D5">
            <w:pPr>
              <w:autoSpaceDE w:val="0"/>
              <w:autoSpaceDN w:val="0"/>
              <w:adjustRightInd w:val="0"/>
              <w:rPr>
                <w:rFonts w:cs="Arial"/>
                <w:sz w:val="20"/>
                <w:szCs w:val="20"/>
              </w:rPr>
            </w:pPr>
          </w:p>
        </w:tc>
        <w:tc>
          <w:tcPr>
            <w:tcW w:w="2120" w:type="dxa"/>
            <w:tcBorders>
              <w:bottom w:val="single" w:sz="4" w:space="0" w:color="auto"/>
            </w:tcBorders>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Protectes sites</w:t>
            </w:r>
          </w:p>
        </w:tc>
        <w:tc>
          <w:tcPr>
            <w:tcW w:w="4656" w:type="dxa"/>
            <w:tcBorders>
              <w:bottom w:val="single" w:sz="4" w:space="0" w:color="auto"/>
            </w:tcBorders>
          </w:tcPr>
          <w:p w:rsidR="00AA14C1" w:rsidRPr="00765475" w:rsidRDefault="00AA14C1" w:rsidP="002223D5">
            <w:pPr>
              <w:autoSpaceDE w:val="0"/>
              <w:autoSpaceDN w:val="0"/>
              <w:adjustRightInd w:val="0"/>
              <w:rPr>
                <w:rFonts w:cs="Arial"/>
                <w:sz w:val="20"/>
                <w:szCs w:val="20"/>
              </w:rPr>
            </w:pPr>
            <w:r w:rsidRPr="00765475">
              <w:rPr>
                <w:rFonts w:cs="Arial"/>
                <w:sz w:val="20"/>
                <w:szCs w:val="20"/>
              </w:rPr>
              <w:t>Teritorijas, kas noteiktas vai pārvaldītas saistībā ar starptautiskiem, Kopienas un dalībvalstu tiesību aktiem, lai</w:t>
            </w:r>
          </w:p>
          <w:p w:rsidR="00AA14C1" w:rsidRPr="00765475" w:rsidRDefault="00AA14C1" w:rsidP="00670AC0">
            <w:pPr>
              <w:rPr>
                <w:rFonts w:cs="Arial"/>
                <w:sz w:val="20"/>
                <w:szCs w:val="20"/>
              </w:rPr>
            </w:pPr>
            <w:r w:rsidRPr="00765475">
              <w:rPr>
                <w:rFonts w:cs="Arial"/>
                <w:sz w:val="20"/>
                <w:szCs w:val="20"/>
              </w:rPr>
              <w:t>nodrošinātu īpašu dabas aizsardzības mērķu īstenošanu.</w:t>
            </w:r>
          </w:p>
        </w:tc>
      </w:tr>
      <w:tr w:rsidR="00670AC0" w:rsidRPr="00765475" w:rsidTr="00670AC0">
        <w:tc>
          <w:tcPr>
            <w:tcW w:w="2121" w:type="dxa"/>
            <w:shd w:val="clear" w:color="auto" w:fill="BFBFBF" w:themeFill="background1" w:themeFillShade="BF"/>
          </w:tcPr>
          <w:p w:rsidR="00AA14C1" w:rsidRPr="00765475" w:rsidRDefault="00AA14C1" w:rsidP="002223D5">
            <w:pPr>
              <w:autoSpaceDE w:val="0"/>
              <w:autoSpaceDN w:val="0"/>
              <w:adjustRightInd w:val="0"/>
              <w:rPr>
                <w:rFonts w:cs="Arial"/>
                <w:b/>
                <w:i/>
                <w:iCs/>
                <w:sz w:val="20"/>
                <w:szCs w:val="20"/>
              </w:rPr>
            </w:pPr>
            <w:r w:rsidRPr="00765475">
              <w:rPr>
                <w:rFonts w:cs="Arial"/>
                <w:b/>
                <w:i/>
                <w:iCs/>
                <w:sz w:val="20"/>
                <w:szCs w:val="20"/>
              </w:rPr>
              <w:t>II PIELIKUMS</w:t>
            </w:r>
          </w:p>
        </w:tc>
        <w:tc>
          <w:tcPr>
            <w:tcW w:w="2120" w:type="dxa"/>
            <w:shd w:val="clear" w:color="auto" w:fill="BFBFBF" w:themeFill="background1" w:themeFillShade="BF"/>
          </w:tcPr>
          <w:p w:rsidR="00AA14C1" w:rsidRPr="00765475" w:rsidRDefault="00AA14C1" w:rsidP="004225D3">
            <w:pPr>
              <w:autoSpaceDE w:val="0"/>
              <w:autoSpaceDN w:val="0"/>
              <w:adjustRightInd w:val="0"/>
              <w:rPr>
                <w:rFonts w:cs="Arial"/>
                <w:i/>
                <w:iCs/>
                <w:sz w:val="20"/>
                <w:szCs w:val="20"/>
              </w:rPr>
            </w:pPr>
          </w:p>
        </w:tc>
        <w:tc>
          <w:tcPr>
            <w:tcW w:w="4656" w:type="dxa"/>
            <w:shd w:val="clear" w:color="auto" w:fill="BFBFBF" w:themeFill="background1" w:themeFillShade="BF"/>
          </w:tcPr>
          <w:p w:rsidR="00AA14C1" w:rsidRPr="00765475" w:rsidRDefault="00AA14C1" w:rsidP="002223D5">
            <w:pPr>
              <w:autoSpaceDE w:val="0"/>
              <w:autoSpaceDN w:val="0"/>
              <w:adjustRightInd w:val="0"/>
              <w:rPr>
                <w:rFonts w:cs="Arial"/>
                <w:sz w:val="20"/>
                <w:szCs w:val="20"/>
              </w:rPr>
            </w:pP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 Augstums</w:t>
            </w:r>
          </w:p>
          <w:p w:rsidR="00AA14C1" w:rsidRPr="00765475" w:rsidRDefault="00AA14C1" w:rsidP="002223D5">
            <w:pPr>
              <w:autoSpaceDE w:val="0"/>
              <w:autoSpaceDN w:val="0"/>
              <w:adjustRightInd w:val="0"/>
              <w:rPr>
                <w:rFonts w:cs="Arial"/>
                <w:i/>
                <w:iCs/>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lastRenderedPageBreak/>
              <w:t>Elevation</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 xml:space="preserve">Digitāli augstuma modeļi zemes, ledus un jūras </w:t>
            </w:r>
            <w:r w:rsidRPr="00765475">
              <w:rPr>
                <w:rFonts w:cs="Arial"/>
                <w:sz w:val="20"/>
                <w:szCs w:val="20"/>
              </w:rPr>
              <w:lastRenderedPageBreak/>
              <w:t>virsmai. Tie ietver arī sauszemes reljefu, dziļumu un krasta līniju.</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lastRenderedPageBreak/>
              <w:t>2. Zemes virsma</w:t>
            </w:r>
          </w:p>
          <w:p w:rsidR="00AA14C1" w:rsidRPr="00765475" w:rsidRDefault="00AA14C1" w:rsidP="002223D5">
            <w:pPr>
              <w:autoSpaceDE w:val="0"/>
              <w:autoSpaceDN w:val="0"/>
              <w:adjustRightInd w:val="0"/>
              <w:rPr>
                <w:rFonts w:cs="Arial"/>
                <w:i/>
                <w:iCs/>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Land cover</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Zemes virsmas fiziskais un bioloģiskais segums, tostarp mākslīgu virsmu, lauksaimniecības teritoriju, mežu, (daļēji)</w:t>
            </w:r>
          </w:p>
          <w:p w:rsidR="00AA14C1" w:rsidRPr="00765475" w:rsidRDefault="00AA14C1" w:rsidP="002223D5">
            <w:pPr>
              <w:autoSpaceDE w:val="0"/>
              <w:autoSpaceDN w:val="0"/>
              <w:adjustRightInd w:val="0"/>
              <w:rPr>
                <w:rFonts w:cs="Arial"/>
                <w:sz w:val="20"/>
                <w:szCs w:val="20"/>
              </w:rPr>
            </w:pPr>
            <w:r w:rsidRPr="00765475">
              <w:rPr>
                <w:rFonts w:cs="Arial"/>
                <w:sz w:val="20"/>
                <w:szCs w:val="20"/>
              </w:rPr>
              <w:t>dabisku platību, mitrzemju, ūdenstilpņu fiziskais un bioloģiskais segums.</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3. Ortofotogrāfija</w:t>
            </w:r>
          </w:p>
          <w:p w:rsidR="00AA14C1" w:rsidRPr="00765475" w:rsidRDefault="00AA14C1" w:rsidP="002223D5">
            <w:pPr>
              <w:autoSpaceDE w:val="0"/>
              <w:autoSpaceDN w:val="0"/>
              <w:adjustRightInd w:val="0"/>
              <w:rPr>
                <w:rFonts w:cs="Arial"/>
                <w:i/>
                <w:iCs/>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Orthoimagery</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Zemes virsmas attēli ar piekārtotu norādi par ģeogrāfisko novietojumu telpā, kas saņemti no satelīta vai gaisā esošiem</w:t>
            </w:r>
          </w:p>
          <w:p w:rsidR="00AA14C1" w:rsidRPr="00765475" w:rsidRDefault="00AA14C1" w:rsidP="002223D5">
            <w:pPr>
              <w:autoSpaceDE w:val="0"/>
              <w:autoSpaceDN w:val="0"/>
              <w:adjustRightInd w:val="0"/>
              <w:rPr>
                <w:rFonts w:cs="Arial"/>
                <w:sz w:val="20"/>
                <w:szCs w:val="20"/>
              </w:rPr>
            </w:pPr>
            <w:r w:rsidRPr="00765475">
              <w:rPr>
                <w:rFonts w:cs="Arial"/>
                <w:sz w:val="20"/>
                <w:szCs w:val="20"/>
              </w:rPr>
              <w:t>sensoriem.</w:t>
            </w:r>
          </w:p>
        </w:tc>
      </w:tr>
      <w:tr w:rsidR="00AA14C1" w:rsidRPr="00765475" w:rsidTr="00670AC0">
        <w:tc>
          <w:tcPr>
            <w:tcW w:w="2121" w:type="dxa"/>
            <w:tcBorders>
              <w:bottom w:val="single" w:sz="4" w:space="0" w:color="auto"/>
            </w:tcBorders>
          </w:tcPr>
          <w:p w:rsidR="00AA14C1" w:rsidRPr="00765475" w:rsidRDefault="00AA14C1" w:rsidP="002223D5">
            <w:pPr>
              <w:autoSpaceDE w:val="0"/>
              <w:autoSpaceDN w:val="0"/>
              <w:adjustRightInd w:val="0"/>
              <w:rPr>
                <w:rFonts w:cs="Arial"/>
                <w:sz w:val="20"/>
                <w:szCs w:val="20"/>
              </w:rPr>
            </w:pPr>
            <w:r w:rsidRPr="00765475">
              <w:rPr>
                <w:rFonts w:cs="Arial"/>
                <w:sz w:val="20"/>
                <w:szCs w:val="20"/>
              </w:rPr>
              <w:t>4. Ģeoloģija</w:t>
            </w:r>
          </w:p>
          <w:p w:rsidR="00AA14C1" w:rsidRPr="00765475" w:rsidRDefault="00AA14C1" w:rsidP="002223D5">
            <w:pPr>
              <w:autoSpaceDE w:val="0"/>
              <w:autoSpaceDN w:val="0"/>
              <w:adjustRightInd w:val="0"/>
              <w:rPr>
                <w:rFonts w:cs="Arial"/>
                <w:i/>
                <w:iCs/>
                <w:sz w:val="20"/>
                <w:szCs w:val="20"/>
              </w:rPr>
            </w:pPr>
          </w:p>
        </w:tc>
        <w:tc>
          <w:tcPr>
            <w:tcW w:w="2120" w:type="dxa"/>
            <w:tcBorders>
              <w:bottom w:val="single" w:sz="4" w:space="0" w:color="auto"/>
            </w:tcBorders>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Geology</w:t>
            </w:r>
          </w:p>
        </w:tc>
        <w:tc>
          <w:tcPr>
            <w:tcW w:w="4656" w:type="dxa"/>
            <w:tcBorders>
              <w:bottom w:val="single" w:sz="4" w:space="0" w:color="auto"/>
            </w:tcBorders>
          </w:tcPr>
          <w:p w:rsidR="00AA14C1" w:rsidRPr="00765475" w:rsidRDefault="00AA14C1" w:rsidP="002223D5">
            <w:pPr>
              <w:autoSpaceDE w:val="0"/>
              <w:autoSpaceDN w:val="0"/>
              <w:adjustRightInd w:val="0"/>
              <w:rPr>
                <w:rFonts w:cs="Arial"/>
                <w:sz w:val="20"/>
                <w:szCs w:val="20"/>
              </w:rPr>
            </w:pPr>
            <w:r w:rsidRPr="00765475">
              <w:rPr>
                <w:rFonts w:cs="Arial"/>
                <w:sz w:val="20"/>
                <w:szCs w:val="20"/>
              </w:rPr>
              <w:t>Ģeoloģiskais stāvoklis, ko raksturo uzbūve un struktūra. Tostarp informācija par pamatiežiem, ūdens nesējslāņiem un</w:t>
            </w:r>
          </w:p>
          <w:p w:rsidR="00AA14C1" w:rsidRPr="00765475" w:rsidRDefault="00AA14C1" w:rsidP="00670AC0">
            <w:pPr>
              <w:rPr>
                <w:rFonts w:cs="Arial"/>
                <w:sz w:val="20"/>
                <w:szCs w:val="20"/>
              </w:rPr>
            </w:pPr>
            <w:r w:rsidRPr="00765475">
              <w:rPr>
                <w:rFonts w:cs="Arial"/>
                <w:sz w:val="20"/>
                <w:szCs w:val="20"/>
              </w:rPr>
              <w:t>ģeomorfoloģiju.</w:t>
            </w:r>
          </w:p>
        </w:tc>
      </w:tr>
      <w:tr w:rsidR="00670AC0" w:rsidRPr="00765475" w:rsidTr="00670AC0">
        <w:tc>
          <w:tcPr>
            <w:tcW w:w="2121" w:type="dxa"/>
            <w:shd w:val="clear" w:color="auto" w:fill="BFBFBF" w:themeFill="background1" w:themeFillShade="BF"/>
          </w:tcPr>
          <w:p w:rsidR="00AA14C1" w:rsidRPr="00765475" w:rsidRDefault="00AA14C1" w:rsidP="002223D5">
            <w:pPr>
              <w:autoSpaceDE w:val="0"/>
              <w:autoSpaceDN w:val="0"/>
              <w:adjustRightInd w:val="0"/>
              <w:rPr>
                <w:rFonts w:cs="Arial"/>
                <w:b/>
                <w:i/>
                <w:iCs/>
                <w:sz w:val="20"/>
                <w:szCs w:val="20"/>
              </w:rPr>
            </w:pPr>
            <w:r w:rsidRPr="00765475">
              <w:rPr>
                <w:rFonts w:cs="Arial"/>
                <w:b/>
                <w:i/>
                <w:iCs/>
                <w:sz w:val="20"/>
                <w:szCs w:val="20"/>
              </w:rPr>
              <w:t>III PIELIKUMS</w:t>
            </w:r>
          </w:p>
        </w:tc>
        <w:tc>
          <w:tcPr>
            <w:tcW w:w="2120" w:type="dxa"/>
            <w:shd w:val="clear" w:color="auto" w:fill="BFBFBF" w:themeFill="background1" w:themeFillShade="BF"/>
          </w:tcPr>
          <w:p w:rsidR="00AA14C1" w:rsidRPr="00765475" w:rsidRDefault="00AA14C1" w:rsidP="004225D3">
            <w:pPr>
              <w:autoSpaceDE w:val="0"/>
              <w:autoSpaceDN w:val="0"/>
              <w:adjustRightInd w:val="0"/>
              <w:rPr>
                <w:rFonts w:cs="Arial"/>
                <w:b/>
                <w:i/>
                <w:iCs/>
                <w:sz w:val="20"/>
                <w:szCs w:val="20"/>
              </w:rPr>
            </w:pPr>
          </w:p>
        </w:tc>
        <w:tc>
          <w:tcPr>
            <w:tcW w:w="4656" w:type="dxa"/>
            <w:shd w:val="clear" w:color="auto" w:fill="BFBFBF" w:themeFill="background1" w:themeFillShade="BF"/>
          </w:tcPr>
          <w:p w:rsidR="00AA14C1" w:rsidRPr="00765475" w:rsidRDefault="00AA14C1" w:rsidP="002223D5">
            <w:pPr>
              <w:autoSpaceDE w:val="0"/>
              <w:autoSpaceDN w:val="0"/>
              <w:adjustRightInd w:val="0"/>
              <w:rPr>
                <w:rFonts w:cs="Arial"/>
                <w:b/>
                <w:sz w:val="20"/>
                <w:szCs w:val="20"/>
              </w:rPr>
            </w:pP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 Statistikas vienības</w:t>
            </w: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Statistical units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Vienības, kuras izmanto statistikas informācijas izplatīšanā vai izmantošanā.</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2. Ēka</w:t>
            </w: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Buildings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Ēku ģeogrāfiskā atrašanās vieta.</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3. Augsne</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Soil</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Augsnes un tās apakškārtas stāvoklis, ko raksturo dziļums, faktūra, struktūra un daļiņu un organisko vielu saturs,</w:t>
            </w:r>
          </w:p>
          <w:p w:rsidR="00AA14C1" w:rsidRPr="00765475" w:rsidRDefault="00AA14C1" w:rsidP="002223D5">
            <w:pPr>
              <w:autoSpaceDE w:val="0"/>
              <w:autoSpaceDN w:val="0"/>
              <w:adjustRightInd w:val="0"/>
              <w:rPr>
                <w:rFonts w:cs="Arial"/>
                <w:sz w:val="20"/>
                <w:szCs w:val="20"/>
              </w:rPr>
            </w:pPr>
            <w:r w:rsidRPr="00765475">
              <w:rPr>
                <w:rFonts w:cs="Arial"/>
                <w:sz w:val="20"/>
                <w:szCs w:val="20"/>
              </w:rPr>
              <w:t>akmeņainība, erozija un, attiecīgā gadījumā, vidējais slīpums un prognozējamā ūdens uzkrāšanas spēja.</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4. Zemes izmantošana</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Land use</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Teritorijas stāvoklis, ko raksturo tās pašreizējās un nākotnē plānotās funkcionālās izmantošanas dimensija vai sociāli</w:t>
            </w:r>
          </w:p>
          <w:p w:rsidR="00AA14C1" w:rsidRPr="00765475" w:rsidRDefault="00AA14C1" w:rsidP="002223D5">
            <w:pPr>
              <w:autoSpaceDE w:val="0"/>
              <w:autoSpaceDN w:val="0"/>
              <w:adjustRightInd w:val="0"/>
              <w:rPr>
                <w:rFonts w:cs="Arial"/>
                <w:sz w:val="20"/>
                <w:szCs w:val="20"/>
              </w:rPr>
            </w:pPr>
            <w:r w:rsidRPr="00765475">
              <w:rPr>
                <w:rFonts w:cs="Arial"/>
                <w:sz w:val="20"/>
                <w:szCs w:val="20"/>
              </w:rPr>
              <w:t>ekonomiskais izmantošanas nolūks (piemēram, zeme dzīvojamiem namiem, rūpnieciskiem, komerciāliem,</w:t>
            </w:r>
          </w:p>
          <w:p w:rsidR="00AA14C1" w:rsidRPr="00765475" w:rsidRDefault="00AA14C1" w:rsidP="002223D5">
            <w:pPr>
              <w:autoSpaceDE w:val="0"/>
              <w:autoSpaceDN w:val="0"/>
              <w:adjustRightInd w:val="0"/>
              <w:rPr>
                <w:rFonts w:cs="Arial"/>
                <w:sz w:val="20"/>
                <w:szCs w:val="20"/>
              </w:rPr>
            </w:pPr>
            <w:r w:rsidRPr="00765475">
              <w:rPr>
                <w:rFonts w:cs="Arial"/>
                <w:sz w:val="20"/>
                <w:szCs w:val="20"/>
              </w:rPr>
              <w:t>lauksaimniecības, mežniecības, atpūtas mērķiem).</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5. Cilvēku veselība un drošība</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Human health and safety</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Dominējošo patoloģiju (alerģiju, vēža, elpošanas ceļu slimību, utt.) ģeogrāfiskā izplatība, informācija, kas norāda uz</w:t>
            </w:r>
          </w:p>
          <w:p w:rsidR="00AA14C1" w:rsidRPr="00765475" w:rsidRDefault="00AA14C1" w:rsidP="002223D5">
            <w:pPr>
              <w:autoSpaceDE w:val="0"/>
              <w:autoSpaceDN w:val="0"/>
              <w:adjustRightInd w:val="0"/>
              <w:rPr>
                <w:rFonts w:cs="Arial"/>
                <w:sz w:val="20"/>
                <w:szCs w:val="20"/>
              </w:rPr>
            </w:pPr>
            <w:r w:rsidRPr="00765475">
              <w:rPr>
                <w:rFonts w:cs="Arial"/>
                <w:sz w:val="20"/>
                <w:szCs w:val="20"/>
              </w:rPr>
              <w:t>ietekmi uz veselību (biomarkeri, auglības mazināšana, epidēmijas) vai cilvēku labklājību (nogurumu, stresu, utt.), kas</w:t>
            </w:r>
          </w:p>
          <w:p w:rsidR="00AA14C1" w:rsidRPr="00765475" w:rsidRDefault="00AA14C1" w:rsidP="002223D5">
            <w:pPr>
              <w:autoSpaceDE w:val="0"/>
              <w:autoSpaceDN w:val="0"/>
              <w:adjustRightInd w:val="0"/>
              <w:rPr>
                <w:rFonts w:cs="Arial"/>
                <w:sz w:val="20"/>
                <w:szCs w:val="20"/>
              </w:rPr>
            </w:pPr>
            <w:r w:rsidRPr="00765475">
              <w:rPr>
                <w:rFonts w:cs="Arial"/>
                <w:sz w:val="20"/>
                <w:szCs w:val="20"/>
              </w:rPr>
              <w:t>tieši (gaisa piesārņojums, ķīmiskās vielas, ozona slāņa noplicināšanās, trokšņi, utt.) vai netieši (pārtika, ģenētiski</w:t>
            </w:r>
          </w:p>
          <w:p w:rsidR="00AA14C1" w:rsidRPr="00765475" w:rsidRDefault="00AA14C1" w:rsidP="002223D5">
            <w:pPr>
              <w:autoSpaceDE w:val="0"/>
              <w:autoSpaceDN w:val="0"/>
              <w:adjustRightInd w:val="0"/>
              <w:rPr>
                <w:rFonts w:cs="Arial"/>
                <w:sz w:val="20"/>
                <w:szCs w:val="20"/>
              </w:rPr>
            </w:pPr>
            <w:r w:rsidRPr="00765475">
              <w:rPr>
                <w:rFonts w:cs="Arial"/>
                <w:sz w:val="20"/>
                <w:szCs w:val="20"/>
              </w:rPr>
              <w:t>modificēti organismi, utt.) saistīta ar vides kvalitāti.</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6. Komunālie un valsts dienesti</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Utility and governmental services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Tas ietver tādu komunālo dienestu iekārtas kā kanalizācija, atkritumu apsaimniekošana, energoapgāde un ūdens</w:t>
            </w:r>
          </w:p>
          <w:p w:rsidR="00AA14C1" w:rsidRPr="00765475" w:rsidRDefault="00AA14C1" w:rsidP="002223D5">
            <w:pPr>
              <w:autoSpaceDE w:val="0"/>
              <w:autoSpaceDN w:val="0"/>
              <w:adjustRightInd w:val="0"/>
              <w:rPr>
                <w:rFonts w:cs="Arial"/>
                <w:sz w:val="20"/>
                <w:szCs w:val="20"/>
              </w:rPr>
            </w:pPr>
            <w:r w:rsidRPr="00765475">
              <w:rPr>
                <w:rFonts w:cs="Arial"/>
                <w:sz w:val="20"/>
                <w:szCs w:val="20"/>
              </w:rPr>
              <w:t>apgāde, administratīvos un sociālos valsts dienestus, piemēram, valsts administrāciju, civilās aizsardzības novietnes,</w:t>
            </w:r>
          </w:p>
          <w:p w:rsidR="00AA14C1" w:rsidRPr="00765475" w:rsidRDefault="00AA14C1" w:rsidP="002223D5">
            <w:pPr>
              <w:autoSpaceDE w:val="0"/>
              <w:autoSpaceDN w:val="0"/>
              <w:adjustRightInd w:val="0"/>
              <w:rPr>
                <w:rFonts w:cs="Arial"/>
                <w:sz w:val="20"/>
                <w:szCs w:val="20"/>
              </w:rPr>
            </w:pPr>
            <w:r w:rsidRPr="00765475">
              <w:rPr>
                <w:rFonts w:cs="Arial"/>
                <w:sz w:val="20"/>
                <w:szCs w:val="20"/>
              </w:rPr>
              <w:t>skolas un slimnīcas.</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7. Vides monitoringa iekārtas</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Environmental monitring facilities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Vides monitoringa iekārtu atrašanās vietas un pārvaldība, kas ietver emisiju, apkārtējās vides stāvokļa un citu</w:t>
            </w:r>
          </w:p>
          <w:p w:rsidR="00AA14C1" w:rsidRPr="00765475" w:rsidRDefault="00AA14C1" w:rsidP="002223D5">
            <w:pPr>
              <w:autoSpaceDE w:val="0"/>
              <w:autoSpaceDN w:val="0"/>
              <w:adjustRightInd w:val="0"/>
              <w:rPr>
                <w:rFonts w:cs="Arial"/>
                <w:sz w:val="20"/>
                <w:szCs w:val="20"/>
              </w:rPr>
            </w:pPr>
            <w:r w:rsidRPr="00765475">
              <w:rPr>
                <w:rFonts w:cs="Arial"/>
                <w:sz w:val="20"/>
                <w:szCs w:val="20"/>
              </w:rPr>
              <w:t>ekosistēmas parametru (bioloģiskās daudzveidības, veģetācijas ekoloģisko apstākļu, utt.) novērošanu un mērīšanu, ko</w:t>
            </w:r>
          </w:p>
          <w:p w:rsidR="00AA14C1" w:rsidRPr="00765475" w:rsidRDefault="00AA14C1" w:rsidP="002223D5">
            <w:pPr>
              <w:autoSpaceDE w:val="0"/>
              <w:autoSpaceDN w:val="0"/>
              <w:adjustRightInd w:val="0"/>
              <w:rPr>
                <w:rFonts w:cs="Arial"/>
                <w:sz w:val="20"/>
                <w:szCs w:val="20"/>
              </w:rPr>
            </w:pPr>
            <w:r w:rsidRPr="00765475">
              <w:rPr>
                <w:rFonts w:cs="Arial"/>
                <w:sz w:val="20"/>
                <w:szCs w:val="20"/>
              </w:rPr>
              <w:t>veic publiskās iestādes vai publisko iestāžu vārdā.</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8. Ražošanas un rūpniecības iekārtas</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lastRenderedPageBreak/>
              <w:t>Production and industrial facilities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 xml:space="preserve">Rūpniecības ražošanas novietnes, tostarp iekārtas, kas iekļautas Padomes Direktīvā </w:t>
            </w:r>
            <w:r w:rsidRPr="00765475">
              <w:rPr>
                <w:rFonts w:cs="Arial"/>
                <w:sz w:val="20"/>
                <w:szCs w:val="20"/>
              </w:rPr>
              <w:lastRenderedPageBreak/>
              <w:t>96/61/EK (1996. gada</w:t>
            </w:r>
          </w:p>
          <w:p w:rsidR="00AA14C1" w:rsidRPr="00765475" w:rsidRDefault="00AA14C1" w:rsidP="002223D5">
            <w:pPr>
              <w:autoSpaceDE w:val="0"/>
              <w:autoSpaceDN w:val="0"/>
              <w:adjustRightInd w:val="0"/>
              <w:rPr>
                <w:rFonts w:cs="Arial"/>
                <w:sz w:val="20"/>
                <w:szCs w:val="20"/>
              </w:rPr>
            </w:pPr>
            <w:r w:rsidRPr="00765475">
              <w:rPr>
                <w:rFonts w:cs="Arial"/>
                <w:sz w:val="20"/>
                <w:szCs w:val="20"/>
              </w:rPr>
              <w:t>24. septembris) par piesārņojuma integrētu novēršanu un kontroli (1), un iekārtas, ko izmanto ūdens ņemšanai,</w:t>
            </w:r>
          </w:p>
          <w:p w:rsidR="00AA14C1" w:rsidRPr="00765475" w:rsidRDefault="00AA14C1" w:rsidP="002223D5">
            <w:pPr>
              <w:autoSpaceDE w:val="0"/>
              <w:autoSpaceDN w:val="0"/>
              <w:adjustRightInd w:val="0"/>
              <w:rPr>
                <w:rFonts w:cs="Arial"/>
                <w:sz w:val="20"/>
                <w:szCs w:val="20"/>
              </w:rPr>
            </w:pPr>
            <w:r w:rsidRPr="00765475">
              <w:rPr>
                <w:rFonts w:cs="Arial"/>
                <w:sz w:val="20"/>
                <w:szCs w:val="20"/>
              </w:rPr>
              <w:t>kalnrūpniecībā vai uzglabāšanai.</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lastRenderedPageBreak/>
              <w:t>9. Lauksaimniecības un akvakultūras iekārtas</w:t>
            </w: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Agricultural and aquaculture facilities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Lauksaimniecības ierīces un ražošanas iekārtas (tostarp apūdeņošanas sistēmas, siltumnīcas un staļļi)</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10. Iedzīvotāju sadalījums – demogrāfija</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Population distirbution and demography</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Iedzīvotāju ģeogrāfiskais sadalījums, tostarp iedzīvotāju raksturojumi un darbības līmeņi, grupējot pēc koordinātu</w:t>
            </w:r>
          </w:p>
          <w:p w:rsidR="00AA14C1" w:rsidRPr="00765475" w:rsidRDefault="00AA14C1" w:rsidP="002223D5">
            <w:pPr>
              <w:autoSpaceDE w:val="0"/>
              <w:autoSpaceDN w:val="0"/>
              <w:adjustRightInd w:val="0"/>
              <w:rPr>
                <w:rFonts w:cs="Arial"/>
                <w:sz w:val="20"/>
                <w:szCs w:val="20"/>
              </w:rPr>
            </w:pPr>
            <w:r w:rsidRPr="00765475">
              <w:rPr>
                <w:rFonts w:cs="Arial"/>
                <w:sz w:val="20"/>
                <w:szCs w:val="20"/>
              </w:rPr>
              <w:t>tīkla, reģiona, administratīvām vai citām analītiskām vienībām.</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11. Apgabala pārvaldības/ierobežojumu/reglamentētas zonas un ziņošanas vienības</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Area management/ restriction/ regulation zones and reposrting units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Apgabali, ko pārvalda, reglamentē vai lieto, lai sniegtu ziņojumus starptautiskā, Eiropas, valsts, reģiona un pašvaldības</w:t>
            </w:r>
          </w:p>
          <w:p w:rsidR="00AA14C1" w:rsidRPr="00765475" w:rsidRDefault="00AA14C1" w:rsidP="002223D5">
            <w:pPr>
              <w:autoSpaceDE w:val="0"/>
              <w:autoSpaceDN w:val="0"/>
              <w:adjustRightInd w:val="0"/>
              <w:rPr>
                <w:rFonts w:cs="Arial"/>
                <w:sz w:val="20"/>
                <w:szCs w:val="20"/>
              </w:rPr>
            </w:pPr>
            <w:r w:rsidRPr="00765475">
              <w:rPr>
                <w:rFonts w:cs="Arial"/>
                <w:sz w:val="20"/>
                <w:szCs w:val="20"/>
              </w:rPr>
              <w:t>līmenī. Ietver izgāztuves, liegumus ap dzeramā ūdens avotiem, pret nitrātiem jutīgas zonas, reglamentētus kuģu ceļus</w:t>
            </w:r>
          </w:p>
          <w:p w:rsidR="00AA14C1" w:rsidRPr="00765475" w:rsidRDefault="00AA14C1" w:rsidP="002223D5">
            <w:pPr>
              <w:autoSpaceDE w:val="0"/>
              <w:autoSpaceDN w:val="0"/>
              <w:adjustRightInd w:val="0"/>
              <w:rPr>
                <w:rFonts w:cs="Arial"/>
                <w:sz w:val="20"/>
                <w:szCs w:val="20"/>
              </w:rPr>
            </w:pPr>
            <w:r w:rsidRPr="00765475">
              <w:rPr>
                <w:rFonts w:cs="Arial"/>
                <w:sz w:val="20"/>
                <w:szCs w:val="20"/>
              </w:rPr>
              <w:t>jūrā vai lielos iekšzemes ūdeņos, atkritumu izgāšanas apgabalus, zonas ar trokšņu ierobežojumiem, zonas, kurās</w:t>
            </w:r>
          </w:p>
          <w:p w:rsidR="00AA14C1" w:rsidRPr="00765475" w:rsidRDefault="00AA14C1" w:rsidP="00670AC0">
            <w:pPr>
              <w:rPr>
                <w:rFonts w:cs="Arial"/>
                <w:sz w:val="20"/>
                <w:szCs w:val="20"/>
              </w:rPr>
            </w:pPr>
            <w:r w:rsidRPr="00765475">
              <w:rPr>
                <w:rFonts w:cs="Arial"/>
                <w:sz w:val="20"/>
                <w:szCs w:val="20"/>
              </w:rPr>
              <w:t>atļauta ģeoloģisko atradņu izpēte un izrakteņu</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12. Dabas apdraudējuma zonas</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Natural risk zones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Apgabali, kam raksturīgi dabas apdraudējumi (visas atmosfēriskās, hidroloģiskās, seismiskās, vulkāniskās parādības un</w:t>
            </w:r>
          </w:p>
          <w:p w:rsidR="00AA14C1" w:rsidRPr="00765475" w:rsidRDefault="00AA14C1" w:rsidP="002223D5">
            <w:pPr>
              <w:autoSpaceDE w:val="0"/>
              <w:autoSpaceDN w:val="0"/>
              <w:adjustRightInd w:val="0"/>
              <w:rPr>
                <w:rFonts w:cs="Arial"/>
                <w:sz w:val="20"/>
                <w:szCs w:val="20"/>
              </w:rPr>
            </w:pPr>
            <w:r w:rsidRPr="00765475">
              <w:rPr>
                <w:rFonts w:cs="Arial"/>
                <w:sz w:val="20"/>
                <w:szCs w:val="20"/>
              </w:rPr>
              <w:t>dabiskie ugunsgrēki, kas sakarā ar atrašanās vietu, apjomu vai biežumu var nopietni skart sabiedrību), piemēram,</w:t>
            </w:r>
          </w:p>
          <w:p w:rsidR="00AA14C1" w:rsidRPr="00765475" w:rsidRDefault="00AA14C1" w:rsidP="002223D5">
            <w:pPr>
              <w:autoSpaceDE w:val="0"/>
              <w:autoSpaceDN w:val="0"/>
              <w:adjustRightInd w:val="0"/>
              <w:rPr>
                <w:rFonts w:cs="Arial"/>
                <w:sz w:val="20"/>
                <w:szCs w:val="20"/>
              </w:rPr>
            </w:pPr>
            <w:r w:rsidRPr="00765475">
              <w:rPr>
                <w:rFonts w:cs="Arial"/>
                <w:sz w:val="20"/>
                <w:szCs w:val="20"/>
              </w:rPr>
              <w:t>plūdi, zemes nogruvumi un iegrimšana, lavīnas, mežu ugunsgrēki, zemestrīces un vulkānu izvirdumi.</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13. Atmosfēras apstākļi</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Atmospheric conditions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Fizikālie atmosfēras apstākļi. Tie ietver telpiskos datus, kuru pamatā ir mērījumi vai modeļi, vai to kombinācija, kā arī</w:t>
            </w:r>
          </w:p>
          <w:p w:rsidR="00AA14C1" w:rsidRPr="00765475" w:rsidRDefault="00AA14C1" w:rsidP="002223D5">
            <w:pPr>
              <w:autoSpaceDE w:val="0"/>
              <w:autoSpaceDN w:val="0"/>
              <w:adjustRightInd w:val="0"/>
              <w:rPr>
                <w:rFonts w:cs="Arial"/>
                <w:sz w:val="20"/>
                <w:szCs w:val="20"/>
              </w:rPr>
            </w:pPr>
            <w:r w:rsidRPr="00765475">
              <w:rPr>
                <w:rFonts w:cs="Arial"/>
                <w:sz w:val="20"/>
                <w:szCs w:val="20"/>
              </w:rPr>
              <w:t>norādes par to veikšanas vietu.</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14. Meteoroloģiski ģeogrāfiskie raksturlielumi</w:t>
            </w: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Meteorological geographical geatures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Laika apstākļi un to mērījumi; nokrišņi, temperatūra, iztvaikošana, vēja ātrums un virziens.</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15. Okeanogrāfiski ģeogrāfiskie raksturlielumi</w:t>
            </w: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Oceanographic  geographical geatures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Okeānu fizikālie apstākļi (straumes, sāļums, viļņu augstums, utt.).</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16. Jūru reģioni</w:t>
            </w:r>
          </w:p>
          <w:p w:rsidR="00AA14C1" w:rsidRPr="00765475" w:rsidRDefault="00AA14C1" w:rsidP="002223D5">
            <w:pPr>
              <w:autoSpaceDE w:val="0"/>
              <w:autoSpaceDN w:val="0"/>
              <w:adjustRightInd w:val="0"/>
              <w:rPr>
                <w:rFonts w:cs="Arial"/>
                <w:i/>
                <w:iCs/>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Sea reģions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Pēc noteiktām kopīgām iezīmēm izveidotos apgabalos un apakšapgabalos sadalītu jūru un sālsūdens ūdenstilpņu</w:t>
            </w:r>
          </w:p>
          <w:p w:rsidR="00AA14C1" w:rsidRPr="00765475" w:rsidRDefault="00AA14C1" w:rsidP="002223D5">
            <w:pPr>
              <w:autoSpaceDE w:val="0"/>
              <w:autoSpaceDN w:val="0"/>
              <w:adjustRightInd w:val="0"/>
              <w:rPr>
                <w:rFonts w:cs="Arial"/>
                <w:sz w:val="20"/>
                <w:szCs w:val="20"/>
              </w:rPr>
            </w:pPr>
            <w:r w:rsidRPr="00765475">
              <w:rPr>
                <w:rFonts w:cs="Arial"/>
                <w:sz w:val="20"/>
                <w:szCs w:val="20"/>
              </w:rPr>
              <w:t>fiziskie stāvokļi.</w:t>
            </w:r>
          </w:p>
        </w:tc>
      </w:tr>
      <w:tr w:rsidR="00AA14C1" w:rsidRPr="00765475" w:rsidTr="00670AC0">
        <w:tc>
          <w:tcPr>
            <w:tcW w:w="2121"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17. Bioģeogrāfiskie reģioni</w:t>
            </w: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Bio-geographical reģions</w:t>
            </w:r>
          </w:p>
        </w:tc>
        <w:tc>
          <w:tcPr>
            <w:tcW w:w="4656" w:type="dxa"/>
          </w:tcPr>
          <w:p w:rsidR="00AA14C1" w:rsidRPr="00765475" w:rsidRDefault="00AA14C1" w:rsidP="002223D5">
            <w:pPr>
              <w:autoSpaceDE w:val="0"/>
              <w:autoSpaceDN w:val="0"/>
              <w:adjustRightInd w:val="0"/>
              <w:rPr>
                <w:rFonts w:cs="Arial"/>
                <w:sz w:val="20"/>
                <w:szCs w:val="20"/>
              </w:rPr>
            </w:pPr>
            <w:r w:rsidRPr="00765475">
              <w:rPr>
                <w:rFonts w:cs="Arial"/>
                <w:sz w:val="20"/>
                <w:szCs w:val="20"/>
              </w:rPr>
              <w:t>Apgabali ar relatīvi viendabīgiem ekoloģiskiem apstākļiem un noteiktām kopīgam iezīmēm.</w:t>
            </w:r>
          </w:p>
        </w:tc>
      </w:tr>
      <w:tr w:rsidR="00AA14C1" w:rsidRPr="00765475" w:rsidTr="00670AC0">
        <w:tc>
          <w:tcPr>
            <w:tcW w:w="2121"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t>18. Dzīvotnes un biotopi</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Habitats and biotopes</w:t>
            </w:r>
          </w:p>
        </w:tc>
        <w:tc>
          <w:tcPr>
            <w:tcW w:w="4656"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t>Ģeogrāfiskie apgabali, kuros ir īpaši ekoloģiskie apstākļi, procesi, struktūra, un (dzīvības atbalsta) funkcijas, kas fiziski</w:t>
            </w:r>
          </w:p>
          <w:p w:rsidR="00AA14C1" w:rsidRPr="00765475" w:rsidRDefault="00AA14C1" w:rsidP="00AA14C1">
            <w:pPr>
              <w:autoSpaceDE w:val="0"/>
              <w:autoSpaceDN w:val="0"/>
              <w:adjustRightInd w:val="0"/>
              <w:rPr>
                <w:rFonts w:cs="Arial"/>
                <w:sz w:val="20"/>
                <w:szCs w:val="20"/>
              </w:rPr>
            </w:pPr>
            <w:r w:rsidRPr="00765475">
              <w:rPr>
                <w:rFonts w:cs="Arial"/>
                <w:sz w:val="20"/>
                <w:szCs w:val="20"/>
              </w:rPr>
              <w:t>atbalsta organismus, kuri tajos dzīvo. Tie ietver pilnīgi un daļēji dabīgas sauszemes vai ūdens platības, ko raksturo</w:t>
            </w:r>
          </w:p>
          <w:p w:rsidR="00AA14C1" w:rsidRPr="00765475" w:rsidRDefault="00AA14C1" w:rsidP="002223D5">
            <w:pPr>
              <w:autoSpaceDE w:val="0"/>
              <w:autoSpaceDN w:val="0"/>
              <w:adjustRightInd w:val="0"/>
              <w:rPr>
                <w:rFonts w:cs="Arial"/>
                <w:sz w:val="20"/>
                <w:szCs w:val="20"/>
              </w:rPr>
            </w:pPr>
            <w:r w:rsidRPr="00765475">
              <w:rPr>
                <w:rFonts w:cs="Arial"/>
                <w:sz w:val="20"/>
                <w:szCs w:val="20"/>
              </w:rPr>
              <w:t>ģeogrāfiski, abiotiski un biotiski faktori.</w:t>
            </w:r>
          </w:p>
        </w:tc>
      </w:tr>
      <w:tr w:rsidR="00AA14C1" w:rsidRPr="00765475" w:rsidTr="00670AC0">
        <w:tc>
          <w:tcPr>
            <w:tcW w:w="2121"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t>19. Sugu izplatība</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Species distibution</w:t>
            </w:r>
          </w:p>
        </w:tc>
        <w:tc>
          <w:tcPr>
            <w:tcW w:w="4656"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t>Dzīvnieku un augu sugu ģeogrāfiskais sadalījums, grupējot pēc koordinātu tīkla, reģiona, administratīvām vai citām</w:t>
            </w:r>
          </w:p>
          <w:p w:rsidR="00AA14C1" w:rsidRPr="00765475" w:rsidRDefault="00AA14C1" w:rsidP="002223D5">
            <w:pPr>
              <w:autoSpaceDE w:val="0"/>
              <w:autoSpaceDN w:val="0"/>
              <w:adjustRightInd w:val="0"/>
              <w:rPr>
                <w:rFonts w:cs="Arial"/>
                <w:sz w:val="20"/>
                <w:szCs w:val="20"/>
              </w:rPr>
            </w:pPr>
            <w:r w:rsidRPr="00765475">
              <w:rPr>
                <w:rFonts w:cs="Arial"/>
                <w:sz w:val="20"/>
                <w:szCs w:val="20"/>
              </w:rPr>
              <w:t>analītiskām vienībām.</w:t>
            </w:r>
          </w:p>
        </w:tc>
      </w:tr>
      <w:tr w:rsidR="00AA14C1" w:rsidRPr="00765475" w:rsidTr="00670AC0">
        <w:tc>
          <w:tcPr>
            <w:tcW w:w="2121"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t>20. Enerģijas resursi</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Energy Resources</w:t>
            </w:r>
          </w:p>
        </w:tc>
        <w:tc>
          <w:tcPr>
            <w:tcW w:w="4656"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t xml:space="preserve">Enerģijas resursi, tostarp ogļūdeņraži, ūdens enerģija, bioenerģija, saules enerģija, vēja </w:t>
            </w:r>
            <w:r w:rsidRPr="00765475">
              <w:rPr>
                <w:rFonts w:cs="Arial"/>
                <w:sz w:val="20"/>
                <w:szCs w:val="20"/>
              </w:rPr>
              <w:lastRenderedPageBreak/>
              <w:t>enerģija, utt., attiecīgā gadījumā</w:t>
            </w:r>
          </w:p>
          <w:p w:rsidR="00AA14C1" w:rsidRPr="00765475" w:rsidRDefault="00AA14C1" w:rsidP="002223D5">
            <w:pPr>
              <w:autoSpaceDE w:val="0"/>
              <w:autoSpaceDN w:val="0"/>
              <w:adjustRightInd w:val="0"/>
              <w:rPr>
                <w:rFonts w:cs="Arial"/>
                <w:sz w:val="20"/>
                <w:szCs w:val="20"/>
              </w:rPr>
            </w:pPr>
            <w:r w:rsidRPr="00765475">
              <w:rPr>
                <w:rFonts w:cs="Arial"/>
                <w:sz w:val="20"/>
                <w:szCs w:val="20"/>
              </w:rPr>
              <w:t>ietverot informāciju par dziļumu/augstumu attiecībā uz resursu apmēru.</w:t>
            </w:r>
          </w:p>
        </w:tc>
      </w:tr>
      <w:tr w:rsidR="00AA14C1" w:rsidRPr="00765475" w:rsidTr="00670AC0">
        <w:tc>
          <w:tcPr>
            <w:tcW w:w="2121"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lastRenderedPageBreak/>
              <w:t>21. Derīgo izrakteņu resursi</w:t>
            </w:r>
          </w:p>
          <w:p w:rsidR="00AA14C1" w:rsidRPr="00765475" w:rsidRDefault="00AA14C1" w:rsidP="002223D5">
            <w:pPr>
              <w:autoSpaceDE w:val="0"/>
              <w:autoSpaceDN w:val="0"/>
              <w:adjustRightInd w:val="0"/>
              <w:rPr>
                <w:rFonts w:cs="Arial"/>
                <w:sz w:val="20"/>
                <w:szCs w:val="20"/>
              </w:rPr>
            </w:pPr>
          </w:p>
        </w:tc>
        <w:tc>
          <w:tcPr>
            <w:tcW w:w="2120" w:type="dxa"/>
          </w:tcPr>
          <w:p w:rsidR="00AA14C1" w:rsidRPr="00765475" w:rsidRDefault="00670AC0" w:rsidP="004225D3">
            <w:pPr>
              <w:autoSpaceDE w:val="0"/>
              <w:autoSpaceDN w:val="0"/>
              <w:adjustRightInd w:val="0"/>
              <w:rPr>
                <w:rFonts w:cs="Arial"/>
                <w:i/>
                <w:iCs/>
                <w:sz w:val="20"/>
                <w:szCs w:val="20"/>
              </w:rPr>
            </w:pPr>
            <w:r w:rsidRPr="00765475">
              <w:rPr>
                <w:rFonts w:cs="Arial"/>
                <w:i/>
                <w:iCs/>
                <w:sz w:val="20"/>
                <w:szCs w:val="20"/>
              </w:rPr>
              <w:t>Minerasl Resources</w:t>
            </w:r>
          </w:p>
        </w:tc>
        <w:tc>
          <w:tcPr>
            <w:tcW w:w="4656" w:type="dxa"/>
          </w:tcPr>
          <w:p w:rsidR="00AA14C1" w:rsidRPr="00765475" w:rsidRDefault="00AA14C1" w:rsidP="00AA14C1">
            <w:pPr>
              <w:autoSpaceDE w:val="0"/>
              <w:autoSpaceDN w:val="0"/>
              <w:adjustRightInd w:val="0"/>
              <w:rPr>
                <w:rFonts w:cs="Arial"/>
                <w:sz w:val="20"/>
                <w:szCs w:val="20"/>
              </w:rPr>
            </w:pPr>
            <w:r w:rsidRPr="00765475">
              <w:rPr>
                <w:rFonts w:cs="Arial"/>
                <w:sz w:val="20"/>
                <w:szCs w:val="20"/>
              </w:rPr>
              <w:t>Derīgo izrakteņu resursi, tostarp metālu rūdas, rūpnieciski iegūstamie izrakteņi, utt., attiecīgā gadījumā ietverot</w:t>
            </w:r>
          </w:p>
          <w:p w:rsidR="00AA14C1" w:rsidRPr="00765475" w:rsidRDefault="00AA14C1" w:rsidP="00670AC0">
            <w:pPr>
              <w:rPr>
                <w:rFonts w:cs="Arial"/>
                <w:sz w:val="20"/>
                <w:szCs w:val="20"/>
              </w:rPr>
            </w:pPr>
            <w:r w:rsidRPr="00765475">
              <w:rPr>
                <w:rFonts w:cs="Arial"/>
                <w:sz w:val="20"/>
                <w:szCs w:val="20"/>
              </w:rPr>
              <w:t>informāciju par dziļumu/augstumu attiecībā uz resursu apmēru.</w:t>
            </w:r>
          </w:p>
        </w:tc>
      </w:tr>
    </w:tbl>
    <w:p w:rsidR="00693990" w:rsidRPr="00765475" w:rsidRDefault="00463991" w:rsidP="00FC1939">
      <w:pPr>
        <w:pStyle w:val="Heading2"/>
      </w:pPr>
      <w:bookmarkStart w:id="372" w:name="_Ref331528862"/>
      <w:bookmarkStart w:id="373" w:name="_Toc343710717"/>
      <w:bookmarkStart w:id="374" w:name="_Ref306100693"/>
      <w:bookmarkStart w:id="375" w:name="_Toc317263940"/>
      <w:r w:rsidRPr="00765475">
        <w:t xml:space="preserve">INSPIRE </w:t>
      </w:r>
      <w:r w:rsidR="00693990" w:rsidRPr="00765475">
        <w:t xml:space="preserve">standarts </w:t>
      </w:r>
      <w:r w:rsidRPr="00765475">
        <w:t>meta</w:t>
      </w:r>
      <w:r w:rsidR="00693990" w:rsidRPr="00765475">
        <w:t>datiem</w:t>
      </w:r>
      <w:r w:rsidR="00133E2B" w:rsidRPr="00765475">
        <w:t xml:space="preserve"> par te</w:t>
      </w:r>
      <w:r w:rsidRPr="00765475">
        <w:t>lpiskiem datiem</w:t>
      </w:r>
      <w:bookmarkEnd w:id="372"/>
      <w:bookmarkEnd w:id="373"/>
    </w:p>
    <w:p w:rsidR="00693990" w:rsidRPr="00765475" w:rsidRDefault="00693990" w:rsidP="006C50FE">
      <w:pPr>
        <w:spacing w:line="360" w:lineRule="auto"/>
        <w:rPr>
          <w:rFonts w:cs="Arial"/>
          <w:bCs/>
          <w:szCs w:val="26"/>
        </w:rPr>
      </w:pPr>
      <w:r w:rsidRPr="00765475">
        <w:rPr>
          <w:rFonts w:cs="Arial"/>
          <w:szCs w:val="26"/>
        </w:rPr>
        <w:t xml:space="preserve">INSPIRE </w:t>
      </w:r>
      <w:r w:rsidR="0066371F" w:rsidRPr="00765475">
        <w:rPr>
          <w:rFonts w:cs="Arial"/>
          <w:szCs w:val="26"/>
        </w:rPr>
        <w:t>standarts</w:t>
      </w:r>
      <w:r w:rsidRPr="00765475">
        <w:rPr>
          <w:rFonts w:cs="Arial"/>
          <w:szCs w:val="26"/>
        </w:rPr>
        <w:t xml:space="preserve"> sastāv no daļām, kas noteiktas dokumentā </w:t>
      </w:r>
      <w:r w:rsidRPr="00765475">
        <w:rPr>
          <w:rFonts w:cs="Arial"/>
          <w:bCs/>
          <w:szCs w:val="26"/>
        </w:rPr>
        <w:t>Komisijas Regula (EK) Nr. 1205/2008 ( 2008. gada 3. decembris ) par Eiropas Parlamenta un Padomes Direktīvas 2007/2/EK īstenošanu attiecībā uz metadatiem</w:t>
      </w:r>
      <w:r w:rsidR="006C50FE" w:rsidRPr="00765475">
        <w:rPr>
          <w:rFonts w:cs="Arial"/>
          <w:bCs/>
          <w:szCs w:val="26"/>
        </w:rPr>
        <w:t xml:space="preserve"> </w:t>
      </w:r>
      <w:r w:rsidRPr="00765475">
        <w:rPr>
          <w:rFonts w:cs="Arial"/>
          <w:szCs w:val="26"/>
        </w:rPr>
        <w:t xml:space="preserve">(sk. </w:t>
      </w:r>
      <w:hyperlink r:id="rId69" w:history="1">
        <w:r w:rsidR="006C50FE" w:rsidRPr="00765475">
          <w:rPr>
            <w:rStyle w:val="Hyperlink"/>
            <w:rFonts w:cs="Arial"/>
            <w:szCs w:val="26"/>
            <w:u w:color="0025E5"/>
          </w:rPr>
          <w:t>http://eurlex.europa.eu/LexUriServ/LexUriServ.do?uri=OJ:L:2008:326:0012:01:LV:HTML</w:t>
        </w:r>
      </w:hyperlink>
      <w:r w:rsidRPr="00765475">
        <w:rPr>
          <w:rFonts w:cs="Arial"/>
          <w:szCs w:val="26"/>
        </w:rPr>
        <w:t xml:space="preserve"> ).</w:t>
      </w:r>
    </w:p>
    <w:p w:rsidR="00463991" w:rsidRPr="00765475" w:rsidRDefault="00463991" w:rsidP="00693990">
      <w:pPr>
        <w:rPr>
          <w:rFonts w:ascii="ArialMT" w:hAnsi="ArialMT" w:cs="ArialMT"/>
          <w:sz w:val="26"/>
          <w:szCs w:val="26"/>
        </w:rPr>
      </w:pPr>
    </w:p>
    <w:tbl>
      <w:tblPr>
        <w:tblW w:w="9610" w:type="dxa"/>
        <w:jc w:val="center"/>
        <w:tblBorders>
          <w:top w:val="single" w:sz="8" w:space="0" w:color="000000"/>
          <w:left w:val="single" w:sz="8" w:space="0" w:color="000000"/>
          <w:right w:val="single" w:sz="8" w:space="0" w:color="000000"/>
        </w:tblBorders>
        <w:tblLayout w:type="fixed"/>
        <w:tblLook w:val="0000"/>
      </w:tblPr>
      <w:tblGrid>
        <w:gridCol w:w="731"/>
        <w:gridCol w:w="2309"/>
        <w:gridCol w:w="640"/>
        <w:gridCol w:w="4111"/>
        <w:gridCol w:w="1770"/>
        <w:gridCol w:w="49"/>
      </w:tblGrid>
      <w:tr w:rsidR="00463991" w:rsidRPr="00765475" w:rsidTr="00463991">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rsidR="00463991" w:rsidRPr="00765475" w:rsidRDefault="00463991" w:rsidP="00463991">
            <w:pPr>
              <w:widowControl w:val="0"/>
              <w:autoSpaceDE w:val="0"/>
              <w:autoSpaceDN w:val="0"/>
              <w:adjustRightInd w:val="0"/>
              <w:spacing w:after="240"/>
              <w:jc w:val="center"/>
              <w:rPr>
                <w:rFonts w:cs="Arial"/>
                <w:b/>
                <w:sz w:val="20"/>
                <w:szCs w:val="20"/>
              </w:rPr>
            </w:pPr>
            <w:r w:rsidRPr="00765475">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463991" w:rsidRPr="00765475" w:rsidRDefault="00463991" w:rsidP="00463991">
            <w:pPr>
              <w:widowControl w:val="0"/>
              <w:autoSpaceDE w:val="0"/>
              <w:autoSpaceDN w:val="0"/>
              <w:adjustRightInd w:val="0"/>
              <w:spacing w:after="240"/>
              <w:jc w:val="center"/>
              <w:rPr>
                <w:rFonts w:cs="Arial"/>
                <w:b/>
                <w:sz w:val="20"/>
                <w:szCs w:val="20"/>
              </w:rPr>
            </w:pPr>
            <w:r w:rsidRPr="00765475">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463991" w:rsidRPr="00765475" w:rsidRDefault="00463991" w:rsidP="00463991">
            <w:pPr>
              <w:widowControl w:val="0"/>
              <w:autoSpaceDE w:val="0"/>
              <w:autoSpaceDN w:val="0"/>
              <w:adjustRightInd w:val="0"/>
              <w:spacing w:after="240"/>
              <w:jc w:val="center"/>
              <w:rPr>
                <w:rFonts w:cs="Arial"/>
                <w:b/>
                <w:sz w:val="20"/>
                <w:szCs w:val="20"/>
              </w:rPr>
            </w:pPr>
            <w:r w:rsidRPr="00765475">
              <w:rPr>
                <w:rFonts w:cs="Arial"/>
                <w:b/>
                <w:sz w:val="20"/>
                <w:szCs w:val="20"/>
              </w:rPr>
              <w:t>Obligāts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463991" w:rsidRPr="00765475" w:rsidRDefault="00463991" w:rsidP="00463991">
            <w:pPr>
              <w:widowControl w:val="0"/>
              <w:autoSpaceDE w:val="0"/>
              <w:autoSpaceDN w:val="0"/>
              <w:adjustRightInd w:val="0"/>
              <w:spacing w:after="240"/>
              <w:jc w:val="center"/>
              <w:rPr>
                <w:rFonts w:cs="Arial"/>
                <w:b/>
                <w:sz w:val="20"/>
                <w:szCs w:val="20"/>
              </w:rPr>
            </w:pPr>
            <w:r w:rsidRPr="00765475">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rsidR="00463991" w:rsidRPr="00765475" w:rsidRDefault="00463991" w:rsidP="00463991">
            <w:pPr>
              <w:widowControl w:val="0"/>
              <w:autoSpaceDE w:val="0"/>
              <w:autoSpaceDN w:val="0"/>
              <w:adjustRightInd w:val="0"/>
              <w:spacing w:after="240"/>
              <w:jc w:val="center"/>
              <w:rPr>
                <w:rFonts w:cs="Arial"/>
                <w:b/>
                <w:sz w:val="20"/>
                <w:szCs w:val="20"/>
              </w:rPr>
            </w:pPr>
            <w:r w:rsidRPr="00765475">
              <w:rPr>
                <w:rFonts w:cs="Arial"/>
                <w:b/>
                <w:sz w:val="20"/>
                <w:szCs w:val="20"/>
              </w:rPr>
              <w:t>Vērtība</w:t>
            </w:r>
          </w:p>
        </w:tc>
      </w:tr>
      <w:tr w:rsidR="00463991" w:rsidRPr="00765475"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rsidR="00463991" w:rsidRPr="00765475" w:rsidRDefault="00463991" w:rsidP="00463991">
            <w:pPr>
              <w:widowControl w:val="0"/>
              <w:autoSpaceDE w:val="0"/>
              <w:autoSpaceDN w:val="0"/>
              <w:adjustRightInd w:val="0"/>
              <w:rPr>
                <w:rFonts w:cs="Arial"/>
                <w:sz w:val="20"/>
                <w:szCs w:val="20"/>
              </w:rPr>
            </w:pPr>
            <w:r w:rsidRPr="00765475">
              <w:rPr>
                <w:rFonts w:cs="Arial"/>
                <w:b/>
                <w:bCs/>
                <w:sz w:val="20"/>
                <w:szCs w:val="20"/>
              </w:rPr>
              <w:t>Identifikācija</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rPr>
                <w:rFonts w:cs="Arial"/>
                <w:sz w:val="20"/>
              </w:rPr>
            </w:pPr>
            <w:r w:rsidRPr="00765475">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rPr>
                <w:rFonts w:cs="Arial"/>
                <w:sz w:val="20"/>
              </w:rPr>
            </w:pPr>
            <w:r w:rsidRPr="00765475">
              <w:rPr>
                <w:rFonts w:cs="Arial"/>
                <w:sz w:val="20"/>
              </w:rPr>
              <w:t>Resursa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rPr>
                <w:rFonts w:cs="Arial"/>
                <w:sz w:val="20"/>
              </w:rPr>
            </w:pPr>
            <w:r w:rsidRPr="00765475">
              <w:rPr>
                <w:rFonts w:cs="Arial"/>
                <w:sz w:val="20"/>
              </w:rPr>
              <w:t>Tas ir raksturīgs, parasti unikāls nosaukums, ar kuru resurss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Brīvteksts</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rPr>
                <w:rFonts w:cs="Arial"/>
                <w:sz w:val="20"/>
              </w:rPr>
            </w:pPr>
            <w:r w:rsidRPr="00765475">
              <w:rPr>
                <w:rFonts w:cs="Arial"/>
                <w:sz w:val="20"/>
              </w:rPr>
              <w:t>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rPr>
                <w:rFonts w:cs="Arial"/>
                <w:sz w:val="20"/>
              </w:rPr>
            </w:pPr>
            <w:r w:rsidRPr="00765475">
              <w:rPr>
                <w:rFonts w:cs="Arial"/>
                <w:sz w:val="20"/>
              </w:rPr>
              <w:t>Resursa atreferējums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rPr>
                <w:rFonts w:cs="Arial"/>
                <w:sz w:val="20"/>
              </w:rPr>
            </w:pPr>
            <w:r w:rsidRPr="00765475">
              <w:rPr>
                <w:rFonts w:cs="Arial"/>
                <w:sz w:val="20"/>
              </w:rPr>
              <w:t>Tas ir īss resursa satura kopsavilkums</w:t>
            </w:r>
          </w:p>
          <w:p w:rsidR="00463991" w:rsidRPr="00765475" w:rsidRDefault="00463991" w:rsidP="00463991">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jc w:val="center"/>
              <w:rPr>
                <w:rFonts w:cs="Arial"/>
                <w:sz w:val="20"/>
              </w:rPr>
            </w:pPr>
            <w:r w:rsidRPr="00765475">
              <w:rPr>
                <w:rFonts w:cs="Arial"/>
                <w:sz w:val="20"/>
              </w:rPr>
              <w:t>Brīvteksts</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 xml:space="preserve">Ar metadatiem aprakstītā </w:t>
            </w:r>
            <w:r w:rsidR="00133E2B" w:rsidRPr="00765475">
              <w:rPr>
                <w:rFonts w:cs="Arial"/>
                <w:sz w:val="20"/>
                <w:szCs w:val="20"/>
              </w:rPr>
              <w:t>resursa tips:</w:t>
            </w:r>
          </w:p>
          <w:p w:rsidR="00463991" w:rsidRPr="00765475" w:rsidRDefault="00133E2B"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Telpisko datu kopa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Telpisko datu kopu grupa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Izvēle no saraksta</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 xml:space="preserve">Resursa vietrādī definē saiti(-es) uz resursu un/vai saiti uz </w:t>
            </w:r>
            <w:r w:rsidR="00E67165" w:rsidRPr="00765475">
              <w:rPr>
                <w:rFonts w:cs="Arial"/>
                <w:sz w:val="20"/>
                <w:szCs w:val="20"/>
              </w:rPr>
              <w:t>papildu informāciju par resursu</w:t>
            </w:r>
          </w:p>
          <w:p w:rsidR="00463991" w:rsidRPr="00765475" w:rsidRDefault="00463991"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Rakstzīmju virkne, vienotā resursu vietrāža (Uniform Resource Locator,</w:t>
            </w:r>
          </w:p>
          <w:p w:rsidR="00463991" w:rsidRPr="00765475" w:rsidRDefault="00463991" w:rsidP="00463991">
            <w:pPr>
              <w:widowControl w:val="0"/>
              <w:autoSpaceDE w:val="0"/>
              <w:autoSpaceDN w:val="0"/>
              <w:adjustRightInd w:val="0"/>
              <w:spacing w:after="240"/>
              <w:jc w:val="center"/>
              <w:rPr>
                <w:rFonts w:cs="Arial"/>
                <w:sz w:val="20"/>
                <w:szCs w:val="20"/>
              </w:rPr>
            </w:pPr>
            <w:r w:rsidRPr="00765475">
              <w:rPr>
                <w:rFonts w:cs="Arial"/>
                <w:sz w:val="20"/>
                <w:szCs w:val="20"/>
              </w:rPr>
              <w:t>URL) veidā</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Vērtība, kas unikālā veidā identificē 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Rakstzīmju virkne</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Resursa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Resu</w:t>
            </w:r>
            <w:r w:rsidR="00BD3C3E" w:rsidRPr="00765475">
              <w:rPr>
                <w:rFonts w:cs="Arial"/>
                <w:sz w:val="20"/>
                <w:szCs w:val="20"/>
              </w:rPr>
              <w:t>rsā izmantotā valoda</w:t>
            </w:r>
            <w:r w:rsidRPr="00765475">
              <w:rPr>
                <w:rFonts w:cs="Arial"/>
                <w:sz w:val="20"/>
                <w:szCs w:val="20"/>
              </w:rPr>
              <w:t>.</w:t>
            </w:r>
          </w:p>
          <w:p w:rsidR="00463991" w:rsidRPr="00765475" w:rsidRDefault="00463991" w:rsidP="00463991">
            <w:pPr>
              <w:autoSpaceDE w:val="0"/>
              <w:autoSpaceDN w:val="0"/>
              <w:adjustRightInd w:val="0"/>
              <w:rPr>
                <w:rFonts w:cs="Arial"/>
                <w:sz w:val="20"/>
                <w:szCs w:val="20"/>
              </w:rPr>
            </w:pPr>
            <w:r w:rsidRPr="00765475">
              <w:rPr>
                <w:rFonts w:cs="Arial"/>
                <w:sz w:val="20"/>
                <w:szCs w:val="20"/>
              </w:rPr>
              <w:t>Šā metadatu elementa vērtību kopā ietilpst ti</w:t>
            </w:r>
            <w:r w:rsidR="00E67165" w:rsidRPr="00765475">
              <w:rPr>
                <w:rFonts w:cs="Arial"/>
                <w:sz w:val="20"/>
                <w:szCs w:val="20"/>
              </w:rPr>
              <w:t>kai ISO 639-2 norādītās valodas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Izvēle no saraksta</w:t>
            </w:r>
          </w:p>
        </w:tc>
      </w:tr>
      <w:tr w:rsidR="00463991" w:rsidRPr="00765475"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b/>
                <w:sz w:val="20"/>
                <w:szCs w:val="20"/>
              </w:rPr>
            </w:pPr>
            <w:r w:rsidRPr="00765475">
              <w:rPr>
                <w:rFonts w:cs="Arial"/>
                <w:b/>
                <w:sz w:val="20"/>
                <w:szCs w:val="20"/>
              </w:rPr>
              <w:t>Telpisko datu un pakalpojumu klasifikācija</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2.1.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Temata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spacing w:after="240"/>
              <w:jc w:val="center"/>
              <w:rPr>
                <w:rFonts w:cs="Arial"/>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63991" w:rsidRPr="00765475" w:rsidRDefault="00463991" w:rsidP="00463991">
            <w:pPr>
              <w:autoSpaceDE w:val="0"/>
              <w:autoSpaceDN w:val="0"/>
              <w:adjustRightInd w:val="0"/>
              <w:rPr>
                <w:rFonts w:cs="Arial"/>
                <w:sz w:val="20"/>
                <w:szCs w:val="20"/>
              </w:rPr>
            </w:pPr>
            <w:r w:rsidRPr="00765475">
              <w:rPr>
                <w:rFonts w:cs="Arial"/>
                <w:sz w:val="20"/>
                <w:szCs w:val="20"/>
              </w:rPr>
              <w:t>Temata kategorija ir augstākā klasifikācijas vienība, kas atvieglo pieejamo telpisko datu resursu grupēšanu un</w:t>
            </w:r>
          </w:p>
          <w:p w:rsidR="00463991" w:rsidRPr="00765475" w:rsidRDefault="00463991" w:rsidP="00463991">
            <w:pPr>
              <w:autoSpaceDE w:val="0"/>
              <w:autoSpaceDN w:val="0"/>
              <w:adjustRightInd w:val="0"/>
              <w:rPr>
                <w:rFonts w:cs="Arial"/>
                <w:sz w:val="20"/>
                <w:szCs w:val="20"/>
              </w:rPr>
            </w:pPr>
            <w:r w:rsidRPr="00765475">
              <w:rPr>
                <w:rFonts w:cs="Arial"/>
                <w:sz w:val="20"/>
                <w:szCs w:val="20"/>
              </w:rPr>
              <w:t>meklēšanu pēc datu tematiem:</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 Lauksaimniecība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2.2. Biota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2.3. Robežas</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2.4. Klimatoloģija/ meteoroloģija/ atmosfēra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2.5. Ekonomika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2.6. Reljefs</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2.7. Vide</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2.8. Zemeszinātņu informācija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lastRenderedPageBreak/>
              <w:t>2.9. Veselība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2.10. Attēlu pamatkartes/Zemes virsmas apaugums</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2.11. Militārā izlūkošana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2.12. Iekšzemes ūdeņi</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2.13. Ģeogrāfiskā atrašanās vieta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2.14. Okeāni</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2.15. Plānošana/kadastrs</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2.16. Sabiedrība</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2.17. Būves</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2.18. Transports</w:t>
            </w:r>
          </w:p>
          <w:p w:rsidR="00463991" w:rsidRPr="00765475" w:rsidRDefault="00463991"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2.19. Komunālie dienesti/sakari</w:t>
            </w:r>
          </w:p>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lastRenderedPageBreak/>
              <w:t>Izvēle no saraksta</w:t>
            </w:r>
          </w:p>
        </w:tc>
      </w:tr>
      <w:tr w:rsidR="00463991" w:rsidRPr="00765475"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lastRenderedPageBreak/>
              <w:t>3.</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63991" w:rsidRPr="00765475" w:rsidRDefault="00463991" w:rsidP="00463991">
            <w:pPr>
              <w:autoSpaceDE w:val="0"/>
              <w:autoSpaceDN w:val="0"/>
              <w:adjustRightInd w:val="0"/>
              <w:rPr>
                <w:rFonts w:cs="Arial"/>
                <w:b/>
                <w:sz w:val="20"/>
                <w:szCs w:val="20"/>
              </w:rPr>
            </w:pPr>
            <w:r w:rsidRPr="00765475">
              <w:rPr>
                <w:rFonts w:cs="Arial"/>
                <w:b/>
                <w:sz w:val="20"/>
                <w:szCs w:val="20"/>
              </w:rPr>
              <w:t>Pārlūkot grafiku (nav obligāta datu kopa)</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Pārlūkot grafikas URL</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Tas ir saite uz grafiku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Rakstzīmju virkne, vienotā resursu vietrāža (Uniform Resource Locator,</w:t>
            </w:r>
          </w:p>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URL) veidā</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3.2.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Attēla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Parlūkotas grafikas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Brīvteksts</w:t>
            </w:r>
          </w:p>
        </w:tc>
      </w:tr>
      <w:tr w:rsidR="00463991"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3.3.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Attēla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rPr>
                <w:rFonts w:cs="Arial"/>
                <w:sz w:val="20"/>
                <w:szCs w:val="20"/>
              </w:rPr>
            </w:pPr>
            <w:r w:rsidRPr="00765475">
              <w:rPr>
                <w:rFonts w:cs="Arial"/>
                <w:sz w:val="20"/>
                <w:szCs w:val="20"/>
              </w:rPr>
              <w:t xml:space="preserve">Pārlūkotas grafikas attēla tips. </w:t>
            </w:r>
            <w:r w:rsidR="00E67165" w:rsidRPr="00765475">
              <w:rPr>
                <w:rFonts w:cs="Arial"/>
                <w:sz w:val="20"/>
                <w:szCs w:val="20"/>
              </w:rPr>
              <w:t>Piemēram, JPG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63991" w:rsidRPr="00765475" w:rsidRDefault="00463991" w:rsidP="00463991">
            <w:pPr>
              <w:autoSpaceDE w:val="0"/>
              <w:autoSpaceDN w:val="0"/>
              <w:adjustRightInd w:val="0"/>
              <w:jc w:val="center"/>
              <w:rPr>
                <w:rFonts w:cs="Arial"/>
                <w:sz w:val="20"/>
                <w:szCs w:val="20"/>
              </w:rPr>
            </w:pPr>
            <w:r w:rsidRPr="00765475">
              <w:rPr>
                <w:rFonts w:cs="Arial"/>
                <w:sz w:val="20"/>
                <w:szCs w:val="20"/>
              </w:rPr>
              <w:t>Brīvteksts</w:t>
            </w:r>
          </w:p>
        </w:tc>
      </w:tr>
      <w:tr w:rsidR="00463991" w:rsidRPr="00765475"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63991" w:rsidRPr="00765475" w:rsidRDefault="00463991" w:rsidP="00463991">
            <w:pPr>
              <w:widowControl w:val="0"/>
              <w:autoSpaceDE w:val="0"/>
              <w:autoSpaceDN w:val="0"/>
              <w:adjustRightInd w:val="0"/>
              <w:rPr>
                <w:rFonts w:cs="Arial"/>
                <w:sz w:val="20"/>
                <w:szCs w:val="20"/>
              </w:rPr>
            </w:pPr>
            <w:r w:rsidRPr="00765475">
              <w:rPr>
                <w:rFonts w:cs="Arial"/>
                <w:sz w:val="20"/>
                <w:szCs w:val="20"/>
              </w:rPr>
              <w:t>4.</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63991" w:rsidRPr="00765475" w:rsidRDefault="00463991" w:rsidP="0066371F">
            <w:pPr>
              <w:widowControl w:val="0"/>
              <w:autoSpaceDE w:val="0"/>
              <w:autoSpaceDN w:val="0"/>
              <w:adjustRightInd w:val="0"/>
              <w:rPr>
                <w:rFonts w:cs="Arial"/>
                <w:b/>
                <w:sz w:val="20"/>
                <w:szCs w:val="20"/>
              </w:rPr>
            </w:pPr>
            <w:r w:rsidRPr="00765475">
              <w:rPr>
                <w:rFonts w:cs="Arial"/>
                <w:b/>
                <w:sz w:val="20"/>
                <w:szCs w:val="20"/>
              </w:rPr>
              <w:t>Atslēgvārds</w:t>
            </w:r>
          </w:p>
        </w:tc>
      </w:tr>
      <w:tr w:rsidR="0066371F" w:rsidRPr="00765475" w:rsidTr="0066371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4.1.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INSPIRE datu tēma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6371F">
            <w:pPr>
              <w:widowControl w:val="0"/>
              <w:autoSpaceDE w:val="0"/>
              <w:autoSpaceDN w:val="0"/>
              <w:adjustRightInd w:val="0"/>
              <w:rPr>
                <w:rFonts w:cs="Arial"/>
                <w:sz w:val="20"/>
                <w:szCs w:val="20"/>
              </w:rPr>
            </w:pPr>
            <w:r w:rsidRPr="00765475">
              <w:rPr>
                <w:rFonts w:cs="Arial"/>
                <w:sz w:val="20"/>
                <w:szCs w:val="20"/>
              </w:rPr>
              <w:t>Norāde uz INSPIRE telpisko datu tēmu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4.2.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Atslēgvārda vērtība ir subjekta aprakstam ikdienas valodā lietots vārds, formāls vārds vai frāze. Tematu kategorijas ir</w:t>
            </w:r>
          </w:p>
          <w:p w:rsidR="0066371F" w:rsidRPr="00765475" w:rsidRDefault="0066371F" w:rsidP="00463991">
            <w:pPr>
              <w:autoSpaceDE w:val="0"/>
              <w:autoSpaceDN w:val="0"/>
              <w:adjustRightInd w:val="0"/>
              <w:rPr>
                <w:rFonts w:cs="Arial"/>
                <w:sz w:val="20"/>
                <w:szCs w:val="20"/>
              </w:rPr>
            </w:pPr>
            <w:r w:rsidRPr="00765475">
              <w:rPr>
                <w:rFonts w:cs="Arial"/>
                <w:sz w:val="20"/>
                <w:szCs w:val="20"/>
              </w:rPr>
              <w:t>pārāk vispārīgas, lai tās izmantotu precīzākai meklēšanai, tāpēc atslēgvārdi palīdz sašaurināt pilnteksta meklēšanu</w:t>
            </w:r>
          </w:p>
          <w:p w:rsidR="0066371F" w:rsidRPr="00765475" w:rsidRDefault="0066371F" w:rsidP="00463991">
            <w:pPr>
              <w:autoSpaceDE w:val="0"/>
              <w:autoSpaceDN w:val="0"/>
              <w:adjustRightInd w:val="0"/>
              <w:rPr>
                <w:rFonts w:cs="Arial"/>
                <w:sz w:val="20"/>
                <w:szCs w:val="20"/>
              </w:rPr>
            </w:pPr>
            <w:r w:rsidRPr="00765475">
              <w:rPr>
                <w:rFonts w:cs="Arial"/>
                <w:sz w:val="20"/>
                <w:szCs w:val="20"/>
              </w:rPr>
              <w:t xml:space="preserve">un nodrošināt strukturētu meklēšanu pēc atslēgvārdiem. </w:t>
            </w:r>
          </w:p>
          <w:p w:rsidR="0066371F" w:rsidRPr="00765475" w:rsidRDefault="0066371F" w:rsidP="00463991">
            <w:pPr>
              <w:autoSpaceDE w:val="0"/>
              <w:autoSpaceDN w:val="0"/>
              <w:adjustRightInd w:val="0"/>
              <w:rPr>
                <w:rFonts w:cs="Arial"/>
                <w:sz w:val="20"/>
                <w:szCs w:val="20"/>
              </w:rPr>
            </w:pPr>
            <w:r w:rsidRPr="00765475">
              <w:rPr>
                <w:rFonts w:cs="Arial"/>
                <w:sz w:val="20"/>
                <w:szCs w:val="20"/>
              </w:rPr>
              <w:t>Vismaz vienam atslēgvārdam jābūt no Vispārīgā vides</w:t>
            </w:r>
          </w:p>
          <w:p w:rsidR="0066371F" w:rsidRPr="00765475" w:rsidRDefault="0066371F" w:rsidP="00463991">
            <w:pPr>
              <w:autoSpaceDE w:val="0"/>
              <w:autoSpaceDN w:val="0"/>
              <w:adjustRightInd w:val="0"/>
              <w:rPr>
                <w:rFonts w:cs="Arial"/>
                <w:sz w:val="20"/>
                <w:szCs w:val="20"/>
              </w:rPr>
            </w:pPr>
            <w:r w:rsidRPr="00765475">
              <w:rPr>
                <w:rFonts w:cs="Arial"/>
                <w:sz w:val="20"/>
                <w:szCs w:val="20"/>
              </w:rPr>
              <w:t>terminu daudzvalodu tēzaura (</w:t>
            </w:r>
            <w:r w:rsidRPr="00765475">
              <w:rPr>
                <w:rFonts w:cs="Arial"/>
                <w:i/>
                <w:iCs/>
                <w:sz w:val="20"/>
                <w:szCs w:val="20"/>
              </w:rPr>
              <w:t>General Environmental Multi-lingual Thesaurus, GEMET</w:t>
            </w:r>
            <w:r w:rsidRPr="00765475">
              <w:rPr>
                <w:rFonts w:cs="Arial"/>
                <w:sz w:val="20"/>
                <w:szCs w:val="20"/>
              </w:rPr>
              <w:t>).</w:t>
            </w:r>
          </w:p>
          <w:p w:rsidR="0066371F" w:rsidRPr="00765475" w:rsidRDefault="0066371F" w:rsidP="00463991">
            <w:pPr>
              <w:autoSpaceDE w:val="0"/>
              <w:autoSpaceDN w:val="0"/>
              <w:adjustRightInd w:val="0"/>
              <w:rPr>
                <w:rFonts w:cs="Arial"/>
                <w:sz w:val="20"/>
                <w:szCs w:val="20"/>
              </w:rPr>
            </w:pPr>
            <w:r w:rsidRPr="00765475">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4.3.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 xml:space="preserve">Ja par atslēgvārda vērtību izmanto kontrolētās vārdnīcas (tēzauri, ontoloģija), piemēram, </w:t>
            </w:r>
            <w:r w:rsidRPr="00765475">
              <w:rPr>
                <w:rFonts w:cs="Arial"/>
                <w:i/>
                <w:iCs/>
                <w:sz w:val="20"/>
                <w:szCs w:val="20"/>
              </w:rPr>
              <w:t>GEMET</w:t>
            </w:r>
            <w:r w:rsidRPr="00765475">
              <w:rPr>
                <w:rFonts w:cs="Arial"/>
                <w:sz w:val="20"/>
                <w:szCs w:val="20"/>
              </w:rPr>
              <w:t>, jānorāda attiecīgā</w:t>
            </w:r>
          </w:p>
          <w:p w:rsidR="0066371F" w:rsidRPr="00765475" w:rsidRDefault="0066371F" w:rsidP="00463991">
            <w:pPr>
              <w:autoSpaceDE w:val="0"/>
              <w:autoSpaceDN w:val="0"/>
              <w:adjustRightInd w:val="0"/>
              <w:rPr>
                <w:rFonts w:cs="Arial"/>
                <w:sz w:val="20"/>
                <w:szCs w:val="20"/>
              </w:rPr>
            </w:pPr>
            <w:r w:rsidRPr="00765475">
              <w:rPr>
                <w:rFonts w:cs="Arial"/>
                <w:sz w:val="20"/>
                <w:szCs w:val="20"/>
              </w:rPr>
              <w:t>atsauce uz to.</w:t>
            </w:r>
          </w:p>
          <w:p w:rsidR="0066371F" w:rsidRPr="00765475" w:rsidRDefault="0066371F" w:rsidP="00463991">
            <w:pPr>
              <w:autoSpaceDE w:val="0"/>
              <w:autoSpaceDN w:val="0"/>
              <w:adjustRightInd w:val="0"/>
              <w:rPr>
                <w:rFonts w:cs="Arial"/>
                <w:sz w:val="20"/>
                <w:szCs w:val="20"/>
              </w:rPr>
            </w:pPr>
            <w:r w:rsidRPr="00765475">
              <w:rPr>
                <w:rFonts w:cs="Arial"/>
                <w:sz w:val="20"/>
                <w:szCs w:val="20"/>
              </w:rPr>
              <w:t>Atsaucē norāda vismaz izmantotā normalizētās leksikas avota nosaukumu ar datuma norādi (publicēšanas datums,</w:t>
            </w:r>
          </w:p>
          <w:p w:rsidR="0066371F" w:rsidRPr="00765475" w:rsidRDefault="0066371F" w:rsidP="00463991">
            <w:pPr>
              <w:autoSpaceDE w:val="0"/>
              <w:autoSpaceDN w:val="0"/>
              <w:adjustRightInd w:val="0"/>
              <w:rPr>
                <w:rFonts w:cs="Arial"/>
                <w:sz w:val="20"/>
                <w:szCs w:val="20"/>
              </w:rPr>
            </w:pPr>
            <w:r w:rsidRPr="00765475">
              <w:rPr>
                <w:rFonts w:cs="Arial"/>
                <w:sz w:val="20"/>
                <w:szCs w:val="20"/>
              </w:rPr>
              <w:t xml:space="preserve">pēdējās redakcijas </w:t>
            </w:r>
            <w:r w:rsidR="00E67165" w:rsidRPr="00765475">
              <w:rPr>
                <w:rFonts w:cs="Arial"/>
                <w:sz w:val="20"/>
                <w:szCs w:val="20"/>
              </w:rPr>
              <w:t>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4.4.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4.5.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5.</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092525">
            <w:pPr>
              <w:widowControl w:val="0"/>
              <w:autoSpaceDE w:val="0"/>
              <w:autoSpaceDN w:val="0"/>
              <w:adjustRightInd w:val="0"/>
              <w:rPr>
                <w:rFonts w:cs="Arial"/>
                <w:b/>
                <w:sz w:val="20"/>
                <w:szCs w:val="20"/>
              </w:rPr>
            </w:pPr>
            <w:r w:rsidRPr="00765475">
              <w:rPr>
                <w:rFonts w:cs="Arial"/>
                <w:b/>
                <w:sz w:val="20"/>
                <w:szCs w:val="20"/>
              </w:rPr>
              <w:t>Ģeogrāfiskā atrašanās vieta</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5.1.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rPr>
                <w:rFonts w:cs="Arial"/>
                <w:sz w:val="20"/>
                <w:szCs w:val="20"/>
              </w:rPr>
            </w:pPr>
            <w:r w:rsidRPr="00765475">
              <w:rPr>
                <w:rFonts w:cs="Arial"/>
                <w:sz w:val="20"/>
                <w:szCs w:val="20"/>
              </w:rPr>
              <w:t>Tas ir resursa lielums ģeogrāfiskajā telpā, kas attēlots kā izgriezums.</w:t>
            </w:r>
          </w:p>
          <w:p w:rsidR="0066371F" w:rsidRPr="00765475" w:rsidRDefault="0066371F" w:rsidP="00463991">
            <w:pPr>
              <w:autoSpaceDE w:val="0"/>
              <w:autoSpaceDN w:val="0"/>
              <w:adjustRightInd w:val="0"/>
              <w:rPr>
                <w:rFonts w:cs="Arial"/>
                <w:sz w:val="20"/>
                <w:szCs w:val="20"/>
              </w:rPr>
            </w:pPr>
            <w:r w:rsidRPr="00765475">
              <w:rPr>
                <w:rFonts w:cs="Arial"/>
                <w:sz w:val="20"/>
                <w:szCs w:val="20"/>
              </w:rPr>
              <w:t xml:space="preserve">Ģeogrāfisko izgriezumu definē, izsakot decimālgrādos ar precizitāti vismaz divas </w:t>
            </w:r>
            <w:r w:rsidRPr="00765475">
              <w:rPr>
                <w:rFonts w:cs="Arial"/>
                <w:sz w:val="20"/>
                <w:szCs w:val="20"/>
              </w:rPr>
              <w:lastRenderedPageBreak/>
              <w:t>decimālzīmes, norādot ģeogrāfisko</w:t>
            </w:r>
          </w:p>
          <w:p w:rsidR="0066371F" w:rsidRPr="00765475" w:rsidRDefault="0066371F" w:rsidP="00463991">
            <w:pPr>
              <w:autoSpaceDE w:val="0"/>
              <w:autoSpaceDN w:val="0"/>
              <w:adjustRightInd w:val="0"/>
              <w:rPr>
                <w:rFonts w:cs="Arial"/>
                <w:sz w:val="20"/>
                <w:szCs w:val="20"/>
              </w:rPr>
            </w:pPr>
            <w:r w:rsidRPr="00765475">
              <w:rPr>
                <w:rFonts w:cs="Arial"/>
                <w:sz w:val="20"/>
                <w:szCs w:val="20"/>
              </w:rPr>
              <w:t>garumu tā galējiem punktiem rietumu un austrumu virzienā un ģeogrāfisko platumu tā galējiem punktiem dienvidu</w:t>
            </w:r>
          </w:p>
          <w:p w:rsidR="0066371F" w:rsidRPr="00765475" w:rsidRDefault="0066371F" w:rsidP="00463991">
            <w:pPr>
              <w:autoSpaceDE w:val="0"/>
              <w:autoSpaceDN w:val="0"/>
              <w:adjustRightInd w:val="0"/>
              <w:rPr>
                <w:rFonts w:cs="Arial"/>
                <w:sz w:val="20"/>
                <w:szCs w:val="20"/>
              </w:rPr>
            </w:pPr>
            <w:r w:rsidRPr="00765475">
              <w:rPr>
                <w:rFonts w:cs="Arial"/>
                <w:sz w:val="20"/>
                <w:szCs w:val="20"/>
              </w:rPr>
              <w:t>un ziemeļu virzienā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lastRenderedPageBreak/>
              <w:t>Daļskaitlis</w:t>
            </w:r>
          </w:p>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(ddd.xxx)</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5.2.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Daļskaitlis</w:t>
            </w:r>
          </w:p>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(dd.xxx)</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lastRenderedPageBreak/>
              <w:t>5.3.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Daļskaitlis</w:t>
            </w:r>
          </w:p>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(ddd.xxx)</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lastRenderedPageBreak/>
              <w:t>5.4.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Daļskaitlis</w:t>
            </w:r>
          </w:p>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(dd.xxx)</w:t>
            </w:r>
          </w:p>
        </w:tc>
      </w:tr>
      <w:tr w:rsidR="0066371F" w:rsidRPr="00765475"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6.</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autoSpaceDE w:val="0"/>
              <w:autoSpaceDN w:val="0"/>
              <w:adjustRightInd w:val="0"/>
              <w:rPr>
                <w:rFonts w:cs="Arial"/>
                <w:b/>
                <w:sz w:val="20"/>
                <w:szCs w:val="20"/>
              </w:rPr>
            </w:pPr>
            <w:r w:rsidRPr="00765475">
              <w:rPr>
                <w:rFonts w:cs="Arial"/>
                <w:b/>
                <w:sz w:val="20"/>
                <w:szCs w:val="20"/>
              </w:rPr>
              <w:t>Laika piesaiste</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6.1.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Tas ir resursa publicēšanas datums, ja ir zināms, v</w:t>
            </w:r>
            <w:r w:rsidR="00E67165" w:rsidRPr="00765475">
              <w:rPr>
                <w:rFonts w:cs="Arial"/>
                <w:sz w:val="20"/>
                <w:szCs w:val="20"/>
              </w:rPr>
              <w:t>ai spēkā stāšanās dienas datums</w:t>
            </w:r>
            <w:r w:rsidRPr="00765475">
              <w:rPr>
                <w:rFonts w:cs="Arial"/>
                <w:sz w:val="20"/>
                <w:szCs w:val="20"/>
              </w:rPr>
              <w:t xml:space="preserve">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6.2.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Ja resurss ir rediģēts, tas ir res</w:t>
            </w:r>
            <w:r w:rsidR="00E67165" w:rsidRPr="00765475">
              <w:rPr>
                <w:rFonts w:cs="Arial"/>
                <w:sz w:val="20"/>
                <w:szCs w:val="20"/>
              </w:rPr>
              <w:t>ursa pēdējās redakcijas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6.3.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rPr>
                <w:rFonts w:cs="Arial"/>
                <w:sz w:val="20"/>
                <w:szCs w:val="20"/>
              </w:rPr>
            </w:pPr>
            <w:r w:rsidRPr="00765475">
              <w:rPr>
                <w:rFonts w:cs="Arial"/>
                <w:sz w:val="20"/>
                <w:szCs w:val="20"/>
              </w:rPr>
              <w:t xml:space="preserve">Tas </w:t>
            </w:r>
            <w:r w:rsidR="00E67165" w:rsidRPr="00765475">
              <w:rPr>
                <w:rFonts w:cs="Arial"/>
                <w:sz w:val="20"/>
                <w:szCs w:val="20"/>
              </w:rPr>
              <w:t>ir resursa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6.4.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Ar laika tvērumu norāda laikposmu, kuru raksturo resursa saturs. Minētais laikposms tiek norādīts ar datumu intervālu, kas uzdots ar attiecīgā laika intervāl</w:t>
            </w:r>
            <w:r w:rsidR="00E67165" w:rsidRPr="00765475">
              <w:rPr>
                <w:rFonts w:cs="Arial"/>
                <w:sz w:val="20"/>
                <w:szCs w:val="20"/>
              </w:rPr>
              <w:t>a sākuma un beigu dienas datumu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6.5.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7.</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rsidR="0066371F" w:rsidRPr="00765475" w:rsidRDefault="0066371F" w:rsidP="00463991">
            <w:pPr>
              <w:widowControl w:val="0"/>
              <w:autoSpaceDE w:val="0"/>
              <w:autoSpaceDN w:val="0"/>
              <w:adjustRightInd w:val="0"/>
              <w:rPr>
                <w:rFonts w:cs="Arial"/>
                <w:sz w:val="20"/>
                <w:szCs w:val="20"/>
              </w:rPr>
            </w:pPr>
            <w:r w:rsidRPr="00765475">
              <w:rPr>
                <w:rFonts w:cs="Arial"/>
                <w:b/>
                <w:bCs/>
                <w:sz w:val="20"/>
                <w:szCs w:val="20"/>
              </w:rPr>
              <w:t>Kvalitāte un validāte</w:t>
            </w:r>
          </w:p>
        </w:tc>
      </w:tr>
      <w:tr w:rsidR="0066371F" w:rsidRPr="00765475" w:rsidTr="00463991">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7.1.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Datu izcelsme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Tas ir pārskats par attiecīgās telpisko datu kopas izveidošanas procesa vēsturi un/vai to vispārējo kvalitāti. Vajadzības</w:t>
            </w:r>
          </w:p>
          <w:p w:rsidR="0066371F" w:rsidRPr="00765475" w:rsidRDefault="0066371F" w:rsidP="00463991">
            <w:pPr>
              <w:autoSpaceDE w:val="0"/>
              <w:autoSpaceDN w:val="0"/>
              <w:adjustRightInd w:val="0"/>
              <w:rPr>
                <w:rFonts w:cs="Arial"/>
                <w:sz w:val="20"/>
                <w:szCs w:val="20"/>
              </w:rPr>
            </w:pPr>
            <w:r w:rsidRPr="00765475">
              <w:rPr>
                <w:rFonts w:cs="Arial"/>
                <w:sz w:val="20"/>
                <w:szCs w:val="20"/>
              </w:rPr>
              <w:t>gadījumā tajā var iekļaut ziņas par to, vai datu kopa ir validēta, vai ziņas par datu kopas kvalitāti, ziņas par</w:t>
            </w:r>
          </w:p>
          <w:p w:rsidR="0066371F" w:rsidRPr="00765475" w:rsidRDefault="0066371F" w:rsidP="00463991">
            <w:pPr>
              <w:autoSpaceDE w:val="0"/>
              <w:autoSpaceDN w:val="0"/>
              <w:adjustRightInd w:val="0"/>
              <w:rPr>
                <w:rFonts w:cs="Arial"/>
                <w:sz w:val="20"/>
                <w:szCs w:val="20"/>
              </w:rPr>
            </w:pPr>
            <w:r w:rsidRPr="00765475">
              <w:rPr>
                <w:rFonts w:cs="Arial"/>
                <w:sz w:val="20"/>
                <w:szCs w:val="20"/>
              </w:rPr>
              <w:t>to, vai šī ir oficiālā versija (ja ir vairākas versijas</w:t>
            </w:r>
            <w:r w:rsidR="00E67165" w:rsidRPr="00765475">
              <w:rPr>
                <w:rFonts w:cs="Arial"/>
                <w:sz w:val="20"/>
                <w:szCs w:val="20"/>
              </w:rPr>
              <w:t>) un vai tai ir juridisks spēks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7.2.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Telpiskā izšķirtspēja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Telpiskā izšķirtspēja raksturo datu kopas detalizācijas līmeni. Parasti to norāda ar skaitļu kopu no nulles līdz dažādiem izšķiršanas attālumiem (parasti datiem ar koordinātu tīklu un no attēliem iegūtiem produktiem) vai izmantojot mērogu noteiktību (parasti kartēm vai no kartēm atvasinātiem produktiem).</w:t>
            </w:r>
          </w:p>
          <w:p w:rsidR="0066371F" w:rsidRPr="00765475" w:rsidRDefault="0066371F" w:rsidP="00463991">
            <w:pPr>
              <w:autoSpaceDE w:val="0"/>
              <w:autoSpaceDN w:val="0"/>
              <w:adjustRightInd w:val="0"/>
              <w:rPr>
                <w:rFonts w:cs="Arial"/>
                <w:sz w:val="20"/>
                <w:szCs w:val="20"/>
              </w:rPr>
            </w:pPr>
            <w:r w:rsidRPr="00765475">
              <w:rPr>
                <w:rFonts w:cs="Arial"/>
                <w:sz w:val="20"/>
                <w:szCs w:val="20"/>
              </w:rPr>
              <w:t>Mēroga noteiktību parasti izsaka ar veselu skaitli, kas ir mēroga rādītājs.</w:t>
            </w:r>
          </w:p>
          <w:p w:rsidR="0066371F" w:rsidRPr="00765475" w:rsidRDefault="0066371F" w:rsidP="00463991">
            <w:pPr>
              <w:autoSpaceDE w:val="0"/>
              <w:autoSpaceDN w:val="0"/>
              <w:adjustRightInd w:val="0"/>
              <w:rPr>
                <w:rFonts w:cs="Arial"/>
                <w:sz w:val="20"/>
                <w:szCs w:val="20"/>
              </w:rPr>
            </w:pPr>
            <w:r w:rsidRPr="00765475">
              <w:rPr>
                <w:rFonts w:cs="Arial"/>
                <w:sz w:val="20"/>
                <w:szCs w:val="20"/>
              </w:rPr>
              <w:t>Telpiskās izšķiršanas spējas attālums skaitliski jāizsaka garu</w:t>
            </w:r>
            <w:r w:rsidR="00E67165" w:rsidRPr="00765475">
              <w:rPr>
                <w:rFonts w:cs="Arial"/>
                <w:sz w:val="20"/>
                <w:szCs w:val="20"/>
              </w:rPr>
              <w:t>ma vienībās, norādot mērvienību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7.3.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Mērogs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7.4.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Attālums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Dāļskaitlis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7.5.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8.</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b/>
                <w:bCs/>
                <w:sz w:val="20"/>
                <w:szCs w:val="20"/>
              </w:rPr>
              <w:t xml:space="preserve">Atbilstība </w:t>
            </w:r>
            <w:r w:rsidRPr="00765475">
              <w:rPr>
                <w:rFonts w:cs="Arial"/>
                <w:b/>
                <w:sz w:val="20"/>
                <w:szCs w:val="20"/>
              </w:rPr>
              <w:t>(nav obligāta datu kopa)</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8.1.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Tā ir atsauce uz īstenošanas noteikumiem, kas pieņemti saskaņā ar Direktīvas 2007/2/EK 7. panta 1. punktu, vai uz</w:t>
            </w:r>
          </w:p>
          <w:p w:rsidR="0066371F" w:rsidRPr="00765475" w:rsidRDefault="0066371F" w:rsidP="00463991">
            <w:pPr>
              <w:autoSpaceDE w:val="0"/>
              <w:autoSpaceDN w:val="0"/>
              <w:adjustRightInd w:val="0"/>
              <w:rPr>
                <w:rFonts w:cs="Arial"/>
                <w:sz w:val="20"/>
                <w:szCs w:val="20"/>
              </w:rPr>
            </w:pPr>
            <w:r w:rsidRPr="00765475">
              <w:rPr>
                <w:rFonts w:cs="Arial"/>
                <w:sz w:val="20"/>
                <w:szCs w:val="20"/>
              </w:rPr>
              <w:t>citu specifikāciju, k</w:t>
            </w:r>
            <w:r w:rsidR="00E67165" w:rsidRPr="00765475">
              <w:rPr>
                <w:rFonts w:cs="Arial"/>
                <w:sz w:val="20"/>
                <w:szCs w:val="20"/>
              </w:rPr>
              <w:t>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8.2.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rPr>
                <w:rFonts w:cs="Arial"/>
                <w:sz w:val="20"/>
                <w:szCs w:val="20"/>
              </w:rPr>
            </w:pPr>
            <w:r w:rsidRPr="00765475">
              <w:rPr>
                <w:rFonts w:cs="Arial"/>
                <w:sz w:val="20"/>
                <w:szCs w:val="20"/>
              </w:rPr>
              <w:t>Attiecīgas specifikācijas nosaukums un datums (publicēšanas datums, pēdējās redakcijas datums vai izveidošanas</w:t>
            </w:r>
          </w:p>
          <w:p w:rsidR="0066371F" w:rsidRPr="00765475" w:rsidRDefault="00E67165" w:rsidP="00463991">
            <w:pPr>
              <w:autoSpaceDE w:val="0"/>
              <w:autoSpaceDN w:val="0"/>
              <w:adjustRightInd w:val="0"/>
              <w:rPr>
                <w:rFonts w:cs="Arial"/>
                <w:sz w:val="20"/>
                <w:szCs w:val="20"/>
              </w:rPr>
            </w:pPr>
            <w:r w:rsidRPr="00765475">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8.3.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8.4.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Tā raksturo resursa atbilstības pakāpi īstenošanas noteikumiem, kas pieņemti saskaņā ar Direktīvas 2007/2/EK 7.</w:t>
            </w:r>
          </w:p>
          <w:p w:rsidR="0066371F" w:rsidRPr="00765475" w:rsidRDefault="0066371F" w:rsidP="00463991">
            <w:pPr>
              <w:autoSpaceDE w:val="0"/>
              <w:autoSpaceDN w:val="0"/>
              <w:adjustRightInd w:val="0"/>
              <w:rPr>
                <w:rFonts w:cs="Arial"/>
                <w:sz w:val="20"/>
                <w:szCs w:val="20"/>
              </w:rPr>
            </w:pPr>
            <w:r w:rsidRPr="00765475">
              <w:rPr>
                <w:rFonts w:cs="Arial"/>
                <w:sz w:val="20"/>
                <w:szCs w:val="20"/>
              </w:rPr>
              <w:t>panta 1. punktu, vai kādai citai specifikācijai:</w:t>
            </w:r>
          </w:p>
          <w:p w:rsidR="0066371F" w:rsidRPr="00765475" w:rsidRDefault="0066371F"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atbilst, </w:t>
            </w:r>
          </w:p>
          <w:p w:rsidR="0066371F" w:rsidRPr="00765475" w:rsidRDefault="0066371F"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neatbilst, </w:t>
            </w:r>
          </w:p>
          <w:p w:rsidR="0066371F" w:rsidRPr="00765475" w:rsidRDefault="0066371F"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9.</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092525">
            <w:pPr>
              <w:widowControl w:val="0"/>
              <w:autoSpaceDE w:val="0"/>
              <w:autoSpaceDN w:val="0"/>
              <w:adjustRightInd w:val="0"/>
              <w:rPr>
                <w:rFonts w:cs="Arial"/>
                <w:b/>
                <w:sz w:val="20"/>
                <w:szCs w:val="20"/>
              </w:rPr>
            </w:pPr>
            <w:r w:rsidRPr="00765475">
              <w:rPr>
                <w:rFonts w:cs="Arial"/>
                <w:b/>
                <w:sz w:val="20"/>
                <w:szCs w:val="20"/>
              </w:rPr>
              <w:t>Piekluves un lietošanas ierobežojumi</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9.1.</w:t>
            </w:r>
          </w:p>
          <w:p w:rsidR="0066371F" w:rsidRPr="00765475" w:rsidRDefault="0066371F" w:rsidP="00463991">
            <w:pPr>
              <w:widowControl w:val="0"/>
              <w:autoSpaceDE w:val="0"/>
              <w:autoSpaceDN w:val="0"/>
              <w:adjustRightInd w:val="0"/>
              <w:rPr>
                <w:rFonts w:cs="Arial"/>
                <w:sz w:val="20"/>
                <w:szCs w:val="20"/>
              </w:rPr>
            </w:pP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lastRenderedPageBreak/>
              <w:t xml:space="preserve">Piekļuves un lietošanas </w:t>
            </w:r>
            <w:r w:rsidRPr="00765475">
              <w:rPr>
                <w:rFonts w:cs="Arial"/>
                <w:sz w:val="20"/>
                <w:szCs w:val="20"/>
              </w:rPr>
              <w:lastRenderedPageBreak/>
              <w:t>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lastRenderedPageBreak/>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 xml:space="preserve">Piekļuves un lietošanas nosacījumu </w:t>
            </w:r>
            <w:r w:rsidRPr="00765475">
              <w:rPr>
                <w:rFonts w:cs="Arial"/>
                <w:sz w:val="20"/>
                <w:szCs w:val="20"/>
              </w:rPr>
              <w:lastRenderedPageBreak/>
              <w:t>apraksts.</w:t>
            </w:r>
          </w:p>
          <w:p w:rsidR="0066371F" w:rsidRPr="00765475" w:rsidRDefault="0066371F" w:rsidP="00463991">
            <w:pPr>
              <w:autoSpaceDE w:val="0"/>
              <w:autoSpaceDN w:val="0"/>
              <w:adjustRightInd w:val="0"/>
              <w:rPr>
                <w:rFonts w:cs="Arial"/>
                <w:sz w:val="20"/>
                <w:szCs w:val="20"/>
              </w:rPr>
            </w:pPr>
          </w:p>
          <w:p w:rsidR="0066371F" w:rsidRPr="00765475" w:rsidRDefault="0066371F" w:rsidP="00463991">
            <w:pPr>
              <w:autoSpaceDE w:val="0"/>
              <w:autoSpaceDN w:val="0"/>
              <w:adjustRightInd w:val="0"/>
              <w:rPr>
                <w:rFonts w:cs="Arial"/>
                <w:sz w:val="20"/>
                <w:szCs w:val="20"/>
              </w:rPr>
            </w:pPr>
            <w:r w:rsidRPr="00765475">
              <w:rPr>
                <w:rFonts w:cs="Arial"/>
                <w:sz w:val="20"/>
                <w:szCs w:val="20"/>
              </w:rPr>
              <w:t>Ja par piekļuvi konkrētajam resursam un tā izmantošanu nekādi</w:t>
            </w:r>
          </w:p>
          <w:p w:rsidR="0066371F" w:rsidRPr="00765475" w:rsidRDefault="0066371F" w:rsidP="00463991">
            <w:pPr>
              <w:autoSpaceDE w:val="0"/>
              <w:autoSpaceDN w:val="0"/>
              <w:adjustRightInd w:val="0"/>
              <w:rPr>
                <w:rFonts w:cs="Arial"/>
                <w:sz w:val="20"/>
                <w:szCs w:val="20"/>
              </w:rPr>
            </w:pPr>
            <w:r w:rsidRPr="00765475">
              <w:rPr>
                <w:rFonts w:cs="Arial"/>
                <w:sz w:val="20"/>
                <w:szCs w:val="20"/>
              </w:rPr>
              <w:t>nosacījumi nav paredzēti, tad tam piešķir vērtību “bez nosacījumiem”. Ja nosacījumi nav zināmi, tā vērtība ir</w:t>
            </w:r>
          </w:p>
          <w:p w:rsidR="0066371F" w:rsidRPr="00765475" w:rsidRDefault="00E67165" w:rsidP="00463991">
            <w:pPr>
              <w:autoSpaceDE w:val="0"/>
              <w:autoSpaceDN w:val="0"/>
              <w:adjustRightInd w:val="0"/>
              <w:rPr>
                <w:rFonts w:cs="Arial"/>
                <w:sz w:val="20"/>
                <w:szCs w:val="20"/>
              </w:rPr>
            </w:pPr>
            <w:r w:rsidRPr="00765475">
              <w:rPr>
                <w:rFonts w:cs="Arial"/>
                <w:sz w:val="20"/>
                <w:szCs w:val="20"/>
              </w:rPr>
              <w:t>“nosacījumi nav zināmi”</w:t>
            </w:r>
          </w:p>
          <w:p w:rsidR="0066371F" w:rsidRPr="00765475" w:rsidRDefault="0066371F" w:rsidP="00463991">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lastRenderedPageBreak/>
              <w:t>Brīvteksts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lastRenderedPageBreak/>
              <w:t>9.2.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Publiskās piekļuves ierobežojumu apraksts.</w:t>
            </w:r>
          </w:p>
          <w:p w:rsidR="0066371F" w:rsidRPr="00765475" w:rsidRDefault="0066371F" w:rsidP="00463991">
            <w:pPr>
              <w:widowControl w:val="0"/>
              <w:autoSpaceDE w:val="0"/>
              <w:autoSpaceDN w:val="0"/>
              <w:adjustRightInd w:val="0"/>
              <w:rPr>
                <w:rFonts w:cs="Arial"/>
                <w:sz w:val="20"/>
                <w:szCs w:val="20"/>
              </w:rPr>
            </w:pPr>
          </w:p>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10.</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autoSpaceDE w:val="0"/>
              <w:autoSpaceDN w:val="0"/>
              <w:adjustRightInd w:val="0"/>
              <w:rPr>
                <w:rFonts w:cs="Arial"/>
                <w:b/>
                <w:sz w:val="20"/>
                <w:szCs w:val="20"/>
              </w:rPr>
            </w:pPr>
            <w:r w:rsidRPr="00765475">
              <w:rPr>
                <w:rFonts w:cs="Arial"/>
                <w:b/>
                <w:sz w:val="20"/>
                <w:szCs w:val="20"/>
              </w:rPr>
              <w:t>Par telpisko datu kopu un pakalpojumu izveidošanu, pārvaldīšanu, uzturēšanu un izplatīšanu atbildīgās organizācijas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10.1.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Par resursa izveidošanu, pārvaldīšanu, uzturēšanu un izplatīšanu at</w:t>
            </w:r>
            <w:r w:rsidR="00E67165" w:rsidRPr="00765475">
              <w:rPr>
                <w:rFonts w:cs="Arial"/>
                <w:sz w:val="20"/>
                <w:szCs w:val="20"/>
              </w:rPr>
              <w:t>bildīgās organizācijas apraksts</w:t>
            </w:r>
          </w:p>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10.2.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Rakstzīmju virkne</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10.3.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66371F" w:rsidRPr="00765475" w:rsidRDefault="0066371F" w:rsidP="00463991">
            <w:pPr>
              <w:autoSpaceDE w:val="0"/>
              <w:autoSpaceDN w:val="0"/>
              <w:adjustRightInd w:val="0"/>
              <w:rPr>
                <w:rFonts w:cs="Arial"/>
                <w:sz w:val="20"/>
                <w:szCs w:val="20"/>
              </w:rPr>
            </w:pPr>
            <w:r w:rsidRPr="00765475">
              <w:rPr>
                <w:rFonts w:cs="Arial"/>
                <w:sz w:val="20"/>
                <w:szCs w:val="20"/>
              </w:rPr>
              <w:t>Tā i</w:t>
            </w:r>
            <w:r w:rsidR="00E67165" w:rsidRPr="00765475">
              <w:rPr>
                <w:rFonts w:cs="Arial"/>
                <w:sz w:val="20"/>
                <w:szCs w:val="20"/>
              </w:rPr>
              <w:t>r atbildīgās organizācijas loma</w:t>
            </w:r>
          </w:p>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r w:rsidR="0066371F" w:rsidRPr="00765475" w:rsidTr="00463991">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11.</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66371F" w:rsidRPr="00765475" w:rsidRDefault="0066371F" w:rsidP="00092525">
            <w:pPr>
              <w:widowControl w:val="0"/>
              <w:autoSpaceDE w:val="0"/>
              <w:autoSpaceDN w:val="0"/>
              <w:adjustRightInd w:val="0"/>
              <w:rPr>
                <w:rFonts w:cs="Arial"/>
                <w:sz w:val="20"/>
                <w:szCs w:val="20"/>
              </w:rPr>
            </w:pPr>
            <w:r w:rsidRPr="00765475">
              <w:rPr>
                <w:rFonts w:cs="Arial"/>
                <w:b/>
                <w:sz w:val="20"/>
                <w:szCs w:val="20"/>
              </w:rPr>
              <w:t>Metadati par metadatiem</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Rakstzīmju virkne</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66371F" w:rsidRPr="00765475" w:rsidRDefault="0066371F" w:rsidP="00E67165">
            <w:pPr>
              <w:autoSpaceDE w:val="0"/>
              <w:autoSpaceDN w:val="0"/>
              <w:adjustRightInd w:val="0"/>
              <w:rPr>
                <w:rFonts w:cs="Arial"/>
                <w:sz w:val="20"/>
                <w:szCs w:val="20"/>
              </w:rPr>
            </w:pPr>
            <w:r w:rsidRPr="00765475">
              <w:rPr>
                <w:rFonts w:cs="Arial"/>
                <w:sz w:val="20"/>
                <w:szCs w:val="20"/>
              </w:rPr>
              <w:t>Tas ir par metadatu izveidošanu un uzturēšanu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 xml:space="preserve">Brīvteksts </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Rakstzīmju virkne</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rPr>
                <w:rFonts w:cs="Arial"/>
                <w:sz w:val="20"/>
                <w:szCs w:val="20"/>
              </w:rPr>
            </w:pPr>
            <w:r w:rsidRPr="00765475">
              <w:rPr>
                <w:rFonts w:cs="Arial"/>
                <w:sz w:val="20"/>
                <w:szCs w:val="20"/>
              </w:rPr>
              <w:t>Tas ir metadatu ieraksta izveidošanas v</w:t>
            </w:r>
            <w:r w:rsidR="00E67165" w:rsidRPr="00765475">
              <w:rPr>
                <w:rFonts w:cs="Arial"/>
                <w:sz w:val="20"/>
                <w:szCs w:val="20"/>
              </w:rPr>
              <w:t>ai aktualizēšanas dienas datums</w:t>
            </w:r>
          </w:p>
          <w:p w:rsidR="0066371F" w:rsidRPr="00765475" w:rsidRDefault="0066371F" w:rsidP="00463991">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Datums</w:t>
            </w:r>
          </w:p>
        </w:tc>
      </w:tr>
      <w:tr w:rsidR="0066371F" w:rsidRPr="00765475" w:rsidTr="00463991">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11.6.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rPr>
                <w:rFonts w:cs="Arial"/>
                <w:sz w:val="20"/>
                <w:szCs w:val="20"/>
              </w:rPr>
            </w:pPr>
            <w:r w:rsidRPr="00765475">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rPr>
                <w:rFonts w:cs="Arial"/>
                <w:sz w:val="20"/>
                <w:szCs w:val="20"/>
              </w:rPr>
            </w:pPr>
            <w:r w:rsidRPr="00765475">
              <w:rPr>
                <w:rFonts w:cs="Arial"/>
                <w:sz w:val="20"/>
                <w:szCs w:val="20"/>
              </w:rPr>
              <w:t>Tā ir valoda, kurā izteikti metadatu elementi.</w:t>
            </w:r>
          </w:p>
          <w:p w:rsidR="0066371F" w:rsidRPr="00765475" w:rsidRDefault="0066371F" w:rsidP="00463991">
            <w:pPr>
              <w:autoSpaceDE w:val="0"/>
              <w:autoSpaceDN w:val="0"/>
              <w:adjustRightInd w:val="0"/>
              <w:rPr>
                <w:rFonts w:cs="Arial"/>
                <w:sz w:val="20"/>
                <w:szCs w:val="20"/>
              </w:rPr>
            </w:pPr>
            <w:r w:rsidRPr="00765475">
              <w:rPr>
                <w:rFonts w:cs="Arial"/>
                <w:sz w:val="20"/>
                <w:szCs w:val="20"/>
              </w:rPr>
              <w:t>Šā metadatu elementa vērtību kopā izmanto tikai Kopienas oficiālās valodas, kas izteiktas saskaņā ar standartu ISO</w:t>
            </w:r>
          </w:p>
          <w:p w:rsidR="0066371F" w:rsidRPr="00765475" w:rsidRDefault="00E67165" w:rsidP="00463991">
            <w:pPr>
              <w:rPr>
                <w:rFonts w:cs="Arial"/>
                <w:sz w:val="20"/>
                <w:szCs w:val="20"/>
              </w:rPr>
            </w:pPr>
            <w:r w:rsidRPr="00765475">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463991">
            <w:pPr>
              <w:autoSpaceDE w:val="0"/>
              <w:autoSpaceDN w:val="0"/>
              <w:adjustRightInd w:val="0"/>
              <w:jc w:val="center"/>
              <w:rPr>
                <w:rFonts w:cs="Arial"/>
                <w:sz w:val="20"/>
                <w:szCs w:val="20"/>
              </w:rPr>
            </w:pPr>
            <w:r w:rsidRPr="00765475">
              <w:rPr>
                <w:rFonts w:cs="Arial"/>
                <w:sz w:val="20"/>
                <w:szCs w:val="20"/>
              </w:rPr>
              <w:t>Izvēle no saraksta</w:t>
            </w:r>
          </w:p>
        </w:tc>
      </w:tr>
    </w:tbl>
    <w:p w:rsidR="00693990" w:rsidRPr="00765475" w:rsidRDefault="00693990" w:rsidP="00693990"/>
    <w:p w:rsidR="00693990" w:rsidRPr="00765475" w:rsidRDefault="00693990" w:rsidP="00BB5FE5">
      <w:pPr>
        <w:pStyle w:val="Heading2"/>
      </w:pPr>
      <w:bookmarkStart w:id="376" w:name="_Ref331528885"/>
      <w:bookmarkStart w:id="377" w:name="_Toc343710718"/>
      <w:r w:rsidRPr="00765475">
        <w:t>INSPIRE standarts</w:t>
      </w:r>
      <w:r w:rsidR="002223D5" w:rsidRPr="00765475">
        <w:t xml:space="preserve"> metdatiem par telpisko datu</w:t>
      </w:r>
      <w:r w:rsidRPr="00765475">
        <w:t xml:space="preserve"> pakalpojumiem</w:t>
      </w:r>
      <w:bookmarkEnd w:id="376"/>
      <w:bookmarkEnd w:id="377"/>
    </w:p>
    <w:p w:rsidR="006C50FE" w:rsidRPr="00765475" w:rsidRDefault="0066371F" w:rsidP="006C50FE">
      <w:pPr>
        <w:spacing w:line="360" w:lineRule="auto"/>
        <w:rPr>
          <w:rFonts w:cs="Arial"/>
          <w:szCs w:val="26"/>
        </w:rPr>
      </w:pPr>
      <w:r w:rsidRPr="00765475">
        <w:rPr>
          <w:rFonts w:cs="Arial"/>
          <w:szCs w:val="26"/>
        </w:rPr>
        <w:t xml:space="preserve">INSPIRE standarts sastāv no daļām, kas noteiktas dokumentā </w:t>
      </w:r>
      <w:r w:rsidRPr="00765475">
        <w:rPr>
          <w:rFonts w:cs="Arial"/>
          <w:bCs/>
          <w:szCs w:val="26"/>
        </w:rPr>
        <w:t xml:space="preserve">Komisijas Regula (EK) Nr. 1205/2008 ( 2008. gada 3. decembris ) par Eiropas Parlamenta un Padomes Direktīvas 2007/2/EK īstenošanu attiecībā uz metadatiem </w:t>
      </w:r>
      <w:r w:rsidRPr="00765475">
        <w:rPr>
          <w:rFonts w:cs="Arial"/>
          <w:szCs w:val="26"/>
        </w:rPr>
        <w:t>(sk.</w:t>
      </w:r>
    </w:p>
    <w:p w:rsidR="0066371F" w:rsidRPr="00765475" w:rsidRDefault="0066371F" w:rsidP="006C50FE">
      <w:pPr>
        <w:spacing w:line="360" w:lineRule="auto"/>
        <w:rPr>
          <w:rFonts w:cs="Arial"/>
          <w:szCs w:val="26"/>
        </w:rPr>
      </w:pPr>
      <w:r w:rsidRPr="00765475">
        <w:rPr>
          <w:rFonts w:cs="Arial"/>
          <w:szCs w:val="26"/>
        </w:rPr>
        <w:t xml:space="preserve"> </w:t>
      </w:r>
      <w:hyperlink r:id="rId70" w:history="1">
        <w:r w:rsidRPr="00765475">
          <w:rPr>
            <w:rFonts w:cs="Arial"/>
            <w:color w:val="0025E5"/>
            <w:szCs w:val="26"/>
            <w:u w:val="single" w:color="0025E5"/>
          </w:rPr>
          <w:t>http://eur-lex.europa.eu/LexUriServ/LexUriServ.do?uri=OJ:L:2008:326:0012:01:LV:HTML</w:t>
        </w:r>
      </w:hyperlink>
      <w:r w:rsidRPr="00765475">
        <w:rPr>
          <w:rFonts w:cs="Arial"/>
          <w:szCs w:val="26"/>
        </w:rPr>
        <w:t>).</w:t>
      </w:r>
    </w:p>
    <w:tbl>
      <w:tblPr>
        <w:tblW w:w="9610" w:type="dxa"/>
        <w:jc w:val="center"/>
        <w:tblBorders>
          <w:top w:val="single" w:sz="8" w:space="0" w:color="000000"/>
          <w:left w:val="single" w:sz="8" w:space="0" w:color="000000"/>
          <w:right w:val="single" w:sz="8" w:space="0" w:color="000000"/>
        </w:tblBorders>
        <w:tblLayout w:type="fixed"/>
        <w:tblLook w:val="0000"/>
      </w:tblPr>
      <w:tblGrid>
        <w:gridCol w:w="731"/>
        <w:gridCol w:w="2309"/>
        <w:gridCol w:w="640"/>
        <w:gridCol w:w="4111"/>
        <w:gridCol w:w="1770"/>
        <w:gridCol w:w="49"/>
      </w:tblGrid>
      <w:tr w:rsidR="0066371F" w:rsidRPr="00765475" w:rsidTr="00670AC0">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rsidR="0066371F" w:rsidRPr="00765475" w:rsidRDefault="0066371F" w:rsidP="00670AC0">
            <w:pPr>
              <w:widowControl w:val="0"/>
              <w:autoSpaceDE w:val="0"/>
              <w:autoSpaceDN w:val="0"/>
              <w:adjustRightInd w:val="0"/>
              <w:spacing w:after="240"/>
              <w:jc w:val="center"/>
              <w:rPr>
                <w:rFonts w:cs="Arial"/>
                <w:b/>
                <w:sz w:val="20"/>
                <w:szCs w:val="20"/>
              </w:rPr>
            </w:pPr>
            <w:r w:rsidRPr="00765475">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66371F" w:rsidRPr="00765475" w:rsidRDefault="0066371F" w:rsidP="00670AC0">
            <w:pPr>
              <w:widowControl w:val="0"/>
              <w:autoSpaceDE w:val="0"/>
              <w:autoSpaceDN w:val="0"/>
              <w:adjustRightInd w:val="0"/>
              <w:spacing w:after="240"/>
              <w:jc w:val="center"/>
              <w:rPr>
                <w:rFonts w:cs="Arial"/>
                <w:b/>
                <w:sz w:val="20"/>
                <w:szCs w:val="20"/>
              </w:rPr>
            </w:pPr>
            <w:r w:rsidRPr="00765475">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66371F" w:rsidRPr="00765475" w:rsidRDefault="0066371F" w:rsidP="00670AC0">
            <w:pPr>
              <w:widowControl w:val="0"/>
              <w:autoSpaceDE w:val="0"/>
              <w:autoSpaceDN w:val="0"/>
              <w:adjustRightInd w:val="0"/>
              <w:spacing w:after="240"/>
              <w:jc w:val="center"/>
              <w:rPr>
                <w:rFonts w:cs="Arial"/>
                <w:b/>
                <w:sz w:val="20"/>
                <w:szCs w:val="20"/>
              </w:rPr>
            </w:pPr>
            <w:r w:rsidRPr="00765475">
              <w:rPr>
                <w:rFonts w:cs="Arial"/>
                <w:b/>
                <w:sz w:val="20"/>
                <w:szCs w:val="20"/>
              </w:rPr>
              <w:t>Obligāts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66371F" w:rsidRPr="00765475" w:rsidRDefault="0066371F" w:rsidP="00670AC0">
            <w:pPr>
              <w:widowControl w:val="0"/>
              <w:autoSpaceDE w:val="0"/>
              <w:autoSpaceDN w:val="0"/>
              <w:adjustRightInd w:val="0"/>
              <w:spacing w:after="240"/>
              <w:jc w:val="center"/>
              <w:rPr>
                <w:rFonts w:cs="Arial"/>
                <w:b/>
                <w:sz w:val="20"/>
                <w:szCs w:val="20"/>
              </w:rPr>
            </w:pPr>
            <w:r w:rsidRPr="00765475">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rsidR="0066371F" w:rsidRPr="00765475" w:rsidRDefault="0066371F" w:rsidP="00670AC0">
            <w:pPr>
              <w:widowControl w:val="0"/>
              <w:autoSpaceDE w:val="0"/>
              <w:autoSpaceDN w:val="0"/>
              <w:adjustRightInd w:val="0"/>
              <w:spacing w:after="240"/>
              <w:jc w:val="center"/>
              <w:rPr>
                <w:rFonts w:cs="Arial"/>
                <w:b/>
                <w:sz w:val="20"/>
                <w:szCs w:val="20"/>
              </w:rPr>
            </w:pPr>
            <w:r w:rsidRPr="00765475">
              <w:rPr>
                <w:rFonts w:cs="Arial"/>
                <w:b/>
                <w:sz w:val="20"/>
                <w:szCs w:val="20"/>
              </w:rPr>
              <w:t>Vērtība</w:t>
            </w:r>
          </w:p>
        </w:tc>
      </w:tr>
      <w:tr w:rsidR="0066371F"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rsidR="0066371F" w:rsidRPr="00765475" w:rsidRDefault="0066371F" w:rsidP="00670AC0">
            <w:pPr>
              <w:widowControl w:val="0"/>
              <w:autoSpaceDE w:val="0"/>
              <w:autoSpaceDN w:val="0"/>
              <w:adjustRightInd w:val="0"/>
              <w:rPr>
                <w:rFonts w:cs="Arial"/>
                <w:sz w:val="20"/>
                <w:szCs w:val="20"/>
              </w:rPr>
            </w:pPr>
            <w:r w:rsidRPr="00765475">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rsidR="0066371F" w:rsidRPr="00765475" w:rsidRDefault="0066371F" w:rsidP="00670AC0">
            <w:pPr>
              <w:widowControl w:val="0"/>
              <w:autoSpaceDE w:val="0"/>
              <w:autoSpaceDN w:val="0"/>
              <w:adjustRightInd w:val="0"/>
              <w:rPr>
                <w:rFonts w:cs="Arial"/>
                <w:sz w:val="20"/>
                <w:szCs w:val="20"/>
              </w:rPr>
            </w:pPr>
            <w:r w:rsidRPr="00765475">
              <w:rPr>
                <w:rFonts w:cs="Arial"/>
                <w:b/>
                <w:bCs/>
                <w:sz w:val="20"/>
                <w:szCs w:val="20"/>
              </w:rPr>
              <w:t>Identifikācija</w:t>
            </w:r>
          </w:p>
        </w:tc>
      </w:tr>
      <w:tr w:rsidR="0066371F"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rPr>
                <w:rFonts w:cs="Arial"/>
                <w:sz w:val="20"/>
              </w:rPr>
            </w:pPr>
            <w:r w:rsidRPr="00765475">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rPr>
                <w:rFonts w:cs="Arial"/>
                <w:sz w:val="20"/>
              </w:rPr>
            </w:pPr>
            <w:r w:rsidRPr="00765475">
              <w:rPr>
                <w:rFonts w:cs="Arial"/>
                <w:sz w:val="20"/>
              </w:rPr>
              <w:t>Resursa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rPr>
                <w:rFonts w:cs="Arial"/>
                <w:sz w:val="20"/>
              </w:rPr>
            </w:pPr>
            <w:r w:rsidRPr="00765475">
              <w:rPr>
                <w:rFonts w:cs="Arial"/>
                <w:sz w:val="20"/>
              </w:rPr>
              <w:t>Tas ir raksturīgs, parasti unikāls nosaukums, ar kuru resurss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670AC0">
            <w:pPr>
              <w:autoSpaceDE w:val="0"/>
              <w:autoSpaceDN w:val="0"/>
              <w:adjustRightInd w:val="0"/>
              <w:jc w:val="center"/>
              <w:rPr>
                <w:rFonts w:cs="Arial"/>
                <w:sz w:val="20"/>
                <w:szCs w:val="20"/>
              </w:rPr>
            </w:pPr>
            <w:r w:rsidRPr="00765475">
              <w:rPr>
                <w:rFonts w:cs="Arial"/>
                <w:sz w:val="20"/>
                <w:szCs w:val="20"/>
              </w:rPr>
              <w:t>Brīvteksts</w:t>
            </w:r>
          </w:p>
        </w:tc>
      </w:tr>
      <w:tr w:rsidR="0066371F"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rPr>
                <w:rFonts w:cs="Arial"/>
                <w:sz w:val="20"/>
              </w:rPr>
            </w:pPr>
            <w:r w:rsidRPr="00765475">
              <w:rPr>
                <w:rFonts w:cs="Arial"/>
                <w:sz w:val="20"/>
              </w:rPr>
              <w:t>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rPr>
                <w:rFonts w:cs="Arial"/>
                <w:sz w:val="20"/>
              </w:rPr>
            </w:pPr>
            <w:r w:rsidRPr="00765475">
              <w:rPr>
                <w:rFonts w:cs="Arial"/>
                <w:sz w:val="20"/>
              </w:rPr>
              <w:t>Resursa atreferējums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66371F" w:rsidRPr="00765475" w:rsidRDefault="0066371F" w:rsidP="00670AC0">
            <w:pPr>
              <w:rPr>
                <w:rFonts w:cs="Arial"/>
                <w:sz w:val="20"/>
              </w:rPr>
            </w:pPr>
            <w:r w:rsidRPr="00765475">
              <w:rPr>
                <w:rFonts w:cs="Arial"/>
                <w:sz w:val="20"/>
              </w:rPr>
              <w:t>Tas ir īss resursa satura kopsavilkums</w:t>
            </w:r>
          </w:p>
          <w:p w:rsidR="0066371F" w:rsidRPr="00765475" w:rsidRDefault="0066371F" w:rsidP="00670AC0">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66371F" w:rsidRPr="00765475" w:rsidRDefault="0066371F" w:rsidP="00670AC0">
            <w:pPr>
              <w:jc w:val="center"/>
              <w:rPr>
                <w:rFonts w:cs="Arial"/>
                <w:sz w:val="20"/>
              </w:rPr>
            </w:pPr>
            <w:r w:rsidRPr="00765475">
              <w:rPr>
                <w:rFonts w:cs="Arial"/>
                <w:sz w:val="20"/>
              </w:rPr>
              <w:t>Brīvteksts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rPr>
                <w:rFonts w:cs="Arial"/>
                <w:sz w:val="20"/>
              </w:rPr>
            </w:pPr>
            <w:r w:rsidRPr="00765475">
              <w:rPr>
                <w:rFonts w:cs="Arial"/>
                <w:sz w:val="20"/>
                <w:szCs w:val="20"/>
              </w:rPr>
              <w:lastRenderedPageBreak/>
              <w:t>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rPr>
                <w:rFonts w:cs="Arial"/>
                <w:sz w:val="20"/>
              </w:rPr>
            </w:pPr>
            <w:r w:rsidRPr="00765475">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spacing w:after="240"/>
              <w:jc w:val="center"/>
              <w:rPr>
                <w:rFonts w:cs="Arial"/>
                <w:sz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Ar metadatiem aprakstītā resursa tips:</w:t>
            </w:r>
          </w:p>
          <w:p w:rsidR="00092525" w:rsidRPr="00765475" w:rsidRDefault="0009252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Telpisko datu pakalpojums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jc w:val="center"/>
              <w:rPr>
                <w:rFonts w:cs="Arial"/>
                <w:sz w:val="20"/>
              </w:rPr>
            </w:pPr>
            <w:r w:rsidRPr="00765475">
              <w:rPr>
                <w:rFonts w:cs="Arial"/>
                <w:sz w:val="20"/>
                <w:szCs w:val="20"/>
              </w:rPr>
              <w:t>Izvēle no saraksta</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Pakalpojuma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Ar metadatiem aprakstītā pakalpojuma tips:</w:t>
            </w:r>
          </w:p>
          <w:p w:rsidR="00092525" w:rsidRPr="00765475" w:rsidRDefault="0009252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Meklēšanas pakalpojums</w:t>
            </w:r>
          </w:p>
          <w:p w:rsidR="00092525" w:rsidRPr="00765475" w:rsidRDefault="0009252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Skatīšanas pakalpojums</w:t>
            </w:r>
          </w:p>
          <w:p w:rsidR="00092525" w:rsidRPr="00765475" w:rsidRDefault="0009252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Lejupielādēšanas pakalpojums</w:t>
            </w:r>
          </w:p>
          <w:p w:rsidR="00092525" w:rsidRPr="00765475" w:rsidRDefault="0009252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Transformācijas pakalojums</w:t>
            </w:r>
          </w:p>
          <w:p w:rsidR="00092525" w:rsidRPr="00765475" w:rsidRDefault="0009252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Telpisko datu izsaukšanas pakalpojums</w:t>
            </w:r>
          </w:p>
          <w:p w:rsidR="00092525" w:rsidRPr="00765475" w:rsidRDefault="0009252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Cits pakalpojums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 xml:space="preserve">Resursa vietrādī definē saiti(-es) uz resursu un/vai saiti uz </w:t>
            </w:r>
            <w:r w:rsidR="00E67165" w:rsidRPr="00765475">
              <w:rPr>
                <w:rFonts w:cs="Arial"/>
                <w:sz w:val="20"/>
                <w:szCs w:val="20"/>
              </w:rPr>
              <w:t>papildu informāciju par resursu</w:t>
            </w:r>
          </w:p>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Rakstzīmju virkne, vienotā resursu vietrāža (Uniform Resource Locator,</w:t>
            </w:r>
          </w:p>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URL) veidā</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Vērtība, kas unikālā veidā identificē 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Rakstzīmju virkne</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1.7.</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Saistītais resurss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133E2B">
            <w:pPr>
              <w:autoSpaceDE w:val="0"/>
              <w:autoSpaceDN w:val="0"/>
              <w:adjustRightInd w:val="0"/>
              <w:rPr>
                <w:rFonts w:cs="Arial"/>
                <w:sz w:val="20"/>
                <w:szCs w:val="20"/>
              </w:rPr>
            </w:pPr>
            <w:r w:rsidRPr="00765475">
              <w:rPr>
                <w:rFonts w:cs="Arial"/>
                <w:sz w:val="20"/>
                <w:szCs w:val="20"/>
              </w:rPr>
              <w:t>Ja resurss ir telpisko datu pakalpojums, tad attiecīgā gadījumā šis metadatu elements identificē pakalpojuma telpisko</w:t>
            </w:r>
          </w:p>
          <w:p w:rsidR="00092525" w:rsidRPr="00765475" w:rsidRDefault="00092525" w:rsidP="00133E2B">
            <w:pPr>
              <w:autoSpaceDE w:val="0"/>
              <w:autoSpaceDN w:val="0"/>
              <w:adjustRightInd w:val="0"/>
              <w:rPr>
                <w:rFonts w:cs="Arial"/>
                <w:sz w:val="20"/>
                <w:szCs w:val="20"/>
              </w:rPr>
            </w:pPr>
            <w:r w:rsidRPr="00765475">
              <w:rPr>
                <w:rFonts w:cs="Arial"/>
                <w:sz w:val="20"/>
                <w:szCs w:val="20"/>
              </w:rPr>
              <w:t>datu mērķkopu(-as), izmantojot mērķopas(-u) unikālo resursa identifikatoru.</w:t>
            </w:r>
          </w:p>
          <w:p w:rsidR="00092525" w:rsidRPr="00765475" w:rsidRDefault="00092525" w:rsidP="00133E2B">
            <w:pPr>
              <w:autoSpaceDE w:val="0"/>
              <w:autoSpaceDN w:val="0"/>
              <w:adjustRightInd w:val="0"/>
              <w:rPr>
                <w:rFonts w:cs="Arial"/>
                <w:sz w:val="20"/>
                <w:szCs w:val="20"/>
              </w:rPr>
            </w:pPr>
            <w:r w:rsidRPr="00765475">
              <w:rPr>
                <w:rFonts w:cs="Arial"/>
                <w:sz w:val="20"/>
                <w:szCs w:val="20"/>
              </w:rPr>
              <w:t>Šā metadatu elementa vērtību kopa ir obligāts rakstzīmju virknes kods, kuru parasti piešķir datu īpašnieks, un</w:t>
            </w:r>
          </w:p>
          <w:p w:rsidR="00092525" w:rsidRPr="00765475" w:rsidRDefault="00092525" w:rsidP="00670AC0">
            <w:pPr>
              <w:autoSpaceDE w:val="0"/>
              <w:autoSpaceDN w:val="0"/>
              <w:adjustRightInd w:val="0"/>
              <w:rPr>
                <w:rFonts w:cs="Arial"/>
                <w:sz w:val="20"/>
                <w:szCs w:val="20"/>
              </w:rPr>
            </w:pPr>
            <w:r w:rsidRPr="00765475">
              <w:rPr>
                <w:rFonts w:cs="Arial"/>
                <w:sz w:val="20"/>
                <w:szCs w:val="20"/>
              </w:rPr>
              <w:t>vārdvietas rakstzīmju virkne, kas unikālā veidā identificē identifikācijas koda kontekstu (piemēram, datu īpašnieku)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Rakstzīmju virkne</w:t>
            </w:r>
          </w:p>
        </w:tc>
      </w:tr>
      <w:tr w:rsidR="00092525"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autoSpaceDE w:val="0"/>
              <w:autoSpaceDN w:val="0"/>
              <w:adjustRightInd w:val="0"/>
              <w:rPr>
                <w:rFonts w:cs="Arial"/>
                <w:b/>
                <w:sz w:val="20"/>
                <w:szCs w:val="20"/>
              </w:rPr>
            </w:pPr>
            <w:r w:rsidRPr="00765475">
              <w:rPr>
                <w:rFonts w:cs="Arial"/>
                <w:b/>
                <w:sz w:val="20"/>
                <w:szCs w:val="20"/>
              </w:rPr>
              <w:t>Pārlūkot grafiku (nav obligāta datu kopa)</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Pārlūkot grafikas URL</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Tas ir saite uz grafiku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Rakstzīmju virkne, vienotā resursu vietrāža (Uniform Resource Locator,</w:t>
            </w:r>
          </w:p>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URL) veidā</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2.2.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Attēla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Parlūkotas grafikas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Brīvteksts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2.3.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Attēla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 xml:space="preserve">Pārlūkotas grafikas attēla tips. </w:t>
            </w:r>
            <w:r w:rsidR="00E67165" w:rsidRPr="00765475">
              <w:rPr>
                <w:rFonts w:cs="Arial"/>
                <w:sz w:val="20"/>
                <w:szCs w:val="20"/>
              </w:rPr>
              <w:t>Piemēram, JPG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Brīvteksts</w:t>
            </w:r>
          </w:p>
        </w:tc>
      </w:tr>
      <w:tr w:rsidR="00092525"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3.</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b/>
                <w:sz w:val="20"/>
                <w:szCs w:val="20"/>
              </w:rPr>
            </w:pPr>
            <w:r w:rsidRPr="00765475">
              <w:rPr>
                <w:rFonts w:cs="Arial"/>
                <w:b/>
                <w:sz w:val="20"/>
                <w:szCs w:val="20"/>
              </w:rPr>
              <w:t>Atslēgvārds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Telpisko datu pakalpojuma ISO 19119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133E2B">
            <w:pPr>
              <w:widowControl w:val="0"/>
              <w:autoSpaceDE w:val="0"/>
              <w:autoSpaceDN w:val="0"/>
              <w:adjustRightInd w:val="0"/>
              <w:rPr>
                <w:rFonts w:cs="Arial"/>
                <w:sz w:val="20"/>
                <w:szCs w:val="20"/>
              </w:rPr>
            </w:pPr>
            <w:r w:rsidRPr="00765475">
              <w:rPr>
                <w:rFonts w:cs="Arial"/>
                <w:sz w:val="20"/>
                <w:szCs w:val="20"/>
              </w:rPr>
              <w:t>Norāde uz vienu no ISO 19119 kategorijas vērtībām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3.2.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Atslēgvārda vērtība ir subjekta aprakstam ikdienas valodā lietots vārds, formāls vārds vai frāze. Tematu kategorijas ir</w:t>
            </w:r>
          </w:p>
          <w:p w:rsidR="00092525" w:rsidRPr="00765475" w:rsidRDefault="00092525" w:rsidP="00670AC0">
            <w:pPr>
              <w:autoSpaceDE w:val="0"/>
              <w:autoSpaceDN w:val="0"/>
              <w:adjustRightInd w:val="0"/>
              <w:rPr>
                <w:rFonts w:cs="Arial"/>
                <w:sz w:val="20"/>
                <w:szCs w:val="20"/>
              </w:rPr>
            </w:pPr>
            <w:r w:rsidRPr="00765475">
              <w:rPr>
                <w:rFonts w:cs="Arial"/>
                <w:sz w:val="20"/>
                <w:szCs w:val="20"/>
              </w:rPr>
              <w:t>pārāk vispārīgas, lai tās izmantotu precīzākai meklēšanai, tāpēc atslēgvārdi palīdz sašaurināt pilnteksta meklēšanu</w:t>
            </w:r>
          </w:p>
          <w:p w:rsidR="00092525" w:rsidRPr="00765475" w:rsidRDefault="00092525" w:rsidP="00670AC0">
            <w:pPr>
              <w:autoSpaceDE w:val="0"/>
              <w:autoSpaceDN w:val="0"/>
              <w:adjustRightInd w:val="0"/>
              <w:rPr>
                <w:rFonts w:cs="Arial"/>
                <w:sz w:val="20"/>
                <w:szCs w:val="20"/>
              </w:rPr>
            </w:pPr>
            <w:r w:rsidRPr="00765475">
              <w:rPr>
                <w:rFonts w:cs="Arial"/>
                <w:sz w:val="20"/>
                <w:szCs w:val="20"/>
              </w:rPr>
              <w:t xml:space="preserve">un nodrošināt strukturētu meklēšanu pēc atslēgvārdiem. </w:t>
            </w:r>
          </w:p>
          <w:p w:rsidR="00092525" w:rsidRPr="00765475" w:rsidRDefault="00092525" w:rsidP="00670AC0">
            <w:pPr>
              <w:autoSpaceDE w:val="0"/>
              <w:autoSpaceDN w:val="0"/>
              <w:adjustRightInd w:val="0"/>
              <w:rPr>
                <w:rFonts w:cs="Arial"/>
                <w:sz w:val="20"/>
                <w:szCs w:val="20"/>
              </w:rPr>
            </w:pPr>
            <w:r w:rsidRPr="00765475">
              <w:rPr>
                <w:rFonts w:cs="Arial"/>
                <w:sz w:val="20"/>
                <w:szCs w:val="20"/>
              </w:rPr>
              <w:t>Vismaz vienam atslēgvārdam jābūt no Vispārīgā vides</w:t>
            </w:r>
          </w:p>
          <w:p w:rsidR="00092525" w:rsidRPr="00765475" w:rsidRDefault="00092525" w:rsidP="00670AC0">
            <w:pPr>
              <w:autoSpaceDE w:val="0"/>
              <w:autoSpaceDN w:val="0"/>
              <w:adjustRightInd w:val="0"/>
              <w:rPr>
                <w:rFonts w:cs="Arial"/>
                <w:sz w:val="20"/>
                <w:szCs w:val="20"/>
              </w:rPr>
            </w:pPr>
            <w:r w:rsidRPr="00765475">
              <w:rPr>
                <w:rFonts w:cs="Arial"/>
                <w:sz w:val="20"/>
                <w:szCs w:val="20"/>
              </w:rPr>
              <w:lastRenderedPageBreak/>
              <w:t>terminu daudzvalodu tēzaura (</w:t>
            </w:r>
            <w:r w:rsidRPr="00765475">
              <w:rPr>
                <w:rFonts w:cs="Arial"/>
                <w:i/>
                <w:iCs/>
                <w:sz w:val="20"/>
                <w:szCs w:val="20"/>
              </w:rPr>
              <w:t>General Environmental Multi-lingual Thesaurus, GEMET</w:t>
            </w:r>
            <w:r w:rsidRPr="00765475">
              <w:rPr>
                <w:rFonts w:cs="Arial"/>
                <w:sz w:val="20"/>
                <w:szCs w:val="20"/>
              </w:rPr>
              <w:t>).</w:t>
            </w:r>
          </w:p>
          <w:p w:rsidR="00092525" w:rsidRPr="00765475" w:rsidRDefault="00092525" w:rsidP="00670AC0">
            <w:pPr>
              <w:autoSpaceDE w:val="0"/>
              <w:autoSpaceDN w:val="0"/>
              <w:adjustRightInd w:val="0"/>
              <w:rPr>
                <w:rFonts w:cs="Arial"/>
                <w:sz w:val="20"/>
                <w:szCs w:val="20"/>
              </w:rPr>
            </w:pPr>
            <w:r w:rsidRPr="00765475">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lastRenderedPageBreak/>
              <w:t>Brīvteksts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lastRenderedPageBreak/>
              <w:t>3.3.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 xml:space="preserve">Ja par atslēgvārda vērtību izmanto kontrolētās vārdnīcas (tēzauri, ontoloģija), piemēram, </w:t>
            </w:r>
            <w:r w:rsidRPr="00765475">
              <w:rPr>
                <w:rFonts w:cs="Arial"/>
                <w:i/>
                <w:iCs/>
                <w:sz w:val="20"/>
                <w:szCs w:val="20"/>
              </w:rPr>
              <w:t>GEMET</w:t>
            </w:r>
            <w:r w:rsidRPr="00765475">
              <w:rPr>
                <w:rFonts w:cs="Arial"/>
                <w:sz w:val="20"/>
                <w:szCs w:val="20"/>
              </w:rPr>
              <w:t>, jānorāda attiecīgā</w:t>
            </w:r>
          </w:p>
          <w:p w:rsidR="00092525" w:rsidRPr="00765475" w:rsidRDefault="00092525" w:rsidP="00670AC0">
            <w:pPr>
              <w:autoSpaceDE w:val="0"/>
              <w:autoSpaceDN w:val="0"/>
              <w:adjustRightInd w:val="0"/>
              <w:rPr>
                <w:rFonts w:cs="Arial"/>
                <w:sz w:val="20"/>
                <w:szCs w:val="20"/>
              </w:rPr>
            </w:pPr>
            <w:r w:rsidRPr="00765475">
              <w:rPr>
                <w:rFonts w:cs="Arial"/>
                <w:sz w:val="20"/>
                <w:szCs w:val="20"/>
              </w:rPr>
              <w:t>atsauce uz to.</w:t>
            </w:r>
          </w:p>
          <w:p w:rsidR="00092525" w:rsidRPr="00765475" w:rsidRDefault="00092525" w:rsidP="00670AC0">
            <w:pPr>
              <w:autoSpaceDE w:val="0"/>
              <w:autoSpaceDN w:val="0"/>
              <w:adjustRightInd w:val="0"/>
              <w:rPr>
                <w:rFonts w:cs="Arial"/>
                <w:sz w:val="20"/>
                <w:szCs w:val="20"/>
              </w:rPr>
            </w:pPr>
            <w:r w:rsidRPr="00765475">
              <w:rPr>
                <w:rFonts w:cs="Arial"/>
                <w:sz w:val="20"/>
                <w:szCs w:val="20"/>
              </w:rPr>
              <w:t>Atsaucē norāda vismaz izmantotā normalizētās leksikas avota nosaukumu ar datuma norādi (publicēšanas datums,</w:t>
            </w:r>
          </w:p>
          <w:p w:rsidR="00092525" w:rsidRPr="00765475" w:rsidRDefault="00092525" w:rsidP="00670AC0">
            <w:pPr>
              <w:autoSpaceDE w:val="0"/>
              <w:autoSpaceDN w:val="0"/>
              <w:adjustRightInd w:val="0"/>
              <w:rPr>
                <w:rFonts w:cs="Arial"/>
                <w:sz w:val="20"/>
                <w:szCs w:val="20"/>
              </w:rPr>
            </w:pPr>
            <w:r w:rsidRPr="00765475">
              <w:rPr>
                <w:rFonts w:cs="Arial"/>
                <w:sz w:val="20"/>
                <w:szCs w:val="20"/>
              </w:rPr>
              <w:t xml:space="preserve">pēdējās redakcijas </w:t>
            </w:r>
            <w:r w:rsidR="00E67165" w:rsidRPr="00765475">
              <w:rPr>
                <w:rFonts w:cs="Arial"/>
                <w:sz w:val="20"/>
                <w:szCs w:val="20"/>
              </w:rPr>
              <w:t>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Brīvteksts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3.4.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3.5.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4.</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092525">
            <w:pPr>
              <w:widowControl w:val="0"/>
              <w:autoSpaceDE w:val="0"/>
              <w:autoSpaceDN w:val="0"/>
              <w:adjustRightInd w:val="0"/>
              <w:rPr>
                <w:rFonts w:cs="Arial"/>
                <w:b/>
                <w:sz w:val="20"/>
                <w:szCs w:val="20"/>
              </w:rPr>
            </w:pPr>
            <w:r w:rsidRPr="00765475">
              <w:rPr>
                <w:rFonts w:cs="Arial"/>
                <w:b/>
                <w:sz w:val="20"/>
                <w:szCs w:val="20"/>
              </w:rPr>
              <w:t>Ģeogrāfiskā atrašanās vieta</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4.1.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Tas ir resursa lielums ģeogrāfiskajā telpā, kas attēlots kā izgriezums.</w:t>
            </w:r>
          </w:p>
          <w:p w:rsidR="00092525" w:rsidRPr="00765475" w:rsidRDefault="00092525" w:rsidP="00670AC0">
            <w:pPr>
              <w:autoSpaceDE w:val="0"/>
              <w:autoSpaceDN w:val="0"/>
              <w:adjustRightInd w:val="0"/>
              <w:rPr>
                <w:rFonts w:cs="Arial"/>
                <w:sz w:val="20"/>
                <w:szCs w:val="20"/>
              </w:rPr>
            </w:pPr>
            <w:r w:rsidRPr="00765475">
              <w:rPr>
                <w:rFonts w:cs="Arial"/>
                <w:sz w:val="20"/>
                <w:szCs w:val="20"/>
              </w:rPr>
              <w:t>Ģeogrāfisko izgriezumu definē, izsakot decimālgrādos ar precizitāti vismaz divas decimālzīmes, norādot ģeogrāfisko</w:t>
            </w:r>
          </w:p>
          <w:p w:rsidR="00092525" w:rsidRPr="00765475" w:rsidRDefault="00092525" w:rsidP="00670AC0">
            <w:pPr>
              <w:autoSpaceDE w:val="0"/>
              <w:autoSpaceDN w:val="0"/>
              <w:adjustRightInd w:val="0"/>
              <w:rPr>
                <w:rFonts w:cs="Arial"/>
                <w:sz w:val="20"/>
                <w:szCs w:val="20"/>
              </w:rPr>
            </w:pPr>
            <w:r w:rsidRPr="00765475">
              <w:rPr>
                <w:rFonts w:cs="Arial"/>
                <w:sz w:val="20"/>
                <w:szCs w:val="20"/>
              </w:rPr>
              <w:t>garumu tā galējiem punktiem rietumu un austrumu virzienā un ģeogrāfisko platumu tā galējiem punktiem dienvidu</w:t>
            </w:r>
          </w:p>
          <w:p w:rsidR="00092525" w:rsidRPr="00765475" w:rsidRDefault="00E67165" w:rsidP="00670AC0">
            <w:pPr>
              <w:autoSpaceDE w:val="0"/>
              <w:autoSpaceDN w:val="0"/>
              <w:adjustRightInd w:val="0"/>
              <w:rPr>
                <w:rFonts w:cs="Arial"/>
                <w:sz w:val="20"/>
                <w:szCs w:val="20"/>
              </w:rPr>
            </w:pPr>
            <w:r w:rsidRPr="00765475">
              <w:rPr>
                <w:rFonts w:cs="Arial"/>
                <w:sz w:val="20"/>
                <w:szCs w:val="20"/>
              </w:rPr>
              <w:t>un ziemeļu virzienā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Daļskaitlis</w:t>
            </w:r>
          </w:p>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(ddd.xxx)</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4.2.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Daļskaitlis</w:t>
            </w:r>
          </w:p>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(dd.xxx)</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4.3.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Daļskaitlis</w:t>
            </w:r>
          </w:p>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(ddd.xxx)</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4.4.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Daļskaitlis</w:t>
            </w:r>
          </w:p>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(dd.xxx)</w:t>
            </w:r>
          </w:p>
        </w:tc>
      </w:tr>
      <w:tr w:rsidR="00092525"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5.</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autoSpaceDE w:val="0"/>
              <w:autoSpaceDN w:val="0"/>
              <w:adjustRightInd w:val="0"/>
              <w:rPr>
                <w:rFonts w:cs="Arial"/>
                <w:b/>
                <w:sz w:val="20"/>
                <w:szCs w:val="20"/>
              </w:rPr>
            </w:pPr>
            <w:r w:rsidRPr="00765475">
              <w:rPr>
                <w:rFonts w:cs="Arial"/>
                <w:b/>
                <w:sz w:val="20"/>
                <w:szCs w:val="20"/>
              </w:rPr>
              <w:t>Laika piesaiste</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5.1.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Tas ir resursa publicēšanas datums, ja ir zināms, va</w:t>
            </w:r>
            <w:r w:rsidR="00E67165" w:rsidRPr="00765475">
              <w:rPr>
                <w:rFonts w:cs="Arial"/>
                <w:sz w:val="20"/>
                <w:szCs w:val="20"/>
              </w:rPr>
              <w:t>i spēkā stāšanās dienas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5.2.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Ja resurss ir rediģēts, tas ir res</w:t>
            </w:r>
            <w:r w:rsidR="00E67165" w:rsidRPr="00765475">
              <w:rPr>
                <w:rFonts w:cs="Arial"/>
                <w:sz w:val="20"/>
                <w:szCs w:val="20"/>
              </w:rPr>
              <w:t>ursa pēdējās redakcijas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5.3.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 xml:space="preserve">Tas </w:t>
            </w:r>
            <w:r w:rsidR="00E67165" w:rsidRPr="00765475">
              <w:rPr>
                <w:rFonts w:cs="Arial"/>
                <w:sz w:val="20"/>
                <w:szCs w:val="20"/>
              </w:rPr>
              <w:t>ir resursa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5.4.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Ar laika tvērumu norāda laikposmu, kuru raksturo resursa saturs. Minētais laikposms tiek norādīts ar datumu intervālu, kas uzdots ar attiecīgā laika intervāl</w:t>
            </w:r>
            <w:r w:rsidR="00E67165" w:rsidRPr="00765475">
              <w:rPr>
                <w:rFonts w:cs="Arial"/>
                <w:sz w:val="20"/>
                <w:szCs w:val="20"/>
              </w:rPr>
              <w:t>a sākuma un beigu dienas datum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5.5.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6.</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b/>
                <w:bCs/>
                <w:sz w:val="20"/>
                <w:szCs w:val="20"/>
              </w:rPr>
              <w:t xml:space="preserve">Atbilstība </w:t>
            </w:r>
            <w:r w:rsidRPr="00765475">
              <w:rPr>
                <w:rFonts w:cs="Arial"/>
                <w:b/>
                <w:sz w:val="20"/>
                <w:szCs w:val="20"/>
              </w:rPr>
              <w:t>(nav obligāta datu kopa)</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6.1.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Tā ir atsauce uz īstenošanas noteikumiem, kas pieņemti saskaņā ar Direktīvas 2007/2/EK 7. panta 1. punktu, vai uz</w:t>
            </w:r>
          </w:p>
          <w:p w:rsidR="00092525" w:rsidRPr="00765475" w:rsidRDefault="00092525" w:rsidP="00670AC0">
            <w:pPr>
              <w:autoSpaceDE w:val="0"/>
              <w:autoSpaceDN w:val="0"/>
              <w:adjustRightInd w:val="0"/>
              <w:rPr>
                <w:rFonts w:cs="Arial"/>
                <w:sz w:val="20"/>
                <w:szCs w:val="20"/>
              </w:rPr>
            </w:pPr>
            <w:r w:rsidRPr="00765475">
              <w:rPr>
                <w:rFonts w:cs="Arial"/>
                <w:sz w:val="20"/>
                <w:szCs w:val="20"/>
              </w:rPr>
              <w:t>citu specifikāciju, k</w:t>
            </w:r>
            <w:r w:rsidR="00E67165" w:rsidRPr="00765475">
              <w:rPr>
                <w:rFonts w:cs="Arial"/>
                <w:sz w:val="20"/>
                <w:szCs w:val="20"/>
              </w:rPr>
              <w:t>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Brīvteksts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6.2.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Attiecīgas specifikācijas nosaukums un datums (publicēšanas datums, pēdējās redakcijas datums vai izveidošanas</w:t>
            </w:r>
          </w:p>
          <w:p w:rsidR="00092525" w:rsidRPr="00765475" w:rsidRDefault="00E67165" w:rsidP="00670AC0">
            <w:pPr>
              <w:autoSpaceDE w:val="0"/>
              <w:autoSpaceDN w:val="0"/>
              <w:adjustRightInd w:val="0"/>
              <w:rPr>
                <w:rFonts w:cs="Arial"/>
                <w:sz w:val="20"/>
                <w:szCs w:val="20"/>
              </w:rPr>
            </w:pPr>
            <w:r w:rsidRPr="00765475">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6.3.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6.4.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Tā raksturo resursa atbilstības pakāpi īstenošanas noteikumiem, kas pieņemti saskaņā ar Direktīvas 2007/2/EK 7.</w:t>
            </w:r>
          </w:p>
          <w:p w:rsidR="00092525" w:rsidRPr="00765475" w:rsidRDefault="00092525" w:rsidP="00670AC0">
            <w:pPr>
              <w:autoSpaceDE w:val="0"/>
              <w:autoSpaceDN w:val="0"/>
              <w:adjustRightInd w:val="0"/>
              <w:rPr>
                <w:rFonts w:cs="Arial"/>
                <w:sz w:val="20"/>
                <w:szCs w:val="20"/>
              </w:rPr>
            </w:pPr>
            <w:r w:rsidRPr="00765475">
              <w:rPr>
                <w:rFonts w:cs="Arial"/>
                <w:sz w:val="20"/>
                <w:szCs w:val="20"/>
              </w:rPr>
              <w:t>panta 1. punktu, vai kādai citai specifikācijai:</w:t>
            </w:r>
          </w:p>
          <w:p w:rsidR="00092525" w:rsidRPr="00765475" w:rsidRDefault="00092525"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atbilst, </w:t>
            </w:r>
          </w:p>
          <w:p w:rsidR="00092525" w:rsidRPr="00765475" w:rsidRDefault="00092525"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neatbilst, </w:t>
            </w:r>
          </w:p>
          <w:p w:rsidR="00092525" w:rsidRPr="00765475" w:rsidRDefault="00092525"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7.</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092525">
            <w:pPr>
              <w:widowControl w:val="0"/>
              <w:autoSpaceDE w:val="0"/>
              <w:autoSpaceDN w:val="0"/>
              <w:adjustRightInd w:val="0"/>
              <w:rPr>
                <w:rFonts w:cs="Arial"/>
                <w:b/>
                <w:sz w:val="20"/>
                <w:szCs w:val="20"/>
              </w:rPr>
            </w:pPr>
            <w:r w:rsidRPr="00765475">
              <w:rPr>
                <w:rFonts w:cs="Arial"/>
                <w:b/>
                <w:sz w:val="20"/>
                <w:szCs w:val="20"/>
              </w:rPr>
              <w:t>Piekluves un lietošanas ierobežojumi</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7.1.</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Piekļuves un lietošanas 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Piekļuves un lietošanas nosacījumu apraksts.</w:t>
            </w:r>
          </w:p>
          <w:p w:rsidR="00092525" w:rsidRPr="00765475" w:rsidRDefault="00092525" w:rsidP="00670AC0">
            <w:pPr>
              <w:autoSpaceDE w:val="0"/>
              <w:autoSpaceDN w:val="0"/>
              <w:adjustRightInd w:val="0"/>
              <w:rPr>
                <w:rFonts w:cs="Arial"/>
                <w:sz w:val="20"/>
                <w:szCs w:val="20"/>
              </w:rPr>
            </w:pPr>
          </w:p>
          <w:p w:rsidR="00092525" w:rsidRPr="00765475" w:rsidRDefault="00092525" w:rsidP="00670AC0">
            <w:pPr>
              <w:autoSpaceDE w:val="0"/>
              <w:autoSpaceDN w:val="0"/>
              <w:adjustRightInd w:val="0"/>
              <w:rPr>
                <w:rFonts w:cs="Arial"/>
                <w:sz w:val="20"/>
                <w:szCs w:val="20"/>
              </w:rPr>
            </w:pPr>
            <w:r w:rsidRPr="00765475">
              <w:rPr>
                <w:rFonts w:cs="Arial"/>
                <w:sz w:val="20"/>
                <w:szCs w:val="20"/>
              </w:rPr>
              <w:t>Ja par piekļuvi konkrētajam resursam un tā izmantošanu nekādi</w:t>
            </w:r>
          </w:p>
          <w:p w:rsidR="00092525" w:rsidRPr="00765475" w:rsidRDefault="00092525" w:rsidP="00670AC0">
            <w:pPr>
              <w:autoSpaceDE w:val="0"/>
              <w:autoSpaceDN w:val="0"/>
              <w:adjustRightInd w:val="0"/>
              <w:rPr>
                <w:rFonts w:cs="Arial"/>
                <w:sz w:val="20"/>
                <w:szCs w:val="20"/>
              </w:rPr>
            </w:pPr>
            <w:r w:rsidRPr="00765475">
              <w:rPr>
                <w:rFonts w:cs="Arial"/>
                <w:sz w:val="20"/>
                <w:szCs w:val="20"/>
              </w:rPr>
              <w:lastRenderedPageBreak/>
              <w:t>nosacījumi nav paredzēti, tad tam piešķir vērtību “bez nosacījumiem”. Ja nosacījumi nav zināmi, tā vērtība ir</w:t>
            </w:r>
          </w:p>
          <w:p w:rsidR="00092525" w:rsidRPr="00765475" w:rsidRDefault="00E67165" w:rsidP="00670AC0">
            <w:pPr>
              <w:autoSpaceDE w:val="0"/>
              <w:autoSpaceDN w:val="0"/>
              <w:adjustRightInd w:val="0"/>
              <w:rPr>
                <w:rFonts w:cs="Arial"/>
                <w:sz w:val="20"/>
                <w:szCs w:val="20"/>
              </w:rPr>
            </w:pPr>
            <w:r w:rsidRPr="00765475">
              <w:rPr>
                <w:rFonts w:cs="Arial"/>
                <w:sz w:val="20"/>
                <w:szCs w:val="20"/>
              </w:rPr>
              <w:t>“nosacījumi nav zināmi”</w:t>
            </w:r>
          </w:p>
          <w:p w:rsidR="00092525" w:rsidRPr="00765475" w:rsidRDefault="00092525" w:rsidP="00670AC0">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lastRenderedPageBreak/>
              <w:t>Brīvteksts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lastRenderedPageBreak/>
              <w:t>7.2.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Publiskās piekļuves ierobežojumu apraksts.</w:t>
            </w:r>
          </w:p>
          <w:p w:rsidR="00092525" w:rsidRPr="00765475" w:rsidRDefault="00092525" w:rsidP="00670AC0">
            <w:pPr>
              <w:widowControl w:val="0"/>
              <w:autoSpaceDE w:val="0"/>
              <w:autoSpaceDN w:val="0"/>
              <w:adjustRightInd w:val="0"/>
              <w:rPr>
                <w:rFonts w:cs="Arial"/>
                <w:sz w:val="20"/>
                <w:szCs w:val="20"/>
              </w:rPr>
            </w:pPr>
          </w:p>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Brīvteksts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8.</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autoSpaceDE w:val="0"/>
              <w:autoSpaceDN w:val="0"/>
              <w:adjustRightInd w:val="0"/>
              <w:rPr>
                <w:rFonts w:cs="Arial"/>
                <w:b/>
                <w:sz w:val="20"/>
                <w:szCs w:val="20"/>
              </w:rPr>
            </w:pPr>
            <w:r w:rsidRPr="00765475">
              <w:rPr>
                <w:rFonts w:cs="Arial"/>
                <w:b/>
                <w:sz w:val="20"/>
                <w:szCs w:val="20"/>
              </w:rPr>
              <w:t>Par telpisko datu kopu un pakalpojumu izveidošanu, pārvaldīšanu, uzturēšanu un izplatīšanu atbildīgās organizācijas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8.1.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E67165">
            <w:pPr>
              <w:autoSpaceDE w:val="0"/>
              <w:autoSpaceDN w:val="0"/>
              <w:adjustRightInd w:val="0"/>
              <w:rPr>
                <w:rFonts w:cs="Arial"/>
                <w:sz w:val="20"/>
                <w:szCs w:val="20"/>
              </w:rPr>
            </w:pPr>
            <w:r w:rsidRPr="00765475">
              <w:rPr>
                <w:rFonts w:cs="Arial"/>
                <w:sz w:val="20"/>
                <w:szCs w:val="20"/>
              </w:rPr>
              <w:t>Par resursa izveidošanu, pārvaldīšanu, uzturēšanu un izplatīšanu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Brīvteksts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8.2.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Rakstzīmju virkne</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8.3.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092525" w:rsidRPr="00765475" w:rsidRDefault="00092525" w:rsidP="00670AC0">
            <w:pPr>
              <w:autoSpaceDE w:val="0"/>
              <w:autoSpaceDN w:val="0"/>
              <w:adjustRightInd w:val="0"/>
              <w:rPr>
                <w:rFonts w:cs="Arial"/>
                <w:sz w:val="20"/>
                <w:szCs w:val="20"/>
              </w:rPr>
            </w:pPr>
            <w:r w:rsidRPr="00765475">
              <w:rPr>
                <w:rFonts w:cs="Arial"/>
                <w:sz w:val="20"/>
                <w:szCs w:val="20"/>
              </w:rPr>
              <w:t>Tā i</w:t>
            </w:r>
            <w:r w:rsidR="00E67165" w:rsidRPr="00765475">
              <w:rPr>
                <w:rFonts w:cs="Arial"/>
                <w:sz w:val="20"/>
                <w:szCs w:val="20"/>
              </w:rPr>
              <w:t>r atbildīgās organizācijas loma</w:t>
            </w:r>
          </w:p>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r w:rsidR="00092525"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9.</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092525" w:rsidRPr="00765475" w:rsidRDefault="00092525" w:rsidP="00092525">
            <w:pPr>
              <w:widowControl w:val="0"/>
              <w:autoSpaceDE w:val="0"/>
              <w:autoSpaceDN w:val="0"/>
              <w:adjustRightInd w:val="0"/>
              <w:rPr>
                <w:rFonts w:cs="Arial"/>
                <w:b/>
                <w:sz w:val="20"/>
                <w:szCs w:val="20"/>
              </w:rPr>
            </w:pPr>
            <w:r w:rsidRPr="00765475">
              <w:rPr>
                <w:rFonts w:cs="Arial"/>
                <w:b/>
                <w:sz w:val="20"/>
                <w:szCs w:val="20"/>
              </w:rPr>
              <w:t>Metadati par metadatiem</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9.1.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Rakstzīmju virkne</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9.2.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092525" w:rsidRPr="00765475" w:rsidRDefault="00092525" w:rsidP="00E67165">
            <w:pPr>
              <w:autoSpaceDE w:val="0"/>
              <w:autoSpaceDN w:val="0"/>
              <w:adjustRightInd w:val="0"/>
              <w:rPr>
                <w:rFonts w:cs="Arial"/>
                <w:sz w:val="20"/>
                <w:szCs w:val="20"/>
              </w:rPr>
            </w:pPr>
            <w:r w:rsidRPr="00765475">
              <w:rPr>
                <w:rFonts w:cs="Arial"/>
                <w:sz w:val="20"/>
                <w:szCs w:val="20"/>
              </w:rPr>
              <w:t>Tas ir par metadatu izveidošanu un uzturēšanu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Brīvteksts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9.3.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 xml:space="preserve">Brīvteksts </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9.4.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Rakstzīmju virkne</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9.5.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Tas ir metadatu ieraksta izveidošanas v</w:t>
            </w:r>
            <w:r w:rsidR="00E67165" w:rsidRPr="00765475">
              <w:rPr>
                <w:rFonts w:cs="Arial"/>
                <w:sz w:val="20"/>
                <w:szCs w:val="20"/>
              </w:rPr>
              <w:t>ai aktualizēšanas dienas datums</w:t>
            </w:r>
          </w:p>
          <w:p w:rsidR="00092525" w:rsidRPr="00765475" w:rsidRDefault="00092525"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Datums</w:t>
            </w:r>
          </w:p>
        </w:tc>
      </w:tr>
      <w:tr w:rsidR="00092525"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9.6.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rPr>
                <w:rFonts w:cs="Arial"/>
                <w:sz w:val="20"/>
                <w:szCs w:val="20"/>
              </w:rPr>
            </w:pPr>
            <w:r w:rsidRPr="00765475">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rPr>
                <w:rFonts w:cs="Arial"/>
                <w:sz w:val="20"/>
                <w:szCs w:val="20"/>
              </w:rPr>
            </w:pPr>
            <w:r w:rsidRPr="00765475">
              <w:rPr>
                <w:rFonts w:cs="Arial"/>
                <w:sz w:val="20"/>
                <w:szCs w:val="20"/>
              </w:rPr>
              <w:t>Tā ir valoda, kurā izteikti metadatu elementi.</w:t>
            </w:r>
          </w:p>
          <w:p w:rsidR="00092525" w:rsidRPr="00765475" w:rsidRDefault="00092525" w:rsidP="00670AC0">
            <w:pPr>
              <w:autoSpaceDE w:val="0"/>
              <w:autoSpaceDN w:val="0"/>
              <w:adjustRightInd w:val="0"/>
              <w:rPr>
                <w:rFonts w:cs="Arial"/>
                <w:sz w:val="20"/>
                <w:szCs w:val="20"/>
              </w:rPr>
            </w:pPr>
            <w:r w:rsidRPr="00765475">
              <w:rPr>
                <w:rFonts w:cs="Arial"/>
                <w:sz w:val="20"/>
                <w:szCs w:val="20"/>
              </w:rPr>
              <w:t>Šā metadatu elementa vērtību kopā izmanto tikai Kopienas oficiālās valodas, kas izteiktas saskaņā ar standartu ISO</w:t>
            </w:r>
          </w:p>
          <w:p w:rsidR="00092525" w:rsidRPr="00765475" w:rsidRDefault="00E67165" w:rsidP="00670AC0">
            <w:pPr>
              <w:rPr>
                <w:rFonts w:cs="Arial"/>
                <w:sz w:val="20"/>
                <w:szCs w:val="20"/>
              </w:rPr>
            </w:pPr>
            <w:r w:rsidRPr="00765475">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092525" w:rsidRPr="00765475" w:rsidRDefault="00092525" w:rsidP="00670AC0">
            <w:pPr>
              <w:autoSpaceDE w:val="0"/>
              <w:autoSpaceDN w:val="0"/>
              <w:adjustRightInd w:val="0"/>
              <w:jc w:val="center"/>
              <w:rPr>
                <w:rFonts w:cs="Arial"/>
                <w:sz w:val="20"/>
                <w:szCs w:val="20"/>
              </w:rPr>
            </w:pPr>
            <w:r w:rsidRPr="00765475">
              <w:rPr>
                <w:rFonts w:cs="Arial"/>
                <w:sz w:val="20"/>
                <w:szCs w:val="20"/>
              </w:rPr>
              <w:t>Izvēle no saraksta</w:t>
            </w:r>
          </w:p>
        </w:tc>
      </w:tr>
    </w:tbl>
    <w:p w:rsidR="00A8028A" w:rsidRPr="00765475" w:rsidRDefault="002955A5" w:rsidP="00FC1939">
      <w:pPr>
        <w:pStyle w:val="Heading2"/>
      </w:pPr>
      <w:bookmarkStart w:id="378" w:name="_Ref331528899"/>
      <w:bookmarkStart w:id="379" w:name="_Toc343710719"/>
      <w:r w:rsidRPr="00765475">
        <w:t>Latvijas standarts metadatiem par telpiskiem datiem</w:t>
      </w:r>
      <w:bookmarkEnd w:id="378"/>
      <w:bookmarkEnd w:id="379"/>
    </w:p>
    <w:p w:rsidR="00A8028A" w:rsidRPr="00765475" w:rsidRDefault="0066371F" w:rsidP="006C50FE">
      <w:pPr>
        <w:spacing w:line="360" w:lineRule="auto"/>
        <w:rPr>
          <w:rFonts w:cs="Arial"/>
          <w:szCs w:val="26"/>
        </w:rPr>
      </w:pPr>
      <w:r w:rsidRPr="00765475">
        <w:rPr>
          <w:rFonts w:cs="Arial"/>
          <w:szCs w:val="26"/>
        </w:rPr>
        <w:t xml:space="preserve">Latvijas standarts </w:t>
      </w:r>
      <w:r w:rsidR="00A8028A" w:rsidRPr="00765475">
        <w:rPr>
          <w:rFonts w:cs="Arial"/>
          <w:szCs w:val="26"/>
        </w:rPr>
        <w:t xml:space="preserve">sastāv no daļām, kas noteiktas INSPIRE standartā, un papildinātas ar datu laukiem, kuri noteikti 2011.gada 22.marta MK noteikumos Nr.211 (sk. </w:t>
      </w:r>
      <w:hyperlink r:id="rId71" w:history="1">
        <w:r w:rsidR="00A8028A" w:rsidRPr="00765475">
          <w:rPr>
            <w:rFonts w:cs="Arial"/>
            <w:color w:val="0025E5"/>
            <w:szCs w:val="26"/>
            <w:u w:val="single" w:color="0025E5"/>
          </w:rPr>
          <w:t>http://www.likumi.lv/doc.php?id=227704</w:t>
        </w:r>
      </w:hyperlink>
      <w:r w:rsidR="00A8028A" w:rsidRPr="00765475">
        <w:rPr>
          <w:rFonts w:cs="Arial"/>
          <w:szCs w:val="26"/>
        </w:rPr>
        <w:t xml:space="preserve"> ).</w:t>
      </w:r>
    </w:p>
    <w:p w:rsidR="00693990" w:rsidRPr="00765475" w:rsidRDefault="00693990" w:rsidP="00A8028A"/>
    <w:tbl>
      <w:tblPr>
        <w:tblW w:w="9610" w:type="dxa"/>
        <w:jc w:val="center"/>
        <w:tblBorders>
          <w:top w:val="single" w:sz="8" w:space="0" w:color="000000"/>
          <w:left w:val="single" w:sz="8" w:space="0" w:color="000000"/>
          <w:right w:val="single" w:sz="8" w:space="0" w:color="000000"/>
        </w:tblBorders>
        <w:tblLayout w:type="fixed"/>
        <w:tblLook w:val="0000"/>
      </w:tblPr>
      <w:tblGrid>
        <w:gridCol w:w="731"/>
        <w:gridCol w:w="2309"/>
        <w:gridCol w:w="640"/>
        <w:gridCol w:w="4111"/>
        <w:gridCol w:w="1770"/>
        <w:gridCol w:w="49"/>
      </w:tblGrid>
      <w:tr w:rsidR="002955A5" w:rsidRPr="00765475" w:rsidTr="009A148F">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rsidR="002955A5" w:rsidRPr="00765475" w:rsidRDefault="002955A5" w:rsidP="001F37BB">
            <w:pPr>
              <w:widowControl w:val="0"/>
              <w:autoSpaceDE w:val="0"/>
              <w:autoSpaceDN w:val="0"/>
              <w:adjustRightInd w:val="0"/>
              <w:spacing w:after="240"/>
              <w:jc w:val="center"/>
              <w:rPr>
                <w:rFonts w:cs="Arial"/>
                <w:b/>
                <w:sz w:val="20"/>
                <w:szCs w:val="20"/>
              </w:rPr>
            </w:pPr>
            <w:r w:rsidRPr="00765475">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2955A5" w:rsidRPr="00765475" w:rsidRDefault="002955A5" w:rsidP="001F37BB">
            <w:pPr>
              <w:widowControl w:val="0"/>
              <w:autoSpaceDE w:val="0"/>
              <w:autoSpaceDN w:val="0"/>
              <w:adjustRightInd w:val="0"/>
              <w:spacing w:after="240"/>
              <w:jc w:val="center"/>
              <w:rPr>
                <w:rFonts w:cs="Arial"/>
                <w:b/>
                <w:sz w:val="20"/>
                <w:szCs w:val="20"/>
              </w:rPr>
            </w:pPr>
            <w:r w:rsidRPr="00765475">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2955A5" w:rsidRPr="00765475" w:rsidRDefault="002955A5" w:rsidP="001F37BB">
            <w:pPr>
              <w:widowControl w:val="0"/>
              <w:autoSpaceDE w:val="0"/>
              <w:autoSpaceDN w:val="0"/>
              <w:adjustRightInd w:val="0"/>
              <w:spacing w:after="240"/>
              <w:jc w:val="center"/>
              <w:rPr>
                <w:rFonts w:cs="Arial"/>
                <w:b/>
                <w:sz w:val="20"/>
                <w:szCs w:val="20"/>
              </w:rPr>
            </w:pPr>
            <w:r w:rsidRPr="00765475">
              <w:rPr>
                <w:rFonts w:cs="Arial"/>
                <w:b/>
                <w:sz w:val="20"/>
                <w:szCs w:val="20"/>
              </w:rPr>
              <w:t>Obligāt</w:t>
            </w:r>
            <w:r w:rsidR="001F37BB" w:rsidRPr="00765475">
              <w:rPr>
                <w:rFonts w:cs="Arial"/>
                <w:b/>
                <w:sz w:val="20"/>
                <w:szCs w:val="20"/>
              </w:rPr>
              <w: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2955A5" w:rsidRPr="00765475" w:rsidRDefault="002955A5" w:rsidP="001F37BB">
            <w:pPr>
              <w:widowControl w:val="0"/>
              <w:autoSpaceDE w:val="0"/>
              <w:autoSpaceDN w:val="0"/>
              <w:adjustRightInd w:val="0"/>
              <w:spacing w:after="240"/>
              <w:jc w:val="center"/>
              <w:rPr>
                <w:rFonts w:cs="Arial"/>
                <w:b/>
                <w:sz w:val="20"/>
                <w:szCs w:val="20"/>
              </w:rPr>
            </w:pPr>
            <w:r w:rsidRPr="00765475">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rsidR="002955A5" w:rsidRPr="00765475" w:rsidRDefault="002955A5" w:rsidP="001F37BB">
            <w:pPr>
              <w:widowControl w:val="0"/>
              <w:autoSpaceDE w:val="0"/>
              <w:autoSpaceDN w:val="0"/>
              <w:adjustRightInd w:val="0"/>
              <w:spacing w:after="240"/>
              <w:jc w:val="center"/>
              <w:rPr>
                <w:rFonts w:cs="Arial"/>
                <w:b/>
                <w:sz w:val="20"/>
                <w:szCs w:val="20"/>
              </w:rPr>
            </w:pPr>
            <w:r w:rsidRPr="00765475">
              <w:rPr>
                <w:rFonts w:cs="Arial"/>
                <w:b/>
                <w:sz w:val="20"/>
                <w:szCs w:val="20"/>
              </w:rPr>
              <w:t>Vērtība</w:t>
            </w:r>
          </w:p>
        </w:tc>
      </w:tr>
      <w:tr w:rsidR="00A8028A" w:rsidRPr="00765475"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rsidR="00A8028A" w:rsidRPr="00765475" w:rsidRDefault="00A8028A" w:rsidP="00A8028A">
            <w:pPr>
              <w:widowControl w:val="0"/>
              <w:autoSpaceDE w:val="0"/>
              <w:autoSpaceDN w:val="0"/>
              <w:adjustRightInd w:val="0"/>
              <w:rPr>
                <w:rFonts w:cs="Arial"/>
                <w:sz w:val="20"/>
                <w:szCs w:val="20"/>
              </w:rPr>
            </w:pPr>
            <w:r w:rsidRPr="00765475">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rsidR="00A8028A" w:rsidRPr="00765475" w:rsidRDefault="00A8028A" w:rsidP="00A8028A">
            <w:pPr>
              <w:widowControl w:val="0"/>
              <w:autoSpaceDE w:val="0"/>
              <w:autoSpaceDN w:val="0"/>
              <w:adjustRightInd w:val="0"/>
              <w:rPr>
                <w:rFonts w:cs="Arial"/>
                <w:sz w:val="20"/>
                <w:szCs w:val="20"/>
              </w:rPr>
            </w:pPr>
            <w:r w:rsidRPr="00765475">
              <w:rPr>
                <w:rFonts w:cs="Arial"/>
                <w:b/>
                <w:bCs/>
                <w:sz w:val="20"/>
                <w:szCs w:val="20"/>
              </w:rPr>
              <w:t>Identifikācija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9A148F">
            <w:pPr>
              <w:rPr>
                <w:rFonts w:cs="Arial"/>
                <w:sz w:val="20"/>
              </w:rPr>
            </w:pPr>
            <w:r w:rsidRPr="00765475">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Resursa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Tas ir raksturīgs, parasti unikāls nosaukums, ar kuru resurss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Brīvteksts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9A148F">
            <w:pPr>
              <w:rPr>
                <w:rFonts w:cs="Arial"/>
                <w:sz w:val="20"/>
              </w:rPr>
            </w:pPr>
            <w:r w:rsidRPr="00765475">
              <w:rPr>
                <w:rFonts w:cs="Arial"/>
                <w:sz w:val="20"/>
              </w:rPr>
              <w:t>1.2</w:t>
            </w:r>
            <w:r w:rsidR="002955A5" w:rsidRPr="00765475">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Resursa formāta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Raksturo resursa formātu.</w:t>
            </w:r>
          </w:p>
          <w:p w:rsidR="002955A5" w:rsidRPr="00765475" w:rsidRDefault="002955A5" w:rsidP="009A148F">
            <w:pPr>
              <w:rPr>
                <w:rFonts w:cs="Arial"/>
                <w:sz w:val="20"/>
              </w:rPr>
            </w:pPr>
            <w:r w:rsidRPr="00765475">
              <w:rPr>
                <w:rFonts w:cs="Arial"/>
                <w:sz w:val="20"/>
              </w:rPr>
              <w:t>Datorvalodas uzbūves apraksts, kurš nosaka datu objektu attēlošanu ierakstā, datnē, ziņojumā, atmiņas ierīcē vai pārraides kanālā (piemēram, ArcGIS ģeodatubāze, SHP, DGN, DXF, TIFF, JEPG)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Izvēle no saraksta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9A148F">
            <w:pPr>
              <w:rPr>
                <w:rFonts w:cs="Arial"/>
                <w:sz w:val="20"/>
              </w:rPr>
            </w:pPr>
            <w:r w:rsidRPr="00765475">
              <w:rPr>
                <w:rFonts w:cs="Arial"/>
                <w:sz w:val="20"/>
              </w:rPr>
              <w:lastRenderedPageBreak/>
              <w:t>1.3</w:t>
            </w:r>
            <w:r w:rsidR="002955A5" w:rsidRPr="00765475">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Resursa formāta versija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Obligāts, ja resursa formāta versija ir definējama. Raksturo formāta versijas numuru, ar kuru sagatavots resurss (piemēram, ArcView 3.2 vai ArcGIS 9.3.1)</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jc w:val="center"/>
              <w:rPr>
                <w:rFonts w:cs="Arial"/>
                <w:sz w:val="20"/>
              </w:rPr>
            </w:pPr>
            <w:r w:rsidRPr="00765475">
              <w:rPr>
                <w:rFonts w:cs="Arial"/>
                <w:sz w:val="20"/>
              </w:rPr>
              <w:t>Izvēle no saraksta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9A148F">
            <w:pPr>
              <w:rPr>
                <w:rFonts w:cs="Arial"/>
                <w:sz w:val="20"/>
              </w:rPr>
            </w:pPr>
            <w:r w:rsidRPr="00765475">
              <w:rPr>
                <w:rFonts w:cs="Arial"/>
                <w:sz w:val="20"/>
              </w:rPr>
              <w:t>1.4</w:t>
            </w:r>
            <w:r w:rsidR="002955A5" w:rsidRPr="00765475">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Koordinātu sistēmas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Obligāts, ja ģeotelpisko datu kopas koordinātu sistēma ir definējama. Koordinātu sistēmas nosaukuma identifikators (piemēram, LKS92, WGS84)</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F71794" w:rsidP="009A148F">
            <w:pPr>
              <w:jc w:val="center"/>
              <w:rPr>
                <w:rFonts w:cs="Arial"/>
                <w:sz w:val="20"/>
              </w:rPr>
            </w:pPr>
            <w:r w:rsidRPr="00765475">
              <w:rPr>
                <w:rFonts w:cs="Arial"/>
                <w:sz w:val="20"/>
              </w:rPr>
              <w:t>Izvēle no saraksta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9A148F">
            <w:pPr>
              <w:rPr>
                <w:rFonts w:cs="Arial"/>
                <w:sz w:val="20"/>
              </w:rPr>
            </w:pPr>
            <w:r w:rsidRPr="00765475">
              <w:rPr>
                <w:rFonts w:cs="Arial"/>
                <w:sz w:val="20"/>
              </w:rPr>
              <w:t>1.5</w:t>
            </w:r>
            <w:r w:rsidR="002955A5" w:rsidRPr="00765475">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Koordinātu sistēmas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8032CA" w:rsidP="009A148F">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Obligāts, ja datu kopas koordinātu sistēma ir definējama. Koordinātu sistēmas pilns nosaukums (Latvijas 1992.gada ģeodēzisko koordinātu sistēma)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jc w:val="center"/>
              <w:rPr>
                <w:rFonts w:cs="Arial"/>
                <w:sz w:val="20"/>
              </w:rPr>
            </w:pPr>
            <w:r w:rsidRPr="00765475">
              <w:rPr>
                <w:rFonts w:cs="Arial"/>
                <w:sz w:val="20"/>
              </w:rPr>
              <w:t>Izvēle no saraksta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9A148F">
            <w:pPr>
              <w:rPr>
                <w:rFonts w:cs="Arial"/>
                <w:sz w:val="20"/>
              </w:rPr>
            </w:pPr>
            <w:r w:rsidRPr="00765475">
              <w:rPr>
                <w:rFonts w:cs="Arial"/>
                <w:sz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Resursa atreferējums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rPr>
                <w:rFonts w:cs="Arial"/>
                <w:sz w:val="20"/>
              </w:rPr>
            </w:pPr>
            <w:r w:rsidRPr="00765475">
              <w:rPr>
                <w:rFonts w:cs="Arial"/>
                <w:sz w:val="20"/>
              </w:rPr>
              <w:t>Tas ir ī</w:t>
            </w:r>
            <w:r w:rsidR="008032CA" w:rsidRPr="00765475">
              <w:rPr>
                <w:rFonts w:cs="Arial"/>
                <w:sz w:val="20"/>
              </w:rPr>
              <w:t>ss resursa satura kopsavilkums</w:t>
            </w:r>
          </w:p>
          <w:p w:rsidR="002955A5" w:rsidRPr="00765475" w:rsidRDefault="002955A5" w:rsidP="009A148F">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jc w:val="center"/>
              <w:rPr>
                <w:rFonts w:cs="Arial"/>
                <w:sz w:val="20"/>
              </w:rPr>
            </w:pPr>
            <w:r w:rsidRPr="00765475">
              <w:rPr>
                <w:rFonts w:cs="Arial"/>
                <w:sz w:val="20"/>
              </w:rPr>
              <w:t>Brīvteksts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8032CA">
            <w:pPr>
              <w:widowControl w:val="0"/>
              <w:autoSpaceDE w:val="0"/>
              <w:autoSpaceDN w:val="0"/>
              <w:adjustRightInd w:val="0"/>
              <w:rPr>
                <w:rFonts w:cs="Arial"/>
                <w:sz w:val="20"/>
                <w:szCs w:val="20"/>
              </w:rPr>
            </w:pPr>
            <w:r w:rsidRPr="00765475">
              <w:rPr>
                <w:rFonts w:cs="Arial"/>
                <w:sz w:val="20"/>
                <w:szCs w:val="20"/>
              </w:rPr>
              <w:t>1.7.</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widowControl w:val="0"/>
              <w:autoSpaceDE w:val="0"/>
              <w:autoSpaceDN w:val="0"/>
              <w:adjustRightInd w:val="0"/>
              <w:rPr>
                <w:rFonts w:cs="Arial"/>
                <w:sz w:val="20"/>
                <w:szCs w:val="20"/>
              </w:rPr>
            </w:pPr>
            <w:r w:rsidRPr="00765475">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8032CA" w:rsidP="008032C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autoSpaceDE w:val="0"/>
              <w:autoSpaceDN w:val="0"/>
              <w:adjustRightInd w:val="0"/>
              <w:rPr>
                <w:rFonts w:cs="Arial"/>
                <w:sz w:val="20"/>
                <w:szCs w:val="20"/>
              </w:rPr>
            </w:pPr>
            <w:r w:rsidRPr="00765475">
              <w:rPr>
                <w:rFonts w:cs="Arial"/>
                <w:sz w:val="20"/>
                <w:szCs w:val="20"/>
              </w:rPr>
              <w:t xml:space="preserve">Ar metadatiem aprakstītā </w:t>
            </w:r>
            <w:r w:rsidR="008032CA" w:rsidRPr="00765475">
              <w:rPr>
                <w:rFonts w:cs="Arial"/>
                <w:sz w:val="20"/>
                <w:szCs w:val="20"/>
              </w:rPr>
              <w:t>resursa tips:</w:t>
            </w:r>
          </w:p>
          <w:p w:rsidR="008032CA"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 xml:space="preserve">Telpisko datu kopa, </w:t>
            </w:r>
          </w:p>
          <w:p w:rsidR="008032CA"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 xml:space="preserve">Telpisko datu kopu grupa, </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Telpisko datu pakalpojumi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Izvēle no saraksta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8032CA">
            <w:pPr>
              <w:widowControl w:val="0"/>
              <w:autoSpaceDE w:val="0"/>
              <w:autoSpaceDN w:val="0"/>
              <w:adjustRightInd w:val="0"/>
              <w:rPr>
                <w:rFonts w:cs="Arial"/>
                <w:sz w:val="20"/>
                <w:szCs w:val="20"/>
              </w:rPr>
            </w:pPr>
            <w:r w:rsidRPr="00765475">
              <w:rPr>
                <w:rFonts w:cs="Arial"/>
                <w:sz w:val="20"/>
                <w:szCs w:val="20"/>
              </w:rPr>
              <w:t>1.8.</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widowControl w:val="0"/>
              <w:autoSpaceDE w:val="0"/>
              <w:autoSpaceDN w:val="0"/>
              <w:adjustRightInd w:val="0"/>
              <w:rPr>
                <w:rFonts w:cs="Arial"/>
                <w:sz w:val="20"/>
                <w:szCs w:val="20"/>
              </w:rPr>
            </w:pPr>
            <w:r w:rsidRPr="00765475">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8032CA" w:rsidP="008032C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autoSpaceDE w:val="0"/>
              <w:autoSpaceDN w:val="0"/>
              <w:adjustRightInd w:val="0"/>
              <w:rPr>
                <w:rFonts w:cs="Arial"/>
                <w:sz w:val="20"/>
                <w:szCs w:val="20"/>
              </w:rPr>
            </w:pPr>
            <w:r w:rsidRPr="00765475">
              <w:rPr>
                <w:rFonts w:cs="Arial"/>
                <w:sz w:val="20"/>
                <w:szCs w:val="20"/>
              </w:rPr>
              <w:t>Resursa vietrādī definē saiti(-es) uz resursu un/vai saiti uz papildu informāciju par resursu.</w:t>
            </w:r>
          </w:p>
          <w:p w:rsidR="002955A5" w:rsidRPr="00765475" w:rsidRDefault="002955A5" w:rsidP="008032C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8032CA" w:rsidP="008032CA">
            <w:pPr>
              <w:autoSpaceDE w:val="0"/>
              <w:autoSpaceDN w:val="0"/>
              <w:adjustRightInd w:val="0"/>
              <w:jc w:val="center"/>
              <w:rPr>
                <w:rFonts w:cs="Arial"/>
                <w:sz w:val="20"/>
                <w:szCs w:val="20"/>
              </w:rPr>
            </w:pPr>
            <w:r w:rsidRPr="00765475">
              <w:rPr>
                <w:rFonts w:cs="Arial"/>
                <w:sz w:val="20"/>
                <w:szCs w:val="20"/>
              </w:rPr>
              <w:t>R</w:t>
            </w:r>
            <w:r w:rsidR="002955A5" w:rsidRPr="00765475">
              <w:rPr>
                <w:rFonts w:cs="Arial"/>
                <w:sz w:val="20"/>
                <w:szCs w:val="20"/>
              </w:rPr>
              <w:t>akstzīmju virkne, vienotā resursu vietrāža (Uniform Resource Locator,</w:t>
            </w:r>
          </w:p>
          <w:p w:rsidR="002955A5" w:rsidRPr="00765475" w:rsidRDefault="002955A5" w:rsidP="008032CA">
            <w:pPr>
              <w:widowControl w:val="0"/>
              <w:autoSpaceDE w:val="0"/>
              <w:autoSpaceDN w:val="0"/>
              <w:adjustRightInd w:val="0"/>
              <w:spacing w:after="240"/>
              <w:jc w:val="center"/>
              <w:rPr>
                <w:rFonts w:cs="Arial"/>
                <w:sz w:val="20"/>
                <w:szCs w:val="20"/>
              </w:rPr>
            </w:pPr>
            <w:r w:rsidRPr="00765475">
              <w:rPr>
                <w:rFonts w:cs="Arial"/>
                <w:sz w:val="20"/>
                <w:szCs w:val="20"/>
              </w:rPr>
              <w:t>URL) veid</w:t>
            </w:r>
            <w:r w:rsidR="008032CA" w:rsidRPr="00765475">
              <w:rPr>
                <w:rFonts w:cs="Arial"/>
                <w:sz w:val="20"/>
                <w:szCs w:val="20"/>
              </w:rPr>
              <w:t>ā</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8032CA">
            <w:pPr>
              <w:widowControl w:val="0"/>
              <w:autoSpaceDE w:val="0"/>
              <w:autoSpaceDN w:val="0"/>
              <w:adjustRightInd w:val="0"/>
              <w:rPr>
                <w:rFonts w:cs="Arial"/>
                <w:sz w:val="20"/>
                <w:szCs w:val="20"/>
              </w:rPr>
            </w:pPr>
            <w:r w:rsidRPr="00765475">
              <w:rPr>
                <w:rFonts w:cs="Arial"/>
                <w:sz w:val="20"/>
                <w:szCs w:val="20"/>
              </w:rPr>
              <w:t>1.9.</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widowControl w:val="0"/>
              <w:autoSpaceDE w:val="0"/>
              <w:autoSpaceDN w:val="0"/>
              <w:adjustRightInd w:val="0"/>
              <w:rPr>
                <w:rFonts w:cs="Arial"/>
                <w:sz w:val="20"/>
                <w:szCs w:val="20"/>
              </w:rPr>
            </w:pPr>
            <w:r w:rsidRPr="00765475">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autoSpaceDE w:val="0"/>
              <w:autoSpaceDN w:val="0"/>
              <w:adjustRightInd w:val="0"/>
              <w:rPr>
                <w:rFonts w:cs="Arial"/>
                <w:sz w:val="20"/>
                <w:szCs w:val="20"/>
              </w:rPr>
            </w:pPr>
            <w:r w:rsidRPr="00765475">
              <w:rPr>
                <w:rFonts w:cs="Arial"/>
                <w:sz w:val="20"/>
                <w:szCs w:val="20"/>
              </w:rPr>
              <w:t xml:space="preserve">Vērtība, kas unikālā veidā identificē </w:t>
            </w:r>
            <w:r w:rsidR="008032CA" w:rsidRPr="00765475">
              <w:rPr>
                <w:rFonts w:cs="Arial"/>
                <w:sz w:val="20"/>
                <w:szCs w:val="20"/>
              </w:rPr>
              <w:t>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8032CA" w:rsidP="00F30BEA">
            <w:pPr>
              <w:autoSpaceDE w:val="0"/>
              <w:autoSpaceDN w:val="0"/>
              <w:adjustRightInd w:val="0"/>
              <w:jc w:val="center"/>
              <w:rPr>
                <w:rFonts w:cs="Arial"/>
                <w:sz w:val="20"/>
                <w:szCs w:val="20"/>
              </w:rPr>
            </w:pPr>
            <w:r w:rsidRPr="00765475">
              <w:rPr>
                <w:rFonts w:cs="Arial"/>
                <w:sz w:val="20"/>
                <w:szCs w:val="20"/>
              </w:rPr>
              <w:t>R</w:t>
            </w:r>
            <w:r w:rsidR="002955A5" w:rsidRPr="00765475">
              <w:rPr>
                <w:rFonts w:cs="Arial"/>
                <w:sz w:val="20"/>
                <w:szCs w:val="20"/>
              </w:rPr>
              <w:t>akstzīmju virkne</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8032CA">
            <w:pPr>
              <w:widowControl w:val="0"/>
              <w:autoSpaceDE w:val="0"/>
              <w:autoSpaceDN w:val="0"/>
              <w:adjustRightInd w:val="0"/>
              <w:rPr>
                <w:rFonts w:cs="Arial"/>
                <w:sz w:val="20"/>
                <w:szCs w:val="20"/>
              </w:rPr>
            </w:pPr>
            <w:r w:rsidRPr="00765475">
              <w:rPr>
                <w:rFonts w:cs="Arial"/>
                <w:sz w:val="20"/>
                <w:szCs w:val="20"/>
              </w:rPr>
              <w:t>1.10.</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widowControl w:val="0"/>
              <w:autoSpaceDE w:val="0"/>
              <w:autoSpaceDN w:val="0"/>
              <w:adjustRightInd w:val="0"/>
              <w:rPr>
                <w:rFonts w:cs="Arial"/>
                <w:sz w:val="20"/>
                <w:szCs w:val="20"/>
              </w:rPr>
            </w:pPr>
            <w:r w:rsidRPr="00765475">
              <w:rPr>
                <w:rFonts w:cs="Arial"/>
                <w:sz w:val="20"/>
                <w:szCs w:val="20"/>
              </w:rPr>
              <w:t>Resursa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8032CA">
            <w:pPr>
              <w:autoSpaceDE w:val="0"/>
              <w:autoSpaceDN w:val="0"/>
              <w:adjustRightInd w:val="0"/>
              <w:rPr>
                <w:rFonts w:cs="Arial"/>
                <w:sz w:val="20"/>
                <w:szCs w:val="20"/>
              </w:rPr>
            </w:pPr>
            <w:r w:rsidRPr="00765475">
              <w:rPr>
                <w:rFonts w:cs="Arial"/>
                <w:sz w:val="20"/>
                <w:szCs w:val="20"/>
              </w:rPr>
              <w:t>Resu</w:t>
            </w:r>
            <w:r w:rsidR="00BD3C3E" w:rsidRPr="00765475">
              <w:rPr>
                <w:rFonts w:cs="Arial"/>
                <w:sz w:val="20"/>
                <w:szCs w:val="20"/>
              </w:rPr>
              <w:t>rsā izmantotā valoda</w:t>
            </w:r>
            <w:r w:rsidRPr="00765475">
              <w:rPr>
                <w:rFonts w:cs="Arial"/>
                <w:sz w:val="20"/>
                <w:szCs w:val="20"/>
              </w:rPr>
              <w:t>.</w:t>
            </w:r>
          </w:p>
          <w:p w:rsidR="002955A5" w:rsidRPr="00765475" w:rsidRDefault="002955A5" w:rsidP="008032CA">
            <w:pPr>
              <w:autoSpaceDE w:val="0"/>
              <w:autoSpaceDN w:val="0"/>
              <w:adjustRightInd w:val="0"/>
              <w:rPr>
                <w:rFonts w:cs="Arial"/>
                <w:sz w:val="20"/>
                <w:szCs w:val="20"/>
              </w:rPr>
            </w:pPr>
            <w:r w:rsidRPr="00765475">
              <w:rPr>
                <w:rFonts w:cs="Arial"/>
                <w:sz w:val="20"/>
                <w:szCs w:val="20"/>
              </w:rPr>
              <w:t>Šā metadatu elementa vērtību kopā ietilpst tikai ISO 639-2 norādītās valodas.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Izvēle no saraksta</w:t>
            </w:r>
          </w:p>
        </w:tc>
      </w:tr>
      <w:tr w:rsidR="007B2407" w:rsidRPr="00765475"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7B2407" w:rsidRPr="00765475" w:rsidRDefault="001F37BB" w:rsidP="00A8028A">
            <w:pPr>
              <w:widowControl w:val="0"/>
              <w:autoSpaceDE w:val="0"/>
              <w:autoSpaceDN w:val="0"/>
              <w:adjustRightInd w:val="0"/>
              <w:rPr>
                <w:rFonts w:cs="Arial"/>
                <w:sz w:val="20"/>
                <w:szCs w:val="20"/>
              </w:rPr>
            </w:pPr>
            <w:r w:rsidRPr="00765475">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7B2407" w:rsidRPr="00765475" w:rsidRDefault="007B2407" w:rsidP="007B2407">
            <w:pPr>
              <w:widowControl w:val="0"/>
              <w:autoSpaceDE w:val="0"/>
              <w:autoSpaceDN w:val="0"/>
              <w:adjustRightInd w:val="0"/>
              <w:rPr>
                <w:rFonts w:cs="Arial"/>
                <w:b/>
                <w:sz w:val="20"/>
                <w:szCs w:val="20"/>
              </w:rPr>
            </w:pPr>
            <w:r w:rsidRPr="00765475">
              <w:rPr>
                <w:rFonts w:cs="Arial"/>
                <w:b/>
                <w:sz w:val="20"/>
                <w:szCs w:val="20"/>
              </w:rPr>
              <w:t xml:space="preserve">Telpisko datu </w:t>
            </w:r>
            <w:r w:rsidR="00CE356B" w:rsidRPr="00765475">
              <w:rPr>
                <w:rFonts w:cs="Arial"/>
                <w:b/>
                <w:sz w:val="20"/>
                <w:szCs w:val="20"/>
              </w:rPr>
              <w:t xml:space="preserve">un pakalpojumu </w:t>
            </w:r>
            <w:r w:rsidRPr="00765475">
              <w:rPr>
                <w:rFonts w:cs="Arial"/>
                <w:b/>
                <w:sz w:val="20"/>
                <w:szCs w:val="20"/>
              </w:rPr>
              <w:t>klasifikācija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2.1.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Temata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CE356B">
            <w:pPr>
              <w:autoSpaceDE w:val="0"/>
              <w:autoSpaceDN w:val="0"/>
              <w:adjustRightInd w:val="0"/>
              <w:rPr>
                <w:rFonts w:cs="Arial"/>
                <w:sz w:val="20"/>
                <w:szCs w:val="20"/>
              </w:rPr>
            </w:pPr>
            <w:r w:rsidRPr="00765475">
              <w:rPr>
                <w:rFonts w:cs="Arial"/>
                <w:sz w:val="20"/>
                <w:szCs w:val="20"/>
              </w:rPr>
              <w:t>Temata kategorija ir augstākā klasifikācijas vienība, kas atvieglo pieejamo telpisko datu resursu grupēšanu un</w:t>
            </w:r>
          </w:p>
          <w:p w:rsidR="002955A5" w:rsidRPr="00765475" w:rsidRDefault="002955A5" w:rsidP="00CE356B">
            <w:pPr>
              <w:autoSpaceDE w:val="0"/>
              <w:autoSpaceDN w:val="0"/>
              <w:adjustRightInd w:val="0"/>
              <w:rPr>
                <w:rFonts w:cs="Arial"/>
                <w:sz w:val="20"/>
                <w:szCs w:val="20"/>
              </w:rPr>
            </w:pPr>
            <w:r w:rsidRPr="00765475">
              <w:rPr>
                <w:rFonts w:cs="Arial"/>
                <w:sz w:val="20"/>
                <w:szCs w:val="20"/>
              </w:rPr>
              <w:t>meklēšanu pē</w:t>
            </w:r>
            <w:r w:rsidR="007E6E6E" w:rsidRPr="00765475">
              <w:rPr>
                <w:rFonts w:cs="Arial"/>
                <w:sz w:val="20"/>
                <w:szCs w:val="20"/>
              </w:rPr>
              <w:t>c datu tematiem:</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 Lauksaimniecība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2.2. Biota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2.3. Robežas</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2.4. Klimatoloģija/</w:t>
            </w:r>
            <w:r w:rsidR="008032CA" w:rsidRPr="00765475">
              <w:rPr>
                <w:rFonts w:ascii="Arial" w:hAnsi="Arial" w:cs="Arial"/>
                <w:sz w:val="20"/>
                <w:szCs w:val="20"/>
              </w:rPr>
              <w:t xml:space="preserve"> </w:t>
            </w:r>
            <w:r w:rsidRPr="00765475">
              <w:rPr>
                <w:rFonts w:ascii="Arial" w:hAnsi="Arial" w:cs="Arial"/>
                <w:sz w:val="20"/>
                <w:szCs w:val="20"/>
              </w:rPr>
              <w:t>meteoroloģija/</w:t>
            </w:r>
            <w:r w:rsidR="008032CA" w:rsidRPr="00765475">
              <w:rPr>
                <w:rFonts w:ascii="Arial" w:hAnsi="Arial" w:cs="Arial"/>
                <w:sz w:val="20"/>
                <w:szCs w:val="20"/>
              </w:rPr>
              <w:t xml:space="preserve"> </w:t>
            </w:r>
            <w:r w:rsidRPr="00765475">
              <w:rPr>
                <w:rFonts w:ascii="Arial" w:hAnsi="Arial" w:cs="Arial"/>
                <w:sz w:val="20"/>
                <w:szCs w:val="20"/>
              </w:rPr>
              <w:t>atmosfēra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2.5. Ekonomika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2.6. Reljefs</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2.7. Vide</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2.8. Zemeszinātņu informācija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2.9. Veselība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2.10. Attēlu pamatkartes/Zemes virsmas apaugums</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2.11. Militārā izlūkošana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2.12. Iekšzemes ūdeņi</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2.13. Ģeogrāfiskā atrašanās vieta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2.14. Okeāni</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2.15. Plānošana/kadastrs</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2.16. Sabiedrība</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2.17. Būves</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lastRenderedPageBreak/>
              <w:t>2.18. Transports</w:t>
            </w:r>
          </w:p>
          <w:p w:rsidR="002955A5" w:rsidRPr="00765475" w:rsidRDefault="002955A5"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2.19. Komunālie dienesti/sakar</w:t>
            </w:r>
            <w:r w:rsidR="008032CA" w:rsidRPr="00765475">
              <w:rPr>
                <w:rFonts w:ascii="Arial" w:hAnsi="Arial" w:cs="Arial"/>
                <w:sz w:val="20"/>
                <w:szCs w:val="20"/>
              </w:rPr>
              <w:t>i</w:t>
            </w:r>
          </w:p>
          <w:p w:rsidR="007E6E6E" w:rsidRPr="00765475" w:rsidRDefault="007E6E6E" w:rsidP="007E6E6E">
            <w:pPr>
              <w:widowControl w:val="0"/>
              <w:autoSpaceDE w:val="0"/>
              <w:autoSpaceDN w:val="0"/>
              <w:adjustRightInd w:val="0"/>
              <w:rPr>
                <w:rFonts w:cs="Arial"/>
                <w:sz w:val="20"/>
                <w:szCs w:val="20"/>
              </w:rPr>
            </w:pPr>
            <w:r w:rsidRPr="00765475">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autoSpaceDE w:val="0"/>
              <w:autoSpaceDN w:val="0"/>
              <w:adjustRightInd w:val="0"/>
              <w:jc w:val="center"/>
              <w:rPr>
                <w:rFonts w:cs="Arial"/>
                <w:sz w:val="20"/>
                <w:szCs w:val="20"/>
              </w:rPr>
            </w:pPr>
            <w:r w:rsidRPr="00765475">
              <w:rPr>
                <w:rFonts w:cs="Arial"/>
                <w:sz w:val="20"/>
                <w:szCs w:val="20"/>
              </w:rPr>
              <w:lastRenderedPageBreak/>
              <w:t>Izvēle no saraksta</w:t>
            </w:r>
          </w:p>
        </w:tc>
      </w:tr>
      <w:tr w:rsidR="007B2407" w:rsidRPr="00765475"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7B2407" w:rsidRPr="00765475" w:rsidRDefault="001F37BB" w:rsidP="00A8028A">
            <w:pPr>
              <w:widowControl w:val="0"/>
              <w:autoSpaceDE w:val="0"/>
              <w:autoSpaceDN w:val="0"/>
              <w:adjustRightInd w:val="0"/>
              <w:rPr>
                <w:rFonts w:cs="Arial"/>
                <w:sz w:val="20"/>
                <w:szCs w:val="20"/>
              </w:rPr>
            </w:pPr>
            <w:r w:rsidRPr="00765475">
              <w:rPr>
                <w:rFonts w:cs="Arial"/>
                <w:sz w:val="20"/>
                <w:szCs w:val="20"/>
              </w:rPr>
              <w:lastRenderedPageBreak/>
              <w:t>3.</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7B2407" w:rsidRPr="00765475" w:rsidRDefault="007B2407" w:rsidP="00092525">
            <w:pPr>
              <w:widowControl w:val="0"/>
              <w:autoSpaceDE w:val="0"/>
              <w:autoSpaceDN w:val="0"/>
              <w:adjustRightInd w:val="0"/>
              <w:rPr>
                <w:rFonts w:cs="Arial"/>
                <w:b/>
                <w:sz w:val="20"/>
                <w:szCs w:val="20"/>
              </w:rPr>
            </w:pPr>
            <w:r w:rsidRPr="00765475">
              <w:rPr>
                <w:rFonts w:cs="Arial"/>
                <w:b/>
                <w:sz w:val="20"/>
                <w:szCs w:val="20"/>
              </w:rPr>
              <w:t>Pārlūkot grafiku</w:t>
            </w:r>
            <w:r w:rsidR="007E6E6E" w:rsidRPr="00765475">
              <w:rPr>
                <w:rFonts w:cs="Arial"/>
                <w:b/>
                <w:sz w:val="20"/>
                <w:szCs w:val="20"/>
              </w:rPr>
              <w:t xml:space="preserve"> (nav </w:t>
            </w:r>
            <w:r w:rsidR="008032CA" w:rsidRPr="00765475">
              <w:rPr>
                <w:rFonts w:cs="Arial"/>
                <w:b/>
                <w:sz w:val="20"/>
                <w:szCs w:val="20"/>
              </w:rPr>
              <w:t>obligāta datu kopa</w:t>
            </w:r>
            <w:r w:rsidR="00BA4E95" w:rsidRPr="00765475">
              <w:rPr>
                <w:rFonts w:cs="Arial"/>
                <w:b/>
                <w:sz w:val="20"/>
                <w:szCs w:val="20"/>
              </w:rPr>
              <w:t>)</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9A148F">
            <w:pPr>
              <w:autoSpaceDE w:val="0"/>
              <w:autoSpaceDN w:val="0"/>
              <w:adjustRightInd w:val="0"/>
              <w:rPr>
                <w:rFonts w:cs="Arial"/>
                <w:sz w:val="20"/>
                <w:szCs w:val="20"/>
              </w:rPr>
            </w:pPr>
            <w:r w:rsidRPr="00765475">
              <w:rPr>
                <w:rFonts w:cs="Arial"/>
                <w:sz w:val="20"/>
                <w:szCs w:val="20"/>
              </w:rPr>
              <w:t>3.1.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autoSpaceDE w:val="0"/>
              <w:autoSpaceDN w:val="0"/>
              <w:adjustRightInd w:val="0"/>
              <w:rPr>
                <w:rFonts w:cs="Arial"/>
                <w:sz w:val="20"/>
                <w:szCs w:val="20"/>
              </w:rPr>
            </w:pPr>
            <w:r w:rsidRPr="00765475">
              <w:rPr>
                <w:rFonts w:cs="Arial"/>
                <w:sz w:val="20"/>
                <w:szCs w:val="20"/>
              </w:rPr>
              <w:t>Pārlūkot grafikas URL</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9A148F">
            <w:pPr>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8032CA" w:rsidP="009A148F">
            <w:pPr>
              <w:autoSpaceDE w:val="0"/>
              <w:autoSpaceDN w:val="0"/>
              <w:adjustRightInd w:val="0"/>
              <w:rPr>
                <w:rFonts w:cs="Arial"/>
                <w:sz w:val="20"/>
                <w:szCs w:val="20"/>
              </w:rPr>
            </w:pPr>
            <w:r w:rsidRPr="00765475">
              <w:rPr>
                <w:rFonts w:cs="Arial"/>
                <w:sz w:val="20"/>
                <w:szCs w:val="20"/>
              </w:rPr>
              <w:t>Tas ir saite uz grafiku.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8032CA" w:rsidRPr="00765475" w:rsidRDefault="008032CA" w:rsidP="009A148F">
            <w:pPr>
              <w:autoSpaceDE w:val="0"/>
              <w:autoSpaceDN w:val="0"/>
              <w:adjustRightInd w:val="0"/>
              <w:jc w:val="center"/>
              <w:rPr>
                <w:rFonts w:cs="Arial"/>
                <w:sz w:val="20"/>
                <w:szCs w:val="20"/>
              </w:rPr>
            </w:pPr>
            <w:r w:rsidRPr="00765475">
              <w:rPr>
                <w:rFonts w:cs="Arial"/>
                <w:sz w:val="20"/>
                <w:szCs w:val="20"/>
              </w:rPr>
              <w:t>Rakstzīmju virkne, vienotā resursu vietrāža (Uniform Resource Locator,</w:t>
            </w:r>
          </w:p>
          <w:p w:rsidR="002955A5" w:rsidRPr="00765475" w:rsidRDefault="008032CA" w:rsidP="009A148F">
            <w:pPr>
              <w:autoSpaceDE w:val="0"/>
              <w:autoSpaceDN w:val="0"/>
              <w:adjustRightInd w:val="0"/>
              <w:jc w:val="center"/>
              <w:rPr>
                <w:rFonts w:cs="Arial"/>
                <w:sz w:val="20"/>
                <w:szCs w:val="20"/>
              </w:rPr>
            </w:pPr>
            <w:r w:rsidRPr="00765475">
              <w:rPr>
                <w:rFonts w:cs="Arial"/>
                <w:sz w:val="20"/>
                <w:szCs w:val="20"/>
              </w:rPr>
              <w:t>URL) veidā</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3.2.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Attēla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8032CA" w:rsidP="008032CA">
            <w:pPr>
              <w:autoSpaceDE w:val="0"/>
              <w:autoSpaceDN w:val="0"/>
              <w:adjustRightInd w:val="0"/>
              <w:rPr>
                <w:rFonts w:cs="Arial"/>
                <w:sz w:val="20"/>
                <w:szCs w:val="20"/>
              </w:rPr>
            </w:pPr>
            <w:r w:rsidRPr="00765475">
              <w:rPr>
                <w:rFonts w:cs="Arial"/>
                <w:sz w:val="20"/>
                <w:szCs w:val="20"/>
              </w:rPr>
              <w:t>Parlūkotas grafikas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Brīvteksts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3.3.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Attēla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8032CA" w:rsidP="008032CA">
            <w:pPr>
              <w:autoSpaceDE w:val="0"/>
              <w:autoSpaceDN w:val="0"/>
              <w:adjustRightInd w:val="0"/>
              <w:rPr>
                <w:rFonts w:cs="Arial"/>
                <w:sz w:val="20"/>
                <w:szCs w:val="20"/>
              </w:rPr>
            </w:pPr>
            <w:r w:rsidRPr="00765475">
              <w:rPr>
                <w:rFonts w:cs="Arial"/>
                <w:sz w:val="20"/>
                <w:szCs w:val="20"/>
              </w:rPr>
              <w:t xml:space="preserve">Pārlūkotas grafikas attēla tips. </w:t>
            </w:r>
            <w:r w:rsidR="002955A5" w:rsidRPr="00765475">
              <w:rPr>
                <w:rFonts w:cs="Arial"/>
                <w:sz w:val="20"/>
                <w:szCs w:val="20"/>
              </w:rPr>
              <w:t>Piemēram, JPG.</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Brīvteksts</w:t>
            </w:r>
          </w:p>
        </w:tc>
      </w:tr>
      <w:tr w:rsidR="00BA4E95" w:rsidRPr="00765475"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BA4E95" w:rsidRPr="00765475" w:rsidRDefault="001F37BB" w:rsidP="00A8028A">
            <w:pPr>
              <w:widowControl w:val="0"/>
              <w:autoSpaceDE w:val="0"/>
              <w:autoSpaceDN w:val="0"/>
              <w:adjustRightInd w:val="0"/>
              <w:rPr>
                <w:rFonts w:cs="Arial"/>
                <w:sz w:val="20"/>
                <w:szCs w:val="20"/>
              </w:rPr>
            </w:pPr>
            <w:r w:rsidRPr="00765475">
              <w:rPr>
                <w:rFonts w:cs="Arial"/>
                <w:sz w:val="20"/>
                <w:szCs w:val="20"/>
              </w:rPr>
              <w:t>4.</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CE356B" w:rsidRPr="00765475" w:rsidRDefault="00BA4E95" w:rsidP="00092525">
            <w:pPr>
              <w:widowControl w:val="0"/>
              <w:autoSpaceDE w:val="0"/>
              <w:autoSpaceDN w:val="0"/>
              <w:adjustRightInd w:val="0"/>
              <w:rPr>
                <w:rFonts w:cs="Arial"/>
                <w:b/>
                <w:sz w:val="20"/>
                <w:szCs w:val="20"/>
              </w:rPr>
            </w:pPr>
            <w:r w:rsidRPr="00765475">
              <w:rPr>
                <w:rFonts w:cs="Arial"/>
                <w:b/>
                <w:sz w:val="20"/>
                <w:szCs w:val="20"/>
              </w:rPr>
              <w:t>Atslēgvārds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4.1.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CE356B">
            <w:pPr>
              <w:autoSpaceDE w:val="0"/>
              <w:autoSpaceDN w:val="0"/>
              <w:adjustRightInd w:val="0"/>
              <w:rPr>
                <w:rFonts w:cs="Arial"/>
                <w:sz w:val="20"/>
                <w:szCs w:val="20"/>
              </w:rPr>
            </w:pPr>
            <w:r w:rsidRPr="00765475">
              <w:rPr>
                <w:rFonts w:cs="Arial"/>
                <w:sz w:val="20"/>
                <w:szCs w:val="20"/>
              </w:rPr>
              <w:t>Atslēgvārda vērtība ir subjekta aprakstam ikdienas valodā lietots vārds, formāls vārds vai frāze. Tematu kategorijas ir</w:t>
            </w:r>
          </w:p>
          <w:p w:rsidR="002955A5" w:rsidRPr="00765475" w:rsidRDefault="002955A5" w:rsidP="00CE356B">
            <w:pPr>
              <w:autoSpaceDE w:val="0"/>
              <w:autoSpaceDN w:val="0"/>
              <w:adjustRightInd w:val="0"/>
              <w:rPr>
                <w:rFonts w:cs="Arial"/>
                <w:sz w:val="20"/>
                <w:szCs w:val="20"/>
              </w:rPr>
            </w:pPr>
            <w:r w:rsidRPr="00765475">
              <w:rPr>
                <w:rFonts w:cs="Arial"/>
                <w:sz w:val="20"/>
                <w:szCs w:val="20"/>
              </w:rPr>
              <w:t>pārāk vispārīgas, lai tās izmantotu precīzākai meklēšanai, tāpēc atslēgvārdi palīdz sašaurināt pilnteksta meklēšanu</w:t>
            </w:r>
          </w:p>
          <w:p w:rsidR="008032CA" w:rsidRPr="00765475" w:rsidRDefault="002955A5" w:rsidP="008032CA">
            <w:pPr>
              <w:autoSpaceDE w:val="0"/>
              <w:autoSpaceDN w:val="0"/>
              <w:adjustRightInd w:val="0"/>
              <w:rPr>
                <w:rFonts w:cs="Arial"/>
                <w:sz w:val="20"/>
                <w:szCs w:val="20"/>
              </w:rPr>
            </w:pPr>
            <w:r w:rsidRPr="00765475">
              <w:rPr>
                <w:rFonts w:cs="Arial"/>
                <w:sz w:val="20"/>
                <w:szCs w:val="20"/>
              </w:rPr>
              <w:t>un nodrošināt strukturētu meklēšanu pēc atslēgvārdiem.</w:t>
            </w:r>
            <w:r w:rsidR="008032CA" w:rsidRPr="00765475">
              <w:rPr>
                <w:rFonts w:cs="Arial"/>
                <w:sz w:val="20"/>
                <w:szCs w:val="20"/>
              </w:rPr>
              <w:t xml:space="preserve"> </w:t>
            </w:r>
          </w:p>
          <w:p w:rsidR="008032CA" w:rsidRPr="00765475" w:rsidRDefault="008032CA" w:rsidP="008032CA">
            <w:pPr>
              <w:autoSpaceDE w:val="0"/>
              <w:autoSpaceDN w:val="0"/>
              <w:adjustRightInd w:val="0"/>
              <w:rPr>
                <w:rFonts w:cs="Arial"/>
                <w:sz w:val="20"/>
                <w:szCs w:val="20"/>
              </w:rPr>
            </w:pPr>
            <w:r w:rsidRPr="00765475">
              <w:rPr>
                <w:rFonts w:cs="Arial"/>
                <w:sz w:val="20"/>
                <w:szCs w:val="20"/>
              </w:rPr>
              <w:t>Vismaz vienam atslēgvārdam jābūt no Vispārīgā vides</w:t>
            </w:r>
          </w:p>
          <w:p w:rsidR="002955A5" w:rsidRPr="00765475" w:rsidRDefault="008032CA" w:rsidP="007B2407">
            <w:pPr>
              <w:autoSpaceDE w:val="0"/>
              <w:autoSpaceDN w:val="0"/>
              <w:adjustRightInd w:val="0"/>
              <w:rPr>
                <w:rFonts w:cs="Arial"/>
                <w:sz w:val="20"/>
                <w:szCs w:val="20"/>
              </w:rPr>
            </w:pPr>
            <w:r w:rsidRPr="00765475">
              <w:rPr>
                <w:rFonts w:cs="Arial"/>
                <w:sz w:val="20"/>
                <w:szCs w:val="20"/>
              </w:rPr>
              <w:t>terminu daudzvalodu tēzaura (</w:t>
            </w:r>
            <w:r w:rsidRPr="00765475">
              <w:rPr>
                <w:rFonts w:cs="Arial"/>
                <w:i/>
                <w:iCs/>
                <w:sz w:val="20"/>
                <w:szCs w:val="20"/>
              </w:rPr>
              <w:t>General Environmental Multi-lingual Thesaurus, GEMET</w:t>
            </w:r>
            <w:r w:rsidRPr="00765475">
              <w:rPr>
                <w:rFonts w:cs="Arial"/>
                <w:sz w:val="20"/>
                <w:szCs w:val="20"/>
              </w:rPr>
              <w:t>).</w:t>
            </w:r>
          </w:p>
          <w:p w:rsidR="008032CA" w:rsidRPr="00765475" w:rsidRDefault="008032CA" w:rsidP="007B2407">
            <w:pPr>
              <w:autoSpaceDE w:val="0"/>
              <w:autoSpaceDN w:val="0"/>
              <w:adjustRightInd w:val="0"/>
              <w:rPr>
                <w:rFonts w:cs="Arial"/>
                <w:sz w:val="20"/>
                <w:szCs w:val="20"/>
              </w:rPr>
            </w:pPr>
            <w:r w:rsidRPr="00765475">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Brīvteksts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4.2.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2955A5" w:rsidRPr="00765475" w:rsidRDefault="002955A5" w:rsidP="00CE356B">
            <w:pPr>
              <w:autoSpaceDE w:val="0"/>
              <w:autoSpaceDN w:val="0"/>
              <w:adjustRightInd w:val="0"/>
              <w:rPr>
                <w:rFonts w:cs="Arial"/>
                <w:sz w:val="20"/>
                <w:szCs w:val="20"/>
              </w:rPr>
            </w:pPr>
            <w:r w:rsidRPr="00765475">
              <w:rPr>
                <w:rFonts w:cs="Arial"/>
                <w:sz w:val="20"/>
                <w:szCs w:val="20"/>
              </w:rPr>
              <w:t xml:space="preserve">Ja par atslēgvārda vērtību izmanto kontrolētās vārdnīcas (tēzauri, ontoloģija), piemēram, </w:t>
            </w:r>
            <w:r w:rsidRPr="00765475">
              <w:rPr>
                <w:rFonts w:cs="Arial"/>
                <w:i/>
                <w:iCs/>
                <w:sz w:val="20"/>
                <w:szCs w:val="20"/>
              </w:rPr>
              <w:t>GEMET</w:t>
            </w:r>
            <w:r w:rsidRPr="00765475">
              <w:rPr>
                <w:rFonts w:cs="Arial"/>
                <w:sz w:val="20"/>
                <w:szCs w:val="20"/>
              </w:rPr>
              <w:t>, jānorāda attiecīgā</w:t>
            </w:r>
          </w:p>
          <w:p w:rsidR="002955A5" w:rsidRPr="00765475" w:rsidRDefault="002955A5" w:rsidP="00CE356B">
            <w:pPr>
              <w:autoSpaceDE w:val="0"/>
              <w:autoSpaceDN w:val="0"/>
              <w:adjustRightInd w:val="0"/>
              <w:rPr>
                <w:rFonts w:cs="Arial"/>
                <w:sz w:val="20"/>
                <w:szCs w:val="20"/>
              </w:rPr>
            </w:pPr>
            <w:r w:rsidRPr="00765475">
              <w:rPr>
                <w:rFonts w:cs="Arial"/>
                <w:sz w:val="20"/>
                <w:szCs w:val="20"/>
              </w:rPr>
              <w:t>atsauce uz to.</w:t>
            </w:r>
          </w:p>
          <w:p w:rsidR="002955A5" w:rsidRPr="00765475" w:rsidRDefault="002955A5" w:rsidP="00CE356B">
            <w:pPr>
              <w:autoSpaceDE w:val="0"/>
              <w:autoSpaceDN w:val="0"/>
              <w:adjustRightInd w:val="0"/>
              <w:rPr>
                <w:rFonts w:cs="Arial"/>
                <w:sz w:val="20"/>
                <w:szCs w:val="20"/>
              </w:rPr>
            </w:pPr>
            <w:r w:rsidRPr="00765475">
              <w:rPr>
                <w:rFonts w:cs="Arial"/>
                <w:sz w:val="20"/>
                <w:szCs w:val="20"/>
              </w:rPr>
              <w:t>Atsaucē norāda vismaz izmantotā normalizētās leksikas avota nosaukumu ar datuma norādi (publicēšanas datums,</w:t>
            </w:r>
          </w:p>
          <w:p w:rsidR="002955A5" w:rsidRPr="00765475" w:rsidRDefault="002955A5" w:rsidP="007B2407">
            <w:pPr>
              <w:autoSpaceDE w:val="0"/>
              <w:autoSpaceDN w:val="0"/>
              <w:adjustRightInd w:val="0"/>
              <w:rPr>
                <w:rFonts w:cs="Arial"/>
                <w:sz w:val="20"/>
                <w:szCs w:val="20"/>
              </w:rPr>
            </w:pPr>
            <w:r w:rsidRPr="00765475">
              <w:rPr>
                <w:rFonts w:cs="Arial"/>
                <w:sz w:val="20"/>
                <w:szCs w:val="20"/>
              </w:rPr>
              <w:t>pēdējās redakcijas 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Brīvteksts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4.3.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8032CA" w:rsidP="00A8028A">
            <w:pPr>
              <w:widowControl w:val="0"/>
              <w:autoSpaceDE w:val="0"/>
              <w:autoSpaceDN w:val="0"/>
              <w:adjustRightInd w:val="0"/>
              <w:spacing w:after="240"/>
              <w:jc w:val="center"/>
              <w:rPr>
                <w:rFonts w:cs="Arial"/>
                <w:sz w:val="20"/>
                <w:szCs w:val="20"/>
              </w:rPr>
            </w:pPr>
            <w:r w:rsidRPr="00765475">
              <w:rPr>
                <w:rFonts w:cs="Arial"/>
                <w:sz w:val="20"/>
                <w:szCs w:val="20"/>
              </w:rPr>
              <w:t>J</w:t>
            </w:r>
            <w:r w:rsidR="002955A5" w:rsidRPr="00765475">
              <w:rPr>
                <w:rFonts w:cs="Arial"/>
                <w:sz w:val="20"/>
                <w:szCs w:val="20"/>
              </w:rPr>
              <w:t>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Izvēle no saraksta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4.4.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Datums</w:t>
            </w:r>
          </w:p>
        </w:tc>
      </w:tr>
      <w:tr w:rsidR="00BA4E95" w:rsidRPr="00765475"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BA4E95" w:rsidRPr="00765475" w:rsidRDefault="001F37BB" w:rsidP="00A8028A">
            <w:pPr>
              <w:widowControl w:val="0"/>
              <w:autoSpaceDE w:val="0"/>
              <w:autoSpaceDN w:val="0"/>
              <w:adjustRightInd w:val="0"/>
              <w:rPr>
                <w:rFonts w:cs="Arial"/>
                <w:sz w:val="20"/>
                <w:szCs w:val="20"/>
              </w:rPr>
            </w:pPr>
            <w:r w:rsidRPr="00765475">
              <w:rPr>
                <w:rFonts w:cs="Arial"/>
                <w:sz w:val="20"/>
                <w:szCs w:val="20"/>
              </w:rPr>
              <w:t>5.</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BA4E95" w:rsidRPr="00765475" w:rsidRDefault="00BA4E95" w:rsidP="00092525">
            <w:pPr>
              <w:widowControl w:val="0"/>
              <w:autoSpaceDE w:val="0"/>
              <w:autoSpaceDN w:val="0"/>
              <w:adjustRightInd w:val="0"/>
              <w:rPr>
                <w:rFonts w:cs="Arial"/>
                <w:b/>
                <w:sz w:val="20"/>
                <w:szCs w:val="20"/>
              </w:rPr>
            </w:pPr>
            <w:r w:rsidRPr="00765475">
              <w:rPr>
                <w:rFonts w:cs="Arial"/>
                <w:b/>
                <w:sz w:val="20"/>
                <w:szCs w:val="20"/>
              </w:rPr>
              <w:t>Ģeogrāfiskā atrašanās vieta</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5.1.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7E6E6E">
            <w:pPr>
              <w:autoSpaceDE w:val="0"/>
              <w:autoSpaceDN w:val="0"/>
              <w:adjustRightInd w:val="0"/>
              <w:rPr>
                <w:rFonts w:cs="Arial"/>
                <w:sz w:val="20"/>
                <w:szCs w:val="20"/>
              </w:rPr>
            </w:pPr>
            <w:r w:rsidRPr="00765475">
              <w:rPr>
                <w:rFonts w:cs="Arial"/>
                <w:sz w:val="20"/>
                <w:szCs w:val="20"/>
              </w:rPr>
              <w:t>Tas ir resursa lielums ģeogrāfiskajā telpā, kas attēlots kā izgriezums.</w:t>
            </w:r>
          </w:p>
          <w:p w:rsidR="002955A5" w:rsidRPr="00765475" w:rsidRDefault="002955A5" w:rsidP="007E6E6E">
            <w:pPr>
              <w:autoSpaceDE w:val="0"/>
              <w:autoSpaceDN w:val="0"/>
              <w:adjustRightInd w:val="0"/>
              <w:rPr>
                <w:rFonts w:cs="Arial"/>
                <w:sz w:val="20"/>
                <w:szCs w:val="20"/>
              </w:rPr>
            </w:pPr>
            <w:r w:rsidRPr="00765475">
              <w:rPr>
                <w:rFonts w:cs="Arial"/>
                <w:sz w:val="20"/>
                <w:szCs w:val="20"/>
              </w:rPr>
              <w:t>Ģeogrāfisko izgriezumu definē, izsakot decimālgrādos ar precizitāti vismaz divas decimālzīmes, norādot ģeogrāfisko</w:t>
            </w:r>
          </w:p>
          <w:p w:rsidR="002955A5" w:rsidRPr="00765475" w:rsidRDefault="002955A5" w:rsidP="007E6E6E">
            <w:pPr>
              <w:autoSpaceDE w:val="0"/>
              <w:autoSpaceDN w:val="0"/>
              <w:adjustRightInd w:val="0"/>
              <w:rPr>
                <w:rFonts w:cs="Arial"/>
                <w:sz w:val="20"/>
                <w:szCs w:val="20"/>
              </w:rPr>
            </w:pPr>
            <w:r w:rsidRPr="00765475">
              <w:rPr>
                <w:rFonts w:cs="Arial"/>
                <w:sz w:val="20"/>
                <w:szCs w:val="20"/>
              </w:rPr>
              <w:t>garumu tā galējiem punktiem rietumu un austrumu virzienā un ģeogrāfisko platumu tā galējiem punktiem dienvidu</w:t>
            </w:r>
          </w:p>
          <w:p w:rsidR="002955A5" w:rsidRPr="00765475" w:rsidRDefault="002955A5" w:rsidP="007E6E6E">
            <w:pPr>
              <w:autoSpaceDE w:val="0"/>
              <w:autoSpaceDN w:val="0"/>
              <w:adjustRightInd w:val="0"/>
              <w:rPr>
                <w:rFonts w:cs="Arial"/>
                <w:sz w:val="20"/>
                <w:szCs w:val="20"/>
              </w:rPr>
            </w:pPr>
            <w:r w:rsidRPr="00765475">
              <w:rPr>
                <w:rFonts w:cs="Arial"/>
                <w:sz w:val="20"/>
                <w:szCs w:val="20"/>
              </w:rPr>
              <w:t>un ziemeļu virzienā.</w:t>
            </w:r>
          </w:p>
          <w:p w:rsidR="002955A5" w:rsidRPr="00765475" w:rsidRDefault="002955A5" w:rsidP="007E6E6E">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Daļskaitlis</w:t>
            </w:r>
          </w:p>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(ddd.xxx)</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5.2.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Daļskaitlis</w:t>
            </w:r>
          </w:p>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(dd.xxx)</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5.3.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Daļskaitlis</w:t>
            </w:r>
          </w:p>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(ddd.xxx)</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5.4.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Daļskaitlis</w:t>
            </w:r>
          </w:p>
          <w:p w:rsidR="002955A5" w:rsidRPr="00765475" w:rsidRDefault="002955A5" w:rsidP="007E6E6E">
            <w:pPr>
              <w:autoSpaceDE w:val="0"/>
              <w:autoSpaceDN w:val="0"/>
              <w:adjustRightInd w:val="0"/>
              <w:jc w:val="center"/>
              <w:rPr>
                <w:rFonts w:cs="Arial"/>
                <w:sz w:val="20"/>
                <w:szCs w:val="20"/>
              </w:rPr>
            </w:pPr>
            <w:r w:rsidRPr="00765475">
              <w:rPr>
                <w:rFonts w:cs="Arial"/>
                <w:sz w:val="20"/>
                <w:szCs w:val="20"/>
              </w:rPr>
              <w:t>(dd.xxx)</w:t>
            </w:r>
          </w:p>
        </w:tc>
      </w:tr>
      <w:tr w:rsidR="00BA4E95" w:rsidRPr="00765475"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BA4E95" w:rsidRPr="00765475" w:rsidRDefault="001F37BB" w:rsidP="00A8028A">
            <w:pPr>
              <w:widowControl w:val="0"/>
              <w:autoSpaceDE w:val="0"/>
              <w:autoSpaceDN w:val="0"/>
              <w:adjustRightInd w:val="0"/>
              <w:rPr>
                <w:rFonts w:cs="Arial"/>
                <w:sz w:val="20"/>
                <w:szCs w:val="20"/>
              </w:rPr>
            </w:pPr>
            <w:r w:rsidRPr="00765475">
              <w:rPr>
                <w:rFonts w:cs="Arial"/>
                <w:sz w:val="20"/>
                <w:szCs w:val="20"/>
              </w:rPr>
              <w:t>6.</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BA4E95" w:rsidRPr="00765475" w:rsidRDefault="007E6E6E" w:rsidP="007E6E6E">
            <w:pPr>
              <w:autoSpaceDE w:val="0"/>
              <w:autoSpaceDN w:val="0"/>
              <w:adjustRightInd w:val="0"/>
              <w:rPr>
                <w:rFonts w:cs="Arial"/>
                <w:b/>
                <w:sz w:val="20"/>
                <w:szCs w:val="20"/>
              </w:rPr>
            </w:pPr>
            <w:r w:rsidRPr="00765475">
              <w:rPr>
                <w:rFonts w:cs="Arial"/>
                <w:b/>
                <w:sz w:val="20"/>
                <w:szCs w:val="20"/>
              </w:rPr>
              <w:t>Laika piesaiste</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6.1.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E6E6E">
            <w:pPr>
              <w:autoSpaceDE w:val="0"/>
              <w:autoSpaceDN w:val="0"/>
              <w:adjustRightInd w:val="0"/>
              <w:rPr>
                <w:rFonts w:cs="Arial"/>
                <w:sz w:val="20"/>
                <w:szCs w:val="20"/>
              </w:rPr>
            </w:pPr>
            <w:r w:rsidRPr="00765475">
              <w:rPr>
                <w:rFonts w:cs="Arial"/>
                <w:sz w:val="20"/>
                <w:szCs w:val="20"/>
              </w:rPr>
              <w:t xml:space="preserve">Tas ir resursa publicēšanas datums, ja ir zināms, vai spēkā stāšanās dienas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7E6E6E" w:rsidP="00F30BEA">
            <w:pPr>
              <w:autoSpaceDE w:val="0"/>
              <w:autoSpaceDN w:val="0"/>
              <w:adjustRightInd w:val="0"/>
              <w:jc w:val="center"/>
              <w:rPr>
                <w:rFonts w:cs="Arial"/>
                <w:sz w:val="20"/>
                <w:szCs w:val="20"/>
              </w:rPr>
            </w:pPr>
            <w:r w:rsidRPr="00765475">
              <w:rPr>
                <w:rFonts w:cs="Arial"/>
                <w:sz w:val="20"/>
                <w:szCs w:val="20"/>
              </w:rPr>
              <w:t>Datums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6.2.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r w:rsidRPr="00765475">
              <w:rPr>
                <w:rFonts w:cs="Arial"/>
                <w:sz w:val="20"/>
                <w:szCs w:val="20"/>
              </w:rPr>
              <w:t xml:space="preserve">Ja resurss ir rediģēts, tas ir resursa pēdējās redakcijas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7E6E6E" w:rsidP="00F30BEA">
            <w:pPr>
              <w:autoSpaceDE w:val="0"/>
              <w:autoSpaceDN w:val="0"/>
              <w:adjustRightInd w:val="0"/>
              <w:jc w:val="center"/>
              <w:rPr>
                <w:rFonts w:cs="Arial"/>
                <w:sz w:val="20"/>
                <w:szCs w:val="20"/>
              </w:rPr>
            </w:pPr>
            <w:r w:rsidRPr="00765475">
              <w:rPr>
                <w:rFonts w:cs="Arial"/>
                <w:sz w:val="20"/>
                <w:szCs w:val="20"/>
              </w:rPr>
              <w:t>Datums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6.3.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7E6E6E">
            <w:pPr>
              <w:autoSpaceDE w:val="0"/>
              <w:autoSpaceDN w:val="0"/>
              <w:adjustRightInd w:val="0"/>
              <w:rPr>
                <w:rFonts w:cs="Arial"/>
                <w:sz w:val="20"/>
                <w:szCs w:val="20"/>
              </w:rPr>
            </w:pPr>
            <w:r w:rsidRPr="00765475">
              <w:rPr>
                <w:rFonts w:cs="Arial"/>
                <w:sz w:val="20"/>
                <w:szCs w:val="20"/>
              </w:rPr>
              <w:t xml:space="preserve">Tas ir resursa izveidošanas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Datums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6.4.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r w:rsidRPr="00765475">
              <w:rPr>
                <w:rFonts w:cs="Arial"/>
                <w:sz w:val="20"/>
                <w:szCs w:val="20"/>
              </w:rPr>
              <w:t>Ar laika tvērumu norāda laikposmu, kuru raksturo resursa saturs. Minē</w:t>
            </w:r>
            <w:r w:rsidR="007E6E6E" w:rsidRPr="00765475">
              <w:rPr>
                <w:rFonts w:cs="Arial"/>
                <w:sz w:val="20"/>
                <w:szCs w:val="20"/>
              </w:rPr>
              <w:t>tais laikposms</w:t>
            </w:r>
            <w:r w:rsidRPr="00765475">
              <w:rPr>
                <w:rFonts w:cs="Arial"/>
                <w:sz w:val="20"/>
                <w:szCs w:val="20"/>
              </w:rPr>
              <w:t xml:space="preserve"> </w:t>
            </w:r>
            <w:r w:rsidR="007E6E6E" w:rsidRPr="00765475">
              <w:rPr>
                <w:rFonts w:cs="Arial"/>
                <w:sz w:val="20"/>
                <w:szCs w:val="20"/>
              </w:rPr>
              <w:lastRenderedPageBreak/>
              <w:t xml:space="preserve">tiek </w:t>
            </w:r>
            <w:r w:rsidRPr="00765475">
              <w:rPr>
                <w:rFonts w:cs="Arial"/>
                <w:sz w:val="20"/>
                <w:szCs w:val="20"/>
              </w:rPr>
              <w:t>norādīt</w:t>
            </w:r>
            <w:r w:rsidR="007E6E6E" w:rsidRPr="00765475">
              <w:rPr>
                <w:rFonts w:cs="Arial"/>
                <w:sz w:val="20"/>
                <w:szCs w:val="20"/>
              </w:rPr>
              <w:t xml:space="preserve">s </w:t>
            </w:r>
            <w:r w:rsidRPr="00765475">
              <w:rPr>
                <w:rFonts w:cs="Arial"/>
                <w:sz w:val="20"/>
                <w:szCs w:val="20"/>
              </w:rPr>
              <w:t>ar datumu intervālu, kas uzdots ar attiecīgā laika intervāla sākuma un beigu dienas datumu,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lastRenderedPageBreak/>
              <w:t>Datums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lastRenderedPageBreak/>
              <w:t>6.5.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B2407">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F30BEA">
            <w:pPr>
              <w:autoSpaceDE w:val="0"/>
              <w:autoSpaceDN w:val="0"/>
              <w:adjustRightInd w:val="0"/>
              <w:jc w:val="center"/>
              <w:rPr>
                <w:rFonts w:cs="Arial"/>
                <w:sz w:val="20"/>
                <w:szCs w:val="20"/>
              </w:rPr>
            </w:pPr>
            <w:r w:rsidRPr="00765475">
              <w:rPr>
                <w:rFonts w:cs="Arial"/>
                <w:sz w:val="20"/>
                <w:szCs w:val="20"/>
              </w:rPr>
              <w:t>Datums</w:t>
            </w:r>
          </w:p>
        </w:tc>
      </w:tr>
      <w:tr w:rsidR="007A5A41" w:rsidRPr="00765475" w:rsidTr="009A148F">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tcPr>
          <w:p w:rsidR="007A5A41" w:rsidRPr="00765475" w:rsidRDefault="001F37BB" w:rsidP="00A8028A">
            <w:pPr>
              <w:widowControl w:val="0"/>
              <w:autoSpaceDE w:val="0"/>
              <w:autoSpaceDN w:val="0"/>
              <w:adjustRightInd w:val="0"/>
              <w:rPr>
                <w:rFonts w:cs="Arial"/>
                <w:sz w:val="20"/>
                <w:szCs w:val="20"/>
              </w:rPr>
            </w:pPr>
            <w:r w:rsidRPr="00765475">
              <w:rPr>
                <w:rFonts w:cs="Arial"/>
                <w:sz w:val="20"/>
                <w:szCs w:val="20"/>
              </w:rPr>
              <w:lastRenderedPageBreak/>
              <w:t>7</w:t>
            </w:r>
            <w:r w:rsidR="007A5A41"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rsidR="007A5A41" w:rsidRPr="00765475" w:rsidRDefault="007A5A41" w:rsidP="00A8028A">
            <w:pPr>
              <w:widowControl w:val="0"/>
              <w:autoSpaceDE w:val="0"/>
              <w:autoSpaceDN w:val="0"/>
              <w:adjustRightInd w:val="0"/>
              <w:rPr>
                <w:rFonts w:cs="Arial"/>
                <w:sz w:val="20"/>
                <w:szCs w:val="20"/>
              </w:rPr>
            </w:pPr>
            <w:r w:rsidRPr="00765475">
              <w:rPr>
                <w:rFonts w:cs="Arial"/>
                <w:b/>
                <w:bCs/>
                <w:sz w:val="20"/>
                <w:szCs w:val="20"/>
              </w:rPr>
              <w:t>Kvalitāte un validāte</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7.1.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7E6E6E">
            <w:pPr>
              <w:widowControl w:val="0"/>
              <w:autoSpaceDE w:val="0"/>
              <w:autoSpaceDN w:val="0"/>
              <w:adjustRightInd w:val="0"/>
              <w:rPr>
                <w:rFonts w:cs="Arial"/>
                <w:sz w:val="20"/>
                <w:szCs w:val="20"/>
              </w:rPr>
            </w:pPr>
            <w:r w:rsidRPr="00765475">
              <w:rPr>
                <w:rFonts w:cs="Arial"/>
                <w:sz w:val="20"/>
                <w:szCs w:val="20"/>
              </w:rPr>
              <w:t>Datu izcelsme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7A5A41">
            <w:pPr>
              <w:autoSpaceDE w:val="0"/>
              <w:autoSpaceDN w:val="0"/>
              <w:adjustRightInd w:val="0"/>
              <w:rPr>
                <w:rFonts w:cs="Arial"/>
                <w:sz w:val="20"/>
                <w:szCs w:val="20"/>
              </w:rPr>
            </w:pPr>
            <w:r w:rsidRPr="00765475">
              <w:rPr>
                <w:rFonts w:cs="Arial"/>
                <w:sz w:val="20"/>
                <w:szCs w:val="20"/>
              </w:rPr>
              <w:t>Tas ir pārskats par attiecīgās telpisko datu kopas izveidošanas procesa vēsturi un/vai to vispārējo kvalitāti. Vajadzības</w:t>
            </w:r>
          </w:p>
          <w:p w:rsidR="002955A5" w:rsidRPr="00765475" w:rsidRDefault="002955A5" w:rsidP="007A5A41">
            <w:pPr>
              <w:autoSpaceDE w:val="0"/>
              <w:autoSpaceDN w:val="0"/>
              <w:adjustRightInd w:val="0"/>
              <w:rPr>
                <w:rFonts w:cs="Arial"/>
                <w:sz w:val="20"/>
                <w:szCs w:val="20"/>
              </w:rPr>
            </w:pPr>
            <w:r w:rsidRPr="00765475">
              <w:rPr>
                <w:rFonts w:cs="Arial"/>
                <w:sz w:val="20"/>
                <w:szCs w:val="20"/>
              </w:rPr>
              <w:t>gadījumā tajā var iekļaut ziņas par to, vai datu kopa ir validēta, vai ziņas par datu kopas kvalitāti, ziņas par</w:t>
            </w:r>
          </w:p>
          <w:p w:rsidR="002955A5" w:rsidRPr="00765475" w:rsidRDefault="002955A5" w:rsidP="007E6E6E">
            <w:pPr>
              <w:autoSpaceDE w:val="0"/>
              <w:autoSpaceDN w:val="0"/>
              <w:adjustRightInd w:val="0"/>
              <w:rPr>
                <w:rFonts w:cs="Arial"/>
                <w:sz w:val="20"/>
                <w:szCs w:val="20"/>
              </w:rPr>
            </w:pPr>
            <w:r w:rsidRPr="00765475">
              <w:rPr>
                <w:rFonts w:cs="Arial"/>
                <w:sz w:val="20"/>
                <w:szCs w:val="20"/>
              </w:rPr>
              <w:t>to, vai šī ir oficiālā versija (ja ir vairākas versijas) un vai tai ir juridisks spēks.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autoSpaceDE w:val="0"/>
              <w:autoSpaceDN w:val="0"/>
              <w:adjustRightInd w:val="0"/>
              <w:jc w:val="center"/>
              <w:rPr>
                <w:rFonts w:cs="Arial"/>
                <w:sz w:val="20"/>
                <w:szCs w:val="20"/>
              </w:rPr>
            </w:pPr>
            <w:r w:rsidRPr="00765475">
              <w:rPr>
                <w:rFonts w:cs="Arial"/>
                <w:sz w:val="20"/>
                <w:szCs w:val="20"/>
              </w:rPr>
              <w:t>Brīvteksts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7.2</w:t>
            </w:r>
            <w:r w:rsidR="002955A5" w:rsidRPr="00765475">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7E6E6E">
            <w:pPr>
              <w:widowControl w:val="0"/>
              <w:autoSpaceDE w:val="0"/>
              <w:autoSpaceDN w:val="0"/>
              <w:adjustRightInd w:val="0"/>
              <w:rPr>
                <w:rFonts w:cs="Arial"/>
                <w:sz w:val="20"/>
                <w:szCs w:val="20"/>
              </w:rPr>
            </w:pPr>
            <w:r w:rsidRPr="00765475">
              <w:rPr>
                <w:rFonts w:cs="Arial"/>
                <w:sz w:val="20"/>
                <w:szCs w:val="20"/>
              </w:rPr>
              <w:t>Datu pilnības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Obligāts, ja datu pilnības vērtība ģeotelpisko datu kopai ir zināma. Datu pilnības vērtības skaitlis norāda garantēto apvidus objektu esības vai teritorijas noklājuma procentu (piemēram, 100 %)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autoSpaceDE w:val="0"/>
              <w:autoSpaceDN w:val="0"/>
              <w:adjustRightInd w:val="0"/>
              <w:jc w:val="center"/>
              <w:rPr>
                <w:rFonts w:cs="Arial"/>
                <w:sz w:val="20"/>
                <w:szCs w:val="20"/>
              </w:rPr>
            </w:pPr>
            <w:r w:rsidRPr="00765475">
              <w:rPr>
                <w:rFonts w:cs="Arial"/>
                <w:sz w:val="20"/>
                <w:szCs w:val="20"/>
              </w:rPr>
              <w:t>Vesels skaitlis</w:t>
            </w:r>
          </w:p>
        </w:tc>
      </w:tr>
      <w:tr w:rsidR="002955A5" w:rsidRPr="00765475" w:rsidTr="009A148F">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1F37BB">
            <w:pPr>
              <w:widowControl w:val="0"/>
              <w:autoSpaceDE w:val="0"/>
              <w:autoSpaceDN w:val="0"/>
              <w:adjustRightInd w:val="0"/>
              <w:rPr>
                <w:rFonts w:cs="Arial"/>
                <w:sz w:val="20"/>
                <w:szCs w:val="20"/>
              </w:rPr>
            </w:pPr>
            <w:r w:rsidRPr="00765475">
              <w:rPr>
                <w:rFonts w:cs="Arial"/>
                <w:sz w:val="20"/>
                <w:szCs w:val="20"/>
              </w:rPr>
              <w:t>7</w:t>
            </w:r>
            <w:r w:rsidR="002955A5" w:rsidRPr="00765475">
              <w:rPr>
                <w:rFonts w:cs="Arial"/>
                <w:sz w:val="20"/>
                <w:szCs w:val="20"/>
              </w:rPr>
              <w:t>.</w:t>
            </w:r>
            <w:r w:rsidRPr="00765475">
              <w:rPr>
                <w:rFonts w:cs="Arial"/>
                <w:sz w:val="20"/>
                <w:szCs w:val="20"/>
              </w:rPr>
              <w:t>3</w:t>
            </w:r>
            <w:r w:rsidR="002955A5" w:rsidRPr="00765475">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7E6E6E">
            <w:pPr>
              <w:widowControl w:val="0"/>
              <w:autoSpaceDE w:val="0"/>
              <w:autoSpaceDN w:val="0"/>
              <w:adjustRightInd w:val="0"/>
              <w:rPr>
                <w:rFonts w:cs="Arial"/>
                <w:sz w:val="20"/>
                <w:szCs w:val="20"/>
              </w:rPr>
            </w:pPr>
            <w:r w:rsidRPr="00765475">
              <w:rPr>
                <w:rFonts w:cs="Arial"/>
                <w:sz w:val="20"/>
                <w:szCs w:val="20"/>
              </w:rPr>
              <w:t>Datu pilnības 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autoSpaceDE w:val="0"/>
              <w:autoSpaceDN w:val="0"/>
              <w:adjustRightInd w:val="0"/>
              <w:jc w:val="center"/>
              <w:rPr>
                <w:rFonts w:cs="Arial"/>
                <w:sz w:val="20"/>
                <w:szCs w:val="20"/>
              </w:rPr>
            </w:pPr>
            <w:r w:rsidRPr="00765475">
              <w:rPr>
                <w:rFonts w:cs="Arial"/>
                <w:sz w:val="20"/>
                <w:szCs w:val="20"/>
              </w:rPr>
              <w:t>%</w:t>
            </w:r>
          </w:p>
        </w:tc>
      </w:tr>
      <w:tr w:rsidR="002955A5"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1F37BB" w:rsidP="00A8028A">
            <w:pPr>
              <w:widowControl w:val="0"/>
              <w:autoSpaceDE w:val="0"/>
              <w:autoSpaceDN w:val="0"/>
              <w:adjustRightInd w:val="0"/>
              <w:rPr>
                <w:rFonts w:cs="Arial"/>
                <w:sz w:val="20"/>
                <w:szCs w:val="20"/>
              </w:rPr>
            </w:pPr>
            <w:r w:rsidRPr="00765475">
              <w:rPr>
                <w:rFonts w:cs="Arial"/>
                <w:sz w:val="20"/>
                <w:szCs w:val="20"/>
              </w:rPr>
              <w:t>7.4</w:t>
            </w:r>
            <w:r w:rsidR="002955A5" w:rsidRPr="00765475">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7E6E6E">
            <w:pPr>
              <w:widowControl w:val="0"/>
              <w:autoSpaceDE w:val="0"/>
              <w:autoSpaceDN w:val="0"/>
              <w:adjustRightInd w:val="0"/>
              <w:rPr>
                <w:rFonts w:cs="Arial"/>
                <w:sz w:val="20"/>
                <w:szCs w:val="20"/>
              </w:rPr>
            </w:pPr>
            <w:r w:rsidRPr="00765475">
              <w:rPr>
                <w:rFonts w:cs="Arial"/>
                <w:sz w:val="20"/>
                <w:szCs w:val="20"/>
              </w:rPr>
              <w:t>Novietojuma precizitāte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2955A5" w:rsidRPr="00765475" w:rsidRDefault="002955A5"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2955A5" w:rsidRPr="00765475" w:rsidRDefault="002955A5" w:rsidP="00A8028A">
            <w:pPr>
              <w:widowControl w:val="0"/>
              <w:autoSpaceDE w:val="0"/>
              <w:autoSpaceDN w:val="0"/>
              <w:adjustRightInd w:val="0"/>
              <w:rPr>
                <w:rFonts w:cs="Arial"/>
                <w:sz w:val="20"/>
                <w:szCs w:val="20"/>
              </w:rPr>
            </w:pPr>
            <w:r w:rsidRPr="00765475">
              <w:rPr>
                <w:rFonts w:cs="Arial"/>
                <w:sz w:val="20"/>
                <w:szCs w:val="20"/>
              </w:rPr>
              <w:t>Obligāts, ja novietojuma precizitāte ir zināma. Norāda ģeotelpisko datu kopas objektu atrašanās vietas atbilstību vērtībām, kuras tiek atzītas vai ir patiesas (piemēram, standartkļūda – 50 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2955A5" w:rsidRPr="00765475" w:rsidRDefault="002955A5" w:rsidP="009A148F">
            <w:pPr>
              <w:autoSpaceDE w:val="0"/>
              <w:autoSpaceDN w:val="0"/>
              <w:adjustRightInd w:val="0"/>
              <w:jc w:val="center"/>
              <w:rPr>
                <w:rFonts w:cs="Arial"/>
                <w:sz w:val="20"/>
                <w:szCs w:val="20"/>
              </w:rPr>
            </w:pPr>
            <w:r w:rsidRPr="00765475">
              <w:rPr>
                <w:rFonts w:cs="Arial"/>
                <w:sz w:val="20"/>
                <w:szCs w:val="20"/>
              </w:rPr>
              <w:t>Brīvteksts</w:t>
            </w:r>
          </w:p>
        </w:tc>
      </w:tr>
      <w:tr w:rsidR="007E6E6E"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rPr>
                <w:rFonts w:cs="Arial"/>
                <w:sz w:val="20"/>
                <w:szCs w:val="20"/>
              </w:rPr>
            </w:pPr>
            <w:r w:rsidRPr="00765475">
              <w:rPr>
                <w:rFonts w:cs="Arial"/>
                <w:sz w:val="20"/>
                <w:szCs w:val="20"/>
              </w:rPr>
              <w:t>7.5.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7E6E6E">
            <w:pPr>
              <w:widowControl w:val="0"/>
              <w:autoSpaceDE w:val="0"/>
              <w:autoSpaceDN w:val="0"/>
              <w:adjustRightInd w:val="0"/>
              <w:rPr>
                <w:rFonts w:cs="Arial"/>
                <w:sz w:val="20"/>
                <w:szCs w:val="20"/>
              </w:rPr>
            </w:pPr>
            <w:r w:rsidRPr="00765475">
              <w:rPr>
                <w:rFonts w:cs="Arial"/>
                <w:sz w:val="20"/>
                <w:szCs w:val="20"/>
              </w:rPr>
              <w:t>Telpiskā izšķirtspēja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7E6E6E" w:rsidRPr="00765475" w:rsidRDefault="007E6E6E" w:rsidP="007A5A41">
            <w:pPr>
              <w:autoSpaceDE w:val="0"/>
              <w:autoSpaceDN w:val="0"/>
              <w:adjustRightInd w:val="0"/>
              <w:rPr>
                <w:rFonts w:cs="Arial"/>
                <w:sz w:val="20"/>
                <w:szCs w:val="20"/>
              </w:rPr>
            </w:pPr>
            <w:r w:rsidRPr="00765475">
              <w:rPr>
                <w:rFonts w:cs="Arial"/>
                <w:sz w:val="20"/>
                <w:szCs w:val="20"/>
              </w:rPr>
              <w:t>Telpiskā izšķirtspēja raksturo datu kopas detalizācijas līmeni. Parasti to norāda ar skaitļu kopu no nulles līdz dažādiem izšķiršanas attālumiem (parasti datiem ar koordinātu tīklu un no attēliem iegūtiem produktiem) vai izmantojot mērogu noteiktību (parasti kartēm vai no kartēm atvasinātiem produktiem).</w:t>
            </w:r>
          </w:p>
          <w:p w:rsidR="007E6E6E" w:rsidRPr="00765475" w:rsidRDefault="007E6E6E" w:rsidP="007A5A41">
            <w:pPr>
              <w:autoSpaceDE w:val="0"/>
              <w:autoSpaceDN w:val="0"/>
              <w:adjustRightInd w:val="0"/>
              <w:rPr>
                <w:rFonts w:cs="Arial"/>
                <w:sz w:val="20"/>
                <w:szCs w:val="20"/>
              </w:rPr>
            </w:pPr>
            <w:r w:rsidRPr="00765475">
              <w:rPr>
                <w:rFonts w:cs="Arial"/>
                <w:sz w:val="20"/>
                <w:szCs w:val="20"/>
              </w:rPr>
              <w:t>Mēroga noteiktību parasti izsaka ar veselu skaitli, kas ir mēroga rādītājs.</w:t>
            </w:r>
          </w:p>
          <w:p w:rsidR="007E6E6E" w:rsidRPr="00765475" w:rsidRDefault="007E6E6E" w:rsidP="007E6E6E">
            <w:pPr>
              <w:autoSpaceDE w:val="0"/>
              <w:autoSpaceDN w:val="0"/>
              <w:adjustRightInd w:val="0"/>
              <w:rPr>
                <w:rFonts w:cs="Arial"/>
                <w:sz w:val="20"/>
                <w:szCs w:val="20"/>
              </w:rPr>
            </w:pPr>
            <w:r w:rsidRPr="00765475">
              <w:rPr>
                <w:rFonts w:cs="Arial"/>
                <w:sz w:val="20"/>
                <w:szCs w:val="20"/>
              </w:rPr>
              <w:t>Telpiskās izšķiršanas spējas attālums skaitliski jāizsaka garuma vienībās, norādot mērvienību.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7E6E6E" w:rsidRPr="00765475" w:rsidRDefault="007E6E6E" w:rsidP="009A148F">
            <w:pPr>
              <w:autoSpaceDE w:val="0"/>
              <w:autoSpaceDN w:val="0"/>
              <w:adjustRightInd w:val="0"/>
              <w:jc w:val="center"/>
              <w:rPr>
                <w:rFonts w:cs="Arial"/>
                <w:sz w:val="20"/>
                <w:szCs w:val="20"/>
              </w:rPr>
            </w:pPr>
            <w:r w:rsidRPr="00765475">
              <w:rPr>
                <w:rFonts w:cs="Arial"/>
                <w:sz w:val="20"/>
                <w:szCs w:val="20"/>
              </w:rPr>
              <w:t>Izvēle no saraksta</w:t>
            </w:r>
          </w:p>
        </w:tc>
      </w:tr>
      <w:tr w:rsidR="007E6E6E"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rPr>
                <w:rFonts w:cs="Arial"/>
                <w:sz w:val="20"/>
                <w:szCs w:val="20"/>
              </w:rPr>
            </w:pPr>
            <w:r w:rsidRPr="00765475">
              <w:rPr>
                <w:rFonts w:cs="Arial"/>
                <w:sz w:val="20"/>
                <w:szCs w:val="20"/>
              </w:rPr>
              <w:t>7.6.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rPr>
                <w:rFonts w:cs="Arial"/>
                <w:sz w:val="20"/>
                <w:szCs w:val="20"/>
              </w:rPr>
            </w:pPr>
            <w:r w:rsidRPr="00765475">
              <w:rPr>
                <w:rFonts w:cs="Arial"/>
                <w:sz w:val="20"/>
                <w:szCs w:val="20"/>
              </w:rPr>
              <w:t>Mērogs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7E6E6E" w:rsidRPr="00765475" w:rsidRDefault="007E6E6E"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7E6E6E" w:rsidRPr="00765475" w:rsidRDefault="007E6E6E" w:rsidP="009A148F">
            <w:pPr>
              <w:autoSpaceDE w:val="0"/>
              <w:autoSpaceDN w:val="0"/>
              <w:adjustRightInd w:val="0"/>
              <w:jc w:val="center"/>
              <w:rPr>
                <w:rFonts w:cs="Arial"/>
                <w:sz w:val="20"/>
                <w:szCs w:val="20"/>
              </w:rPr>
            </w:pPr>
            <w:r w:rsidRPr="00765475">
              <w:rPr>
                <w:rFonts w:cs="Arial"/>
                <w:sz w:val="20"/>
                <w:szCs w:val="20"/>
              </w:rPr>
              <w:t>Izvēle no saraksta</w:t>
            </w:r>
          </w:p>
        </w:tc>
      </w:tr>
      <w:tr w:rsidR="007E6E6E"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rPr>
                <w:rFonts w:cs="Arial"/>
                <w:sz w:val="20"/>
                <w:szCs w:val="20"/>
              </w:rPr>
            </w:pPr>
            <w:r w:rsidRPr="00765475">
              <w:rPr>
                <w:rFonts w:cs="Arial"/>
                <w:sz w:val="20"/>
                <w:szCs w:val="20"/>
              </w:rPr>
              <w:t>7.7.</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rPr>
                <w:rFonts w:cs="Arial"/>
                <w:sz w:val="20"/>
                <w:szCs w:val="20"/>
              </w:rPr>
            </w:pPr>
            <w:r w:rsidRPr="00765475">
              <w:rPr>
                <w:rFonts w:cs="Arial"/>
                <w:sz w:val="20"/>
                <w:szCs w:val="20"/>
              </w:rPr>
              <w:t>Attālums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7E6E6E" w:rsidRPr="00765475" w:rsidRDefault="007E6E6E" w:rsidP="00273C72">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7E6E6E" w:rsidRPr="00765475" w:rsidRDefault="007E6E6E" w:rsidP="009A148F">
            <w:pPr>
              <w:autoSpaceDE w:val="0"/>
              <w:autoSpaceDN w:val="0"/>
              <w:adjustRightInd w:val="0"/>
              <w:jc w:val="center"/>
              <w:rPr>
                <w:rFonts w:cs="Arial"/>
                <w:sz w:val="20"/>
                <w:szCs w:val="20"/>
              </w:rPr>
            </w:pPr>
            <w:r w:rsidRPr="00765475">
              <w:rPr>
                <w:rFonts w:cs="Arial"/>
                <w:sz w:val="20"/>
                <w:szCs w:val="20"/>
              </w:rPr>
              <w:t>Dāļskaitlis</w:t>
            </w:r>
          </w:p>
        </w:tc>
      </w:tr>
      <w:tr w:rsidR="007E6E6E"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rPr>
                <w:rFonts w:cs="Arial"/>
                <w:sz w:val="20"/>
                <w:szCs w:val="20"/>
              </w:rPr>
            </w:pPr>
            <w:r w:rsidRPr="00765475">
              <w:rPr>
                <w:rFonts w:cs="Arial"/>
                <w:sz w:val="20"/>
                <w:szCs w:val="20"/>
              </w:rPr>
              <w:t>7.8.</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rPr>
                <w:rFonts w:cs="Arial"/>
                <w:sz w:val="20"/>
                <w:szCs w:val="20"/>
              </w:rPr>
            </w:pPr>
            <w:r w:rsidRPr="00765475">
              <w:rPr>
                <w:rFonts w:cs="Arial"/>
                <w:sz w:val="20"/>
                <w:szCs w:val="20"/>
              </w:rPr>
              <w:t>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7E6E6E" w:rsidRPr="00765475" w:rsidRDefault="007E6E6E"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7E6E6E" w:rsidRPr="00765475" w:rsidRDefault="007E6E6E"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7E6E6E" w:rsidRPr="00765475" w:rsidRDefault="007E6E6E" w:rsidP="009A148F">
            <w:pPr>
              <w:autoSpaceDE w:val="0"/>
              <w:autoSpaceDN w:val="0"/>
              <w:adjustRightInd w:val="0"/>
              <w:jc w:val="center"/>
              <w:rPr>
                <w:rFonts w:cs="Arial"/>
                <w:sz w:val="20"/>
                <w:szCs w:val="20"/>
              </w:rPr>
            </w:pPr>
            <w:r w:rsidRPr="00765475">
              <w:rPr>
                <w:rFonts w:cs="Arial"/>
                <w:sz w:val="20"/>
                <w:szCs w:val="20"/>
              </w:rPr>
              <w:t>Brīvteksts</w:t>
            </w:r>
          </w:p>
        </w:tc>
      </w:tr>
      <w:tr w:rsidR="007A5A41" w:rsidRPr="00765475"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7A5A41" w:rsidRPr="00765475" w:rsidRDefault="001F37BB" w:rsidP="00A8028A">
            <w:pPr>
              <w:widowControl w:val="0"/>
              <w:autoSpaceDE w:val="0"/>
              <w:autoSpaceDN w:val="0"/>
              <w:adjustRightInd w:val="0"/>
              <w:rPr>
                <w:rFonts w:cs="Arial"/>
                <w:sz w:val="20"/>
                <w:szCs w:val="20"/>
              </w:rPr>
            </w:pPr>
            <w:r w:rsidRPr="00765475">
              <w:rPr>
                <w:rFonts w:cs="Arial"/>
                <w:sz w:val="20"/>
                <w:szCs w:val="20"/>
              </w:rPr>
              <w:t>8.</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7A5A41" w:rsidRPr="00765475" w:rsidRDefault="007A5A41" w:rsidP="007E6E6E">
            <w:pPr>
              <w:widowControl w:val="0"/>
              <w:autoSpaceDE w:val="0"/>
              <w:autoSpaceDN w:val="0"/>
              <w:adjustRightInd w:val="0"/>
              <w:rPr>
                <w:rFonts w:cs="Arial"/>
                <w:sz w:val="20"/>
                <w:szCs w:val="20"/>
              </w:rPr>
            </w:pPr>
            <w:r w:rsidRPr="00765475">
              <w:rPr>
                <w:rFonts w:cs="Arial"/>
                <w:b/>
                <w:bCs/>
                <w:sz w:val="20"/>
                <w:szCs w:val="20"/>
              </w:rPr>
              <w:t>Atbilstība</w:t>
            </w:r>
            <w:r w:rsidR="007E6E6E" w:rsidRPr="00765475">
              <w:rPr>
                <w:rFonts w:cs="Arial"/>
                <w:b/>
                <w:bCs/>
                <w:sz w:val="20"/>
                <w:szCs w:val="20"/>
              </w:rPr>
              <w:t xml:space="preserve"> </w:t>
            </w:r>
            <w:r w:rsidR="007E6E6E" w:rsidRPr="00765475">
              <w:rPr>
                <w:rFonts w:cs="Arial"/>
                <w:b/>
                <w:sz w:val="20"/>
                <w:szCs w:val="20"/>
              </w:rPr>
              <w:t>(nav obligāta datu kopa)</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8.1.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1F37BB" w:rsidP="007E6E6E">
            <w:pPr>
              <w:widowControl w:val="0"/>
              <w:autoSpaceDE w:val="0"/>
              <w:autoSpaceDN w:val="0"/>
              <w:adjustRightInd w:val="0"/>
              <w:rPr>
                <w:rFonts w:cs="Arial"/>
                <w:sz w:val="20"/>
                <w:szCs w:val="20"/>
              </w:rPr>
            </w:pPr>
            <w:r w:rsidRPr="00765475">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1F37BB" w:rsidRPr="00765475" w:rsidRDefault="001F37BB" w:rsidP="007A5A41">
            <w:pPr>
              <w:autoSpaceDE w:val="0"/>
              <w:autoSpaceDN w:val="0"/>
              <w:adjustRightInd w:val="0"/>
              <w:rPr>
                <w:rFonts w:cs="Arial"/>
                <w:sz w:val="20"/>
                <w:szCs w:val="20"/>
              </w:rPr>
            </w:pPr>
            <w:r w:rsidRPr="00765475">
              <w:rPr>
                <w:rFonts w:cs="Arial"/>
                <w:sz w:val="20"/>
                <w:szCs w:val="20"/>
              </w:rPr>
              <w:t>Tā ir atsauce uz īstenošanas noteikumiem, kas pieņemti saskaņā ar Direktīvas 2007/2/EK 7. panta 1. punktu, vai uz</w:t>
            </w:r>
          </w:p>
          <w:p w:rsidR="001F37BB" w:rsidRPr="00765475" w:rsidRDefault="001F37BB" w:rsidP="00F30BEA">
            <w:pPr>
              <w:autoSpaceDE w:val="0"/>
              <w:autoSpaceDN w:val="0"/>
              <w:adjustRightInd w:val="0"/>
              <w:rPr>
                <w:rFonts w:cs="Arial"/>
                <w:sz w:val="20"/>
                <w:szCs w:val="20"/>
              </w:rPr>
            </w:pPr>
            <w:r w:rsidRPr="00765475">
              <w:rPr>
                <w:rFonts w:cs="Arial"/>
                <w:sz w:val="20"/>
                <w:szCs w:val="20"/>
              </w:rPr>
              <w:t>citu specifikāciju, kurai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jc w:val="center"/>
              <w:rPr>
                <w:rFonts w:cs="Arial"/>
                <w:sz w:val="20"/>
                <w:szCs w:val="20"/>
              </w:rPr>
            </w:pPr>
            <w:r w:rsidRPr="00765475">
              <w:rPr>
                <w:rFonts w:cs="Arial"/>
                <w:sz w:val="20"/>
                <w:szCs w:val="20"/>
              </w:rPr>
              <w:t>Brīvteksts</w:t>
            </w:r>
          </w:p>
        </w:tc>
      </w:tr>
      <w:tr w:rsidR="00F30BEA"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r w:rsidRPr="00765475">
              <w:rPr>
                <w:rFonts w:cs="Arial"/>
                <w:sz w:val="20"/>
                <w:szCs w:val="20"/>
              </w:rPr>
              <w:t>8.2.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r w:rsidRPr="00765475">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F30BEA" w:rsidRPr="00765475" w:rsidRDefault="00F30BEA" w:rsidP="00F30BEA">
            <w:pPr>
              <w:autoSpaceDE w:val="0"/>
              <w:autoSpaceDN w:val="0"/>
              <w:adjustRightInd w:val="0"/>
              <w:rPr>
                <w:rFonts w:cs="Arial"/>
                <w:sz w:val="20"/>
                <w:szCs w:val="20"/>
              </w:rPr>
            </w:pPr>
            <w:r w:rsidRPr="00765475">
              <w:rPr>
                <w:rFonts w:cs="Arial"/>
                <w:sz w:val="20"/>
                <w:szCs w:val="20"/>
              </w:rPr>
              <w:t>Attiecīgas specifikācijas nosaukums un datums (publicēšanas datums, pēdējās redakcijas datums vai izveidošanas</w:t>
            </w:r>
          </w:p>
          <w:p w:rsidR="00F30BEA" w:rsidRPr="00765475" w:rsidRDefault="00F30BEA" w:rsidP="00F30BEA">
            <w:pPr>
              <w:autoSpaceDE w:val="0"/>
              <w:autoSpaceDN w:val="0"/>
              <w:adjustRightInd w:val="0"/>
              <w:rPr>
                <w:rFonts w:cs="Arial"/>
                <w:sz w:val="20"/>
                <w:szCs w:val="20"/>
              </w:rPr>
            </w:pPr>
            <w:r w:rsidRPr="00765475">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F30BEA" w:rsidRPr="00765475" w:rsidRDefault="00F30BEA" w:rsidP="009A148F">
            <w:pPr>
              <w:autoSpaceDE w:val="0"/>
              <w:autoSpaceDN w:val="0"/>
              <w:adjustRightInd w:val="0"/>
              <w:jc w:val="center"/>
              <w:rPr>
                <w:rFonts w:cs="Arial"/>
                <w:sz w:val="20"/>
                <w:szCs w:val="20"/>
              </w:rPr>
            </w:pPr>
            <w:r w:rsidRPr="00765475">
              <w:rPr>
                <w:rFonts w:cs="Arial"/>
                <w:sz w:val="20"/>
                <w:szCs w:val="20"/>
              </w:rPr>
              <w:t>Datums</w:t>
            </w:r>
          </w:p>
        </w:tc>
      </w:tr>
      <w:tr w:rsidR="00F30BEA"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r w:rsidRPr="00765475">
              <w:rPr>
                <w:rFonts w:cs="Arial"/>
                <w:sz w:val="20"/>
                <w:szCs w:val="20"/>
              </w:rPr>
              <w:t>8.3.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F30BEA" w:rsidRPr="00765475" w:rsidRDefault="00F30BEA"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F30BEA" w:rsidRPr="00765475" w:rsidRDefault="00F30BEA" w:rsidP="009A148F">
            <w:pPr>
              <w:autoSpaceDE w:val="0"/>
              <w:autoSpaceDN w:val="0"/>
              <w:adjustRightInd w:val="0"/>
              <w:jc w:val="center"/>
              <w:rPr>
                <w:rFonts w:cs="Arial"/>
                <w:sz w:val="20"/>
                <w:szCs w:val="20"/>
              </w:rPr>
            </w:pPr>
            <w:r w:rsidRPr="00765475">
              <w:rPr>
                <w:rFonts w:cs="Arial"/>
                <w:sz w:val="20"/>
                <w:szCs w:val="20"/>
              </w:rPr>
              <w:t>Izvēle no saraksta</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8.4.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1F37BB" w:rsidRPr="00765475" w:rsidRDefault="001F37BB" w:rsidP="007A5A41">
            <w:pPr>
              <w:autoSpaceDE w:val="0"/>
              <w:autoSpaceDN w:val="0"/>
              <w:adjustRightInd w:val="0"/>
              <w:rPr>
                <w:rFonts w:cs="Arial"/>
                <w:sz w:val="20"/>
                <w:szCs w:val="20"/>
              </w:rPr>
            </w:pPr>
            <w:r w:rsidRPr="00765475">
              <w:rPr>
                <w:rFonts w:cs="Arial"/>
                <w:sz w:val="20"/>
                <w:szCs w:val="20"/>
              </w:rPr>
              <w:t>Tā raksturo resursa atbilstības pakāpi īstenošanas noteikumiem, kas pieņemti saskaņā ar Direktīvas 2007/2/EK 7.</w:t>
            </w:r>
          </w:p>
          <w:p w:rsidR="00F30BEA" w:rsidRPr="00765475" w:rsidRDefault="001F37BB" w:rsidP="00F30BEA">
            <w:pPr>
              <w:autoSpaceDE w:val="0"/>
              <w:autoSpaceDN w:val="0"/>
              <w:adjustRightInd w:val="0"/>
              <w:rPr>
                <w:rFonts w:cs="Arial"/>
                <w:sz w:val="20"/>
                <w:szCs w:val="20"/>
              </w:rPr>
            </w:pPr>
            <w:r w:rsidRPr="00765475">
              <w:rPr>
                <w:rFonts w:cs="Arial"/>
                <w:sz w:val="20"/>
                <w:szCs w:val="20"/>
              </w:rPr>
              <w:t>panta 1. punktu, vai kādai citai specifikācijai</w:t>
            </w:r>
            <w:r w:rsidR="00F30BEA" w:rsidRPr="00765475">
              <w:rPr>
                <w:rFonts w:cs="Arial"/>
                <w:sz w:val="20"/>
                <w:szCs w:val="20"/>
              </w:rPr>
              <w:t>:</w:t>
            </w:r>
          </w:p>
          <w:p w:rsidR="00F30BEA" w:rsidRPr="00765475" w:rsidRDefault="00F30BEA"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atbilst, </w:t>
            </w:r>
          </w:p>
          <w:p w:rsidR="00F30BEA" w:rsidRPr="00765475" w:rsidRDefault="00F30BEA"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neatbilst, </w:t>
            </w:r>
          </w:p>
          <w:p w:rsidR="001F37BB" w:rsidRPr="00765475" w:rsidRDefault="00F30BEA"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jc w:val="center"/>
              <w:rPr>
                <w:rFonts w:cs="Arial"/>
                <w:sz w:val="20"/>
                <w:szCs w:val="20"/>
              </w:rPr>
            </w:pPr>
            <w:r w:rsidRPr="00765475">
              <w:rPr>
                <w:rFonts w:cs="Arial"/>
                <w:sz w:val="20"/>
                <w:szCs w:val="20"/>
              </w:rPr>
              <w:t>Izvēle no saraksta</w:t>
            </w:r>
          </w:p>
        </w:tc>
      </w:tr>
      <w:tr w:rsidR="007A5A41" w:rsidRPr="00765475"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7A5A41" w:rsidRPr="00765475" w:rsidRDefault="001F37BB" w:rsidP="00A8028A">
            <w:pPr>
              <w:widowControl w:val="0"/>
              <w:autoSpaceDE w:val="0"/>
              <w:autoSpaceDN w:val="0"/>
              <w:adjustRightInd w:val="0"/>
              <w:rPr>
                <w:rFonts w:cs="Arial"/>
                <w:sz w:val="20"/>
                <w:szCs w:val="20"/>
              </w:rPr>
            </w:pPr>
            <w:r w:rsidRPr="00765475">
              <w:rPr>
                <w:rFonts w:cs="Arial"/>
                <w:sz w:val="20"/>
                <w:szCs w:val="20"/>
              </w:rPr>
              <w:t>9.</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7A5A41" w:rsidRPr="00765475" w:rsidRDefault="007A5A41" w:rsidP="00092525">
            <w:pPr>
              <w:widowControl w:val="0"/>
              <w:autoSpaceDE w:val="0"/>
              <w:autoSpaceDN w:val="0"/>
              <w:adjustRightInd w:val="0"/>
              <w:rPr>
                <w:rFonts w:cs="Arial"/>
                <w:b/>
                <w:sz w:val="20"/>
                <w:szCs w:val="20"/>
              </w:rPr>
            </w:pPr>
            <w:r w:rsidRPr="00765475">
              <w:rPr>
                <w:rFonts w:cs="Arial"/>
                <w:b/>
                <w:sz w:val="20"/>
                <w:szCs w:val="20"/>
              </w:rPr>
              <w:t>Piekluves un lietošanas ierobežojumi</w:t>
            </w:r>
          </w:p>
        </w:tc>
      </w:tr>
      <w:tr w:rsidR="00F30BEA" w:rsidRPr="00765475" w:rsidTr="009A148F">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r w:rsidRPr="00765475">
              <w:rPr>
                <w:rFonts w:cs="Arial"/>
                <w:sz w:val="20"/>
                <w:szCs w:val="20"/>
              </w:rPr>
              <w:t>9.1.</w:t>
            </w:r>
          </w:p>
          <w:p w:rsidR="00F30BEA" w:rsidRPr="00765475" w:rsidRDefault="00F30BEA" w:rsidP="00A8028A">
            <w:pPr>
              <w:widowControl w:val="0"/>
              <w:autoSpaceDE w:val="0"/>
              <w:autoSpaceDN w:val="0"/>
              <w:adjustRightInd w:val="0"/>
              <w:rPr>
                <w:rFonts w:cs="Arial"/>
                <w:sz w:val="20"/>
                <w:szCs w:val="20"/>
              </w:rPr>
            </w:pP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r w:rsidRPr="00765475">
              <w:rPr>
                <w:rFonts w:cs="Arial"/>
                <w:sz w:val="20"/>
                <w:szCs w:val="20"/>
              </w:rPr>
              <w:t>Piekļuves un lietošanas 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F30BEA" w:rsidRPr="00765475" w:rsidRDefault="00F30BEA" w:rsidP="00F30BE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F30BEA" w:rsidRPr="00765475" w:rsidRDefault="00F30BEA" w:rsidP="007A5A41">
            <w:pPr>
              <w:autoSpaceDE w:val="0"/>
              <w:autoSpaceDN w:val="0"/>
              <w:adjustRightInd w:val="0"/>
              <w:rPr>
                <w:rFonts w:cs="Arial"/>
                <w:sz w:val="20"/>
                <w:szCs w:val="20"/>
              </w:rPr>
            </w:pPr>
            <w:r w:rsidRPr="00765475">
              <w:rPr>
                <w:rFonts w:cs="Arial"/>
                <w:sz w:val="20"/>
                <w:szCs w:val="20"/>
              </w:rPr>
              <w:t>Piekļuves un lietošanas nosacījumu apraksts.</w:t>
            </w:r>
          </w:p>
          <w:p w:rsidR="00F30BEA" w:rsidRPr="00765475" w:rsidRDefault="00F30BEA" w:rsidP="007A5A41">
            <w:pPr>
              <w:autoSpaceDE w:val="0"/>
              <w:autoSpaceDN w:val="0"/>
              <w:adjustRightInd w:val="0"/>
              <w:rPr>
                <w:rFonts w:cs="Arial"/>
                <w:sz w:val="20"/>
                <w:szCs w:val="20"/>
              </w:rPr>
            </w:pPr>
          </w:p>
          <w:p w:rsidR="00F30BEA" w:rsidRPr="00765475" w:rsidRDefault="00F30BEA" w:rsidP="007A5A41">
            <w:pPr>
              <w:autoSpaceDE w:val="0"/>
              <w:autoSpaceDN w:val="0"/>
              <w:adjustRightInd w:val="0"/>
              <w:rPr>
                <w:rFonts w:cs="Arial"/>
                <w:sz w:val="20"/>
                <w:szCs w:val="20"/>
              </w:rPr>
            </w:pPr>
            <w:r w:rsidRPr="00765475">
              <w:rPr>
                <w:rFonts w:cs="Arial"/>
                <w:sz w:val="20"/>
                <w:szCs w:val="20"/>
              </w:rPr>
              <w:t>Ja par piekļuvi konkrētajam resursam un tā izmantošanu nekādi</w:t>
            </w:r>
          </w:p>
          <w:p w:rsidR="00F30BEA" w:rsidRPr="00765475" w:rsidRDefault="00F30BEA" w:rsidP="007A5A41">
            <w:pPr>
              <w:autoSpaceDE w:val="0"/>
              <w:autoSpaceDN w:val="0"/>
              <w:adjustRightInd w:val="0"/>
              <w:rPr>
                <w:rFonts w:cs="Arial"/>
                <w:sz w:val="20"/>
                <w:szCs w:val="20"/>
              </w:rPr>
            </w:pPr>
            <w:r w:rsidRPr="00765475">
              <w:rPr>
                <w:rFonts w:cs="Arial"/>
                <w:sz w:val="20"/>
                <w:szCs w:val="20"/>
              </w:rPr>
              <w:lastRenderedPageBreak/>
              <w:t>nosacījumi nav paredzēti, tad tam piešķir vērtību “bez nosacījumiem”. Ja nosacījumi nav zināmi, tā vērtība ir</w:t>
            </w:r>
          </w:p>
          <w:p w:rsidR="00F30BEA" w:rsidRPr="00765475" w:rsidRDefault="00F30BEA" w:rsidP="00F30BEA">
            <w:pPr>
              <w:autoSpaceDE w:val="0"/>
              <w:autoSpaceDN w:val="0"/>
              <w:adjustRightInd w:val="0"/>
              <w:rPr>
                <w:rFonts w:cs="Arial"/>
                <w:sz w:val="20"/>
                <w:szCs w:val="20"/>
              </w:rPr>
            </w:pPr>
            <w:r w:rsidRPr="00765475">
              <w:rPr>
                <w:rFonts w:cs="Arial"/>
                <w:sz w:val="20"/>
                <w:szCs w:val="20"/>
              </w:rPr>
              <w:t>“nosacījumi nav zināmi”.</w:t>
            </w:r>
          </w:p>
          <w:p w:rsidR="00F30BEA" w:rsidRPr="00765475" w:rsidRDefault="00F30BEA" w:rsidP="00F30BEA">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rsidR="00F30BEA" w:rsidRPr="00765475" w:rsidRDefault="00F30BEA" w:rsidP="009A148F">
            <w:pPr>
              <w:autoSpaceDE w:val="0"/>
              <w:autoSpaceDN w:val="0"/>
              <w:adjustRightInd w:val="0"/>
              <w:jc w:val="center"/>
              <w:rPr>
                <w:rFonts w:cs="Arial"/>
                <w:sz w:val="20"/>
                <w:szCs w:val="20"/>
              </w:rPr>
            </w:pPr>
            <w:r w:rsidRPr="00765475">
              <w:rPr>
                <w:rFonts w:cs="Arial"/>
                <w:sz w:val="20"/>
                <w:szCs w:val="20"/>
              </w:rPr>
              <w:lastRenderedPageBreak/>
              <w:t>Brīvteksts</w:t>
            </w:r>
          </w:p>
        </w:tc>
      </w:tr>
      <w:tr w:rsidR="00F30BEA" w:rsidRPr="00765475" w:rsidTr="009A148F">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F30BEA" w:rsidRPr="00765475" w:rsidRDefault="00F30BEA" w:rsidP="00A8028A">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F30BEA" w:rsidRPr="00765475" w:rsidRDefault="00F30BEA"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F30BEA" w:rsidRPr="00765475" w:rsidRDefault="009A148F" w:rsidP="009A148F">
            <w:pPr>
              <w:autoSpaceDE w:val="0"/>
              <w:autoSpaceDN w:val="0"/>
              <w:adjustRightInd w:val="0"/>
              <w:jc w:val="center"/>
              <w:rPr>
                <w:rFonts w:cs="Arial"/>
                <w:sz w:val="20"/>
                <w:szCs w:val="20"/>
              </w:rPr>
            </w:pPr>
            <w:r w:rsidRPr="00765475">
              <w:rPr>
                <w:rFonts w:cs="Arial"/>
                <w:sz w:val="20"/>
                <w:szCs w:val="20"/>
              </w:rPr>
              <w:t>Izvēle no saraksta</w:t>
            </w:r>
          </w:p>
        </w:tc>
      </w:tr>
      <w:tr w:rsidR="009A148F" w:rsidRPr="00765475" w:rsidTr="009A148F">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lastRenderedPageBreak/>
              <w:t>9.2.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9A148F" w:rsidRPr="00765475" w:rsidRDefault="009A148F" w:rsidP="00F30BEA">
            <w:pPr>
              <w:widowControl w:val="0"/>
              <w:autoSpaceDE w:val="0"/>
              <w:autoSpaceDN w:val="0"/>
              <w:adjustRightInd w:val="0"/>
              <w:rPr>
                <w:rFonts w:cs="Arial"/>
                <w:sz w:val="20"/>
                <w:szCs w:val="20"/>
              </w:rPr>
            </w:pPr>
            <w:r w:rsidRPr="00765475">
              <w:rPr>
                <w:rFonts w:cs="Arial"/>
                <w:sz w:val="20"/>
                <w:szCs w:val="20"/>
              </w:rPr>
              <w:t>Publiskās piekļuves ierobežojumu apraksts.</w:t>
            </w:r>
          </w:p>
          <w:p w:rsidR="009A148F" w:rsidRPr="00765475" w:rsidRDefault="009A148F" w:rsidP="00F30BEA">
            <w:pPr>
              <w:widowControl w:val="0"/>
              <w:autoSpaceDE w:val="0"/>
              <w:autoSpaceDN w:val="0"/>
              <w:adjustRightInd w:val="0"/>
              <w:rPr>
                <w:rFonts w:cs="Arial"/>
                <w:sz w:val="20"/>
                <w:szCs w:val="20"/>
              </w:rPr>
            </w:pPr>
          </w:p>
          <w:p w:rsidR="009A148F" w:rsidRPr="00765475" w:rsidRDefault="009A148F" w:rsidP="009A148F">
            <w:pPr>
              <w:widowControl w:val="0"/>
              <w:autoSpaceDE w:val="0"/>
              <w:autoSpaceDN w:val="0"/>
              <w:adjustRightInd w:val="0"/>
              <w:rPr>
                <w:rFonts w:cs="Arial"/>
                <w:sz w:val="20"/>
                <w:szCs w:val="20"/>
              </w:rPr>
            </w:pPr>
            <w:r w:rsidRPr="00765475">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9A148F" w:rsidRPr="00765475" w:rsidRDefault="009A148F" w:rsidP="009A148F">
            <w:pPr>
              <w:autoSpaceDE w:val="0"/>
              <w:autoSpaceDN w:val="0"/>
              <w:adjustRightInd w:val="0"/>
              <w:jc w:val="center"/>
              <w:rPr>
                <w:rFonts w:cs="Arial"/>
                <w:sz w:val="20"/>
                <w:szCs w:val="20"/>
              </w:rPr>
            </w:pPr>
            <w:r w:rsidRPr="00765475">
              <w:rPr>
                <w:rFonts w:cs="Arial"/>
                <w:sz w:val="20"/>
                <w:szCs w:val="20"/>
              </w:rPr>
              <w:t>Brīvteksts</w:t>
            </w:r>
          </w:p>
        </w:tc>
      </w:tr>
      <w:tr w:rsidR="009A148F" w:rsidRPr="00765475" w:rsidTr="009A148F">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9A148F" w:rsidRPr="00765475" w:rsidRDefault="009A148F"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9A148F" w:rsidRPr="00765475" w:rsidRDefault="009A148F" w:rsidP="009A148F">
            <w:pPr>
              <w:autoSpaceDE w:val="0"/>
              <w:autoSpaceDN w:val="0"/>
              <w:adjustRightInd w:val="0"/>
              <w:jc w:val="center"/>
              <w:rPr>
                <w:rFonts w:cs="Arial"/>
                <w:sz w:val="20"/>
                <w:szCs w:val="20"/>
              </w:rPr>
            </w:pPr>
            <w:r w:rsidRPr="00765475">
              <w:rPr>
                <w:rFonts w:cs="Arial"/>
                <w:sz w:val="20"/>
                <w:szCs w:val="20"/>
              </w:rPr>
              <w:t>Izvēle no saraksta</w:t>
            </w:r>
          </w:p>
        </w:tc>
      </w:tr>
      <w:tr w:rsidR="007A5A41" w:rsidRPr="00765475"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7A5A41" w:rsidRPr="00765475" w:rsidRDefault="001F37BB" w:rsidP="00A8028A">
            <w:pPr>
              <w:widowControl w:val="0"/>
              <w:autoSpaceDE w:val="0"/>
              <w:autoSpaceDN w:val="0"/>
              <w:adjustRightInd w:val="0"/>
              <w:rPr>
                <w:rFonts w:cs="Arial"/>
                <w:sz w:val="20"/>
                <w:szCs w:val="20"/>
              </w:rPr>
            </w:pPr>
            <w:r w:rsidRPr="00765475">
              <w:rPr>
                <w:rFonts w:cs="Arial"/>
                <w:sz w:val="20"/>
                <w:szCs w:val="20"/>
              </w:rPr>
              <w:t>10.</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7A5A41" w:rsidRPr="00765475" w:rsidRDefault="007A5A41" w:rsidP="009A148F">
            <w:pPr>
              <w:autoSpaceDE w:val="0"/>
              <w:autoSpaceDN w:val="0"/>
              <w:adjustRightInd w:val="0"/>
              <w:rPr>
                <w:rFonts w:cs="Arial"/>
                <w:b/>
                <w:sz w:val="20"/>
                <w:szCs w:val="20"/>
              </w:rPr>
            </w:pPr>
            <w:r w:rsidRPr="00765475">
              <w:rPr>
                <w:rFonts w:cs="Arial"/>
                <w:b/>
                <w:sz w:val="20"/>
                <w:szCs w:val="20"/>
              </w:rPr>
              <w:t>Par telpisko datu kopu un pakalpojumu izveidošanu, pārvaldīšanu, uzturēšanu un izplatīšanu atbildīgās organizācijas</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10.1.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1F37BB" w:rsidRPr="00765475" w:rsidRDefault="001F37BB" w:rsidP="002955A5">
            <w:pPr>
              <w:autoSpaceDE w:val="0"/>
              <w:autoSpaceDN w:val="0"/>
              <w:adjustRightInd w:val="0"/>
              <w:rPr>
                <w:rFonts w:cs="Arial"/>
                <w:sz w:val="20"/>
                <w:szCs w:val="20"/>
              </w:rPr>
            </w:pPr>
            <w:r w:rsidRPr="00765475">
              <w:rPr>
                <w:rFonts w:cs="Arial"/>
                <w:sz w:val="20"/>
                <w:szCs w:val="20"/>
              </w:rPr>
              <w:t>Par resursa izveidošanu, pārvaldīšanu, uzturēšanu un izplatīšanu atbildīgās organizācijas apraksts.</w:t>
            </w:r>
          </w:p>
          <w:p w:rsidR="001F37BB" w:rsidRPr="00765475" w:rsidRDefault="001F37BB"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jc w:val="center"/>
              <w:rPr>
                <w:rFonts w:cs="Arial"/>
                <w:sz w:val="20"/>
                <w:szCs w:val="20"/>
              </w:rPr>
            </w:pPr>
            <w:r w:rsidRPr="00765475">
              <w:rPr>
                <w:rFonts w:cs="Arial"/>
                <w:sz w:val="20"/>
                <w:szCs w:val="20"/>
              </w:rPr>
              <w:t>Brīvteksts</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10.2.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9A148F" w:rsidP="009A148F">
            <w:pPr>
              <w:widowControl w:val="0"/>
              <w:autoSpaceDE w:val="0"/>
              <w:autoSpaceDN w:val="0"/>
              <w:adjustRightInd w:val="0"/>
              <w:rPr>
                <w:rFonts w:cs="Arial"/>
                <w:sz w:val="20"/>
                <w:szCs w:val="20"/>
              </w:rPr>
            </w:pPr>
            <w:r w:rsidRPr="00765475">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jc w:val="center"/>
              <w:rPr>
                <w:rFonts w:cs="Arial"/>
                <w:sz w:val="20"/>
                <w:szCs w:val="20"/>
              </w:rPr>
            </w:pPr>
            <w:r w:rsidRPr="00765475">
              <w:rPr>
                <w:rFonts w:cs="Arial"/>
                <w:sz w:val="20"/>
                <w:szCs w:val="20"/>
              </w:rPr>
              <w:t>Rakstzīmju virkne</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10.3.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1F37BB" w:rsidRPr="00765475" w:rsidRDefault="001F37BB" w:rsidP="002955A5">
            <w:pPr>
              <w:autoSpaceDE w:val="0"/>
              <w:autoSpaceDN w:val="0"/>
              <w:adjustRightInd w:val="0"/>
              <w:rPr>
                <w:rFonts w:cs="Arial"/>
                <w:sz w:val="20"/>
                <w:szCs w:val="20"/>
              </w:rPr>
            </w:pPr>
            <w:r w:rsidRPr="00765475">
              <w:rPr>
                <w:rFonts w:cs="Arial"/>
                <w:sz w:val="20"/>
                <w:szCs w:val="20"/>
              </w:rPr>
              <w:t>Tā ir atbildīgās organizācijas loma.</w:t>
            </w:r>
          </w:p>
          <w:p w:rsidR="001F37BB" w:rsidRPr="00765475" w:rsidRDefault="001F37BB" w:rsidP="00A8028A">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jc w:val="center"/>
              <w:rPr>
                <w:rFonts w:cs="Arial"/>
                <w:sz w:val="20"/>
                <w:szCs w:val="20"/>
              </w:rPr>
            </w:pPr>
            <w:r w:rsidRPr="00765475">
              <w:rPr>
                <w:rFonts w:cs="Arial"/>
                <w:sz w:val="20"/>
                <w:szCs w:val="20"/>
              </w:rPr>
              <w:t>Izvēle</w:t>
            </w:r>
            <w:r w:rsidR="009A148F" w:rsidRPr="00765475">
              <w:rPr>
                <w:rFonts w:cs="Arial"/>
                <w:sz w:val="20"/>
                <w:szCs w:val="20"/>
              </w:rPr>
              <w:t xml:space="preserve"> no saraksta</w:t>
            </w:r>
          </w:p>
        </w:tc>
      </w:tr>
      <w:tr w:rsidR="007A5A41" w:rsidRPr="00765475" w:rsidTr="009A148F">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7A5A41" w:rsidRPr="00765475" w:rsidRDefault="001F37BB" w:rsidP="00A8028A">
            <w:pPr>
              <w:widowControl w:val="0"/>
              <w:autoSpaceDE w:val="0"/>
              <w:autoSpaceDN w:val="0"/>
              <w:adjustRightInd w:val="0"/>
              <w:rPr>
                <w:rFonts w:cs="Arial"/>
                <w:sz w:val="20"/>
                <w:szCs w:val="20"/>
              </w:rPr>
            </w:pPr>
            <w:r w:rsidRPr="00765475">
              <w:rPr>
                <w:rFonts w:cs="Arial"/>
                <w:sz w:val="20"/>
                <w:szCs w:val="20"/>
              </w:rPr>
              <w:t>11.</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7A5A41" w:rsidRPr="00765475" w:rsidRDefault="007A5A41" w:rsidP="00092525">
            <w:pPr>
              <w:widowControl w:val="0"/>
              <w:autoSpaceDE w:val="0"/>
              <w:autoSpaceDN w:val="0"/>
              <w:adjustRightInd w:val="0"/>
              <w:rPr>
                <w:rFonts w:cs="Arial"/>
                <w:sz w:val="20"/>
                <w:szCs w:val="20"/>
              </w:rPr>
            </w:pPr>
            <w:r w:rsidRPr="00765475">
              <w:rPr>
                <w:rFonts w:cs="Arial"/>
                <w:b/>
                <w:sz w:val="20"/>
                <w:szCs w:val="20"/>
              </w:rPr>
              <w:t>Metadati par metadatiem</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11.1.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9A148F" w:rsidP="009A148F">
            <w:pPr>
              <w:widowControl w:val="0"/>
              <w:autoSpaceDE w:val="0"/>
              <w:autoSpaceDN w:val="0"/>
              <w:adjustRightInd w:val="0"/>
              <w:rPr>
                <w:rFonts w:cs="Arial"/>
                <w:sz w:val="20"/>
                <w:szCs w:val="20"/>
              </w:rPr>
            </w:pPr>
            <w:r w:rsidRPr="00765475">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9A148F" w:rsidP="009A148F">
            <w:pPr>
              <w:autoSpaceDE w:val="0"/>
              <w:autoSpaceDN w:val="0"/>
              <w:adjustRightInd w:val="0"/>
              <w:jc w:val="center"/>
              <w:rPr>
                <w:rFonts w:cs="Arial"/>
                <w:sz w:val="20"/>
                <w:szCs w:val="20"/>
              </w:rPr>
            </w:pPr>
            <w:r w:rsidRPr="00765475">
              <w:rPr>
                <w:rFonts w:cs="Arial"/>
                <w:sz w:val="20"/>
                <w:szCs w:val="20"/>
              </w:rPr>
              <w:t>Rakstzīmju virkne</w:t>
            </w:r>
          </w:p>
        </w:tc>
      </w:tr>
      <w:tr w:rsidR="009A148F"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t>11.2.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9A148F" w:rsidRPr="00765475" w:rsidRDefault="009A148F" w:rsidP="009A148F">
            <w:pPr>
              <w:autoSpaceDE w:val="0"/>
              <w:autoSpaceDN w:val="0"/>
              <w:adjustRightInd w:val="0"/>
              <w:rPr>
                <w:rFonts w:cs="Arial"/>
                <w:sz w:val="20"/>
                <w:szCs w:val="20"/>
              </w:rPr>
            </w:pPr>
            <w:r w:rsidRPr="00765475">
              <w:rPr>
                <w:rFonts w:cs="Arial"/>
                <w:sz w:val="20"/>
                <w:szCs w:val="20"/>
              </w:rPr>
              <w:t>Tas ir par metadatu izveidošanu un uzturēšanu atbildīgās organizācijas apraksts.</w:t>
            </w:r>
          </w:p>
          <w:p w:rsidR="009A148F" w:rsidRPr="00765475" w:rsidRDefault="009A148F"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9A148F" w:rsidRPr="00765475" w:rsidRDefault="009A148F" w:rsidP="009A148F">
            <w:pPr>
              <w:autoSpaceDE w:val="0"/>
              <w:autoSpaceDN w:val="0"/>
              <w:adjustRightInd w:val="0"/>
              <w:jc w:val="center"/>
              <w:rPr>
                <w:rFonts w:cs="Arial"/>
                <w:sz w:val="20"/>
                <w:szCs w:val="20"/>
              </w:rPr>
            </w:pPr>
            <w:r w:rsidRPr="00765475">
              <w:rPr>
                <w:rFonts w:cs="Arial"/>
                <w:sz w:val="20"/>
                <w:szCs w:val="20"/>
              </w:rPr>
              <w:t>Brīvteksts</w:t>
            </w:r>
          </w:p>
        </w:tc>
      </w:tr>
      <w:tr w:rsidR="009A148F"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t>11.3.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rsidR="009A148F" w:rsidRPr="00765475" w:rsidRDefault="009A148F"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9A148F" w:rsidRPr="00765475" w:rsidRDefault="009A148F" w:rsidP="009A148F">
            <w:pPr>
              <w:autoSpaceDE w:val="0"/>
              <w:autoSpaceDN w:val="0"/>
              <w:adjustRightInd w:val="0"/>
              <w:jc w:val="center"/>
              <w:rPr>
                <w:rFonts w:cs="Arial"/>
                <w:sz w:val="20"/>
                <w:szCs w:val="20"/>
              </w:rPr>
            </w:pPr>
            <w:r w:rsidRPr="00765475">
              <w:rPr>
                <w:rFonts w:cs="Arial"/>
                <w:sz w:val="20"/>
                <w:szCs w:val="20"/>
              </w:rPr>
              <w:t xml:space="preserve">Brīvteksts </w:t>
            </w:r>
          </w:p>
        </w:tc>
      </w:tr>
      <w:tr w:rsidR="009A148F"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t>11.4.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9A148F" w:rsidRPr="00765475" w:rsidRDefault="009A148F"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9A148F" w:rsidRPr="00765475" w:rsidRDefault="009A148F" w:rsidP="009A148F">
            <w:pPr>
              <w:autoSpaceDE w:val="0"/>
              <w:autoSpaceDN w:val="0"/>
              <w:adjustRightInd w:val="0"/>
              <w:jc w:val="center"/>
              <w:rPr>
                <w:rFonts w:cs="Arial"/>
                <w:sz w:val="20"/>
                <w:szCs w:val="20"/>
              </w:rPr>
            </w:pPr>
            <w:r w:rsidRPr="00765475">
              <w:rPr>
                <w:rFonts w:cs="Arial"/>
                <w:sz w:val="20"/>
                <w:szCs w:val="20"/>
              </w:rPr>
              <w:t>Rakstzīmju virkne</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11.5.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rPr>
                <w:rFonts w:cs="Arial"/>
                <w:sz w:val="20"/>
                <w:szCs w:val="20"/>
              </w:rPr>
            </w:pPr>
            <w:r w:rsidRPr="00765475">
              <w:rPr>
                <w:rFonts w:cs="Arial"/>
                <w:sz w:val="20"/>
                <w:szCs w:val="20"/>
              </w:rPr>
              <w:t>Tas ir metadatu ieraksta izveidošanas vai aktualizēšanas dienas datums.</w:t>
            </w:r>
          </w:p>
          <w:p w:rsidR="001F37BB" w:rsidRPr="00765475" w:rsidRDefault="001F37BB" w:rsidP="009A148F">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jc w:val="center"/>
              <w:rPr>
                <w:rFonts w:cs="Arial"/>
                <w:sz w:val="20"/>
                <w:szCs w:val="20"/>
              </w:rPr>
            </w:pPr>
            <w:r w:rsidRPr="00765475">
              <w:rPr>
                <w:rFonts w:cs="Arial"/>
                <w:sz w:val="20"/>
                <w:szCs w:val="20"/>
              </w:rPr>
              <w:t>Datums</w:t>
            </w:r>
          </w:p>
        </w:tc>
      </w:tr>
      <w:tr w:rsidR="001F37BB" w:rsidRPr="00765475" w:rsidTr="009A148F">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11.6.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rPr>
                <w:rFonts w:cs="Arial"/>
                <w:sz w:val="20"/>
                <w:szCs w:val="20"/>
              </w:rPr>
            </w:pPr>
            <w:r w:rsidRPr="00765475">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A8028A">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rPr>
                <w:rFonts w:cs="Arial"/>
                <w:sz w:val="20"/>
                <w:szCs w:val="20"/>
              </w:rPr>
            </w:pPr>
            <w:r w:rsidRPr="00765475">
              <w:rPr>
                <w:rFonts w:cs="Arial"/>
                <w:sz w:val="20"/>
                <w:szCs w:val="20"/>
              </w:rPr>
              <w:t>Tā ir valoda, kurā izteikti metadatu elementi.</w:t>
            </w:r>
          </w:p>
          <w:p w:rsidR="001F37BB" w:rsidRPr="00765475" w:rsidRDefault="001F37BB" w:rsidP="009A148F">
            <w:pPr>
              <w:autoSpaceDE w:val="0"/>
              <w:autoSpaceDN w:val="0"/>
              <w:adjustRightInd w:val="0"/>
              <w:rPr>
                <w:rFonts w:cs="Arial"/>
                <w:sz w:val="20"/>
                <w:szCs w:val="20"/>
              </w:rPr>
            </w:pPr>
            <w:r w:rsidRPr="00765475">
              <w:rPr>
                <w:rFonts w:cs="Arial"/>
                <w:sz w:val="20"/>
                <w:szCs w:val="20"/>
              </w:rPr>
              <w:t>Šā metadatu elementa vērtību kopā izmanto tikai Kopienas oficiālās valodas, kas izteiktas saskaņā ar standartu ISO</w:t>
            </w:r>
          </w:p>
          <w:p w:rsidR="001F37BB" w:rsidRPr="00765475" w:rsidRDefault="001F37BB" w:rsidP="009A148F">
            <w:pPr>
              <w:rPr>
                <w:rFonts w:cs="Arial"/>
                <w:sz w:val="20"/>
                <w:szCs w:val="20"/>
              </w:rPr>
            </w:pPr>
            <w:r w:rsidRPr="00765475">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1F37BB" w:rsidRPr="00765475" w:rsidRDefault="001F37BB" w:rsidP="009A148F">
            <w:pPr>
              <w:autoSpaceDE w:val="0"/>
              <w:autoSpaceDN w:val="0"/>
              <w:adjustRightInd w:val="0"/>
              <w:jc w:val="center"/>
              <w:rPr>
                <w:rFonts w:cs="Arial"/>
                <w:sz w:val="20"/>
                <w:szCs w:val="20"/>
              </w:rPr>
            </w:pPr>
            <w:r w:rsidRPr="00765475">
              <w:rPr>
                <w:rFonts w:cs="Arial"/>
                <w:sz w:val="20"/>
                <w:szCs w:val="20"/>
              </w:rPr>
              <w:t>Izvēle</w:t>
            </w:r>
            <w:r w:rsidR="009A148F" w:rsidRPr="00765475">
              <w:rPr>
                <w:rFonts w:cs="Arial"/>
                <w:sz w:val="20"/>
                <w:szCs w:val="20"/>
              </w:rPr>
              <w:t xml:space="preserve"> no saraksta</w:t>
            </w:r>
          </w:p>
        </w:tc>
      </w:tr>
    </w:tbl>
    <w:p w:rsidR="00A8028A" w:rsidRPr="00765475" w:rsidRDefault="00A8028A" w:rsidP="00A8028A"/>
    <w:p w:rsidR="00A8028A" w:rsidRPr="00765475" w:rsidRDefault="00BD3C3E" w:rsidP="00BB5FE5">
      <w:pPr>
        <w:pStyle w:val="Heading2"/>
      </w:pPr>
      <w:bookmarkStart w:id="380" w:name="_Ref331528909"/>
      <w:bookmarkStart w:id="381" w:name="_Toc343710720"/>
      <w:r w:rsidRPr="00765475">
        <w:t>Metadati par teritorijas attīstības plānošanas dokumentiem</w:t>
      </w:r>
      <w:bookmarkEnd w:id="380"/>
      <w:bookmarkEnd w:id="381"/>
    </w:p>
    <w:p w:rsidR="002D0BDD" w:rsidRPr="00765475" w:rsidRDefault="006C50FE" w:rsidP="006C50FE">
      <w:pPr>
        <w:spacing w:line="360" w:lineRule="auto"/>
        <w:rPr>
          <w:szCs w:val="22"/>
        </w:rPr>
      </w:pPr>
      <w:r w:rsidRPr="00765475">
        <w:rPr>
          <w:szCs w:val="22"/>
        </w:rPr>
        <w:t xml:space="preserve">Neapstiprināta versija. </w:t>
      </w:r>
      <w:r w:rsidR="002D0BDD" w:rsidRPr="00765475">
        <w:rPr>
          <w:szCs w:val="22"/>
        </w:rPr>
        <w:t xml:space="preserve">Profils </w:t>
      </w:r>
      <w:r w:rsidRPr="00765475">
        <w:rPr>
          <w:szCs w:val="22"/>
        </w:rPr>
        <w:t>bals</w:t>
      </w:r>
      <w:r w:rsidR="002D0BDD" w:rsidRPr="00765475">
        <w:rPr>
          <w:szCs w:val="22"/>
        </w:rPr>
        <w:t>t</w:t>
      </w:r>
      <w:r w:rsidRPr="00765475">
        <w:rPr>
          <w:szCs w:val="22"/>
        </w:rPr>
        <w:t>ās</w:t>
      </w:r>
      <w:r w:rsidR="002D0BDD" w:rsidRPr="00765475">
        <w:rPr>
          <w:szCs w:val="22"/>
        </w:rPr>
        <w:t xml:space="preserve"> uz Latvijas standartu (skat. </w:t>
      </w:r>
      <w:fldSimple w:instr=" REF _Ref331528899 \r \h  \* MERGEFORMAT ">
        <w:r w:rsidR="004C512B">
          <w:rPr>
            <w:szCs w:val="22"/>
          </w:rPr>
          <w:t>13.4</w:t>
        </w:r>
      </w:fldSimple>
      <w:r w:rsidRPr="00765475">
        <w:rPr>
          <w:szCs w:val="22"/>
        </w:rPr>
        <w:t xml:space="preserve"> </w:t>
      </w:r>
      <w:fldSimple w:instr=" REF _Ref331528899 \h  \* MERGEFORMAT ">
        <w:r w:rsidR="004C512B" w:rsidRPr="004C512B">
          <w:rPr>
            <w:szCs w:val="22"/>
          </w:rPr>
          <w:t>Latvijas standarts metadatiem par telpiskiem datiem</w:t>
        </w:r>
      </w:fldSimple>
      <w:r w:rsidRPr="00765475">
        <w:rPr>
          <w:szCs w:val="22"/>
        </w:rPr>
        <w:t xml:space="preserve">) un Plan4all metadatu profilu [23]. </w:t>
      </w:r>
    </w:p>
    <w:tbl>
      <w:tblPr>
        <w:tblW w:w="9610" w:type="dxa"/>
        <w:jc w:val="center"/>
        <w:tblBorders>
          <w:top w:val="single" w:sz="8" w:space="0" w:color="000000"/>
          <w:left w:val="single" w:sz="8" w:space="0" w:color="000000"/>
          <w:right w:val="single" w:sz="8" w:space="0" w:color="000000"/>
        </w:tblBorders>
        <w:tblLayout w:type="fixed"/>
        <w:tblLook w:val="0000"/>
      </w:tblPr>
      <w:tblGrid>
        <w:gridCol w:w="731"/>
        <w:gridCol w:w="2309"/>
        <w:gridCol w:w="640"/>
        <w:gridCol w:w="4111"/>
        <w:gridCol w:w="1770"/>
        <w:gridCol w:w="49"/>
      </w:tblGrid>
      <w:tr w:rsidR="00574170" w:rsidRPr="00765475" w:rsidTr="00670AC0">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vAlign w:val="center"/>
          </w:tcPr>
          <w:p w:rsidR="00574170" w:rsidRPr="00765475" w:rsidRDefault="00574170" w:rsidP="00670AC0">
            <w:pPr>
              <w:widowControl w:val="0"/>
              <w:autoSpaceDE w:val="0"/>
              <w:autoSpaceDN w:val="0"/>
              <w:adjustRightInd w:val="0"/>
              <w:spacing w:after="240"/>
              <w:jc w:val="center"/>
              <w:rPr>
                <w:rFonts w:cs="Arial"/>
                <w:b/>
                <w:sz w:val="20"/>
                <w:szCs w:val="20"/>
              </w:rPr>
            </w:pPr>
            <w:r w:rsidRPr="00765475">
              <w:rPr>
                <w:rFonts w:cs="Arial"/>
                <w:b/>
                <w:sz w:val="20"/>
                <w:szCs w:val="20"/>
              </w:rPr>
              <w:t>p.k.</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574170" w:rsidRPr="00765475" w:rsidRDefault="00574170" w:rsidP="00670AC0">
            <w:pPr>
              <w:widowControl w:val="0"/>
              <w:autoSpaceDE w:val="0"/>
              <w:autoSpaceDN w:val="0"/>
              <w:adjustRightInd w:val="0"/>
              <w:spacing w:after="240"/>
              <w:jc w:val="center"/>
              <w:rPr>
                <w:rFonts w:cs="Arial"/>
                <w:b/>
                <w:sz w:val="20"/>
                <w:szCs w:val="20"/>
              </w:rPr>
            </w:pPr>
            <w:r w:rsidRPr="00765475">
              <w:rPr>
                <w:rFonts w:cs="Arial"/>
                <w:b/>
                <w:sz w:val="20"/>
                <w:szCs w:val="20"/>
              </w:rPr>
              <w:t>Metadatu elements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574170" w:rsidRPr="00765475" w:rsidRDefault="00574170" w:rsidP="00670AC0">
            <w:pPr>
              <w:widowControl w:val="0"/>
              <w:autoSpaceDE w:val="0"/>
              <w:autoSpaceDN w:val="0"/>
              <w:adjustRightInd w:val="0"/>
              <w:spacing w:after="240"/>
              <w:jc w:val="center"/>
              <w:rPr>
                <w:rFonts w:cs="Arial"/>
                <w:b/>
                <w:sz w:val="20"/>
                <w:szCs w:val="20"/>
              </w:rPr>
            </w:pPr>
            <w:r w:rsidRPr="00765475">
              <w:rPr>
                <w:rFonts w:cs="Arial"/>
                <w:b/>
                <w:sz w:val="20"/>
                <w:szCs w:val="20"/>
              </w:rPr>
              <w:t>Obligāts</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center"/>
          </w:tcPr>
          <w:p w:rsidR="00574170" w:rsidRPr="00765475" w:rsidRDefault="00574170" w:rsidP="00670AC0">
            <w:pPr>
              <w:widowControl w:val="0"/>
              <w:autoSpaceDE w:val="0"/>
              <w:autoSpaceDN w:val="0"/>
              <w:adjustRightInd w:val="0"/>
              <w:spacing w:after="240"/>
              <w:jc w:val="center"/>
              <w:rPr>
                <w:rFonts w:cs="Arial"/>
                <w:b/>
                <w:sz w:val="20"/>
                <w:szCs w:val="20"/>
              </w:rPr>
            </w:pPr>
            <w:r w:rsidRPr="00765475">
              <w:rPr>
                <w:rFonts w:cs="Arial"/>
                <w:b/>
                <w:sz w:val="20"/>
                <w:szCs w:val="20"/>
              </w:rPr>
              <w:t>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vAlign w:val="center"/>
          </w:tcPr>
          <w:p w:rsidR="00574170" w:rsidRPr="00765475" w:rsidRDefault="00574170" w:rsidP="00670AC0">
            <w:pPr>
              <w:widowControl w:val="0"/>
              <w:autoSpaceDE w:val="0"/>
              <w:autoSpaceDN w:val="0"/>
              <w:adjustRightInd w:val="0"/>
              <w:spacing w:after="240"/>
              <w:jc w:val="center"/>
              <w:rPr>
                <w:rFonts w:cs="Arial"/>
                <w:b/>
                <w:sz w:val="20"/>
                <w:szCs w:val="20"/>
              </w:rPr>
            </w:pPr>
            <w:r w:rsidRPr="00765475">
              <w:rPr>
                <w:rFonts w:cs="Arial"/>
                <w:b/>
                <w:sz w:val="20"/>
                <w:szCs w:val="20"/>
              </w:rPr>
              <w:t>Vērtība</w:t>
            </w:r>
          </w:p>
        </w:tc>
      </w:tr>
      <w:tr w:rsidR="00574170"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vAlign w:val="bottom"/>
          </w:tcPr>
          <w:p w:rsidR="00574170" w:rsidRPr="00765475" w:rsidRDefault="00574170" w:rsidP="00670AC0">
            <w:pPr>
              <w:widowControl w:val="0"/>
              <w:autoSpaceDE w:val="0"/>
              <w:autoSpaceDN w:val="0"/>
              <w:adjustRightInd w:val="0"/>
              <w:rPr>
                <w:rFonts w:cs="Arial"/>
                <w:sz w:val="20"/>
                <w:szCs w:val="20"/>
              </w:rPr>
            </w:pPr>
            <w:r w:rsidRPr="00765475">
              <w:rPr>
                <w:rFonts w:cs="Arial"/>
                <w:sz w:val="20"/>
                <w:szCs w:val="20"/>
              </w:rPr>
              <w:t>1.</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rsidR="00574170" w:rsidRPr="00765475" w:rsidRDefault="00574170" w:rsidP="00670AC0">
            <w:pPr>
              <w:widowControl w:val="0"/>
              <w:autoSpaceDE w:val="0"/>
              <w:autoSpaceDN w:val="0"/>
              <w:adjustRightInd w:val="0"/>
              <w:rPr>
                <w:rFonts w:cs="Arial"/>
                <w:sz w:val="20"/>
                <w:szCs w:val="20"/>
              </w:rPr>
            </w:pPr>
            <w:r w:rsidRPr="00765475">
              <w:rPr>
                <w:rFonts w:cs="Arial"/>
                <w:b/>
                <w:bCs/>
                <w:sz w:val="20"/>
                <w:szCs w:val="20"/>
              </w:rPr>
              <w:t>Identifikācija</w:t>
            </w:r>
          </w:p>
        </w:tc>
      </w:tr>
      <w:tr w:rsidR="00574170"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rPr>
                <w:rFonts w:cs="Arial"/>
                <w:sz w:val="20"/>
              </w:rPr>
            </w:pPr>
            <w:r w:rsidRPr="00765475">
              <w:rPr>
                <w:rFonts w:cs="Arial"/>
                <w:sz w:val="20"/>
              </w:rPr>
              <w:t>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BD3C3E" w:rsidP="00670AC0">
            <w:pPr>
              <w:rPr>
                <w:rFonts w:cs="Arial"/>
                <w:sz w:val="20"/>
              </w:rPr>
            </w:pPr>
            <w:r w:rsidRPr="00765475">
              <w:rPr>
                <w:rFonts w:cs="Arial"/>
                <w:sz w:val="20"/>
              </w:rPr>
              <w:t>Resursa</w:t>
            </w:r>
            <w:r w:rsidR="00574170" w:rsidRPr="00765475">
              <w:rPr>
                <w:rFonts w:cs="Arial"/>
                <w:sz w:val="20"/>
              </w:rPr>
              <w:t xml:space="preserve">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574170">
            <w:pPr>
              <w:rPr>
                <w:rFonts w:cs="Arial"/>
                <w:sz w:val="20"/>
              </w:rPr>
            </w:pPr>
            <w:r w:rsidRPr="00765475">
              <w:rPr>
                <w:rFonts w:cs="Arial"/>
                <w:sz w:val="20"/>
              </w:rPr>
              <w:t>Tas ir raksturīgs, parasti unikāls nosaukums, ar kuru plānošanas dokuments ir pazīstams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jc w:val="center"/>
              <w:rPr>
                <w:rFonts w:cs="Arial"/>
                <w:sz w:val="20"/>
                <w:szCs w:val="20"/>
              </w:rPr>
            </w:pPr>
            <w:r w:rsidRPr="00765475">
              <w:rPr>
                <w:rFonts w:cs="Arial"/>
                <w:sz w:val="20"/>
                <w:szCs w:val="20"/>
              </w:rPr>
              <w:t>Brīvteksts</w:t>
            </w:r>
          </w:p>
        </w:tc>
      </w:tr>
      <w:tr w:rsidR="00574170"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rPr>
                <w:rFonts w:cs="Arial"/>
                <w:sz w:val="20"/>
              </w:rPr>
            </w:pPr>
            <w:r w:rsidRPr="00765475">
              <w:rPr>
                <w:rFonts w:cs="Arial"/>
                <w:sz w:val="20"/>
              </w:rPr>
              <w:t>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BD3C3E" w:rsidP="00574170">
            <w:pPr>
              <w:rPr>
                <w:rFonts w:cs="Arial"/>
                <w:sz w:val="20"/>
              </w:rPr>
            </w:pPr>
            <w:r w:rsidRPr="00765475">
              <w:rPr>
                <w:rFonts w:cs="Arial"/>
                <w:sz w:val="20"/>
              </w:rPr>
              <w:t>Resursa</w:t>
            </w:r>
            <w:r w:rsidR="00574170" w:rsidRPr="00765475">
              <w:rPr>
                <w:rFonts w:cs="Arial"/>
                <w:sz w:val="20"/>
              </w:rPr>
              <w:t xml:space="preserve"> apraksts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rPr>
                <w:rFonts w:cs="Arial"/>
                <w:sz w:val="20"/>
              </w:rPr>
            </w:pPr>
            <w:r w:rsidRPr="00765475">
              <w:rPr>
                <w:rFonts w:cs="Arial"/>
                <w:sz w:val="20"/>
              </w:rPr>
              <w:t>Tas ir īss resursa satura kopsavilkums</w:t>
            </w:r>
          </w:p>
          <w:p w:rsidR="00574170" w:rsidRPr="00765475" w:rsidRDefault="00574170" w:rsidP="00670AC0">
            <w:pPr>
              <w:rPr>
                <w:rFonts w:cs="Arial"/>
                <w:sz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574170" w:rsidRPr="00765475" w:rsidRDefault="00574170" w:rsidP="00670AC0">
            <w:pPr>
              <w:jc w:val="center"/>
              <w:rPr>
                <w:rFonts w:cs="Arial"/>
                <w:sz w:val="20"/>
              </w:rPr>
            </w:pPr>
            <w:r w:rsidRPr="00765475">
              <w:rPr>
                <w:rFonts w:cs="Arial"/>
                <w:sz w:val="20"/>
              </w:rPr>
              <w:t>Brīvteksts</w:t>
            </w:r>
          </w:p>
        </w:tc>
      </w:tr>
      <w:tr w:rsidR="00574170"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rPr>
                <w:rFonts w:cs="Arial"/>
                <w:sz w:val="20"/>
                <w:szCs w:val="20"/>
              </w:rPr>
            </w:pPr>
            <w:r w:rsidRPr="00765475">
              <w:rPr>
                <w:rFonts w:cs="Arial"/>
                <w:sz w:val="20"/>
                <w:szCs w:val="20"/>
              </w:rPr>
              <w:t>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rPr>
                <w:rFonts w:cs="Arial"/>
                <w:sz w:val="20"/>
                <w:szCs w:val="20"/>
              </w:rPr>
            </w:pPr>
            <w:r w:rsidRPr="00765475">
              <w:rPr>
                <w:rFonts w:cs="Arial"/>
                <w:sz w:val="20"/>
                <w:szCs w:val="20"/>
              </w:rPr>
              <w:t>Resursa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rPr>
                <w:rFonts w:cs="Arial"/>
                <w:sz w:val="20"/>
                <w:szCs w:val="20"/>
              </w:rPr>
            </w:pPr>
            <w:r w:rsidRPr="00765475">
              <w:rPr>
                <w:rFonts w:cs="Arial"/>
                <w:sz w:val="20"/>
                <w:szCs w:val="20"/>
              </w:rPr>
              <w:t>Ar metadatiem aprakstītā resursa tips:</w:t>
            </w:r>
          </w:p>
          <w:p w:rsidR="00574170" w:rsidRPr="00765475" w:rsidRDefault="00574170"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Telpisko datu kopa</w:t>
            </w:r>
          </w:p>
          <w:p w:rsidR="00574170" w:rsidRPr="00765475" w:rsidRDefault="00574170"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Telpisko datu kopu grupa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jc w:val="center"/>
              <w:rPr>
                <w:rFonts w:cs="Arial"/>
                <w:sz w:val="20"/>
                <w:szCs w:val="20"/>
              </w:rPr>
            </w:pPr>
            <w:r w:rsidRPr="00765475">
              <w:rPr>
                <w:rFonts w:cs="Arial"/>
                <w:sz w:val="20"/>
                <w:szCs w:val="20"/>
              </w:rPr>
              <w:t>Izvēle no saraksta</w:t>
            </w:r>
          </w:p>
        </w:tc>
      </w:tr>
      <w:tr w:rsidR="00574170"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89445E" w:rsidP="00670AC0">
            <w:pPr>
              <w:widowControl w:val="0"/>
              <w:autoSpaceDE w:val="0"/>
              <w:autoSpaceDN w:val="0"/>
              <w:adjustRightInd w:val="0"/>
              <w:rPr>
                <w:rFonts w:cs="Arial"/>
                <w:sz w:val="20"/>
                <w:szCs w:val="20"/>
              </w:rPr>
            </w:pPr>
            <w:r w:rsidRPr="00765475">
              <w:rPr>
                <w:rFonts w:cs="Arial"/>
                <w:sz w:val="20"/>
                <w:szCs w:val="20"/>
              </w:rPr>
              <w:t>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BD3C3E" w:rsidP="00670AC0">
            <w:pPr>
              <w:widowControl w:val="0"/>
              <w:autoSpaceDE w:val="0"/>
              <w:autoSpaceDN w:val="0"/>
              <w:adjustRightInd w:val="0"/>
              <w:rPr>
                <w:rFonts w:cs="Arial"/>
                <w:sz w:val="20"/>
                <w:szCs w:val="20"/>
              </w:rPr>
            </w:pPr>
            <w:r w:rsidRPr="00765475">
              <w:rPr>
                <w:rFonts w:cs="Arial"/>
                <w:sz w:val="20"/>
                <w:szCs w:val="20"/>
              </w:rPr>
              <w:t>Plānošanas dokumenta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BD3C3E" w:rsidP="00670AC0">
            <w:pPr>
              <w:autoSpaceDE w:val="0"/>
              <w:autoSpaceDN w:val="0"/>
              <w:adjustRightInd w:val="0"/>
              <w:rPr>
                <w:rFonts w:cs="Arial"/>
                <w:sz w:val="20"/>
                <w:szCs w:val="20"/>
              </w:rPr>
            </w:pPr>
            <w:r w:rsidRPr="00765475">
              <w:rPr>
                <w:rFonts w:cs="Arial"/>
                <w:sz w:val="20"/>
                <w:szCs w:val="20"/>
              </w:rPr>
              <w:t>Plānošanas dokumenta tips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574170" w:rsidRPr="00765475" w:rsidRDefault="00BD3C3E" w:rsidP="00670AC0">
            <w:pPr>
              <w:autoSpaceDE w:val="0"/>
              <w:autoSpaceDN w:val="0"/>
              <w:adjustRightInd w:val="0"/>
              <w:jc w:val="center"/>
              <w:rPr>
                <w:rFonts w:cs="Arial"/>
                <w:sz w:val="20"/>
                <w:szCs w:val="20"/>
              </w:rPr>
            </w:pPr>
            <w:r w:rsidRPr="00765475">
              <w:rPr>
                <w:rFonts w:cs="Arial"/>
                <w:sz w:val="20"/>
                <w:szCs w:val="20"/>
              </w:rPr>
              <w:t>Izvēle no saraksta</w:t>
            </w:r>
          </w:p>
        </w:tc>
      </w:tr>
      <w:tr w:rsidR="00574170"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89445E" w:rsidP="00670AC0">
            <w:pPr>
              <w:widowControl w:val="0"/>
              <w:autoSpaceDE w:val="0"/>
              <w:autoSpaceDN w:val="0"/>
              <w:adjustRightInd w:val="0"/>
              <w:rPr>
                <w:rFonts w:cs="Arial"/>
                <w:sz w:val="20"/>
                <w:szCs w:val="20"/>
              </w:rPr>
            </w:pPr>
            <w:r w:rsidRPr="00765475">
              <w:rPr>
                <w:rFonts w:cs="Arial"/>
                <w:sz w:val="20"/>
                <w:szCs w:val="20"/>
              </w:rPr>
              <w:lastRenderedPageBreak/>
              <w:t>1.5</w:t>
            </w:r>
            <w:r w:rsidR="00574170" w:rsidRPr="00765475">
              <w:rPr>
                <w:rFonts w:cs="Arial"/>
                <w:sz w:val="20"/>
                <w:szCs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rPr>
                <w:rFonts w:cs="Arial"/>
                <w:sz w:val="20"/>
                <w:szCs w:val="20"/>
              </w:rPr>
            </w:pPr>
            <w:r w:rsidRPr="00765475">
              <w:rPr>
                <w:rFonts w:cs="Arial"/>
                <w:sz w:val="20"/>
                <w:szCs w:val="20"/>
              </w:rPr>
              <w:t xml:space="preserve">Resursa vietrādis </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rPr>
                <w:rFonts w:cs="Arial"/>
                <w:sz w:val="20"/>
                <w:szCs w:val="20"/>
              </w:rPr>
            </w:pPr>
            <w:r w:rsidRPr="00765475">
              <w:rPr>
                <w:rFonts w:cs="Arial"/>
                <w:sz w:val="20"/>
                <w:szCs w:val="20"/>
              </w:rPr>
              <w:t>Resursa vietrādī definē saiti(-es) uz resursu un/vai saiti uz papildu informāciju par resursu</w:t>
            </w:r>
          </w:p>
          <w:p w:rsidR="00574170" w:rsidRPr="00765475" w:rsidRDefault="00574170"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jc w:val="center"/>
              <w:rPr>
                <w:rFonts w:cs="Arial"/>
                <w:sz w:val="20"/>
                <w:szCs w:val="20"/>
              </w:rPr>
            </w:pPr>
            <w:r w:rsidRPr="00765475">
              <w:rPr>
                <w:rFonts w:cs="Arial"/>
                <w:sz w:val="20"/>
                <w:szCs w:val="20"/>
              </w:rPr>
              <w:t>Rakstzīmju virkne, vienotā resursu vietrāža (Uniform Resource Locator,</w:t>
            </w:r>
          </w:p>
          <w:p w:rsidR="00574170" w:rsidRPr="00765475" w:rsidRDefault="00574170" w:rsidP="00670AC0">
            <w:pPr>
              <w:widowControl w:val="0"/>
              <w:autoSpaceDE w:val="0"/>
              <w:autoSpaceDN w:val="0"/>
              <w:adjustRightInd w:val="0"/>
              <w:spacing w:after="240"/>
              <w:jc w:val="center"/>
              <w:rPr>
                <w:rFonts w:cs="Arial"/>
                <w:sz w:val="20"/>
                <w:szCs w:val="20"/>
              </w:rPr>
            </w:pPr>
            <w:r w:rsidRPr="00765475">
              <w:rPr>
                <w:rFonts w:cs="Arial"/>
                <w:sz w:val="20"/>
                <w:szCs w:val="20"/>
              </w:rPr>
              <w:t>URL) veidā</w:t>
            </w:r>
          </w:p>
        </w:tc>
      </w:tr>
      <w:tr w:rsidR="00574170"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rPr>
                <w:rFonts w:cs="Arial"/>
                <w:sz w:val="20"/>
                <w:szCs w:val="20"/>
              </w:rPr>
            </w:pPr>
            <w:r w:rsidRPr="00765475">
              <w:rPr>
                <w:rFonts w:cs="Arial"/>
                <w:sz w:val="20"/>
                <w:szCs w:val="20"/>
              </w:rPr>
              <w:t>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rPr>
                <w:rFonts w:cs="Arial"/>
                <w:sz w:val="20"/>
                <w:szCs w:val="20"/>
              </w:rPr>
            </w:pPr>
            <w:r w:rsidRPr="00765475">
              <w:rPr>
                <w:rFonts w:cs="Arial"/>
                <w:sz w:val="20"/>
                <w:szCs w:val="20"/>
              </w:rPr>
              <w:t>Unikālais resursa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rPr>
                <w:rFonts w:cs="Arial"/>
                <w:sz w:val="20"/>
                <w:szCs w:val="20"/>
              </w:rPr>
            </w:pPr>
            <w:r w:rsidRPr="00765475">
              <w:rPr>
                <w:rFonts w:cs="Arial"/>
                <w:sz w:val="20"/>
                <w:szCs w:val="20"/>
              </w:rPr>
              <w:t>Vērtība, kas unikālā veidā identificē resursu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jc w:val="center"/>
              <w:rPr>
                <w:rFonts w:cs="Arial"/>
                <w:sz w:val="20"/>
                <w:szCs w:val="20"/>
              </w:rPr>
            </w:pPr>
            <w:r w:rsidRPr="00765475">
              <w:rPr>
                <w:rFonts w:cs="Arial"/>
                <w:sz w:val="20"/>
                <w:szCs w:val="20"/>
              </w:rPr>
              <w:t>Rakstzīmju virkne</w:t>
            </w:r>
          </w:p>
        </w:tc>
      </w:tr>
      <w:tr w:rsidR="00574170"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rPr>
                <w:rFonts w:cs="Arial"/>
                <w:sz w:val="20"/>
                <w:szCs w:val="20"/>
              </w:rPr>
            </w:pPr>
            <w:r w:rsidRPr="00765475">
              <w:rPr>
                <w:rFonts w:cs="Arial"/>
                <w:sz w:val="20"/>
                <w:szCs w:val="20"/>
              </w:rPr>
              <w:t>1.6.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BD3C3E" w:rsidP="00670AC0">
            <w:pPr>
              <w:widowControl w:val="0"/>
              <w:autoSpaceDE w:val="0"/>
              <w:autoSpaceDN w:val="0"/>
              <w:adjustRightInd w:val="0"/>
              <w:rPr>
                <w:rFonts w:cs="Arial"/>
                <w:sz w:val="20"/>
                <w:szCs w:val="20"/>
              </w:rPr>
            </w:pPr>
            <w:r w:rsidRPr="00765475">
              <w:rPr>
                <w:rFonts w:cs="Arial"/>
                <w:sz w:val="20"/>
                <w:szCs w:val="20"/>
              </w:rPr>
              <w:t>Resursa</w:t>
            </w:r>
            <w:r w:rsidR="00574170" w:rsidRPr="00765475">
              <w:rPr>
                <w:rFonts w:cs="Arial"/>
                <w:sz w:val="20"/>
                <w:szCs w:val="20"/>
              </w:rPr>
              <w:t xml:space="preserve">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rPr>
                <w:rFonts w:cs="Arial"/>
                <w:sz w:val="20"/>
                <w:szCs w:val="20"/>
              </w:rPr>
            </w:pPr>
            <w:r w:rsidRPr="00765475">
              <w:rPr>
                <w:rFonts w:cs="Arial"/>
                <w:sz w:val="20"/>
                <w:szCs w:val="20"/>
              </w:rPr>
              <w:t>Resu</w:t>
            </w:r>
            <w:r w:rsidR="00BD3C3E" w:rsidRPr="00765475">
              <w:rPr>
                <w:rFonts w:cs="Arial"/>
                <w:sz w:val="20"/>
                <w:szCs w:val="20"/>
              </w:rPr>
              <w:t>rsā izmantotā valoda</w:t>
            </w:r>
            <w:r w:rsidRPr="00765475">
              <w:rPr>
                <w:rFonts w:cs="Arial"/>
                <w:sz w:val="20"/>
                <w:szCs w:val="20"/>
              </w:rPr>
              <w:t>.</w:t>
            </w:r>
          </w:p>
          <w:p w:rsidR="00574170" w:rsidRPr="00765475" w:rsidRDefault="00574170" w:rsidP="00670AC0">
            <w:pPr>
              <w:autoSpaceDE w:val="0"/>
              <w:autoSpaceDN w:val="0"/>
              <w:adjustRightInd w:val="0"/>
              <w:rPr>
                <w:rFonts w:cs="Arial"/>
                <w:sz w:val="20"/>
                <w:szCs w:val="20"/>
              </w:rPr>
            </w:pPr>
            <w:r w:rsidRPr="00765475">
              <w:rPr>
                <w:rFonts w:cs="Arial"/>
                <w:sz w:val="20"/>
                <w:szCs w:val="20"/>
              </w:rPr>
              <w:t>Šā metadatu elementa vērtību kopā ietilpst tikai ISO 639-2 norādītās valodas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574170" w:rsidRPr="00765475" w:rsidRDefault="00574170"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rPr>
              <w:t>1.7</w:t>
            </w:r>
            <w:r w:rsidR="00450D79" w:rsidRPr="00765475">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rPr>
              <w:t>Koordinātu sistēmas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rPr>
              <w:t>Obligāts, ja ģeotelpisko datu kopas koordinātu sistēma ir definējama. Koordinātu sistēmas nosaukuma identifikators (piemēram, LKS92, WGS84)</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rPr>
              <w:t>Brīvteksts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rPr>
              <w:t>1.8</w:t>
            </w:r>
            <w:r w:rsidR="00450D79" w:rsidRPr="00765475">
              <w:rPr>
                <w:rFonts w:cs="Arial"/>
                <w:sz w:val="20"/>
              </w:rPr>
              <w:t>.</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rPr>
              <w:t>Koordinātu sistēmas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rPr>
              <w:t>Obligāts, ja datu kopas koordinātu sistēma ir definējama. Koordinātu sistēmas pilns nosaukums (Latvijas 1992.gada ģeodēzisko koordinātu sistēma)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rPr>
              <w:t>Izvēle no saraksta</w:t>
            </w:r>
          </w:p>
        </w:tc>
      </w:tr>
      <w:tr w:rsidR="00450D79"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2.</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b/>
                <w:sz w:val="20"/>
                <w:szCs w:val="20"/>
              </w:rPr>
            </w:pPr>
            <w:r w:rsidRPr="00765475">
              <w:rPr>
                <w:rFonts w:cs="Arial"/>
                <w:b/>
                <w:sz w:val="20"/>
                <w:szCs w:val="20"/>
              </w:rPr>
              <w:t>Kategorija</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2.1.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Temata kategorija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Temata kategorija ir augstākā klasifikācijas vienība, kas atvieglo pieejamo telpisko datu resursu grupēšanu un</w:t>
            </w:r>
          </w:p>
          <w:p w:rsidR="00450D79" w:rsidRPr="00765475" w:rsidRDefault="00450D79" w:rsidP="00670AC0">
            <w:pPr>
              <w:autoSpaceDE w:val="0"/>
              <w:autoSpaceDN w:val="0"/>
              <w:adjustRightInd w:val="0"/>
              <w:rPr>
                <w:rFonts w:cs="Arial"/>
                <w:sz w:val="20"/>
                <w:szCs w:val="20"/>
              </w:rPr>
            </w:pPr>
            <w:r w:rsidRPr="00765475">
              <w:rPr>
                <w:rFonts w:cs="Arial"/>
                <w:sz w:val="20"/>
                <w:szCs w:val="20"/>
              </w:rPr>
              <w:t>meklēšanu pēc datu tematiem:</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 Lauksaimniecība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2.2. Biota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2.3. Robežas</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2.4. Klimatoloģija/ meteoroloģija/ atmosfēra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2.5. Ekonomika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2.6. Reljefs</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2.7. Vide</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2.8. Zemeszinātņu informācija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2.9. Veselība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2.10. Attēlu pamatkartes/Zemes virsmas apaugums</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2.11. Militārā izlūkošana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2.12. Iekšzemes ūdeņi</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2.13. Ģeogrāfiskā atrašanās vieta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2.14. Okeāni</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2.15. Plānošana/kadastrs</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2.16. Sabiedrība</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2.17. Būves</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2.18. Transports</w:t>
            </w:r>
          </w:p>
          <w:p w:rsidR="00450D79" w:rsidRPr="00765475" w:rsidRDefault="00450D79" w:rsidP="00025549">
            <w:pPr>
              <w:pStyle w:val="ListParagraph"/>
              <w:widowControl w:val="0"/>
              <w:numPr>
                <w:ilvl w:val="0"/>
                <w:numId w:val="31"/>
              </w:numPr>
              <w:autoSpaceDE w:val="0"/>
              <w:autoSpaceDN w:val="0"/>
              <w:adjustRightInd w:val="0"/>
              <w:rPr>
                <w:rFonts w:ascii="Arial" w:hAnsi="Arial" w:cs="Arial"/>
                <w:sz w:val="20"/>
                <w:szCs w:val="20"/>
              </w:rPr>
            </w:pPr>
            <w:r w:rsidRPr="00765475">
              <w:rPr>
                <w:rFonts w:ascii="Arial" w:hAnsi="Arial" w:cs="Arial"/>
                <w:sz w:val="20"/>
                <w:szCs w:val="20"/>
              </w:rPr>
              <w:t>2.19. Komunālie dienesti/sakari</w:t>
            </w:r>
          </w:p>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3</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b/>
                <w:sz w:val="20"/>
                <w:szCs w:val="20"/>
              </w:rPr>
            </w:pPr>
            <w:r w:rsidRPr="00765475">
              <w:rPr>
                <w:rFonts w:cs="Arial"/>
                <w:b/>
                <w:sz w:val="20"/>
                <w:szCs w:val="20"/>
              </w:rPr>
              <w:t>Atslēgvārds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3</w:t>
            </w:r>
            <w:r w:rsidR="00450D79" w:rsidRPr="00765475">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Atslēgvārda vērtība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Atslēgvārda vērtība ir subjekta aprakstam ikdienas valodā lietots vārds, formāls vārds vai frāze. Tematu kategorijas ir</w:t>
            </w:r>
          </w:p>
          <w:p w:rsidR="00450D79" w:rsidRPr="00765475" w:rsidRDefault="00450D79" w:rsidP="00670AC0">
            <w:pPr>
              <w:autoSpaceDE w:val="0"/>
              <w:autoSpaceDN w:val="0"/>
              <w:adjustRightInd w:val="0"/>
              <w:rPr>
                <w:rFonts w:cs="Arial"/>
                <w:sz w:val="20"/>
                <w:szCs w:val="20"/>
              </w:rPr>
            </w:pPr>
            <w:r w:rsidRPr="00765475">
              <w:rPr>
                <w:rFonts w:cs="Arial"/>
                <w:sz w:val="20"/>
                <w:szCs w:val="20"/>
              </w:rPr>
              <w:t>pārāk vispārīgas, lai tās izmantotu precīzākai meklēšanai, tāpēc atslēgvārdi palīdz sašaurināt pilnteksta meklēšanu</w:t>
            </w:r>
          </w:p>
          <w:p w:rsidR="00450D79" w:rsidRPr="00765475" w:rsidRDefault="00450D79" w:rsidP="00670AC0">
            <w:pPr>
              <w:autoSpaceDE w:val="0"/>
              <w:autoSpaceDN w:val="0"/>
              <w:adjustRightInd w:val="0"/>
              <w:rPr>
                <w:rFonts w:cs="Arial"/>
                <w:sz w:val="20"/>
                <w:szCs w:val="20"/>
              </w:rPr>
            </w:pPr>
            <w:r w:rsidRPr="00765475">
              <w:rPr>
                <w:rFonts w:cs="Arial"/>
                <w:sz w:val="20"/>
                <w:szCs w:val="20"/>
              </w:rPr>
              <w:t xml:space="preserve">un nodrošināt strukturētu meklēšanu pēc </w:t>
            </w:r>
            <w:r w:rsidRPr="00765475">
              <w:rPr>
                <w:rFonts w:cs="Arial"/>
                <w:sz w:val="20"/>
                <w:szCs w:val="20"/>
              </w:rPr>
              <w:lastRenderedPageBreak/>
              <w:t xml:space="preserve">atslēgvārdiem. </w:t>
            </w:r>
          </w:p>
          <w:p w:rsidR="00450D79" w:rsidRPr="00765475" w:rsidRDefault="00450D79" w:rsidP="00670AC0">
            <w:pPr>
              <w:autoSpaceDE w:val="0"/>
              <w:autoSpaceDN w:val="0"/>
              <w:adjustRightInd w:val="0"/>
              <w:rPr>
                <w:rFonts w:cs="Arial"/>
                <w:sz w:val="20"/>
                <w:szCs w:val="20"/>
              </w:rPr>
            </w:pPr>
            <w:r w:rsidRPr="00765475">
              <w:rPr>
                <w:rFonts w:cs="Arial"/>
                <w:sz w:val="20"/>
                <w:szCs w:val="20"/>
              </w:rPr>
              <w:t>Vismaz vienam atslēgvārdam jābūt no Vispārīgā vides</w:t>
            </w:r>
          </w:p>
          <w:p w:rsidR="00450D79" w:rsidRPr="00765475" w:rsidRDefault="00450D79" w:rsidP="00670AC0">
            <w:pPr>
              <w:autoSpaceDE w:val="0"/>
              <w:autoSpaceDN w:val="0"/>
              <w:adjustRightInd w:val="0"/>
              <w:rPr>
                <w:rFonts w:cs="Arial"/>
                <w:sz w:val="20"/>
                <w:szCs w:val="20"/>
              </w:rPr>
            </w:pPr>
            <w:r w:rsidRPr="00765475">
              <w:rPr>
                <w:rFonts w:cs="Arial"/>
                <w:sz w:val="20"/>
                <w:szCs w:val="20"/>
              </w:rPr>
              <w:t>terminu daudzvalodu tēzaura (</w:t>
            </w:r>
            <w:r w:rsidRPr="00765475">
              <w:rPr>
                <w:rFonts w:cs="Arial"/>
                <w:i/>
                <w:iCs/>
                <w:sz w:val="20"/>
                <w:szCs w:val="20"/>
              </w:rPr>
              <w:t>General Environmental Multi-lingual Thesaurus, GEMET</w:t>
            </w:r>
            <w:r w:rsidRPr="00765475">
              <w:rPr>
                <w:rFonts w:cs="Arial"/>
                <w:sz w:val="20"/>
                <w:szCs w:val="20"/>
              </w:rPr>
              <w:t>).</w:t>
            </w:r>
          </w:p>
          <w:p w:rsidR="00450D79" w:rsidRPr="00765475" w:rsidRDefault="00450D79" w:rsidP="00670AC0">
            <w:pPr>
              <w:autoSpaceDE w:val="0"/>
              <w:autoSpaceDN w:val="0"/>
              <w:adjustRightInd w:val="0"/>
              <w:rPr>
                <w:rFonts w:cs="Arial"/>
                <w:sz w:val="20"/>
                <w:szCs w:val="20"/>
              </w:rPr>
            </w:pPr>
            <w:r w:rsidRPr="00765475">
              <w:rPr>
                <w:rFonts w:cs="Arial"/>
                <w:sz w:val="20"/>
                <w:szCs w:val="20"/>
              </w:rPr>
              <w:t>Var norādīt vairākas vērtības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lastRenderedPageBreak/>
              <w:t>Brīvteksts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lastRenderedPageBreak/>
              <w:t>3</w:t>
            </w:r>
            <w:r w:rsidR="00450D79" w:rsidRPr="00765475">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Izmantotā kontrolētā vārdnīca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 xml:space="preserve">Ja par atslēgvārda vērtību izmanto kontrolētās vārdnīcas (tēzauri, ontoloģija), piemēram, </w:t>
            </w:r>
            <w:r w:rsidRPr="00765475">
              <w:rPr>
                <w:rFonts w:cs="Arial"/>
                <w:i/>
                <w:iCs/>
                <w:sz w:val="20"/>
                <w:szCs w:val="20"/>
              </w:rPr>
              <w:t>GEMET</w:t>
            </w:r>
            <w:r w:rsidRPr="00765475">
              <w:rPr>
                <w:rFonts w:cs="Arial"/>
                <w:sz w:val="20"/>
                <w:szCs w:val="20"/>
              </w:rPr>
              <w:t>, jānorāda attiecīgā</w:t>
            </w:r>
          </w:p>
          <w:p w:rsidR="00450D79" w:rsidRPr="00765475" w:rsidRDefault="00450D79" w:rsidP="00670AC0">
            <w:pPr>
              <w:autoSpaceDE w:val="0"/>
              <w:autoSpaceDN w:val="0"/>
              <w:adjustRightInd w:val="0"/>
              <w:rPr>
                <w:rFonts w:cs="Arial"/>
                <w:sz w:val="20"/>
                <w:szCs w:val="20"/>
              </w:rPr>
            </w:pPr>
            <w:r w:rsidRPr="00765475">
              <w:rPr>
                <w:rFonts w:cs="Arial"/>
                <w:sz w:val="20"/>
                <w:szCs w:val="20"/>
              </w:rPr>
              <w:t>atsauce uz to.</w:t>
            </w:r>
          </w:p>
          <w:p w:rsidR="00450D79" w:rsidRPr="00765475" w:rsidRDefault="00450D79" w:rsidP="00670AC0">
            <w:pPr>
              <w:autoSpaceDE w:val="0"/>
              <w:autoSpaceDN w:val="0"/>
              <w:adjustRightInd w:val="0"/>
              <w:rPr>
                <w:rFonts w:cs="Arial"/>
                <w:sz w:val="20"/>
                <w:szCs w:val="20"/>
              </w:rPr>
            </w:pPr>
            <w:r w:rsidRPr="00765475">
              <w:rPr>
                <w:rFonts w:cs="Arial"/>
                <w:sz w:val="20"/>
                <w:szCs w:val="20"/>
              </w:rPr>
              <w:t>Atsaucē norāda vismaz izmantotā normalizētās leksikas avota nosaukumu ar datuma norādi (publicēšanas datums,</w:t>
            </w:r>
          </w:p>
          <w:p w:rsidR="00450D79" w:rsidRPr="00765475" w:rsidRDefault="00450D79" w:rsidP="00670AC0">
            <w:pPr>
              <w:autoSpaceDE w:val="0"/>
              <w:autoSpaceDN w:val="0"/>
              <w:adjustRightInd w:val="0"/>
              <w:rPr>
                <w:rFonts w:cs="Arial"/>
                <w:sz w:val="20"/>
                <w:szCs w:val="20"/>
              </w:rPr>
            </w:pPr>
            <w:r w:rsidRPr="00765475">
              <w:rPr>
                <w:rFonts w:cs="Arial"/>
                <w:sz w:val="20"/>
                <w:szCs w:val="20"/>
              </w:rPr>
              <w:t>pēdējās redakcijas datums vai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3</w:t>
            </w:r>
            <w:r w:rsidR="00450D79" w:rsidRPr="00765475">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3</w:t>
            </w:r>
            <w:r w:rsidR="00450D79" w:rsidRPr="00765475">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Atskaites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4</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b/>
                <w:sz w:val="20"/>
                <w:szCs w:val="20"/>
              </w:rPr>
            </w:pPr>
            <w:r w:rsidRPr="00765475">
              <w:rPr>
                <w:rFonts w:cs="Arial"/>
                <w:b/>
                <w:sz w:val="20"/>
                <w:szCs w:val="20"/>
              </w:rPr>
              <w:t>Ģeogrāfiskā atrašanās vieta</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4</w:t>
            </w:r>
            <w:r w:rsidR="00450D79" w:rsidRPr="00765475">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Rietumu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szCs w:val="20"/>
              </w:rPr>
              <w:t>Tas ir resursa lielums ģeogrāfiskajā telpā, kas attēlots kā izgriezums.</w:t>
            </w:r>
          </w:p>
          <w:p w:rsidR="00450D79" w:rsidRPr="00765475" w:rsidRDefault="00450D79" w:rsidP="00670AC0">
            <w:pPr>
              <w:autoSpaceDE w:val="0"/>
              <w:autoSpaceDN w:val="0"/>
              <w:adjustRightInd w:val="0"/>
              <w:rPr>
                <w:rFonts w:cs="Arial"/>
                <w:sz w:val="20"/>
                <w:szCs w:val="20"/>
              </w:rPr>
            </w:pPr>
            <w:r w:rsidRPr="00765475">
              <w:rPr>
                <w:rFonts w:cs="Arial"/>
                <w:sz w:val="20"/>
                <w:szCs w:val="20"/>
              </w:rPr>
              <w:t>Ģeogrāfisko izgriezumu definē, izsakot decimālgrādos ar precizitāti vismaz divas decimālzīmes, norādot ģeogrāfisko</w:t>
            </w:r>
          </w:p>
          <w:p w:rsidR="00450D79" w:rsidRPr="00765475" w:rsidRDefault="00450D79" w:rsidP="00670AC0">
            <w:pPr>
              <w:autoSpaceDE w:val="0"/>
              <w:autoSpaceDN w:val="0"/>
              <w:adjustRightInd w:val="0"/>
              <w:rPr>
                <w:rFonts w:cs="Arial"/>
                <w:sz w:val="20"/>
                <w:szCs w:val="20"/>
              </w:rPr>
            </w:pPr>
            <w:r w:rsidRPr="00765475">
              <w:rPr>
                <w:rFonts w:cs="Arial"/>
                <w:sz w:val="20"/>
                <w:szCs w:val="20"/>
              </w:rPr>
              <w:t>garumu tā galējiem punktiem rietumu un austrumu virzienā un ģeogrāfisko platumu tā galējiem punktiem dienvidu</w:t>
            </w:r>
          </w:p>
          <w:p w:rsidR="00450D79" w:rsidRPr="00765475" w:rsidRDefault="00450D79" w:rsidP="00670AC0">
            <w:pPr>
              <w:autoSpaceDE w:val="0"/>
              <w:autoSpaceDN w:val="0"/>
              <w:adjustRightInd w:val="0"/>
              <w:rPr>
                <w:rFonts w:cs="Arial"/>
                <w:sz w:val="20"/>
                <w:szCs w:val="20"/>
              </w:rPr>
            </w:pPr>
            <w:r w:rsidRPr="00765475">
              <w:rPr>
                <w:rFonts w:cs="Arial"/>
                <w:sz w:val="20"/>
                <w:szCs w:val="20"/>
              </w:rPr>
              <w:t>un ziemeļu virzienā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Daļskaitlis</w:t>
            </w:r>
          </w:p>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(ddd.xxx)</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4</w:t>
            </w:r>
            <w:r w:rsidR="00450D79" w:rsidRPr="00765475">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Dienvidu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Daļskaitlis</w:t>
            </w:r>
          </w:p>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(dd.xxx)</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4</w:t>
            </w:r>
            <w:r w:rsidR="00450D79" w:rsidRPr="00765475">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Austrumu garums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Daļskaitlis</w:t>
            </w:r>
          </w:p>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(ddd.xxx)</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4</w:t>
            </w:r>
            <w:r w:rsidR="00450D79" w:rsidRPr="00765475">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Ziemeļu platums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Daļskaitlis</w:t>
            </w:r>
          </w:p>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(dd.xxx)</w:t>
            </w:r>
          </w:p>
        </w:tc>
      </w:tr>
      <w:tr w:rsidR="00450D79"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5</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autoSpaceDE w:val="0"/>
              <w:autoSpaceDN w:val="0"/>
              <w:adjustRightInd w:val="0"/>
              <w:rPr>
                <w:rFonts w:cs="Arial"/>
                <w:b/>
                <w:sz w:val="20"/>
                <w:szCs w:val="20"/>
              </w:rPr>
            </w:pPr>
            <w:r w:rsidRPr="00765475">
              <w:rPr>
                <w:rFonts w:cs="Arial"/>
                <w:b/>
                <w:sz w:val="20"/>
                <w:szCs w:val="20"/>
              </w:rPr>
              <w:t>Laika piesaiste</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5</w:t>
            </w:r>
            <w:r w:rsidR="00450D79" w:rsidRPr="00765475">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Publicēšanas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 xml:space="preserve">Tas ir resursa publicēšanas datums, ja ir zināms, vai spēkā stāšanās dienas datums </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5</w:t>
            </w:r>
            <w:r w:rsidR="00450D79" w:rsidRPr="00765475">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Pēdējās labošanas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Ja resurss ir rediģēts, tas ir resursa pēdējās redakcijas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5</w:t>
            </w:r>
            <w:r w:rsidR="00450D79" w:rsidRPr="00765475">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Izveidošanas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tcBorders>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szCs w:val="20"/>
              </w:rPr>
              <w:t>Tas ir resursa izveidošanas 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5</w:t>
            </w:r>
            <w:r w:rsidR="00450D79" w:rsidRPr="00765475">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Laika tvērums: sākums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Ar laika tvērumu norāda laikposmu, kuru raksturo resursa saturs. Minētais laikposms tiek norādīts ar datumu intervālu, kas uzdots ar attiecīgā laika intervāla sākuma un beigu dienas datumu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5</w:t>
            </w:r>
            <w:r w:rsidR="00450D79" w:rsidRPr="00765475">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Laika tvērums: beigas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Nē</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670AC0">
        <w:tblPrEx>
          <w:tblBorders>
            <w:top w:val="none" w:sz="0" w:space="0" w:color="auto"/>
          </w:tblBorders>
        </w:tblPrEx>
        <w:trPr>
          <w:jc w:val="center"/>
        </w:trPr>
        <w:tc>
          <w:tcPr>
            <w:tcW w:w="731" w:type="dxa"/>
            <w:tcBorders>
              <w:top w:val="single" w:sz="8" w:space="0" w:color="000000"/>
              <w:bottom w:val="single" w:sz="8" w:space="0" w:color="000000"/>
              <w:right w:val="single" w:sz="8" w:space="0" w:color="000000"/>
            </w:tcBorders>
            <w:shd w:val="clear" w:color="auto" w:fill="B3B3B3"/>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6</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3B3B3"/>
            <w:tcMar>
              <w:top w:w="40" w:type="nil"/>
              <w:left w:w="40" w:type="nil"/>
              <w:bottom w:w="40" w:type="nil"/>
              <w:right w:w="40" w:type="nil"/>
            </w:tcMar>
            <w:vAlign w:val="bottom"/>
          </w:tcPr>
          <w:p w:rsidR="00450D79" w:rsidRPr="00765475" w:rsidRDefault="00450D79" w:rsidP="00670AC0">
            <w:pPr>
              <w:widowControl w:val="0"/>
              <w:autoSpaceDE w:val="0"/>
              <w:autoSpaceDN w:val="0"/>
              <w:adjustRightInd w:val="0"/>
              <w:rPr>
                <w:rFonts w:cs="Arial"/>
                <w:sz w:val="20"/>
                <w:szCs w:val="20"/>
              </w:rPr>
            </w:pPr>
            <w:r w:rsidRPr="00765475">
              <w:rPr>
                <w:rFonts w:cs="Arial"/>
                <w:b/>
                <w:bCs/>
                <w:sz w:val="20"/>
                <w:szCs w:val="20"/>
              </w:rPr>
              <w:t>Kvalitāte un validāte</w:t>
            </w:r>
          </w:p>
        </w:tc>
      </w:tr>
      <w:tr w:rsidR="00450D79" w:rsidRPr="00765475" w:rsidTr="00670AC0">
        <w:tblPrEx>
          <w:tblBorders>
            <w:top w:val="none" w:sz="0" w:space="0" w:color="auto"/>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6</w:t>
            </w:r>
            <w:r w:rsidR="00450D79" w:rsidRPr="00765475">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Datu izcelsme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Tas ir pārskats par attiecīgās telpisko datu kopas izveidošanas procesa vēsturi un/vai to vispārējo kvalitāti. Vajadzības</w:t>
            </w:r>
          </w:p>
          <w:p w:rsidR="00450D79" w:rsidRPr="00765475" w:rsidRDefault="00450D79" w:rsidP="00670AC0">
            <w:pPr>
              <w:autoSpaceDE w:val="0"/>
              <w:autoSpaceDN w:val="0"/>
              <w:adjustRightInd w:val="0"/>
              <w:rPr>
                <w:rFonts w:cs="Arial"/>
                <w:sz w:val="20"/>
                <w:szCs w:val="20"/>
              </w:rPr>
            </w:pPr>
            <w:r w:rsidRPr="00765475">
              <w:rPr>
                <w:rFonts w:cs="Arial"/>
                <w:sz w:val="20"/>
                <w:szCs w:val="20"/>
              </w:rPr>
              <w:t>gadījumā tajā var iekļaut ziņas par to, vai datu kopa ir validēta, vai ziņas par datu kopas kvalitāti, ziņas par</w:t>
            </w:r>
          </w:p>
          <w:p w:rsidR="00450D79" w:rsidRPr="00765475" w:rsidRDefault="00450D79" w:rsidP="00670AC0">
            <w:pPr>
              <w:autoSpaceDE w:val="0"/>
              <w:autoSpaceDN w:val="0"/>
              <w:adjustRightInd w:val="0"/>
              <w:rPr>
                <w:rFonts w:cs="Arial"/>
                <w:sz w:val="20"/>
                <w:szCs w:val="20"/>
              </w:rPr>
            </w:pPr>
            <w:r w:rsidRPr="00765475">
              <w:rPr>
                <w:rFonts w:cs="Arial"/>
                <w:sz w:val="20"/>
                <w:szCs w:val="20"/>
              </w:rPr>
              <w:t>to, vai šī ir oficiālā versija (ja ir vairākas versijas) un vai tai ir juridisks spēks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6</w:t>
            </w:r>
            <w:r w:rsidR="00450D79" w:rsidRPr="00765475">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Telpiskā izšķirtspēja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Telpiskā izšķirtspēja raksturo datu kopas detalizācijas līmeni. Parasti to norāda ar skaitļu kopu no nulles līdz dažādiem izšķiršanas attālumiem (parasti datiem ar koordinātu tīklu un no attēliem iegūtiem produktiem) vai izmantojot mērogu noteiktību (parasti kartēm vai no kartēm atvasinātiem produktiem).</w:t>
            </w:r>
          </w:p>
          <w:p w:rsidR="00450D79" w:rsidRPr="00765475" w:rsidRDefault="00450D79" w:rsidP="00670AC0">
            <w:pPr>
              <w:autoSpaceDE w:val="0"/>
              <w:autoSpaceDN w:val="0"/>
              <w:adjustRightInd w:val="0"/>
              <w:rPr>
                <w:rFonts w:cs="Arial"/>
                <w:sz w:val="20"/>
                <w:szCs w:val="20"/>
              </w:rPr>
            </w:pPr>
            <w:r w:rsidRPr="00765475">
              <w:rPr>
                <w:rFonts w:cs="Arial"/>
                <w:sz w:val="20"/>
                <w:szCs w:val="20"/>
              </w:rPr>
              <w:t>Mēroga noteiktību parasti izsaka ar veselu skaitli, kas ir mēroga rādītājs.</w:t>
            </w:r>
          </w:p>
          <w:p w:rsidR="00450D79" w:rsidRPr="00765475" w:rsidRDefault="00450D79" w:rsidP="00670AC0">
            <w:pPr>
              <w:autoSpaceDE w:val="0"/>
              <w:autoSpaceDN w:val="0"/>
              <w:adjustRightInd w:val="0"/>
              <w:rPr>
                <w:rFonts w:cs="Arial"/>
                <w:sz w:val="20"/>
                <w:szCs w:val="20"/>
              </w:rPr>
            </w:pPr>
            <w:r w:rsidRPr="00765475">
              <w:rPr>
                <w:rFonts w:cs="Arial"/>
                <w:sz w:val="20"/>
                <w:szCs w:val="20"/>
              </w:rPr>
              <w:t>Telpiskās izšķiršanas spējas attālums skaitliski jāizsaka garuma vienībās, norādot mērvienību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6</w:t>
            </w:r>
            <w:r w:rsidR="00450D79" w:rsidRPr="00765475">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Mērogs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6</w:t>
            </w:r>
            <w:r w:rsidR="00450D79" w:rsidRPr="00765475">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Attālums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Dāļskaitlis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6</w:t>
            </w:r>
            <w:r w:rsidR="00450D79" w:rsidRPr="00765475">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Mērvienība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lastRenderedPageBreak/>
              <w:t>7</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b/>
                <w:bCs/>
                <w:sz w:val="20"/>
                <w:szCs w:val="20"/>
              </w:rPr>
              <w:t xml:space="preserve">Atbilstība </w:t>
            </w:r>
            <w:r w:rsidRPr="00765475">
              <w:rPr>
                <w:rFonts w:cs="Arial"/>
                <w:b/>
                <w:sz w:val="20"/>
                <w:szCs w:val="20"/>
              </w:rPr>
              <w:t>(nav obligāta datu kopa)</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7</w:t>
            </w:r>
            <w:r w:rsidR="00450D79" w:rsidRPr="00765475">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Specifikācijas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Tā ir atsauce uz īstenošanas noteikumiem, kas pieņemti saskaņā ar Direktīvas 2007/2/EK 7. panta 1. punktu, vai uz</w:t>
            </w:r>
          </w:p>
          <w:p w:rsidR="00450D79" w:rsidRPr="00765475" w:rsidRDefault="00450D79" w:rsidP="00670AC0">
            <w:pPr>
              <w:autoSpaceDE w:val="0"/>
              <w:autoSpaceDN w:val="0"/>
              <w:adjustRightInd w:val="0"/>
              <w:rPr>
                <w:rFonts w:cs="Arial"/>
                <w:sz w:val="20"/>
                <w:szCs w:val="20"/>
              </w:rPr>
            </w:pPr>
            <w:r w:rsidRPr="00765475">
              <w:rPr>
                <w:rFonts w:cs="Arial"/>
                <w:sz w:val="20"/>
                <w:szCs w:val="20"/>
              </w:rPr>
              <w:t>citu specifikāciju, kurai atbilst konkrētais resurss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7</w:t>
            </w:r>
            <w:r w:rsidR="00450D79" w:rsidRPr="00765475">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szCs w:val="20"/>
              </w:rPr>
              <w:t>Attiecīgas specifikācijas nosaukums un datums (publicēšanas datums, pēdējās redakcijas datums vai izveidošanas</w:t>
            </w:r>
          </w:p>
          <w:p w:rsidR="00450D79" w:rsidRPr="00765475" w:rsidRDefault="00450D79" w:rsidP="00670AC0">
            <w:pPr>
              <w:autoSpaceDE w:val="0"/>
              <w:autoSpaceDN w:val="0"/>
              <w:adjustRightInd w:val="0"/>
              <w:rPr>
                <w:rFonts w:cs="Arial"/>
                <w:sz w:val="20"/>
                <w:szCs w:val="20"/>
              </w:rPr>
            </w:pPr>
            <w:r w:rsidRPr="00765475">
              <w:rPr>
                <w:rFonts w:cs="Arial"/>
                <w:sz w:val="20"/>
                <w:szCs w:val="20"/>
              </w:rPr>
              <w:t>datums)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7</w:t>
            </w:r>
            <w:r w:rsidR="00450D79" w:rsidRPr="00765475">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Datuma tips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7</w:t>
            </w:r>
            <w:r w:rsidR="00450D79" w:rsidRPr="00765475">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Atbilstības pakāpe</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Tā raksturo resursa atbilstības pakāpi īstenošanas noteikumiem, kas pieņemti saskaņā ar Direktīvas 2007/2/EK 7.</w:t>
            </w:r>
          </w:p>
          <w:p w:rsidR="00450D79" w:rsidRPr="00765475" w:rsidRDefault="00450D79" w:rsidP="00670AC0">
            <w:pPr>
              <w:autoSpaceDE w:val="0"/>
              <w:autoSpaceDN w:val="0"/>
              <w:adjustRightInd w:val="0"/>
              <w:rPr>
                <w:rFonts w:cs="Arial"/>
                <w:sz w:val="20"/>
                <w:szCs w:val="20"/>
              </w:rPr>
            </w:pPr>
            <w:r w:rsidRPr="00765475">
              <w:rPr>
                <w:rFonts w:cs="Arial"/>
                <w:sz w:val="20"/>
                <w:szCs w:val="20"/>
              </w:rPr>
              <w:t>panta 1. punktu, vai kādai citai specifikācijai:</w:t>
            </w:r>
          </w:p>
          <w:p w:rsidR="00450D79" w:rsidRPr="00765475" w:rsidRDefault="00450D79"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atbilst, </w:t>
            </w:r>
          </w:p>
          <w:p w:rsidR="00450D79" w:rsidRPr="00765475" w:rsidRDefault="00450D79"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 xml:space="preserve">neatbilst, </w:t>
            </w:r>
          </w:p>
          <w:p w:rsidR="00450D79" w:rsidRPr="00765475" w:rsidRDefault="00450D79" w:rsidP="00025549">
            <w:pPr>
              <w:pStyle w:val="ListParagraph"/>
              <w:numPr>
                <w:ilvl w:val="0"/>
                <w:numId w:val="32"/>
              </w:numPr>
              <w:autoSpaceDE w:val="0"/>
              <w:autoSpaceDN w:val="0"/>
              <w:adjustRightInd w:val="0"/>
              <w:rPr>
                <w:rFonts w:ascii="Arial" w:hAnsi="Arial" w:cs="Arial"/>
                <w:sz w:val="20"/>
                <w:szCs w:val="20"/>
              </w:rPr>
            </w:pPr>
            <w:r w:rsidRPr="00765475">
              <w:rPr>
                <w:rFonts w:ascii="Arial" w:hAnsi="Arial" w:cs="Arial"/>
                <w:sz w:val="20"/>
                <w:szCs w:val="20"/>
              </w:rPr>
              <w:t>atbilstība nav vērtēta</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8</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b/>
                <w:sz w:val="20"/>
                <w:szCs w:val="20"/>
              </w:rPr>
            </w:pPr>
            <w:r w:rsidRPr="00765475">
              <w:rPr>
                <w:rFonts w:cs="Arial"/>
                <w:b/>
                <w:sz w:val="20"/>
                <w:szCs w:val="20"/>
              </w:rPr>
              <w:t>Piekluves un lietošanas ierobežojumi</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8</w:t>
            </w:r>
            <w:r w:rsidR="00450D79" w:rsidRPr="00765475">
              <w:rPr>
                <w:rFonts w:cs="Arial"/>
                <w:sz w:val="20"/>
                <w:szCs w:val="20"/>
              </w:rPr>
              <w:t>.1.</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Piekļuves un lietošanas nosacījumi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Piekļuves un lietošanas nosacījumu apraksts.</w:t>
            </w:r>
          </w:p>
          <w:p w:rsidR="00450D79" w:rsidRPr="00765475" w:rsidRDefault="00450D79" w:rsidP="00670AC0">
            <w:pPr>
              <w:autoSpaceDE w:val="0"/>
              <w:autoSpaceDN w:val="0"/>
              <w:adjustRightInd w:val="0"/>
              <w:rPr>
                <w:rFonts w:cs="Arial"/>
                <w:sz w:val="20"/>
                <w:szCs w:val="20"/>
              </w:rPr>
            </w:pPr>
          </w:p>
          <w:p w:rsidR="00450D79" w:rsidRPr="00765475" w:rsidRDefault="00450D79" w:rsidP="00670AC0">
            <w:pPr>
              <w:autoSpaceDE w:val="0"/>
              <w:autoSpaceDN w:val="0"/>
              <w:adjustRightInd w:val="0"/>
              <w:rPr>
                <w:rFonts w:cs="Arial"/>
                <w:sz w:val="20"/>
                <w:szCs w:val="20"/>
              </w:rPr>
            </w:pPr>
            <w:r w:rsidRPr="00765475">
              <w:rPr>
                <w:rFonts w:cs="Arial"/>
                <w:sz w:val="20"/>
                <w:szCs w:val="20"/>
              </w:rPr>
              <w:t>Ja par piekļuvi konkrētajam resursam un tā izmantošanu nekādi</w:t>
            </w:r>
          </w:p>
          <w:p w:rsidR="00450D79" w:rsidRPr="00765475" w:rsidRDefault="00450D79" w:rsidP="00670AC0">
            <w:pPr>
              <w:autoSpaceDE w:val="0"/>
              <w:autoSpaceDN w:val="0"/>
              <w:adjustRightInd w:val="0"/>
              <w:rPr>
                <w:rFonts w:cs="Arial"/>
                <w:sz w:val="20"/>
                <w:szCs w:val="20"/>
              </w:rPr>
            </w:pPr>
            <w:r w:rsidRPr="00765475">
              <w:rPr>
                <w:rFonts w:cs="Arial"/>
                <w:sz w:val="20"/>
                <w:szCs w:val="20"/>
              </w:rPr>
              <w:t>nosacījumi nav paredzēti, tad tam piešķir vērtību “bez nosacījumiem”. Ja nosacījumi nav zināmi, tā vērtība ir</w:t>
            </w:r>
          </w:p>
          <w:p w:rsidR="00450D79" w:rsidRPr="00765475" w:rsidRDefault="00450D79" w:rsidP="00670AC0">
            <w:pPr>
              <w:autoSpaceDE w:val="0"/>
              <w:autoSpaceDN w:val="0"/>
              <w:adjustRightInd w:val="0"/>
              <w:rPr>
                <w:rFonts w:cs="Arial"/>
                <w:sz w:val="20"/>
                <w:szCs w:val="20"/>
              </w:rPr>
            </w:pPr>
            <w:r w:rsidRPr="00765475">
              <w:rPr>
                <w:rFonts w:cs="Arial"/>
                <w:sz w:val="20"/>
                <w:szCs w:val="20"/>
              </w:rPr>
              <w:t>“nosacījumi nav zināmi”</w:t>
            </w:r>
          </w:p>
          <w:p w:rsidR="00450D79" w:rsidRPr="00765475" w:rsidRDefault="00450D79" w:rsidP="00670AC0">
            <w:pPr>
              <w:autoSpaceDE w:val="0"/>
              <w:autoSpaceDN w:val="0"/>
              <w:adjustRightInd w:val="0"/>
              <w:rPr>
                <w:rFonts w:cs="Arial"/>
                <w:sz w:val="20"/>
                <w:szCs w:val="20"/>
              </w:rPr>
            </w:pPr>
          </w:p>
        </w:tc>
        <w:tc>
          <w:tcPr>
            <w:tcW w:w="1770" w:type="dxa"/>
            <w:tcBorders>
              <w:top w:val="single" w:sz="8" w:space="0" w:color="000000"/>
              <w:lef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vMerge w:val="restart"/>
            <w:tcBorders>
              <w:top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8</w:t>
            </w:r>
            <w:r w:rsidR="00450D79" w:rsidRPr="00765475">
              <w:rPr>
                <w:rFonts w:cs="Arial"/>
                <w:sz w:val="20"/>
                <w:szCs w:val="20"/>
              </w:rPr>
              <w:t>.2.</w:t>
            </w:r>
          </w:p>
        </w:tc>
        <w:tc>
          <w:tcPr>
            <w:tcW w:w="2309"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Publiskās piekļuves ierobežojumi</w:t>
            </w:r>
          </w:p>
        </w:tc>
        <w:tc>
          <w:tcPr>
            <w:tcW w:w="640"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Publiskās piekļuves ierobežojumu apraksts.</w:t>
            </w:r>
          </w:p>
          <w:p w:rsidR="00450D79" w:rsidRPr="00765475" w:rsidRDefault="00450D79" w:rsidP="00670AC0">
            <w:pPr>
              <w:widowControl w:val="0"/>
              <w:autoSpaceDE w:val="0"/>
              <w:autoSpaceDN w:val="0"/>
              <w:adjustRightInd w:val="0"/>
              <w:rPr>
                <w:rFonts w:cs="Arial"/>
                <w:sz w:val="20"/>
                <w:szCs w:val="20"/>
              </w:rPr>
            </w:pPr>
          </w:p>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Ja ierobežojumu nav, tad tam piešķir vērtību “bez ierobežojumiem”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vMerge/>
            <w:tcBorders>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p>
        </w:tc>
        <w:tc>
          <w:tcPr>
            <w:tcW w:w="2309"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p>
        </w:tc>
        <w:tc>
          <w:tcPr>
            <w:tcW w:w="640"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9</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autoSpaceDE w:val="0"/>
              <w:autoSpaceDN w:val="0"/>
              <w:adjustRightInd w:val="0"/>
              <w:rPr>
                <w:rFonts w:cs="Arial"/>
                <w:b/>
                <w:sz w:val="20"/>
                <w:szCs w:val="20"/>
              </w:rPr>
            </w:pPr>
            <w:r w:rsidRPr="00765475">
              <w:rPr>
                <w:rFonts w:cs="Arial"/>
                <w:b/>
                <w:sz w:val="20"/>
                <w:szCs w:val="20"/>
              </w:rPr>
              <w:t>Par telpisko datu kopu un pakalpojumu izveidošanu, pārvaldīšanu, uzturēšanu un izplatīšanu atbildīgās organizācijas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9</w:t>
            </w:r>
            <w:r w:rsidR="00450D79" w:rsidRPr="00765475">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Par resursa izveidošanu, pārvaldīšanu, uzturēšanu un izplatīšanu atbildīgās organizācijas apraksts</w:t>
            </w:r>
          </w:p>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9</w:t>
            </w:r>
            <w:r w:rsidR="00450D79" w:rsidRPr="00765475">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Organizācijas elektorniska pasta adrese</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Rakstzīmju virkne</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9</w:t>
            </w:r>
            <w:r w:rsidR="00450D79" w:rsidRPr="00765475">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Atbildīgās personas loma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vAlign w:val="bottom"/>
          </w:tcPr>
          <w:p w:rsidR="00450D79" w:rsidRPr="00765475" w:rsidRDefault="00450D79" w:rsidP="00670AC0">
            <w:pPr>
              <w:autoSpaceDE w:val="0"/>
              <w:autoSpaceDN w:val="0"/>
              <w:adjustRightInd w:val="0"/>
              <w:rPr>
                <w:rFonts w:cs="Arial"/>
                <w:sz w:val="20"/>
                <w:szCs w:val="20"/>
              </w:rPr>
            </w:pPr>
            <w:r w:rsidRPr="00765475">
              <w:rPr>
                <w:rFonts w:cs="Arial"/>
                <w:sz w:val="20"/>
                <w:szCs w:val="20"/>
              </w:rPr>
              <w:t>Tā ir atbildīgās organizācijas loma</w:t>
            </w:r>
          </w:p>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Izvēle no saraksta</w:t>
            </w:r>
          </w:p>
        </w:tc>
      </w:tr>
      <w:tr w:rsidR="00450D79" w:rsidRPr="00765475" w:rsidTr="00670AC0">
        <w:tblPrEx>
          <w:tblBorders>
            <w:top w:val="none" w:sz="0" w:space="0" w:color="auto"/>
            <w:bottom w:val="single" w:sz="8" w:space="0" w:color="000000"/>
          </w:tblBorders>
        </w:tblPrEx>
        <w:trPr>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10</w:t>
            </w:r>
            <w:r w:rsidR="00450D79" w:rsidRPr="00765475">
              <w:rPr>
                <w:rFonts w:cs="Arial"/>
                <w:sz w:val="20"/>
                <w:szCs w:val="20"/>
              </w:rPr>
              <w:t>.</w:t>
            </w:r>
          </w:p>
        </w:tc>
        <w:tc>
          <w:tcPr>
            <w:tcW w:w="8879" w:type="dxa"/>
            <w:gridSpan w:val="5"/>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b/>
                <w:sz w:val="20"/>
                <w:szCs w:val="20"/>
              </w:rPr>
              <w:t>Metadati par metadatiem</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10</w:t>
            </w:r>
            <w:r w:rsidR="00450D79" w:rsidRPr="00765475">
              <w:rPr>
                <w:rFonts w:cs="Arial"/>
                <w:sz w:val="20"/>
                <w:szCs w:val="20"/>
              </w:rPr>
              <w:t>.1.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Datnes identifikators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Vērtība, kas unikālā veidā identificē datni</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Rakstzīmju virkne</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10</w:t>
            </w:r>
            <w:r w:rsidR="00450D79" w:rsidRPr="00765475">
              <w:rPr>
                <w:rFonts w:cs="Arial"/>
                <w:sz w:val="20"/>
                <w:szCs w:val="20"/>
              </w:rPr>
              <w:t>.2.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Metadatu kontaktpersona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val="restart"/>
            <w:tcBorders>
              <w:top w:val="single" w:sz="8" w:space="0" w:color="000000"/>
              <w:left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szCs w:val="20"/>
              </w:rPr>
              <w:t>Tas ir par metadatu izveidošanu un uzturēšanu atbildīgās organizācijas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Brīvteksts</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10</w:t>
            </w:r>
            <w:r w:rsidR="00450D79" w:rsidRPr="00765475">
              <w:rPr>
                <w:rFonts w:cs="Arial"/>
                <w:sz w:val="20"/>
                <w:szCs w:val="20"/>
              </w:rPr>
              <w:t>.3.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Organizācijas nosaukums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 xml:space="preserve">Brīvteksts </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10</w:t>
            </w:r>
            <w:r w:rsidR="00450D79" w:rsidRPr="00765475">
              <w:rPr>
                <w:rFonts w:cs="Arial"/>
                <w:sz w:val="20"/>
                <w:szCs w:val="20"/>
              </w:rPr>
              <w:t>.4.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E-pasts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vMerge/>
            <w:tcBorders>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Rakstzīmju virkne</w:t>
            </w:r>
          </w:p>
        </w:tc>
      </w:tr>
      <w:tr w:rsidR="00450D79"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10</w:t>
            </w:r>
            <w:r w:rsidR="00450D79" w:rsidRPr="00765475">
              <w:rPr>
                <w:rFonts w:cs="Arial"/>
                <w:sz w:val="20"/>
                <w:szCs w:val="20"/>
              </w:rPr>
              <w:t>.5.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Metadatu datums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szCs w:val="20"/>
              </w:rPr>
              <w:t>Tas ir metadatu ieraksta izveidošanas vai aktualizēšanas dienas datums</w:t>
            </w:r>
          </w:p>
          <w:p w:rsidR="00450D79" w:rsidRPr="00765475" w:rsidRDefault="00450D79" w:rsidP="00670AC0">
            <w:pPr>
              <w:widowControl w:val="0"/>
              <w:autoSpaceDE w:val="0"/>
              <w:autoSpaceDN w:val="0"/>
              <w:adjustRightInd w:val="0"/>
              <w:rPr>
                <w:rFonts w:cs="Arial"/>
                <w:sz w:val="20"/>
                <w:szCs w:val="20"/>
              </w:rPr>
            </w:pP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t>Datums</w:t>
            </w:r>
          </w:p>
        </w:tc>
      </w:tr>
      <w:tr w:rsidR="00450D79" w:rsidRPr="00765475" w:rsidTr="00450D79">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t>10</w:t>
            </w:r>
            <w:r w:rsidR="00450D79" w:rsidRPr="00765475">
              <w:rPr>
                <w:rFonts w:cs="Arial"/>
                <w:sz w:val="20"/>
                <w:szCs w:val="20"/>
              </w:rPr>
              <w:t>.6.</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rPr>
                <w:rFonts w:cs="Arial"/>
                <w:sz w:val="20"/>
                <w:szCs w:val="20"/>
              </w:rPr>
            </w:pPr>
            <w:r w:rsidRPr="00765475">
              <w:rPr>
                <w:rFonts w:cs="Arial"/>
                <w:sz w:val="20"/>
                <w:szCs w:val="20"/>
              </w:rPr>
              <w:t>Metadatu valoda</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widowControl w:val="0"/>
              <w:autoSpaceDE w:val="0"/>
              <w:autoSpaceDN w:val="0"/>
              <w:adjustRightInd w:val="0"/>
              <w:spacing w:after="240"/>
              <w:jc w:val="center"/>
              <w:rPr>
                <w:rFonts w:cs="Arial"/>
                <w:sz w:val="20"/>
                <w:szCs w:val="20"/>
              </w:rPr>
            </w:pPr>
            <w:r w:rsidRPr="00765475">
              <w:rPr>
                <w:rFonts w:cs="Arial"/>
                <w:sz w:val="20"/>
                <w:szCs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rPr>
                <w:rFonts w:cs="Arial"/>
                <w:sz w:val="20"/>
                <w:szCs w:val="20"/>
              </w:rPr>
            </w:pPr>
            <w:r w:rsidRPr="00765475">
              <w:rPr>
                <w:rFonts w:cs="Arial"/>
                <w:sz w:val="20"/>
                <w:szCs w:val="20"/>
              </w:rPr>
              <w:t>Tā ir valoda, kurā izteikti metadatu elementi.</w:t>
            </w:r>
          </w:p>
          <w:p w:rsidR="00450D79" w:rsidRPr="00765475" w:rsidRDefault="00450D79" w:rsidP="00670AC0">
            <w:pPr>
              <w:autoSpaceDE w:val="0"/>
              <w:autoSpaceDN w:val="0"/>
              <w:adjustRightInd w:val="0"/>
              <w:rPr>
                <w:rFonts w:cs="Arial"/>
                <w:sz w:val="20"/>
                <w:szCs w:val="20"/>
              </w:rPr>
            </w:pPr>
            <w:r w:rsidRPr="00765475">
              <w:rPr>
                <w:rFonts w:cs="Arial"/>
                <w:sz w:val="20"/>
                <w:szCs w:val="20"/>
              </w:rPr>
              <w:t xml:space="preserve">Šā metadatu elementa vērtību kopā </w:t>
            </w:r>
            <w:r w:rsidRPr="00765475">
              <w:rPr>
                <w:rFonts w:cs="Arial"/>
                <w:sz w:val="20"/>
                <w:szCs w:val="20"/>
              </w:rPr>
              <w:lastRenderedPageBreak/>
              <w:t>izmanto tikai Kopienas oficiālās valodas, kas izteiktas saskaņā ar standartu ISO</w:t>
            </w:r>
          </w:p>
          <w:p w:rsidR="00450D79" w:rsidRPr="00765475" w:rsidRDefault="00450D79" w:rsidP="00670AC0">
            <w:pPr>
              <w:rPr>
                <w:rFonts w:cs="Arial"/>
                <w:sz w:val="20"/>
                <w:szCs w:val="20"/>
              </w:rPr>
            </w:pPr>
            <w:r w:rsidRPr="00765475">
              <w:rPr>
                <w:rFonts w:cs="Arial"/>
                <w:sz w:val="20"/>
                <w:szCs w:val="20"/>
              </w:rPr>
              <w:t>639-2</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450D79" w:rsidRPr="00765475" w:rsidRDefault="00450D79" w:rsidP="00670AC0">
            <w:pPr>
              <w:autoSpaceDE w:val="0"/>
              <w:autoSpaceDN w:val="0"/>
              <w:adjustRightInd w:val="0"/>
              <w:jc w:val="center"/>
              <w:rPr>
                <w:rFonts w:cs="Arial"/>
                <w:sz w:val="20"/>
                <w:szCs w:val="20"/>
              </w:rPr>
            </w:pPr>
            <w:r w:rsidRPr="00765475">
              <w:rPr>
                <w:rFonts w:cs="Arial"/>
                <w:sz w:val="20"/>
                <w:szCs w:val="20"/>
              </w:rPr>
              <w:lastRenderedPageBreak/>
              <w:t>Izvēle no saraksta</w:t>
            </w:r>
          </w:p>
        </w:tc>
      </w:tr>
      <w:tr w:rsidR="00450D79" w:rsidRPr="00765475" w:rsidTr="00450D79">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shd w:val="clear" w:color="auto" w:fill="BFBFBF" w:themeFill="background1" w:themeFillShade="BF"/>
            <w:tcMar>
              <w:top w:w="40" w:type="nil"/>
              <w:left w:w="40" w:type="nil"/>
              <w:bottom w:w="40" w:type="nil"/>
              <w:right w:w="40" w:type="nil"/>
            </w:tcMar>
          </w:tcPr>
          <w:p w:rsidR="00450D79" w:rsidRPr="00765475" w:rsidRDefault="0089445E" w:rsidP="00670AC0">
            <w:pPr>
              <w:widowControl w:val="0"/>
              <w:autoSpaceDE w:val="0"/>
              <w:autoSpaceDN w:val="0"/>
              <w:adjustRightInd w:val="0"/>
              <w:rPr>
                <w:rFonts w:cs="Arial"/>
                <w:sz w:val="20"/>
                <w:szCs w:val="20"/>
              </w:rPr>
            </w:pPr>
            <w:r w:rsidRPr="00765475">
              <w:rPr>
                <w:rFonts w:cs="Arial"/>
                <w:sz w:val="20"/>
                <w:szCs w:val="20"/>
              </w:rPr>
              <w:lastRenderedPageBreak/>
              <w:t>11.</w:t>
            </w:r>
          </w:p>
        </w:tc>
        <w:tc>
          <w:tcPr>
            <w:tcW w:w="8830" w:type="dxa"/>
            <w:gridSpan w:val="4"/>
            <w:tcBorders>
              <w:top w:val="single" w:sz="8" w:space="0" w:color="000000"/>
              <w:left w:val="single" w:sz="8" w:space="0" w:color="000000"/>
              <w:bottom w:val="single" w:sz="8" w:space="0" w:color="000000"/>
            </w:tcBorders>
            <w:shd w:val="clear" w:color="auto" w:fill="BFBFBF" w:themeFill="background1" w:themeFillShade="BF"/>
            <w:tcMar>
              <w:top w:w="40" w:type="nil"/>
              <w:left w:w="40" w:type="nil"/>
              <w:bottom w:w="40" w:type="nil"/>
              <w:right w:w="40" w:type="nil"/>
            </w:tcMar>
          </w:tcPr>
          <w:p w:rsidR="00450D79" w:rsidRPr="00765475" w:rsidRDefault="00450D79" w:rsidP="00450D79">
            <w:pPr>
              <w:autoSpaceDE w:val="0"/>
              <w:autoSpaceDN w:val="0"/>
              <w:adjustRightInd w:val="0"/>
              <w:rPr>
                <w:rFonts w:cs="Arial"/>
                <w:b/>
                <w:sz w:val="20"/>
                <w:szCs w:val="20"/>
              </w:rPr>
            </w:pPr>
            <w:r w:rsidRPr="00765475">
              <w:rPr>
                <w:rFonts w:cs="Arial"/>
                <w:b/>
                <w:sz w:val="20"/>
                <w:szCs w:val="20"/>
              </w:rPr>
              <w:t>Pl</w:t>
            </w:r>
            <w:r w:rsidR="00BD3C3E" w:rsidRPr="00765475">
              <w:rPr>
                <w:rFonts w:cs="Arial"/>
                <w:b/>
                <w:sz w:val="20"/>
                <w:szCs w:val="20"/>
              </w:rPr>
              <w:t>ānošanas dokumenta</w:t>
            </w:r>
            <w:r w:rsidRPr="00765475">
              <w:rPr>
                <w:rFonts w:cs="Arial"/>
                <w:b/>
                <w:sz w:val="20"/>
                <w:szCs w:val="20"/>
              </w:rPr>
              <w:t xml:space="preserve"> apraksts</w:t>
            </w:r>
          </w:p>
        </w:tc>
      </w:tr>
      <w:tr w:rsidR="0089445E"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szCs w:val="20"/>
              </w:rPr>
              <w:t>11.1.</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rPr>
              <w:t>Atjaunošanas biežums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spacing w:after="240"/>
              <w:jc w:val="center"/>
              <w:rPr>
                <w:rFonts w:cs="Arial"/>
                <w:sz w:val="20"/>
              </w:rPr>
            </w:pPr>
            <w:r w:rsidRPr="00765475">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rPr>
                <w:rFonts w:cs="Arial"/>
                <w:sz w:val="20"/>
              </w:rPr>
            </w:pPr>
            <w:r w:rsidRPr="00765475">
              <w:rPr>
                <w:rFonts w:cs="Arial"/>
                <w:sz w:val="20"/>
              </w:rPr>
              <w:t>Informācija par pl</w:t>
            </w:r>
            <w:r w:rsidR="00BD3C3E" w:rsidRPr="00765475">
              <w:rPr>
                <w:rFonts w:cs="Arial"/>
                <w:sz w:val="20"/>
              </w:rPr>
              <w:t>ānošanas dokumenta</w:t>
            </w:r>
            <w:r w:rsidRPr="00765475">
              <w:rPr>
                <w:rFonts w:cs="Arial"/>
                <w:sz w:val="20"/>
              </w:rPr>
              <w:t xml:space="preserve"> atajunošanas biežumu</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jc w:val="center"/>
              <w:rPr>
                <w:rFonts w:cs="Arial"/>
                <w:sz w:val="20"/>
              </w:rPr>
            </w:pPr>
            <w:r w:rsidRPr="00765475">
              <w:rPr>
                <w:rFonts w:cs="Arial"/>
                <w:sz w:val="20"/>
              </w:rPr>
              <w:t>Brīvteksts</w:t>
            </w:r>
          </w:p>
        </w:tc>
      </w:tr>
      <w:tr w:rsidR="0089445E"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szCs w:val="20"/>
              </w:rPr>
              <w:t>11.2.</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rPr>
              <w:t>Mērķis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spacing w:after="240"/>
              <w:jc w:val="center"/>
              <w:rPr>
                <w:rFonts w:cs="Arial"/>
                <w:sz w:val="20"/>
              </w:rPr>
            </w:pPr>
            <w:r w:rsidRPr="00765475">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rPr>
                <w:rFonts w:cs="Arial"/>
                <w:sz w:val="20"/>
              </w:rPr>
            </w:pPr>
            <w:r w:rsidRPr="00765475">
              <w:rPr>
                <w:rFonts w:cs="Arial"/>
                <w:sz w:val="20"/>
              </w:rPr>
              <w:t>Plāna mēru apraksts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jc w:val="center"/>
              <w:rPr>
                <w:rFonts w:cs="Arial"/>
                <w:sz w:val="20"/>
              </w:rPr>
            </w:pPr>
            <w:r w:rsidRPr="00765475">
              <w:rPr>
                <w:rFonts w:cs="Arial"/>
                <w:sz w:val="20"/>
              </w:rPr>
              <w:t>Brīvteksts</w:t>
            </w:r>
          </w:p>
        </w:tc>
      </w:tr>
      <w:tr w:rsidR="0089445E"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szCs w:val="20"/>
              </w:rPr>
              <w:t>11.3.</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rPr>
              <w:t>Status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spacing w:after="240"/>
              <w:jc w:val="center"/>
              <w:rPr>
                <w:rFonts w:cs="Arial"/>
                <w:sz w:val="20"/>
              </w:rPr>
            </w:pPr>
            <w:r w:rsidRPr="00765475">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rPr>
                <w:rFonts w:cs="Arial"/>
                <w:sz w:val="20"/>
              </w:rPr>
            </w:pPr>
            <w:r w:rsidRPr="00765475">
              <w:rPr>
                <w:rFonts w:cs="Arial"/>
                <w:sz w:val="20"/>
              </w:rPr>
              <w:t>Pl</w:t>
            </w:r>
            <w:r w:rsidR="00BD3C3E" w:rsidRPr="00765475">
              <w:rPr>
                <w:rFonts w:cs="Arial"/>
                <w:sz w:val="20"/>
              </w:rPr>
              <w:t>ānošanas dokumenta</w:t>
            </w:r>
            <w:r w:rsidRPr="00765475">
              <w:rPr>
                <w:rFonts w:cs="Arial"/>
                <w:sz w:val="20"/>
              </w:rPr>
              <w:t xml:space="preserve"> status</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jc w:val="center"/>
              <w:rPr>
                <w:rFonts w:cs="Arial"/>
                <w:sz w:val="20"/>
              </w:rPr>
            </w:pPr>
            <w:r w:rsidRPr="00765475">
              <w:rPr>
                <w:rFonts w:cs="Arial"/>
                <w:sz w:val="20"/>
              </w:rPr>
              <w:t>Izvēle no saraksta</w:t>
            </w:r>
          </w:p>
        </w:tc>
      </w:tr>
      <w:tr w:rsidR="0089445E"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szCs w:val="20"/>
              </w:rPr>
              <w:t>11.4.</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rPr>
              <w:t>Procesa soļi</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spacing w:after="240"/>
              <w:jc w:val="center"/>
              <w:rPr>
                <w:rFonts w:cs="Arial"/>
                <w:sz w:val="20"/>
              </w:rPr>
            </w:pPr>
            <w:r w:rsidRPr="00765475">
              <w:rPr>
                <w:rFonts w:cs="Arial"/>
                <w:sz w:val="20"/>
              </w:rPr>
              <w:t>Nē</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450D79">
            <w:pPr>
              <w:autoSpaceDE w:val="0"/>
              <w:autoSpaceDN w:val="0"/>
              <w:adjustRightInd w:val="0"/>
              <w:rPr>
                <w:rFonts w:cs="Arial"/>
                <w:sz w:val="20"/>
              </w:rPr>
            </w:pPr>
            <w:r w:rsidRPr="00765475">
              <w:rPr>
                <w:rFonts w:cs="Arial"/>
                <w:sz w:val="20"/>
              </w:rPr>
              <w:t>Informācija par datu notikumiem</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jc w:val="center"/>
              <w:rPr>
                <w:rFonts w:cs="Arial"/>
                <w:sz w:val="20"/>
              </w:rPr>
            </w:pPr>
            <w:r w:rsidRPr="00765475">
              <w:rPr>
                <w:rFonts w:cs="Arial"/>
                <w:sz w:val="20"/>
              </w:rPr>
              <w:t>Brīvteksts</w:t>
            </w:r>
          </w:p>
        </w:tc>
      </w:tr>
      <w:tr w:rsidR="0089445E" w:rsidRPr="00765475" w:rsidTr="00670AC0">
        <w:tblPrEx>
          <w:tblBorders>
            <w:top w:val="none" w:sz="0" w:space="0" w:color="auto"/>
            <w:bottom w:val="single" w:sz="8" w:space="0" w:color="000000"/>
          </w:tblBorders>
        </w:tblPrEx>
        <w:trPr>
          <w:gridAfter w:val="1"/>
          <w:wAfter w:w="49" w:type="dxa"/>
          <w:jc w:val="center"/>
        </w:trPr>
        <w:tc>
          <w:tcPr>
            <w:tcW w:w="731" w:type="dxa"/>
            <w:tcBorders>
              <w:top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rPr>
                <w:rFonts w:cs="Arial"/>
                <w:sz w:val="20"/>
              </w:rPr>
            </w:pPr>
            <w:r w:rsidRPr="00765475">
              <w:rPr>
                <w:rFonts w:cs="Arial"/>
                <w:sz w:val="20"/>
                <w:szCs w:val="20"/>
              </w:rPr>
              <w:t>11.5.</w:t>
            </w:r>
          </w:p>
        </w:tc>
        <w:tc>
          <w:tcPr>
            <w:tcW w:w="2309"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BD3C3E" w:rsidP="00670AC0">
            <w:pPr>
              <w:widowControl w:val="0"/>
              <w:autoSpaceDE w:val="0"/>
              <w:autoSpaceDN w:val="0"/>
              <w:adjustRightInd w:val="0"/>
              <w:rPr>
                <w:rFonts w:cs="Arial"/>
                <w:sz w:val="20"/>
              </w:rPr>
            </w:pPr>
            <w:r w:rsidRPr="00765475">
              <w:rPr>
                <w:rFonts w:cs="Arial"/>
                <w:sz w:val="20"/>
              </w:rPr>
              <w:t>Plānošanas dokumenta i</w:t>
            </w:r>
            <w:r w:rsidR="0089445E" w:rsidRPr="00765475">
              <w:rPr>
                <w:rFonts w:cs="Arial"/>
                <w:sz w:val="20"/>
              </w:rPr>
              <w:t>esniegšanas veids</w:t>
            </w:r>
          </w:p>
        </w:tc>
        <w:tc>
          <w:tcPr>
            <w:tcW w:w="640"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670AC0">
            <w:pPr>
              <w:widowControl w:val="0"/>
              <w:autoSpaceDE w:val="0"/>
              <w:autoSpaceDN w:val="0"/>
              <w:adjustRightInd w:val="0"/>
              <w:spacing w:after="240"/>
              <w:jc w:val="center"/>
              <w:rPr>
                <w:rFonts w:cs="Arial"/>
                <w:sz w:val="20"/>
              </w:rPr>
            </w:pPr>
            <w:r w:rsidRPr="00765475">
              <w:rPr>
                <w:rFonts w:cs="Arial"/>
                <w:sz w:val="20"/>
              </w:rPr>
              <w:t>Jā</w:t>
            </w:r>
          </w:p>
        </w:tc>
        <w:tc>
          <w:tcPr>
            <w:tcW w:w="4111" w:type="dxa"/>
            <w:tcBorders>
              <w:top w:val="single" w:sz="8" w:space="0" w:color="000000"/>
              <w:left w:val="single" w:sz="8" w:space="0" w:color="000000"/>
              <w:bottom w:val="single" w:sz="8" w:space="0" w:color="000000"/>
              <w:right w:val="single" w:sz="8" w:space="0" w:color="000000"/>
            </w:tcBorders>
            <w:tcMar>
              <w:top w:w="40" w:type="nil"/>
              <w:left w:w="40" w:type="nil"/>
              <w:bottom w:w="40" w:type="nil"/>
              <w:right w:w="40" w:type="nil"/>
            </w:tcMar>
          </w:tcPr>
          <w:p w:rsidR="0089445E" w:rsidRPr="00765475" w:rsidRDefault="0089445E" w:rsidP="0089445E">
            <w:pPr>
              <w:autoSpaceDE w:val="0"/>
              <w:autoSpaceDN w:val="0"/>
              <w:adjustRightInd w:val="0"/>
              <w:rPr>
                <w:rFonts w:cs="Arial"/>
                <w:sz w:val="20"/>
              </w:rPr>
            </w:pPr>
            <w:r w:rsidRPr="00765475">
              <w:rPr>
                <w:rFonts w:cs="Arial"/>
                <w:sz w:val="20"/>
              </w:rPr>
              <w:t>Kāda veidā tiek iesniegts resurss</w:t>
            </w:r>
            <w:r w:rsidR="00BD3C3E" w:rsidRPr="00765475">
              <w:rPr>
                <w:rFonts w:cs="Arial"/>
                <w:sz w:val="20"/>
              </w:rPr>
              <w:t xml:space="preserve">. </w:t>
            </w:r>
            <w:r w:rsidRPr="00765475">
              <w:rPr>
                <w:rFonts w:cs="Arial"/>
                <w:sz w:val="20"/>
              </w:rPr>
              <w:t>Piemēram, skenēts papīrs jeb elektorniskā formā</w:t>
            </w:r>
          </w:p>
        </w:tc>
        <w:tc>
          <w:tcPr>
            <w:tcW w:w="1770" w:type="dxa"/>
            <w:tcBorders>
              <w:top w:val="single" w:sz="8" w:space="0" w:color="000000"/>
              <w:left w:val="single" w:sz="8" w:space="0" w:color="000000"/>
              <w:bottom w:val="single" w:sz="8" w:space="0" w:color="000000"/>
            </w:tcBorders>
            <w:tcMar>
              <w:top w:w="40" w:type="nil"/>
              <w:left w:w="40" w:type="nil"/>
              <w:bottom w:w="40" w:type="nil"/>
              <w:right w:w="40" w:type="nil"/>
            </w:tcMar>
          </w:tcPr>
          <w:p w:rsidR="0089445E" w:rsidRPr="00765475" w:rsidRDefault="0089445E" w:rsidP="00670AC0">
            <w:pPr>
              <w:autoSpaceDE w:val="0"/>
              <w:autoSpaceDN w:val="0"/>
              <w:adjustRightInd w:val="0"/>
              <w:jc w:val="center"/>
              <w:rPr>
                <w:rFonts w:cs="Arial"/>
                <w:sz w:val="20"/>
              </w:rPr>
            </w:pPr>
            <w:r w:rsidRPr="00765475">
              <w:rPr>
                <w:rFonts w:cs="Arial"/>
                <w:sz w:val="20"/>
              </w:rPr>
              <w:t>Izvēle no saraksta</w:t>
            </w:r>
          </w:p>
        </w:tc>
      </w:tr>
    </w:tbl>
    <w:p w:rsidR="00574170" w:rsidRPr="00765475" w:rsidRDefault="00574170" w:rsidP="00574170"/>
    <w:p w:rsidR="008F0B65" w:rsidRPr="00765475" w:rsidRDefault="008F0B65" w:rsidP="00BB5FE5">
      <w:pPr>
        <w:pStyle w:val="Heading2"/>
      </w:pPr>
      <w:bookmarkStart w:id="382" w:name="_Ref331528989"/>
      <w:bookmarkStart w:id="383" w:name="_Toc343710721"/>
      <w:r w:rsidRPr="00765475">
        <w:t>Metadatu resursa reģistrēšanas dati</w:t>
      </w:r>
      <w:bookmarkEnd w:id="382"/>
      <w:bookmarkEnd w:id="383"/>
    </w:p>
    <w:p w:rsidR="008F0B65" w:rsidRPr="00765475" w:rsidRDefault="008F0B65" w:rsidP="008F0B65">
      <w:pPr>
        <w:autoSpaceDE w:val="0"/>
        <w:autoSpaceDN w:val="0"/>
        <w:adjustRightInd w:val="0"/>
        <w:rPr>
          <w:rFonts w:cs="Arial"/>
          <w:sz w:val="20"/>
          <w:szCs w:val="20"/>
        </w:rPr>
      </w:pPr>
      <w:r w:rsidRPr="00765475">
        <w:rPr>
          <w:rFonts w:cs="Arial"/>
          <w:sz w:val="20"/>
          <w:szCs w:val="20"/>
        </w:rPr>
        <w:t>Ārējas metadatu pakalpes reģistrācija ir viens no metadatu pievienošanas veidiem. Reģistrējot ārēju metadatu pakalpi, jāaizpilda šāda informācija.</w:t>
      </w:r>
    </w:p>
    <w:p w:rsidR="008F0B65" w:rsidRPr="00765475" w:rsidRDefault="008F0B65" w:rsidP="008F0B65">
      <w:pPr>
        <w:autoSpaceDE w:val="0"/>
        <w:autoSpaceDN w:val="0"/>
        <w:adjustRightInd w:val="0"/>
        <w:rPr>
          <w:rFonts w:cs="Arial"/>
          <w:sz w:val="20"/>
          <w:szCs w:val="20"/>
        </w:rPr>
      </w:pPr>
      <w:r w:rsidRPr="00765475">
        <w:rPr>
          <w:rFonts w:cs="Arial"/>
          <w:sz w:val="20"/>
          <w:szCs w:val="20"/>
        </w:rPr>
        <w:t> </w:t>
      </w:r>
    </w:p>
    <w:p w:rsidR="008F0B65" w:rsidRPr="00765475" w:rsidRDefault="008F0B65" w:rsidP="008F0B65">
      <w:pPr>
        <w:autoSpaceDE w:val="0"/>
        <w:autoSpaceDN w:val="0"/>
        <w:adjustRightInd w:val="0"/>
        <w:rPr>
          <w:rFonts w:cs="Arial"/>
          <w:sz w:val="20"/>
          <w:szCs w:val="20"/>
        </w:rPr>
      </w:pPr>
      <w:r w:rsidRPr="00765475">
        <w:rPr>
          <w:rFonts w:cs="Arial"/>
          <w:sz w:val="20"/>
          <w:szCs w:val="20"/>
        </w:rPr>
        <w:t>Formā pieejami šādi lauki un parametri (slīpais treknraksts apzīmē obligātos laukus):</w:t>
      </w:r>
    </w:p>
    <w:p w:rsidR="008F0B65" w:rsidRPr="00765475" w:rsidRDefault="008F0B65" w:rsidP="008F0B65">
      <w:pPr>
        <w:autoSpaceDE w:val="0"/>
        <w:autoSpaceDN w:val="0"/>
        <w:adjustRightInd w:val="0"/>
        <w:rPr>
          <w:rFonts w:ascii="ArialMT" w:hAnsi="ArialMT" w:cs="ArialMT"/>
          <w:sz w:val="26"/>
          <w:szCs w:val="26"/>
        </w:rPr>
      </w:pPr>
      <w:r w:rsidRPr="00765475">
        <w:rPr>
          <w:rFonts w:ascii="ArialMT" w:hAnsi="ArialMT" w:cs="ArialMT"/>
          <w:sz w:val="26"/>
          <w:szCs w:val="26"/>
        </w:rPr>
        <w:t> </w:t>
      </w:r>
    </w:p>
    <w:tbl>
      <w:tblPr>
        <w:tblW w:w="9322" w:type="dxa"/>
        <w:tblInd w:w="-98" w:type="dxa"/>
        <w:tblBorders>
          <w:top w:val="single" w:sz="16" w:space="0" w:color="000000"/>
          <w:left w:val="single" w:sz="16" w:space="0" w:color="000000"/>
          <w:right w:val="single" w:sz="16" w:space="0" w:color="000000"/>
        </w:tblBorders>
        <w:tblLayout w:type="fixed"/>
        <w:tblCellMar>
          <w:left w:w="0" w:type="dxa"/>
          <w:right w:w="0" w:type="dxa"/>
        </w:tblCellMar>
        <w:tblLook w:val="0000"/>
      </w:tblPr>
      <w:tblGrid>
        <w:gridCol w:w="1384"/>
        <w:gridCol w:w="7938"/>
      </w:tblGrid>
      <w:tr w:rsidR="008F0B65" w:rsidRPr="00765475" w:rsidTr="008F0B65">
        <w:tc>
          <w:tcPr>
            <w:tcW w:w="138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80" w:type="nil"/>
              <w:left w:w="80" w:type="nil"/>
              <w:bottom w:w="80" w:type="nil"/>
              <w:right w:w="80" w:type="nil"/>
            </w:tcMar>
          </w:tcPr>
          <w:p w:rsidR="008F0B65" w:rsidRPr="00765475" w:rsidRDefault="008F0B65">
            <w:pPr>
              <w:autoSpaceDE w:val="0"/>
              <w:autoSpaceDN w:val="0"/>
              <w:adjustRightInd w:val="0"/>
              <w:rPr>
                <w:rFonts w:cs="Arial"/>
                <w:b/>
                <w:bCs/>
                <w:sz w:val="20"/>
                <w:szCs w:val="26"/>
              </w:rPr>
            </w:pPr>
            <w:r w:rsidRPr="00765475">
              <w:rPr>
                <w:rFonts w:cs="Arial"/>
                <w:b/>
                <w:bCs/>
                <w:sz w:val="20"/>
                <w:szCs w:val="26"/>
              </w:rPr>
              <w:t>Lauka nosaukums</w:t>
            </w:r>
          </w:p>
        </w:tc>
        <w:tc>
          <w:tcPr>
            <w:tcW w:w="793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80" w:type="nil"/>
              <w:left w:w="80" w:type="nil"/>
              <w:bottom w:w="80" w:type="nil"/>
              <w:right w:w="80" w:type="nil"/>
            </w:tcMar>
          </w:tcPr>
          <w:p w:rsidR="008F0B65" w:rsidRPr="00765475" w:rsidRDefault="008F0B65" w:rsidP="008F0B65">
            <w:pPr>
              <w:autoSpaceDE w:val="0"/>
              <w:autoSpaceDN w:val="0"/>
              <w:adjustRightInd w:val="0"/>
              <w:rPr>
                <w:rFonts w:cs="Arial"/>
                <w:b/>
                <w:sz w:val="20"/>
                <w:szCs w:val="26"/>
              </w:rPr>
            </w:pPr>
            <w:r w:rsidRPr="00765475">
              <w:rPr>
                <w:rFonts w:cs="Arial"/>
                <w:b/>
                <w:sz w:val="20"/>
                <w:szCs w:val="26"/>
              </w:rPr>
              <w:t>Apraksts</w:t>
            </w:r>
          </w:p>
        </w:tc>
      </w:tr>
      <w:tr w:rsidR="008F0B65" w:rsidRPr="00765475" w:rsidTr="008F0B65">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ID un Resursa UUID</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rsidP="008F0B65">
            <w:pPr>
              <w:autoSpaceDE w:val="0"/>
              <w:autoSpaceDN w:val="0"/>
              <w:adjustRightInd w:val="0"/>
              <w:rPr>
                <w:rFonts w:cs="Arial"/>
                <w:sz w:val="20"/>
                <w:szCs w:val="26"/>
              </w:rPr>
            </w:pPr>
            <w:r w:rsidRPr="00765475">
              <w:rPr>
                <w:rFonts w:cs="Arial"/>
                <w:sz w:val="20"/>
                <w:szCs w:val="26"/>
              </w:rPr>
              <w:t>Tiek ģenerēti.</w:t>
            </w:r>
          </w:p>
        </w:tc>
      </w:tr>
      <w:tr w:rsidR="008F0B65" w:rsidRPr="00765475"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Protokola tips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sz w:val="20"/>
                <w:szCs w:val="26"/>
              </w:rPr>
              <w:t>Iespējamie tipi: URL, ArcGIS vai CSW.</w:t>
            </w:r>
          </w:p>
          <w:p w:rsidR="008F0B65" w:rsidRPr="00765475" w:rsidRDefault="008F0B65">
            <w:pPr>
              <w:autoSpaceDE w:val="0"/>
              <w:autoSpaceDN w:val="0"/>
              <w:adjustRightInd w:val="0"/>
              <w:rPr>
                <w:rFonts w:cs="Arial"/>
                <w:sz w:val="20"/>
                <w:szCs w:val="26"/>
              </w:rPr>
            </w:pPr>
            <w:r w:rsidRPr="00765475">
              <w:rPr>
                <w:rFonts w:cs="Arial"/>
                <w:sz w:val="20"/>
                <w:szCs w:val="26"/>
              </w:rPr>
              <w:t>Atkarībā no tipa ir jāaizpilda prasītie lauki.</w:t>
            </w:r>
          </w:p>
        </w:tc>
      </w:tr>
      <w:tr w:rsidR="008F0B65" w:rsidRPr="00765475"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jc w:val="right"/>
              <w:rPr>
                <w:rFonts w:cs="Arial"/>
                <w:sz w:val="20"/>
                <w:szCs w:val="26"/>
              </w:rPr>
            </w:pPr>
            <w:r w:rsidRPr="00765475">
              <w:rPr>
                <w:rFonts w:cs="Arial"/>
                <w:b/>
                <w:bCs/>
                <w:sz w:val="20"/>
                <w:szCs w:val="26"/>
              </w:rPr>
              <w:t>URL</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Servera URL</w:t>
            </w:r>
            <w:r w:rsidRPr="00765475">
              <w:rPr>
                <w:rFonts w:cs="Arial"/>
                <w:sz w:val="20"/>
                <w:szCs w:val="26"/>
              </w:rPr>
              <w:t xml:space="preserve"> - piekļuves resursam URL. Sistēma izmanto informāciju no URL, lai ģenerētu metadatu dokumentu, kas apraksta resursu.</w:t>
            </w:r>
          </w:p>
          <w:p w:rsidR="008F0B65" w:rsidRPr="00765475" w:rsidRDefault="008F0B65">
            <w:pPr>
              <w:autoSpaceDE w:val="0"/>
              <w:autoSpaceDN w:val="0"/>
              <w:adjustRightInd w:val="0"/>
              <w:rPr>
                <w:rFonts w:cs="Arial"/>
                <w:sz w:val="20"/>
                <w:szCs w:val="26"/>
              </w:rPr>
            </w:pPr>
            <w:r w:rsidRPr="00765475">
              <w:rPr>
                <w:rFonts w:cs="Arial"/>
                <w:b/>
                <w:bCs/>
                <w:sz w:val="20"/>
                <w:szCs w:val="26"/>
              </w:rPr>
              <w:t>Nosaukums</w:t>
            </w:r>
            <w:r w:rsidRPr="00765475">
              <w:rPr>
                <w:rFonts w:cs="Arial"/>
                <w:sz w:val="20"/>
                <w:szCs w:val="26"/>
              </w:rPr>
              <w:t xml:space="preserve"> - resursa nosaukums. Ievadot nosaukumu resursam, kuram jau ir nosaukums, meklēšanas rezultātos tiks parādīts jaunais nosaukums.</w:t>
            </w:r>
          </w:p>
        </w:tc>
      </w:tr>
      <w:tr w:rsidR="008F0B65" w:rsidRPr="00765475"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jc w:val="right"/>
              <w:rPr>
                <w:rFonts w:cs="Arial"/>
                <w:sz w:val="20"/>
                <w:szCs w:val="26"/>
              </w:rPr>
            </w:pPr>
            <w:r w:rsidRPr="00765475">
              <w:rPr>
                <w:rFonts w:cs="Arial"/>
                <w:b/>
                <w:bCs/>
                <w:sz w:val="20"/>
                <w:szCs w:val="26"/>
              </w:rPr>
              <w:t>ArcGIS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REST Url</w:t>
            </w:r>
            <w:r w:rsidRPr="00765475">
              <w:rPr>
                <w:rFonts w:cs="Arial"/>
                <w:sz w:val="20"/>
                <w:szCs w:val="26"/>
              </w:rPr>
              <w:t xml:space="preserve"> - ArcGIS Server pakalpes REST URL.</w:t>
            </w:r>
          </w:p>
          <w:p w:rsidR="008F0B65" w:rsidRPr="00765475" w:rsidRDefault="008F0B65">
            <w:pPr>
              <w:autoSpaceDE w:val="0"/>
              <w:autoSpaceDN w:val="0"/>
              <w:adjustRightInd w:val="0"/>
              <w:rPr>
                <w:rFonts w:cs="Arial"/>
                <w:sz w:val="20"/>
                <w:szCs w:val="26"/>
              </w:rPr>
            </w:pPr>
            <w:r w:rsidRPr="00765475">
              <w:rPr>
                <w:rFonts w:cs="Arial"/>
                <w:b/>
                <w:bCs/>
                <w:sz w:val="20"/>
                <w:szCs w:val="26"/>
              </w:rPr>
              <w:t>SOAP Url</w:t>
            </w:r>
            <w:r w:rsidRPr="00765475">
              <w:rPr>
                <w:rFonts w:cs="Arial"/>
                <w:sz w:val="20"/>
                <w:szCs w:val="26"/>
              </w:rPr>
              <w:t xml:space="preserve"> - tā kā ArcGIS Server pakalpes REST URL nav nepārprotami saistīts ar SOAP URL, tad SOAP URL var tikt sasaistīts ar kataloga resursu.</w:t>
            </w:r>
          </w:p>
          <w:p w:rsidR="008F0B65" w:rsidRPr="00765475" w:rsidRDefault="008F0B65">
            <w:pPr>
              <w:autoSpaceDE w:val="0"/>
              <w:autoSpaceDN w:val="0"/>
              <w:adjustRightInd w:val="0"/>
              <w:rPr>
                <w:rFonts w:cs="Arial"/>
                <w:sz w:val="20"/>
                <w:szCs w:val="26"/>
              </w:rPr>
            </w:pPr>
            <w:r w:rsidRPr="00765475">
              <w:rPr>
                <w:rFonts w:cs="Arial"/>
                <w:b/>
                <w:bCs/>
                <w:sz w:val="20"/>
                <w:szCs w:val="26"/>
              </w:rPr>
              <w:t>Nosaukums</w:t>
            </w:r>
            <w:r w:rsidRPr="00765475">
              <w:rPr>
                <w:rFonts w:cs="Arial"/>
                <w:sz w:val="20"/>
                <w:szCs w:val="26"/>
              </w:rPr>
              <w:t xml:space="preserve"> - resursa nosaukums. Ievadot nosaukumu resursam, kuram jau ir nosaukums, meklēšanas rezultātos tiks parādīts jaunais nosaukums.</w:t>
            </w:r>
          </w:p>
        </w:tc>
      </w:tr>
      <w:tr w:rsidR="008F0B65" w:rsidRPr="00765475"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jc w:val="right"/>
              <w:rPr>
                <w:rFonts w:cs="Arial"/>
                <w:sz w:val="20"/>
                <w:szCs w:val="26"/>
              </w:rPr>
            </w:pPr>
            <w:r w:rsidRPr="00765475">
              <w:rPr>
                <w:rFonts w:cs="Arial"/>
                <w:b/>
                <w:bCs/>
                <w:sz w:val="20"/>
                <w:szCs w:val="26"/>
              </w:rPr>
              <w:t>CSW</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Servera URL</w:t>
            </w:r>
            <w:r w:rsidRPr="00765475">
              <w:rPr>
                <w:rFonts w:cs="Arial"/>
                <w:sz w:val="20"/>
                <w:szCs w:val="26"/>
              </w:rPr>
              <w:t xml:space="preserve"> - piekļuves resursam URL. Sistēma izmanto informāciju no URL, lai ģenerētu metadatu dokumentu, kas apraksta resursu.</w:t>
            </w:r>
          </w:p>
          <w:p w:rsidR="008F0B65" w:rsidRPr="00765475" w:rsidRDefault="008F0B65">
            <w:pPr>
              <w:autoSpaceDE w:val="0"/>
              <w:autoSpaceDN w:val="0"/>
              <w:adjustRightInd w:val="0"/>
              <w:rPr>
                <w:rFonts w:cs="Arial"/>
                <w:sz w:val="20"/>
                <w:szCs w:val="26"/>
              </w:rPr>
            </w:pPr>
            <w:r w:rsidRPr="00765475">
              <w:rPr>
                <w:rFonts w:cs="Arial"/>
                <w:b/>
                <w:bCs/>
                <w:sz w:val="20"/>
                <w:szCs w:val="26"/>
              </w:rPr>
              <w:t>Nosaukums</w:t>
            </w:r>
            <w:r w:rsidRPr="00765475">
              <w:rPr>
                <w:rFonts w:cs="Arial"/>
                <w:sz w:val="20"/>
                <w:szCs w:val="26"/>
              </w:rPr>
              <w:t xml:space="preserve"> - resursa nosaukums. Ievadot nosaukumu resursam, kuram jau ir nosaukums, meklēšanas rezultātos tiks parādīts jaunais nosaukums.</w:t>
            </w:r>
          </w:p>
          <w:p w:rsidR="008F0B65" w:rsidRPr="00765475" w:rsidRDefault="008F0B65">
            <w:pPr>
              <w:autoSpaceDE w:val="0"/>
              <w:autoSpaceDN w:val="0"/>
              <w:adjustRightInd w:val="0"/>
              <w:rPr>
                <w:rFonts w:cs="Arial"/>
                <w:sz w:val="20"/>
                <w:szCs w:val="26"/>
              </w:rPr>
            </w:pPr>
            <w:r w:rsidRPr="00765475">
              <w:rPr>
                <w:rFonts w:cs="Arial"/>
                <w:b/>
                <w:bCs/>
                <w:sz w:val="20"/>
                <w:szCs w:val="26"/>
              </w:rPr>
              <w:t>Profils</w:t>
            </w:r>
            <w:r w:rsidRPr="00765475">
              <w:rPr>
                <w:rFonts w:cs="Arial"/>
                <w:sz w:val="20"/>
                <w:szCs w:val="26"/>
              </w:rPr>
              <w:t xml:space="preserve"> - CSW profils, kuru izmantot komunicēšanai ar resursu.</w:t>
            </w:r>
          </w:p>
        </w:tc>
      </w:tr>
      <w:tr w:rsidR="008F0B65" w:rsidRPr="00765475"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Reģistrācijas iemesls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sz w:val="20"/>
                <w:szCs w:val="26"/>
              </w:rPr>
              <w:t>Iespējams atzīmēt:</w:t>
            </w:r>
          </w:p>
          <w:p w:rsidR="008F0B65" w:rsidRPr="00765475" w:rsidRDefault="008F0B65">
            <w:pPr>
              <w:autoSpaceDE w:val="0"/>
              <w:autoSpaceDN w:val="0"/>
              <w:adjustRightInd w:val="0"/>
              <w:rPr>
                <w:rFonts w:cs="Arial"/>
                <w:sz w:val="20"/>
                <w:szCs w:val="26"/>
              </w:rPr>
            </w:pPr>
            <w:r w:rsidRPr="00765475">
              <w:rPr>
                <w:rFonts w:cs="Arial"/>
                <w:b/>
                <w:bCs/>
                <w:sz w:val="20"/>
                <w:szCs w:val="26"/>
              </w:rPr>
              <w:t>Atļaut atrast šo resursu metadatu meklēšanai</w:t>
            </w:r>
            <w:r w:rsidRPr="00765475">
              <w:rPr>
                <w:rFonts w:cs="Arial"/>
                <w:sz w:val="20"/>
                <w:szCs w:val="26"/>
              </w:rPr>
              <w:t xml:space="preserve"> - atzīmējot šo iespēju, reģistrētais resurss būs pieejams meklēsanas rīkos.</w:t>
            </w:r>
          </w:p>
          <w:p w:rsidR="008F0B65" w:rsidRPr="00765475" w:rsidRDefault="008F0B65">
            <w:pPr>
              <w:autoSpaceDE w:val="0"/>
              <w:autoSpaceDN w:val="0"/>
              <w:adjustRightInd w:val="0"/>
              <w:rPr>
                <w:rFonts w:cs="Arial"/>
                <w:sz w:val="20"/>
                <w:szCs w:val="26"/>
              </w:rPr>
            </w:pPr>
            <w:r w:rsidRPr="00765475">
              <w:rPr>
                <w:rFonts w:cs="Arial"/>
                <w:sz w:val="20"/>
                <w:szCs w:val="26"/>
              </w:rPr>
              <w:t>I</w:t>
            </w:r>
            <w:r w:rsidRPr="00765475">
              <w:rPr>
                <w:rFonts w:cs="Arial"/>
                <w:b/>
                <w:bCs/>
                <w:sz w:val="20"/>
                <w:szCs w:val="26"/>
              </w:rPr>
              <w:t>ekļaut šo</w:t>
            </w:r>
            <w:r w:rsidRPr="00765475">
              <w:rPr>
                <w:rFonts w:cs="Arial"/>
                <w:sz w:val="20"/>
                <w:szCs w:val="26"/>
              </w:rPr>
              <w:t xml:space="preserve"> - šī opcija pieejama, ja protokola tips ir CSW. Resurss tiks piedāvāts kā attālināts katalogs kopējā meklēšanā.</w:t>
            </w:r>
          </w:p>
          <w:p w:rsidR="008F0B65" w:rsidRPr="00765475" w:rsidRDefault="008F0B65">
            <w:pPr>
              <w:autoSpaceDE w:val="0"/>
              <w:autoSpaceDN w:val="0"/>
              <w:adjustRightInd w:val="0"/>
              <w:rPr>
                <w:rFonts w:cs="Arial"/>
                <w:sz w:val="20"/>
                <w:szCs w:val="26"/>
              </w:rPr>
            </w:pPr>
            <w:r w:rsidRPr="00765475">
              <w:rPr>
                <w:rFonts w:cs="Arial"/>
                <w:b/>
                <w:bCs/>
                <w:sz w:val="20"/>
                <w:szCs w:val="26"/>
              </w:rPr>
              <w:t>Atļaut sinhronizēt šo resursu pēc intervāla</w:t>
            </w:r>
            <w:r w:rsidRPr="00765475">
              <w:rPr>
                <w:rFonts w:cs="Arial"/>
                <w:sz w:val="20"/>
                <w:szCs w:val="26"/>
              </w:rPr>
              <w:t xml:space="preserve"> - atzīmējot šo iespēju, tiek noteikts, ka resurss tiks sinhronizēts ik pēc noteikta laika intervāla.</w:t>
            </w:r>
          </w:p>
        </w:tc>
      </w:tr>
      <w:tr w:rsidR="008F0B65" w:rsidRPr="00765475"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Izvēlieties sinhronizācijas darbības</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sz w:val="20"/>
                <w:szCs w:val="26"/>
              </w:rPr>
              <w:t>Iespējams atzīmēt:</w:t>
            </w:r>
          </w:p>
          <w:p w:rsidR="008F0B65" w:rsidRPr="00765475" w:rsidRDefault="008F0B65">
            <w:pPr>
              <w:autoSpaceDE w:val="0"/>
              <w:autoSpaceDN w:val="0"/>
              <w:adjustRightInd w:val="0"/>
              <w:rPr>
                <w:rFonts w:cs="Arial"/>
                <w:sz w:val="20"/>
                <w:szCs w:val="26"/>
              </w:rPr>
            </w:pPr>
            <w:r w:rsidRPr="00765475">
              <w:rPr>
                <w:rFonts w:cs="Arial"/>
                <w:b/>
                <w:bCs/>
                <w:sz w:val="20"/>
                <w:szCs w:val="26"/>
              </w:rPr>
              <w:t>Atjaunināt šī resursa aprakstu</w:t>
            </w:r>
            <w:r w:rsidRPr="00765475">
              <w:rPr>
                <w:rFonts w:cs="Arial"/>
                <w:sz w:val="20"/>
                <w:szCs w:val="26"/>
              </w:rPr>
              <w:t xml:space="preserve"> - atzīmējot šo iespēju, tiek noteikts, ka, sinhronizējot resursu tiek atjaunoti arī tā metadati.</w:t>
            </w:r>
          </w:p>
          <w:p w:rsidR="008F0B65" w:rsidRPr="00765475" w:rsidRDefault="008F0B65">
            <w:pPr>
              <w:autoSpaceDE w:val="0"/>
              <w:autoSpaceDN w:val="0"/>
              <w:adjustRightInd w:val="0"/>
              <w:rPr>
                <w:rFonts w:cs="Arial"/>
                <w:sz w:val="20"/>
                <w:szCs w:val="26"/>
              </w:rPr>
            </w:pPr>
            <w:r w:rsidRPr="00765475">
              <w:rPr>
                <w:rFonts w:cs="Arial"/>
                <w:b/>
                <w:bCs/>
                <w:sz w:val="20"/>
                <w:szCs w:val="26"/>
              </w:rPr>
              <w:t>Kopēt visu ārējā metadatu kataloga saturu (veikt harvestēšanu)</w:t>
            </w:r>
            <w:r w:rsidRPr="00765475">
              <w:rPr>
                <w:rFonts w:cs="Arial"/>
                <w:sz w:val="20"/>
                <w:szCs w:val="26"/>
              </w:rPr>
              <w:t xml:space="preserve"> - atzīmējot šo iespēju, tiek noteikts, ka, sinhronizējot resursu, lokālajā katalogā tiek ievietoti (harvestēti) visi tam pakārtotie resursi.</w:t>
            </w:r>
          </w:p>
          <w:p w:rsidR="008F0B65" w:rsidRPr="00765475" w:rsidRDefault="008F0B65">
            <w:pPr>
              <w:autoSpaceDE w:val="0"/>
              <w:autoSpaceDN w:val="0"/>
              <w:adjustRightInd w:val="0"/>
              <w:rPr>
                <w:rFonts w:cs="Arial"/>
                <w:sz w:val="20"/>
                <w:szCs w:val="26"/>
              </w:rPr>
            </w:pPr>
            <w:r w:rsidRPr="00765475">
              <w:rPr>
                <w:rFonts w:cs="Arial"/>
                <w:b/>
                <w:bCs/>
                <w:sz w:val="20"/>
                <w:szCs w:val="26"/>
              </w:rPr>
              <w:t>Automātiski apstiprināt jauniegūtos resursus</w:t>
            </w:r>
            <w:r w:rsidRPr="00765475">
              <w:rPr>
                <w:rFonts w:cs="Arial"/>
                <w:sz w:val="20"/>
                <w:szCs w:val="26"/>
              </w:rPr>
              <w:t xml:space="preserve"> - šī iespēja nosaka, ka visi pakārtotie resursi pēc sinhronizēšanas tiek automātiski apstiprināti un publicēti.</w:t>
            </w:r>
          </w:p>
        </w:tc>
      </w:tr>
      <w:tr w:rsidR="008F0B65" w:rsidRPr="00765475" w:rsidTr="008F0B65">
        <w:tblPrEx>
          <w:tblBorders>
            <w:top w:val="none" w:sz="0" w:space="0" w:color="auto"/>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lastRenderedPageBreak/>
              <w:t>Cik bieži atjaunot šo resursu</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sz w:val="20"/>
                <w:szCs w:val="26"/>
              </w:rPr>
              <w:t>Iespējams izvēlēties vienu no iespējām, cik bieži vēlaties lai resurss tiktu atjaunots: vienreiz mēnesī, divreiz mēnesī, vienreiz nedēļā, reizi dienā, reizi stundā, vienu reizi vispār, tikai manuāli.</w:t>
            </w:r>
          </w:p>
        </w:tc>
      </w:tr>
      <w:tr w:rsidR="008F0B65" w:rsidRPr="00765475" w:rsidTr="008F0B65">
        <w:tblPrEx>
          <w:tblBorders>
            <w:top w:val="none" w:sz="0" w:space="0" w:color="auto"/>
            <w:bottom w:val="single" w:sz="16" w:space="0" w:color="000000"/>
          </w:tblBorders>
        </w:tblPrEx>
        <w:tc>
          <w:tcPr>
            <w:tcW w:w="13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b/>
                <w:bCs/>
                <w:sz w:val="20"/>
                <w:szCs w:val="26"/>
              </w:rPr>
              <w:t>Vai vēlaties saņemt e-pastu par sinhronizācijas rezultātiem?</w:t>
            </w:r>
          </w:p>
        </w:tc>
        <w:tc>
          <w:tcPr>
            <w:tcW w:w="79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8F0B65" w:rsidRPr="00765475" w:rsidRDefault="008F0B65">
            <w:pPr>
              <w:autoSpaceDE w:val="0"/>
              <w:autoSpaceDN w:val="0"/>
              <w:adjustRightInd w:val="0"/>
              <w:rPr>
                <w:rFonts w:cs="Arial"/>
                <w:sz w:val="20"/>
                <w:szCs w:val="26"/>
              </w:rPr>
            </w:pPr>
            <w:r w:rsidRPr="00765475">
              <w:rPr>
                <w:rFonts w:cs="Arial"/>
                <w:sz w:val="20"/>
                <w:szCs w:val="26"/>
              </w:rPr>
              <w:t>Jāatzīmē, vai vēlaties saņemt e-pastu par sinhronizācijas rezultātiem. E-pasts tiek sūtīts uz lietotāja e-pasta adresi, ja tā ir norādīta, reģistrējot lietotāju.</w:t>
            </w:r>
          </w:p>
        </w:tc>
      </w:tr>
    </w:tbl>
    <w:p w:rsidR="00AF73D9" w:rsidRDefault="00525C42" w:rsidP="00AF73D9">
      <w:pPr>
        <w:pStyle w:val="Heading2"/>
      </w:pPr>
      <w:bookmarkStart w:id="384" w:name="_Ref331576518"/>
      <w:bookmarkStart w:id="385" w:name="_Ref331576520"/>
      <w:bookmarkStart w:id="386" w:name="_Toc343710722"/>
      <w:r w:rsidRPr="00765475">
        <w:t>CSW pieprasījumu piemēri</w:t>
      </w:r>
      <w:bookmarkEnd w:id="374"/>
      <w:bookmarkEnd w:id="375"/>
      <w:bookmarkEnd w:id="384"/>
      <w:bookmarkEnd w:id="385"/>
      <w:bookmarkEnd w:id="386"/>
    </w:p>
    <w:p w:rsidR="00AF73D9" w:rsidRDefault="00AF73D9" w:rsidP="00AF73D9">
      <w:r>
        <w:t>Metožu GET pieprasījumu tiek veidoti no:</w:t>
      </w:r>
    </w:p>
    <w:p w:rsidR="00AF73D9" w:rsidRDefault="00AF73D9" w:rsidP="00AF73D9">
      <w:pPr>
        <w:numPr>
          <w:ilvl w:val="0"/>
          <w:numId w:val="80"/>
        </w:numPr>
        <w:spacing w:line="360" w:lineRule="auto"/>
      </w:pPr>
      <w:r w:rsidRPr="00AF73D9">
        <w:rPr>
          <w:rStyle w:val="Hyperlink"/>
        </w:rPr>
        <w:t>http://geometadati.viss.gov.lv:8080/geoportal/</w:t>
      </w:r>
      <w:r>
        <w:t xml:space="preserve"> - metadatu kataloga tīmekļa adrese;</w:t>
      </w:r>
    </w:p>
    <w:p w:rsidR="00AF73D9" w:rsidRDefault="00AF73D9" w:rsidP="00AF73D9">
      <w:pPr>
        <w:numPr>
          <w:ilvl w:val="0"/>
          <w:numId w:val="80"/>
        </w:numPr>
        <w:spacing w:line="360" w:lineRule="auto"/>
      </w:pPr>
      <w:r w:rsidRPr="00B2122C">
        <w:t>Request=GetCapabilities</w:t>
      </w:r>
      <w:r>
        <w:t xml:space="preserve"> – operācijas nosaukums;</w:t>
      </w:r>
    </w:p>
    <w:p w:rsidR="00AF73D9" w:rsidRDefault="00AF73D9" w:rsidP="00AF73D9">
      <w:pPr>
        <w:numPr>
          <w:ilvl w:val="0"/>
          <w:numId w:val="80"/>
        </w:numPr>
        <w:spacing w:line="360" w:lineRule="auto"/>
      </w:pPr>
      <w:r w:rsidRPr="00B2122C">
        <w:t>Service=CSW</w:t>
      </w:r>
      <w:r>
        <w:t xml:space="preserve"> – servisa tipa identifikators;</w:t>
      </w:r>
    </w:p>
    <w:p w:rsidR="00AF73D9" w:rsidRDefault="00AF73D9" w:rsidP="00AF73D9">
      <w:pPr>
        <w:numPr>
          <w:ilvl w:val="0"/>
          <w:numId w:val="80"/>
        </w:numPr>
        <w:spacing w:line="360" w:lineRule="auto"/>
      </w:pPr>
      <w:r w:rsidRPr="00B2122C">
        <w:t>version=2.0.2</w:t>
      </w:r>
      <w:r>
        <w:t xml:space="preserve"> – servisa versijas numurs;</w:t>
      </w:r>
    </w:p>
    <w:p w:rsidR="00AF73D9" w:rsidRDefault="00AF73D9" w:rsidP="00AF73D9">
      <w:pPr>
        <w:numPr>
          <w:ilvl w:val="0"/>
          <w:numId w:val="80"/>
        </w:numPr>
        <w:spacing w:line="360" w:lineRule="auto"/>
      </w:pPr>
      <w:r>
        <w:t>language - pieprasījuma valoda (</w:t>
      </w:r>
      <w:r w:rsidRPr="0081411B">
        <w:t xml:space="preserve">iespējamās vērtības </w:t>
      </w:r>
      <w:r>
        <w:t>‘</w:t>
      </w:r>
      <w:r w:rsidRPr="0081411B">
        <w:t>eng</w:t>
      </w:r>
      <w:r>
        <w:t>’</w:t>
      </w:r>
      <w:r w:rsidRPr="0081411B">
        <w:t xml:space="preserve"> vai </w:t>
      </w:r>
      <w:r>
        <w:t>‘</w:t>
      </w:r>
      <w:r w:rsidRPr="0081411B">
        <w:t>lav</w:t>
      </w:r>
      <w:r>
        <w:t xml:space="preserve">’). Gadījumā, ja parametrā tiek norādītā valoda, kuru neatbalsta sistēma, rezultāts tiks atgriezts sistēmas noklusētājā valodā. Sistēmas noklusēto valodu iespējams konfigurēt datnē : </w:t>
      </w:r>
      <w:r w:rsidRPr="00A458EA">
        <w:t>WEB-INF/classes/gpt/metadata/cswCapabilities-INSPIRE.xml</w:t>
      </w:r>
    </w:p>
    <w:p w:rsidR="00AF73D9" w:rsidRDefault="00AF73D9" w:rsidP="00AF73D9">
      <w:pPr>
        <w:spacing w:line="360" w:lineRule="auto"/>
        <w:ind w:left="720"/>
      </w:pPr>
    </w:p>
    <w:p w:rsidR="00AF73D9" w:rsidRPr="005915D8" w:rsidRDefault="00C9239A" w:rsidP="00BB5FE5">
      <w:pPr>
        <w:jc w:val="right"/>
        <w:outlineLvl w:val="0"/>
        <w:rPr>
          <w:noProof/>
          <w:sz w:val="20"/>
        </w:rPr>
      </w:pPr>
      <w:r w:rsidRPr="005915D8">
        <w:rPr>
          <w:noProof/>
          <w:sz w:val="20"/>
        </w:rPr>
        <w:fldChar w:fldCharType="begin"/>
      </w:r>
      <w:r w:rsidR="00AF73D9" w:rsidRPr="005915D8">
        <w:rPr>
          <w:noProof/>
          <w:sz w:val="20"/>
        </w:rPr>
        <w:instrText xml:space="preserve"> SEQ Tabula \* ARABIC </w:instrText>
      </w:r>
      <w:r w:rsidRPr="005915D8">
        <w:rPr>
          <w:noProof/>
          <w:sz w:val="20"/>
        </w:rPr>
        <w:fldChar w:fldCharType="separate"/>
      </w:r>
      <w:bookmarkStart w:id="387" w:name="_Toc325119280"/>
      <w:bookmarkStart w:id="388" w:name="_Toc325120084"/>
      <w:bookmarkStart w:id="389" w:name="_Toc325726043"/>
      <w:bookmarkStart w:id="390" w:name="_Toc339450933"/>
      <w:bookmarkStart w:id="391" w:name="_Toc343711160"/>
      <w:r w:rsidR="004C512B" w:rsidRPr="005915D8">
        <w:rPr>
          <w:noProof/>
          <w:sz w:val="20"/>
        </w:rPr>
        <w:t>26</w:t>
      </w:r>
      <w:r w:rsidRPr="005915D8">
        <w:rPr>
          <w:noProof/>
          <w:sz w:val="20"/>
        </w:rPr>
        <w:fldChar w:fldCharType="end"/>
      </w:r>
      <w:r w:rsidR="005915D8">
        <w:rPr>
          <w:noProof/>
          <w:sz w:val="20"/>
        </w:rPr>
        <w:t>. t</w:t>
      </w:r>
      <w:r w:rsidR="00AF73D9" w:rsidRPr="005915D8">
        <w:rPr>
          <w:noProof/>
          <w:sz w:val="20"/>
        </w:rPr>
        <w:t>abula Tīmekļa metožu nodrošināti pieprasījumu veidi</w:t>
      </w:r>
      <w:bookmarkEnd w:id="387"/>
      <w:bookmarkEnd w:id="388"/>
      <w:bookmarkEnd w:id="389"/>
      <w:bookmarkEnd w:id="390"/>
      <w:bookmarkEnd w:id="391"/>
    </w:p>
    <w:tbl>
      <w:tblPr>
        <w:tblStyle w:val="TableGrid"/>
        <w:tblW w:w="0" w:type="auto"/>
        <w:tblLook w:val="04A0"/>
      </w:tblPr>
      <w:tblGrid>
        <w:gridCol w:w="4537"/>
        <w:gridCol w:w="4538"/>
      </w:tblGrid>
      <w:tr w:rsidR="00AF73D9" w:rsidRPr="00AF73D9" w:rsidTr="005915D8">
        <w:tc>
          <w:tcPr>
            <w:tcW w:w="4537" w:type="dxa"/>
          </w:tcPr>
          <w:p w:rsidR="00AF73D9" w:rsidRPr="00AF73D9" w:rsidRDefault="00AF73D9" w:rsidP="005915D8">
            <w:pPr>
              <w:spacing w:line="360" w:lineRule="auto"/>
              <w:rPr>
                <w:b/>
                <w:sz w:val="20"/>
              </w:rPr>
            </w:pPr>
            <w:r w:rsidRPr="00AF73D9">
              <w:rPr>
                <w:b/>
                <w:sz w:val="20"/>
              </w:rPr>
              <w:t>Metode</w:t>
            </w:r>
          </w:p>
        </w:tc>
        <w:tc>
          <w:tcPr>
            <w:tcW w:w="4538" w:type="dxa"/>
          </w:tcPr>
          <w:p w:rsidR="00AF73D9" w:rsidRPr="00AF73D9" w:rsidRDefault="00AF73D9" w:rsidP="005915D8">
            <w:pPr>
              <w:spacing w:line="360" w:lineRule="auto"/>
              <w:rPr>
                <w:b/>
                <w:sz w:val="20"/>
              </w:rPr>
            </w:pPr>
            <w:r w:rsidRPr="00AF73D9">
              <w:rPr>
                <w:b/>
                <w:sz w:val="20"/>
              </w:rPr>
              <w:t>Atbalsts</w:t>
            </w:r>
          </w:p>
        </w:tc>
      </w:tr>
      <w:tr w:rsidR="00AF73D9" w:rsidRPr="00AF73D9" w:rsidTr="005915D8">
        <w:tc>
          <w:tcPr>
            <w:tcW w:w="4537" w:type="dxa"/>
          </w:tcPr>
          <w:p w:rsidR="00AF73D9" w:rsidRPr="00AF73D9" w:rsidRDefault="00AF73D9" w:rsidP="005915D8">
            <w:pPr>
              <w:spacing w:line="360" w:lineRule="auto"/>
              <w:rPr>
                <w:sz w:val="20"/>
              </w:rPr>
            </w:pPr>
            <w:r w:rsidRPr="00AF73D9">
              <w:rPr>
                <w:sz w:val="20"/>
              </w:rPr>
              <w:t>GetCapabilities</w:t>
            </w:r>
          </w:p>
        </w:tc>
        <w:tc>
          <w:tcPr>
            <w:tcW w:w="4538" w:type="dxa"/>
          </w:tcPr>
          <w:p w:rsidR="00AF73D9" w:rsidRPr="00AF73D9" w:rsidRDefault="00AF73D9" w:rsidP="005915D8">
            <w:pPr>
              <w:spacing w:line="360" w:lineRule="auto"/>
              <w:rPr>
                <w:sz w:val="20"/>
              </w:rPr>
            </w:pPr>
            <w:r w:rsidRPr="00AF73D9">
              <w:rPr>
                <w:sz w:val="20"/>
              </w:rPr>
              <w:t>GET+POST+SOAP</w:t>
            </w:r>
          </w:p>
        </w:tc>
      </w:tr>
      <w:tr w:rsidR="00AF73D9" w:rsidRPr="00AF73D9" w:rsidTr="005915D8">
        <w:tc>
          <w:tcPr>
            <w:tcW w:w="4537" w:type="dxa"/>
          </w:tcPr>
          <w:p w:rsidR="00AF73D9" w:rsidRPr="00AF73D9" w:rsidRDefault="00AF73D9" w:rsidP="005915D8">
            <w:pPr>
              <w:spacing w:line="360" w:lineRule="auto"/>
              <w:rPr>
                <w:sz w:val="20"/>
              </w:rPr>
            </w:pPr>
            <w:r w:rsidRPr="00AF73D9">
              <w:rPr>
                <w:sz w:val="20"/>
              </w:rPr>
              <w:t>DescribeRecord</w:t>
            </w:r>
          </w:p>
        </w:tc>
        <w:tc>
          <w:tcPr>
            <w:tcW w:w="4538" w:type="dxa"/>
          </w:tcPr>
          <w:p w:rsidR="00AF73D9" w:rsidRPr="00AF73D9" w:rsidRDefault="00AF73D9" w:rsidP="005915D8">
            <w:pPr>
              <w:spacing w:line="360" w:lineRule="auto"/>
              <w:rPr>
                <w:sz w:val="20"/>
              </w:rPr>
            </w:pPr>
            <w:r w:rsidRPr="00AF73D9">
              <w:rPr>
                <w:sz w:val="20"/>
              </w:rPr>
              <w:t>GET+POST+SOAP</w:t>
            </w:r>
          </w:p>
        </w:tc>
      </w:tr>
      <w:tr w:rsidR="00AF73D9" w:rsidRPr="00AF73D9" w:rsidTr="005915D8">
        <w:tc>
          <w:tcPr>
            <w:tcW w:w="4537" w:type="dxa"/>
          </w:tcPr>
          <w:p w:rsidR="00AF73D9" w:rsidRPr="00AF73D9" w:rsidRDefault="00AF73D9" w:rsidP="005915D8">
            <w:pPr>
              <w:spacing w:line="360" w:lineRule="auto"/>
              <w:rPr>
                <w:sz w:val="20"/>
              </w:rPr>
            </w:pPr>
            <w:r w:rsidRPr="00AF73D9">
              <w:rPr>
                <w:sz w:val="20"/>
              </w:rPr>
              <w:t>GetRecords</w:t>
            </w:r>
          </w:p>
        </w:tc>
        <w:tc>
          <w:tcPr>
            <w:tcW w:w="4538" w:type="dxa"/>
          </w:tcPr>
          <w:p w:rsidR="00AF73D9" w:rsidRPr="00AF73D9" w:rsidRDefault="00AF73D9" w:rsidP="005915D8">
            <w:pPr>
              <w:spacing w:line="360" w:lineRule="auto"/>
              <w:rPr>
                <w:sz w:val="20"/>
              </w:rPr>
            </w:pPr>
            <w:r w:rsidRPr="00AF73D9">
              <w:rPr>
                <w:sz w:val="20"/>
              </w:rPr>
              <w:t>POST+SOAP</w:t>
            </w:r>
          </w:p>
        </w:tc>
      </w:tr>
      <w:tr w:rsidR="00AF73D9" w:rsidRPr="00AF73D9" w:rsidTr="005915D8">
        <w:tc>
          <w:tcPr>
            <w:tcW w:w="4537" w:type="dxa"/>
          </w:tcPr>
          <w:p w:rsidR="00AF73D9" w:rsidRPr="00AF73D9" w:rsidRDefault="00AF73D9" w:rsidP="005915D8">
            <w:pPr>
              <w:spacing w:line="360" w:lineRule="auto"/>
              <w:rPr>
                <w:sz w:val="20"/>
              </w:rPr>
            </w:pPr>
            <w:r w:rsidRPr="00AF73D9">
              <w:rPr>
                <w:sz w:val="20"/>
              </w:rPr>
              <w:t>GetRecordById</w:t>
            </w:r>
          </w:p>
        </w:tc>
        <w:tc>
          <w:tcPr>
            <w:tcW w:w="4538" w:type="dxa"/>
          </w:tcPr>
          <w:p w:rsidR="00AF73D9" w:rsidRPr="00AF73D9" w:rsidRDefault="00AF73D9" w:rsidP="005915D8">
            <w:pPr>
              <w:spacing w:line="360" w:lineRule="auto"/>
              <w:rPr>
                <w:sz w:val="20"/>
              </w:rPr>
            </w:pPr>
            <w:r w:rsidRPr="00AF73D9">
              <w:rPr>
                <w:sz w:val="20"/>
              </w:rPr>
              <w:t>GET+POST+SOAP</w:t>
            </w:r>
          </w:p>
        </w:tc>
      </w:tr>
    </w:tbl>
    <w:p w:rsidR="003732FB" w:rsidRDefault="003732FB" w:rsidP="00AF73D9"/>
    <w:p w:rsidR="00AF73D9" w:rsidRPr="005915D8" w:rsidRDefault="00C9239A" w:rsidP="00BB5FE5">
      <w:pPr>
        <w:jc w:val="right"/>
        <w:outlineLvl w:val="0"/>
        <w:rPr>
          <w:noProof/>
          <w:sz w:val="20"/>
        </w:rPr>
      </w:pPr>
      <w:r w:rsidRPr="005915D8">
        <w:rPr>
          <w:noProof/>
          <w:sz w:val="20"/>
        </w:rPr>
        <w:fldChar w:fldCharType="begin"/>
      </w:r>
      <w:r w:rsidR="00AF73D9" w:rsidRPr="005915D8">
        <w:rPr>
          <w:noProof/>
          <w:sz w:val="20"/>
        </w:rPr>
        <w:instrText xml:space="preserve"> SEQ Tabula \* ARABIC </w:instrText>
      </w:r>
      <w:r w:rsidRPr="005915D8">
        <w:rPr>
          <w:noProof/>
          <w:sz w:val="20"/>
        </w:rPr>
        <w:fldChar w:fldCharType="separate"/>
      </w:r>
      <w:bookmarkStart w:id="392" w:name="_Toc325119281"/>
      <w:bookmarkStart w:id="393" w:name="_Toc325120087"/>
      <w:bookmarkStart w:id="394" w:name="_Toc325726044"/>
      <w:bookmarkStart w:id="395" w:name="_Toc339450934"/>
      <w:bookmarkStart w:id="396" w:name="_Toc343711161"/>
      <w:r w:rsidR="004C512B" w:rsidRPr="005915D8">
        <w:rPr>
          <w:noProof/>
          <w:sz w:val="20"/>
        </w:rPr>
        <w:t>27</w:t>
      </w:r>
      <w:r w:rsidRPr="005915D8">
        <w:rPr>
          <w:noProof/>
          <w:sz w:val="20"/>
        </w:rPr>
        <w:fldChar w:fldCharType="end"/>
      </w:r>
      <w:r w:rsidR="005915D8">
        <w:rPr>
          <w:noProof/>
          <w:sz w:val="20"/>
        </w:rPr>
        <w:t>. t</w:t>
      </w:r>
      <w:r w:rsidR="00AF73D9" w:rsidRPr="005915D8">
        <w:rPr>
          <w:noProof/>
          <w:sz w:val="20"/>
        </w:rPr>
        <w:t>abula Tīmekļa metodēm pieejamie parametri</w:t>
      </w:r>
      <w:bookmarkEnd w:id="392"/>
      <w:bookmarkEnd w:id="393"/>
      <w:bookmarkEnd w:id="394"/>
      <w:bookmarkEnd w:id="395"/>
      <w:bookmarkEnd w:id="396"/>
    </w:p>
    <w:tbl>
      <w:tblPr>
        <w:tblStyle w:val="TableGrid"/>
        <w:tblW w:w="0" w:type="auto"/>
        <w:tblLayout w:type="fixed"/>
        <w:tblLook w:val="04A0"/>
      </w:tblPr>
      <w:tblGrid>
        <w:gridCol w:w="2093"/>
        <w:gridCol w:w="1843"/>
        <w:gridCol w:w="2693"/>
        <w:gridCol w:w="2446"/>
      </w:tblGrid>
      <w:tr w:rsidR="00AF73D9" w:rsidRPr="003732FB" w:rsidTr="005915D8">
        <w:tc>
          <w:tcPr>
            <w:tcW w:w="2093" w:type="dxa"/>
          </w:tcPr>
          <w:p w:rsidR="00AF73D9" w:rsidRPr="003732FB" w:rsidRDefault="00AF73D9" w:rsidP="005915D8">
            <w:pPr>
              <w:rPr>
                <w:rFonts w:cs="Arial"/>
                <w:b/>
                <w:sz w:val="20"/>
                <w:szCs w:val="20"/>
              </w:rPr>
            </w:pPr>
            <w:r w:rsidRPr="003732FB">
              <w:rPr>
                <w:rFonts w:cs="Arial"/>
                <w:b/>
                <w:sz w:val="20"/>
                <w:szCs w:val="20"/>
              </w:rPr>
              <w:t>Parametrs</w:t>
            </w:r>
          </w:p>
        </w:tc>
        <w:tc>
          <w:tcPr>
            <w:tcW w:w="1843" w:type="dxa"/>
          </w:tcPr>
          <w:p w:rsidR="00AF73D9" w:rsidRPr="003732FB" w:rsidRDefault="00AF73D9" w:rsidP="005915D8">
            <w:pPr>
              <w:rPr>
                <w:rFonts w:cs="Arial"/>
                <w:b/>
                <w:sz w:val="20"/>
                <w:szCs w:val="20"/>
              </w:rPr>
            </w:pPr>
            <w:r w:rsidRPr="003732FB">
              <w:rPr>
                <w:rFonts w:cs="Arial"/>
                <w:b/>
                <w:sz w:val="20"/>
                <w:szCs w:val="20"/>
              </w:rPr>
              <w:t>Metode</w:t>
            </w:r>
          </w:p>
        </w:tc>
        <w:tc>
          <w:tcPr>
            <w:tcW w:w="2693" w:type="dxa"/>
          </w:tcPr>
          <w:p w:rsidR="00AF73D9" w:rsidRPr="003732FB" w:rsidRDefault="00AF73D9" w:rsidP="005915D8">
            <w:pPr>
              <w:rPr>
                <w:rFonts w:cs="Arial"/>
                <w:b/>
                <w:sz w:val="20"/>
                <w:szCs w:val="20"/>
              </w:rPr>
            </w:pPr>
            <w:r w:rsidRPr="003732FB">
              <w:rPr>
                <w:rFonts w:cs="Arial"/>
                <w:b/>
                <w:sz w:val="20"/>
                <w:szCs w:val="20"/>
              </w:rPr>
              <w:t>Apraksts</w:t>
            </w:r>
          </w:p>
        </w:tc>
        <w:tc>
          <w:tcPr>
            <w:tcW w:w="2446" w:type="dxa"/>
          </w:tcPr>
          <w:p w:rsidR="00AF73D9" w:rsidRPr="003732FB" w:rsidRDefault="00AF73D9" w:rsidP="005915D8">
            <w:pPr>
              <w:rPr>
                <w:rFonts w:cs="Arial"/>
                <w:b/>
                <w:sz w:val="20"/>
                <w:szCs w:val="20"/>
              </w:rPr>
            </w:pPr>
            <w:r w:rsidRPr="003732FB">
              <w:rPr>
                <w:rFonts w:cs="Arial"/>
                <w:b/>
                <w:sz w:val="20"/>
                <w:szCs w:val="20"/>
              </w:rPr>
              <w:t>Iespējamās vērtības</w:t>
            </w:r>
          </w:p>
        </w:tc>
      </w:tr>
      <w:tr w:rsidR="00AF73D9" w:rsidRPr="003732FB" w:rsidTr="005915D8">
        <w:tc>
          <w:tcPr>
            <w:tcW w:w="2093" w:type="dxa"/>
          </w:tcPr>
          <w:p w:rsidR="00AF73D9" w:rsidRPr="003732FB" w:rsidRDefault="00AF73D9" w:rsidP="005915D8">
            <w:pPr>
              <w:rPr>
                <w:rFonts w:cs="Arial"/>
                <w:sz w:val="20"/>
                <w:szCs w:val="20"/>
              </w:rPr>
            </w:pPr>
            <w:r w:rsidRPr="003732FB">
              <w:rPr>
                <w:rFonts w:cs="Arial"/>
                <w:sz w:val="20"/>
                <w:szCs w:val="20"/>
              </w:rPr>
              <w:t>typeName</w:t>
            </w:r>
          </w:p>
        </w:tc>
        <w:tc>
          <w:tcPr>
            <w:tcW w:w="1843" w:type="dxa"/>
          </w:tcPr>
          <w:p w:rsidR="00AF73D9" w:rsidRPr="003732FB" w:rsidRDefault="00AF73D9" w:rsidP="005915D8">
            <w:pPr>
              <w:rPr>
                <w:rFonts w:cs="Arial"/>
                <w:sz w:val="20"/>
                <w:szCs w:val="20"/>
              </w:rPr>
            </w:pPr>
            <w:r w:rsidRPr="003732FB">
              <w:rPr>
                <w:rFonts w:cs="Arial"/>
                <w:sz w:val="20"/>
                <w:szCs w:val="20"/>
              </w:rPr>
              <w:t>DescribeRecord</w:t>
            </w:r>
          </w:p>
        </w:tc>
        <w:tc>
          <w:tcPr>
            <w:tcW w:w="2693" w:type="dxa"/>
            <w:vMerge w:val="restart"/>
          </w:tcPr>
          <w:p w:rsidR="00AF73D9" w:rsidRPr="003732FB" w:rsidRDefault="00AF73D9" w:rsidP="005915D8">
            <w:pPr>
              <w:rPr>
                <w:rFonts w:cs="Arial"/>
                <w:sz w:val="20"/>
                <w:szCs w:val="20"/>
              </w:rPr>
            </w:pPr>
            <w:r w:rsidRPr="003732FB">
              <w:rPr>
                <w:rFonts w:cs="Arial"/>
                <w:sz w:val="20"/>
                <w:szCs w:val="20"/>
              </w:rPr>
              <w:t>Definē pieprasītās entītijas no kataloga informācijas modeļa</w:t>
            </w:r>
          </w:p>
        </w:tc>
        <w:tc>
          <w:tcPr>
            <w:tcW w:w="2446" w:type="dxa"/>
          </w:tcPr>
          <w:p w:rsidR="00AF73D9" w:rsidRPr="003732FB" w:rsidRDefault="00AF73D9" w:rsidP="005915D8">
            <w:pPr>
              <w:rPr>
                <w:rFonts w:cs="Arial"/>
                <w:sz w:val="20"/>
                <w:szCs w:val="20"/>
              </w:rPr>
            </w:pPr>
            <w:r w:rsidRPr="003732FB">
              <w:rPr>
                <w:rFonts w:cs="Arial"/>
                <w:sz w:val="20"/>
                <w:szCs w:val="20"/>
              </w:rPr>
              <w:t xml:space="preserve">csw:Record, </w:t>
            </w:r>
          </w:p>
          <w:p w:rsidR="00AF73D9" w:rsidRPr="003732FB" w:rsidRDefault="00AF73D9" w:rsidP="005915D8">
            <w:pPr>
              <w:rPr>
                <w:rFonts w:cs="Arial"/>
                <w:sz w:val="20"/>
                <w:szCs w:val="20"/>
              </w:rPr>
            </w:pPr>
            <w:r w:rsidRPr="003732FB">
              <w:rPr>
                <w:rFonts w:cs="Arial"/>
                <w:sz w:val="20"/>
                <w:szCs w:val="20"/>
              </w:rPr>
              <w:t>gmd:MD_Metadata</w:t>
            </w:r>
          </w:p>
        </w:tc>
      </w:tr>
      <w:tr w:rsidR="00AF73D9" w:rsidRPr="003732FB" w:rsidTr="005915D8">
        <w:tc>
          <w:tcPr>
            <w:tcW w:w="2093" w:type="dxa"/>
          </w:tcPr>
          <w:p w:rsidR="00AF73D9" w:rsidRPr="003732FB" w:rsidRDefault="00AF73D9" w:rsidP="005915D8">
            <w:pPr>
              <w:rPr>
                <w:rFonts w:cs="Arial"/>
                <w:sz w:val="20"/>
                <w:szCs w:val="20"/>
              </w:rPr>
            </w:pPr>
            <w:r w:rsidRPr="003732FB">
              <w:rPr>
                <w:rFonts w:cs="Arial"/>
                <w:sz w:val="20"/>
                <w:szCs w:val="20"/>
              </w:rPr>
              <w:t>typeNames</w:t>
            </w:r>
          </w:p>
        </w:tc>
        <w:tc>
          <w:tcPr>
            <w:tcW w:w="1843" w:type="dxa"/>
          </w:tcPr>
          <w:p w:rsidR="00AF73D9" w:rsidRPr="003732FB" w:rsidRDefault="00AF73D9" w:rsidP="005915D8">
            <w:pPr>
              <w:rPr>
                <w:rFonts w:cs="Arial"/>
                <w:sz w:val="20"/>
                <w:szCs w:val="20"/>
              </w:rPr>
            </w:pPr>
            <w:r w:rsidRPr="003732FB">
              <w:rPr>
                <w:rFonts w:cs="Arial"/>
                <w:sz w:val="20"/>
                <w:szCs w:val="20"/>
              </w:rPr>
              <w:t>GetRecords</w:t>
            </w:r>
          </w:p>
        </w:tc>
        <w:tc>
          <w:tcPr>
            <w:tcW w:w="2693" w:type="dxa"/>
            <w:vMerge/>
          </w:tcPr>
          <w:p w:rsidR="00AF73D9" w:rsidRPr="003732FB" w:rsidRDefault="00AF73D9" w:rsidP="005915D8">
            <w:pPr>
              <w:rPr>
                <w:rFonts w:cs="Arial"/>
                <w:sz w:val="20"/>
                <w:szCs w:val="20"/>
              </w:rPr>
            </w:pPr>
          </w:p>
        </w:tc>
        <w:tc>
          <w:tcPr>
            <w:tcW w:w="2446" w:type="dxa"/>
          </w:tcPr>
          <w:p w:rsidR="00AF73D9" w:rsidRPr="003732FB" w:rsidRDefault="00AF73D9" w:rsidP="005915D8">
            <w:pPr>
              <w:rPr>
                <w:rFonts w:cs="Arial"/>
                <w:sz w:val="20"/>
                <w:szCs w:val="20"/>
              </w:rPr>
            </w:pPr>
            <w:r w:rsidRPr="003732FB">
              <w:rPr>
                <w:rFonts w:cs="Arial"/>
                <w:sz w:val="20"/>
                <w:szCs w:val="20"/>
              </w:rPr>
              <w:t>csw:Record,</w:t>
            </w:r>
          </w:p>
        </w:tc>
      </w:tr>
      <w:tr w:rsidR="00AF73D9" w:rsidRPr="003732FB" w:rsidTr="005915D8">
        <w:tc>
          <w:tcPr>
            <w:tcW w:w="2093" w:type="dxa"/>
            <w:vMerge w:val="restart"/>
          </w:tcPr>
          <w:p w:rsidR="00AF73D9" w:rsidRPr="003732FB" w:rsidRDefault="00AF73D9" w:rsidP="005915D8">
            <w:pPr>
              <w:rPr>
                <w:rFonts w:cs="Arial"/>
                <w:sz w:val="20"/>
                <w:szCs w:val="20"/>
              </w:rPr>
            </w:pPr>
            <w:r w:rsidRPr="003732FB">
              <w:rPr>
                <w:rFonts w:cs="Arial"/>
                <w:sz w:val="20"/>
                <w:szCs w:val="20"/>
              </w:rPr>
              <w:t>outputFormat</w:t>
            </w:r>
          </w:p>
        </w:tc>
        <w:tc>
          <w:tcPr>
            <w:tcW w:w="1843" w:type="dxa"/>
          </w:tcPr>
          <w:p w:rsidR="00AF73D9" w:rsidRPr="003732FB" w:rsidRDefault="00AF73D9" w:rsidP="005915D8">
            <w:pPr>
              <w:rPr>
                <w:rFonts w:cs="Arial"/>
                <w:sz w:val="20"/>
                <w:szCs w:val="20"/>
              </w:rPr>
            </w:pPr>
            <w:r w:rsidRPr="003732FB">
              <w:rPr>
                <w:rFonts w:cs="Arial"/>
                <w:sz w:val="20"/>
                <w:szCs w:val="20"/>
              </w:rPr>
              <w:t>DescribeRecord</w:t>
            </w:r>
          </w:p>
        </w:tc>
        <w:tc>
          <w:tcPr>
            <w:tcW w:w="2693" w:type="dxa"/>
            <w:vMerge w:val="restart"/>
          </w:tcPr>
          <w:p w:rsidR="00AF73D9" w:rsidRPr="003732FB" w:rsidRDefault="00AF73D9" w:rsidP="005915D8">
            <w:pPr>
              <w:rPr>
                <w:rFonts w:cs="Arial"/>
                <w:sz w:val="20"/>
                <w:szCs w:val="20"/>
              </w:rPr>
            </w:pPr>
            <w:r w:rsidRPr="003732FB">
              <w:rPr>
                <w:rFonts w:cs="Arial"/>
                <w:sz w:val="20"/>
                <w:szCs w:val="20"/>
              </w:rPr>
              <w:t>Definē atgriežamā rezultāta formātu</w:t>
            </w:r>
          </w:p>
        </w:tc>
        <w:tc>
          <w:tcPr>
            <w:tcW w:w="2446" w:type="dxa"/>
            <w:vMerge w:val="restart"/>
          </w:tcPr>
          <w:p w:rsidR="00AF73D9" w:rsidRPr="003732FB" w:rsidRDefault="00AF73D9" w:rsidP="005915D8">
            <w:pPr>
              <w:rPr>
                <w:rFonts w:cs="Arial"/>
                <w:sz w:val="20"/>
                <w:szCs w:val="20"/>
              </w:rPr>
            </w:pPr>
            <w:r w:rsidRPr="003732FB">
              <w:rPr>
                <w:rFonts w:cs="Arial"/>
                <w:sz w:val="20"/>
                <w:szCs w:val="20"/>
              </w:rPr>
              <w:t>application/xml  text/xml.</w:t>
            </w:r>
          </w:p>
        </w:tc>
      </w:tr>
      <w:tr w:rsidR="00AF73D9" w:rsidRPr="003732FB" w:rsidTr="005915D8">
        <w:tc>
          <w:tcPr>
            <w:tcW w:w="2093" w:type="dxa"/>
            <w:vMerge/>
          </w:tcPr>
          <w:p w:rsidR="00AF73D9" w:rsidRPr="003732FB" w:rsidRDefault="00AF73D9" w:rsidP="005915D8">
            <w:pPr>
              <w:rPr>
                <w:rFonts w:cs="Arial"/>
                <w:sz w:val="20"/>
                <w:szCs w:val="20"/>
              </w:rPr>
            </w:pPr>
          </w:p>
        </w:tc>
        <w:tc>
          <w:tcPr>
            <w:tcW w:w="1843" w:type="dxa"/>
          </w:tcPr>
          <w:p w:rsidR="00AF73D9" w:rsidRPr="003732FB" w:rsidRDefault="00AF73D9" w:rsidP="005915D8">
            <w:pPr>
              <w:rPr>
                <w:rFonts w:cs="Arial"/>
                <w:sz w:val="20"/>
                <w:szCs w:val="20"/>
              </w:rPr>
            </w:pPr>
            <w:r w:rsidRPr="003732FB">
              <w:rPr>
                <w:rFonts w:cs="Arial"/>
                <w:sz w:val="20"/>
                <w:szCs w:val="20"/>
              </w:rPr>
              <w:t>GetRecords</w:t>
            </w:r>
          </w:p>
        </w:tc>
        <w:tc>
          <w:tcPr>
            <w:tcW w:w="2693" w:type="dxa"/>
            <w:vMerge/>
          </w:tcPr>
          <w:p w:rsidR="00AF73D9" w:rsidRPr="003732FB" w:rsidRDefault="00AF73D9" w:rsidP="005915D8">
            <w:pPr>
              <w:rPr>
                <w:rFonts w:cs="Arial"/>
                <w:sz w:val="20"/>
                <w:szCs w:val="20"/>
              </w:rPr>
            </w:pPr>
          </w:p>
        </w:tc>
        <w:tc>
          <w:tcPr>
            <w:tcW w:w="2446" w:type="dxa"/>
            <w:vMerge/>
          </w:tcPr>
          <w:p w:rsidR="00AF73D9" w:rsidRPr="003732FB" w:rsidRDefault="00AF73D9" w:rsidP="005915D8">
            <w:pPr>
              <w:rPr>
                <w:rFonts w:cs="Arial"/>
                <w:sz w:val="20"/>
                <w:szCs w:val="20"/>
              </w:rPr>
            </w:pPr>
          </w:p>
        </w:tc>
      </w:tr>
      <w:tr w:rsidR="00AF73D9" w:rsidRPr="003732FB" w:rsidTr="005915D8">
        <w:tc>
          <w:tcPr>
            <w:tcW w:w="2093" w:type="dxa"/>
            <w:vMerge/>
          </w:tcPr>
          <w:p w:rsidR="00AF73D9" w:rsidRPr="003732FB" w:rsidRDefault="00AF73D9" w:rsidP="005915D8">
            <w:pPr>
              <w:rPr>
                <w:rFonts w:cs="Arial"/>
                <w:sz w:val="20"/>
                <w:szCs w:val="20"/>
              </w:rPr>
            </w:pPr>
          </w:p>
        </w:tc>
        <w:tc>
          <w:tcPr>
            <w:tcW w:w="1843" w:type="dxa"/>
          </w:tcPr>
          <w:p w:rsidR="00AF73D9" w:rsidRPr="003732FB" w:rsidRDefault="00AF73D9" w:rsidP="005915D8">
            <w:pPr>
              <w:rPr>
                <w:rFonts w:cs="Arial"/>
                <w:sz w:val="20"/>
                <w:szCs w:val="20"/>
              </w:rPr>
            </w:pPr>
            <w:r w:rsidRPr="003732FB">
              <w:rPr>
                <w:rFonts w:cs="Arial"/>
                <w:sz w:val="20"/>
                <w:szCs w:val="20"/>
              </w:rPr>
              <w:t>GetRecordById</w:t>
            </w:r>
          </w:p>
        </w:tc>
        <w:tc>
          <w:tcPr>
            <w:tcW w:w="2693" w:type="dxa"/>
            <w:vMerge/>
          </w:tcPr>
          <w:p w:rsidR="00AF73D9" w:rsidRPr="003732FB" w:rsidRDefault="00AF73D9" w:rsidP="005915D8">
            <w:pPr>
              <w:rPr>
                <w:rFonts w:cs="Arial"/>
                <w:sz w:val="20"/>
                <w:szCs w:val="20"/>
              </w:rPr>
            </w:pPr>
          </w:p>
        </w:tc>
        <w:tc>
          <w:tcPr>
            <w:tcW w:w="2446" w:type="dxa"/>
            <w:vMerge/>
          </w:tcPr>
          <w:p w:rsidR="00AF73D9" w:rsidRPr="003732FB" w:rsidRDefault="00AF73D9" w:rsidP="005915D8">
            <w:pPr>
              <w:rPr>
                <w:rFonts w:cs="Arial"/>
                <w:sz w:val="20"/>
                <w:szCs w:val="20"/>
              </w:rPr>
            </w:pPr>
          </w:p>
        </w:tc>
      </w:tr>
      <w:tr w:rsidR="00AF73D9" w:rsidRPr="003732FB" w:rsidTr="005915D8">
        <w:tc>
          <w:tcPr>
            <w:tcW w:w="2093" w:type="dxa"/>
          </w:tcPr>
          <w:p w:rsidR="00AF73D9" w:rsidRPr="003732FB" w:rsidRDefault="00AF73D9" w:rsidP="005915D8">
            <w:pPr>
              <w:rPr>
                <w:rFonts w:cs="Arial"/>
                <w:sz w:val="20"/>
                <w:szCs w:val="20"/>
              </w:rPr>
            </w:pPr>
            <w:r w:rsidRPr="003732FB">
              <w:rPr>
                <w:rFonts w:cs="Arial"/>
                <w:sz w:val="20"/>
                <w:szCs w:val="20"/>
              </w:rPr>
              <w:t>outputSchema</w:t>
            </w:r>
          </w:p>
        </w:tc>
        <w:tc>
          <w:tcPr>
            <w:tcW w:w="1843" w:type="dxa"/>
          </w:tcPr>
          <w:p w:rsidR="00AF73D9" w:rsidRPr="003732FB" w:rsidRDefault="00AF73D9" w:rsidP="005915D8">
            <w:pPr>
              <w:rPr>
                <w:rFonts w:cs="Arial"/>
                <w:sz w:val="20"/>
                <w:szCs w:val="20"/>
              </w:rPr>
            </w:pPr>
            <w:r w:rsidRPr="003732FB">
              <w:rPr>
                <w:rFonts w:cs="Arial"/>
                <w:sz w:val="20"/>
                <w:szCs w:val="20"/>
              </w:rPr>
              <w:t>GetRecords</w:t>
            </w:r>
          </w:p>
        </w:tc>
        <w:tc>
          <w:tcPr>
            <w:tcW w:w="2693" w:type="dxa"/>
            <w:vMerge w:val="restart"/>
          </w:tcPr>
          <w:p w:rsidR="00AF73D9" w:rsidRPr="003732FB" w:rsidRDefault="00AF73D9" w:rsidP="005915D8">
            <w:pPr>
              <w:rPr>
                <w:rFonts w:cs="Arial"/>
                <w:sz w:val="20"/>
                <w:szCs w:val="20"/>
              </w:rPr>
            </w:pPr>
            <w:r w:rsidRPr="003732FB">
              <w:rPr>
                <w:rFonts w:cs="Arial"/>
                <w:sz w:val="20"/>
                <w:szCs w:val="20"/>
              </w:rPr>
              <w:t>Definē shēmu, kura jāizmanto rezultāta ģenerēšanai</w:t>
            </w:r>
          </w:p>
        </w:tc>
        <w:tc>
          <w:tcPr>
            <w:tcW w:w="2446" w:type="dxa"/>
            <w:vMerge w:val="restart"/>
          </w:tcPr>
          <w:p w:rsidR="00AF73D9" w:rsidRPr="003732FB" w:rsidRDefault="00AF73D9" w:rsidP="005915D8">
            <w:pPr>
              <w:rPr>
                <w:rFonts w:cs="Arial"/>
                <w:sz w:val="20"/>
                <w:szCs w:val="20"/>
              </w:rPr>
            </w:pPr>
            <w:r w:rsidRPr="003732FB">
              <w:rPr>
                <w:rFonts w:cs="Arial"/>
                <w:sz w:val="20"/>
                <w:szCs w:val="20"/>
              </w:rPr>
              <w:t xml:space="preserve">Iespējams norādīt jebkuru saiti, noklusētā vērtība: </w:t>
            </w:r>
            <w:hyperlink r:id="rId72" w:history="1">
              <w:r w:rsidRPr="003732FB">
                <w:rPr>
                  <w:rStyle w:val="Hyperlink"/>
                  <w:rFonts w:cs="Arial"/>
                  <w:sz w:val="20"/>
                  <w:szCs w:val="20"/>
                </w:rPr>
                <w:t>http://www.opengis.net/cat/csw/2.0.2</w:t>
              </w:r>
            </w:hyperlink>
          </w:p>
        </w:tc>
      </w:tr>
      <w:tr w:rsidR="00AF73D9" w:rsidRPr="003732FB" w:rsidTr="005915D8">
        <w:tc>
          <w:tcPr>
            <w:tcW w:w="2093" w:type="dxa"/>
          </w:tcPr>
          <w:p w:rsidR="00AF73D9" w:rsidRPr="003732FB" w:rsidRDefault="00AF73D9" w:rsidP="005915D8">
            <w:pPr>
              <w:rPr>
                <w:rFonts w:cs="Arial"/>
                <w:sz w:val="20"/>
                <w:szCs w:val="20"/>
              </w:rPr>
            </w:pPr>
          </w:p>
        </w:tc>
        <w:tc>
          <w:tcPr>
            <w:tcW w:w="1843" w:type="dxa"/>
          </w:tcPr>
          <w:p w:rsidR="00AF73D9" w:rsidRPr="003732FB" w:rsidRDefault="00AF73D9" w:rsidP="005915D8">
            <w:pPr>
              <w:rPr>
                <w:rFonts w:cs="Arial"/>
                <w:sz w:val="20"/>
                <w:szCs w:val="20"/>
              </w:rPr>
            </w:pPr>
            <w:r w:rsidRPr="003732FB">
              <w:rPr>
                <w:rFonts w:cs="Arial"/>
                <w:sz w:val="20"/>
                <w:szCs w:val="20"/>
              </w:rPr>
              <w:t>GetRecordById</w:t>
            </w:r>
          </w:p>
        </w:tc>
        <w:tc>
          <w:tcPr>
            <w:tcW w:w="2693" w:type="dxa"/>
            <w:vMerge/>
          </w:tcPr>
          <w:p w:rsidR="00AF73D9" w:rsidRPr="003732FB" w:rsidRDefault="00AF73D9" w:rsidP="005915D8">
            <w:pPr>
              <w:rPr>
                <w:rFonts w:cs="Arial"/>
                <w:sz w:val="20"/>
                <w:szCs w:val="20"/>
              </w:rPr>
            </w:pPr>
          </w:p>
        </w:tc>
        <w:tc>
          <w:tcPr>
            <w:tcW w:w="2446" w:type="dxa"/>
            <w:vMerge/>
          </w:tcPr>
          <w:p w:rsidR="00AF73D9" w:rsidRPr="003732FB" w:rsidRDefault="00AF73D9" w:rsidP="005915D8">
            <w:pPr>
              <w:rPr>
                <w:rFonts w:cs="Arial"/>
                <w:sz w:val="20"/>
                <w:szCs w:val="20"/>
              </w:rPr>
            </w:pPr>
          </w:p>
        </w:tc>
      </w:tr>
      <w:tr w:rsidR="00AF73D9" w:rsidRPr="003732FB" w:rsidTr="005915D8">
        <w:tc>
          <w:tcPr>
            <w:tcW w:w="2093" w:type="dxa"/>
          </w:tcPr>
          <w:p w:rsidR="00AF73D9" w:rsidRPr="003732FB" w:rsidRDefault="00AF73D9" w:rsidP="005915D8">
            <w:pPr>
              <w:rPr>
                <w:rFonts w:cs="Arial"/>
                <w:sz w:val="20"/>
                <w:szCs w:val="20"/>
              </w:rPr>
            </w:pPr>
            <w:r w:rsidRPr="003732FB">
              <w:rPr>
                <w:rFonts w:cs="Arial"/>
                <w:sz w:val="20"/>
                <w:szCs w:val="20"/>
              </w:rPr>
              <w:t>resultType</w:t>
            </w:r>
          </w:p>
        </w:tc>
        <w:tc>
          <w:tcPr>
            <w:tcW w:w="1843" w:type="dxa"/>
          </w:tcPr>
          <w:p w:rsidR="00AF73D9" w:rsidRPr="003732FB" w:rsidRDefault="00AF73D9" w:rsidP="005915D8">
            <w:pPr>
              <w:rPr>
                <w:rFonts w:cs="Arial"/>
                <w:sz w:val="20"/>
                <w:szCs w:val="20"/>
              </w:rPr>
            </w:pPr>
            <w:r w:rsidRPr="003732FB">
              <w:rPr>
                <w:rFonts w:cs="Arial"/>
                <w:sz w:val="20"/>
                <w:szCs w:val="20"/>
              </w:rPr>
              <w:t>GetRecords</w:t>
            </w:r>
          </w:p>
        </w:tc>
        <w:tc>
          <w:tcPr>
            <w:tcW w:w="2693" w:type="dxa"/>
          </w:tcPr>
          <w:p w:rsidR="00AF73D9" w:rsidRPr="003732FB" w:rsidRDefault="00AF73D9" w:rsidP="005915D8">
            <w:pPr>
              <w:rPr>
                <w:rFonts w:cs="Arial"/>
                <w:sz w:val="20"/>
                <w:szCs w:val="20"/>
              </w:rPr>
            </w:pPr>
            <w:r w:rsidRPr="003732FB">
              <w:rPr>
                <w:rFonts w:cs="Arial"/>
                <w:sz w:val="20"/>
                <w:szCs w:val="20"/>
              </w:rPr>
              <w:t>Definē atgriežamā rezultāta tipu</w:t>
            </w:r>
          </w:p>
        </w:tc>
        <w:tc>
          <w:tcPr>
            <w:tcW w:w="2446" w:type="dxa"/>
          </w:tcPr>
          <w:p w:rsidR="00AF73D9" w:rsidRPr="003732FB" w:rsidRDefault="00AF73D9" w:rsidP="005915D8">
            <w:pPr>
              <w:rPr>
                <w:rFonts w:cs="Arial"/>
                <w:sz w:val="20"/>
                <w:szCs w:val="20"/>
              </w:rPr>
            </w:pPr>
            <w:r w:rsidRPr="003732FB">
              <w:rPr>
                <w:rFonts w:cs="Arial"/>
                <w:sz w:val="20"/>
                <w:szCs w:val="20"/>
              </w:rPr>
              <w:t>results, hits, validate</w:t>
            </w:r>
          </w:p>
        </w:tc>
      </w:tr>
      <w:tr w:rsidR="00AF73D9" w:rsidRPr="003732FB" w:rsidTr="005915D8">
        <w:tc>
          <w:tcPr>
            <w:tcW w:w="2093" w:type="dxa"/>
            <w:vMerge w:val="restart"/>
          </w:tcPr>
          <w:p w:rsidR="00AF73D9" w:rsidRPr="003732FB" w:rsidRDefault="00AF73D9" w:rsidP="005915D8">
            <w:pPr>
              <w:rPr>
                <w:rFonts w:cs="Arial"/>
                <w:sz w:val="20"/>
                <w:szCs w:val="20"/>
              </w:rPr>
            </w:pPr>
            <w:r w:rsidRPr="003732FB">
              <w:rPr>
                <w:rFonts w:cs="Arial"/>
                <w:sz w:val="20"/>
                <w:szCs w:val="20"/>
              </w:rPr>
              <w:t>ElementSetName</w:t>
            </w:r>
          </w:p>
        </w:tc>
        <w:tc>
          <w:tcPr>
            <w:tcW w:w="1843" w:type="dxa"/>
          </w:tcPr>
          <w:p w:rsidR="00AF73D9" w:rsidRPr="003732FB" w:rsidRDefault="00AF73D9" w:rsidP="005915D8">
            <w:pPr>
              <w:rPr>
                <w:rFonts w:cs="Arial"/>
                <w:sz w:val="20"/>
                <w:szCs w:val="20"/>
              </w:rPr>
            </w:pPr>
            <w:r w:rsidRPr="003732FB">
              <w:rPr>
                <w:rFonts w:cs="Arial"/>
                <w:sz w:val="20"/>
                <w:szCs w:val="20"/>
              </w:rPr>
              <w:t>GetRecords</w:t>
            </w:r>
          </w:p>
        </w:tc>
        <w:tc>
          <w:tcPr>
            <w:tcW w:w="2693" w:type="dxa"/>
            <w:vMerge w:val="restart"/>
          </w:tcPr>
          <w:p w:rsidR="00AF73D9" w:rsidRPr="003732FB" w:rsidRDefault="00AF73D9" w:rsidP="005915D8">
            <w:pPr>
              <w:rPr>
                <w:rFonts w:cs="Arial"/>
                <w:sz w:val="20"/>
                <w:szCs w:val="20"/>
              </w:rPr>
            </w:pPr>
            <w:r w:rsidRPr="003732FB">
              <w:rPr>
                <w:rFonts w:cs="Arial"/>
                <w:sz w:val="20"/>
                <w:szCs w:val="20"/>
              </w:rPr>
              <w:t>Definē vērtības, kuras iekļaut atbildē no outputSchema katram ierakstam.</w:t>
            </w:r>
          </w:p>
        </w:tc>
        <w:tc>
          <w:tcPr>
            <w:tcW w:w="2446" w:type="dxa"/>
            <w:vMerge w:val="restart"/>
          </w:tcPr>
          <w:p w:rsidR="00AF73D9" w:rsidRPr="003732FB" w:rsidRDefault="00AF73D9" w:rsidP="005915D8">
            <w:pPr>
              <w:rPr>
                <w:rFonts w:cs="Arial"/>
                <w:sz w:val="20"/>
                <w:szCs w:val="20"/>
              </w:rPr>
            </w:pPr>
            <w:r w:rsidRPr="003732FB">
              <w:rPr>
                <w:rFonts w:cs="Arial"/>
                <w:sz w:val="20"/>
                <w:szCs w:val="20"/>
              </w:rPr>
              <w:t>summary, brief, full</w:t>
            </w:r>
          </w:p>
        </w:tc>
      </w:tr>
      <w:tr w:rsidR="00AF73D9" w:rsidRPr="003732FB" w:rsidTr="005915D8">
        <w:tc>
          <w:tcPr>
            <w:tcW w:w="2093" w:type="dxa"/>
            <w:vMerge/>
          </w:tcPr>
          <w:p w:rsidR="00AF73D9" w:rsidRPr="003732FB" w:rsidRDefault="00AF73D9" w:rsidP="005915D8">
            <w:pPr>
              <w:rPr>
                <w:rFonts w:cs="Arial"/>
                <w:sz w:val="20"/>
                <w:szCs w:val="20"/>
              </w:rPr>
            </w:pPr>
          </w:p>
        </w:tc>
        <w:tc>
          <w:tcPr>
            <w:tcW w:w="1843" w:type="dxa"/>
          </w:tcPr>
          <w:p w:rsidR="00AF73D9" w:rsidRPr="003732FB" w:rsidRDefault="00AF73D9" w:rsidP="005915D8">
            <w:pPr>
              <w:rPr>
                <w:rFonts w:cs="Arial"/>
                <w:sz w:val="20"/>
                <w:szCs w:val="20"/>
              </w:rPr>
            </w:pPr>
            <w:r w:rsidRPr="003732FB">
              <w:rPr>
                <w:rFonts w:cs="Arial"/>
                <w:sz w:val="20"/>
                <w:szCs w:val="20"/>
              </w:rPr>
              <w:t>GetRecordById</w:t>
            </w:r>
          </w:p>
        </w:tc>
        <w:tc>
          <w:tcPr>
            <w:tcW w:w="2693" w:type="dxa"/>
            <w:vMerge/>
          </w:tcPr>
          <w:p w:rsidR="00AF73D9" w:rsidRPr="003732FB" w:rsidRDefault="00AF73D9" w:rsidP="005915D8">
            <w:pPr>
              <w:rPr>
                <w:rFonts w:cs="Arial"/>
                <w:sz w:val="20"/>
                <w:szCs w:val="20"/>
              </w:rPr>
            </w:pPr>
          </w:p>
        </w:tc>
        <w:tc>
          <w:tcPr>
            <w:tcW w:w="2446" w:type="dxa"/>
            <w:vMerge/>
          </w:tcPr>
          <w:p w:rsidR="00AF73D9" w:rsidRPr="003732FB" w:rsidRDefault="00AF73D9" w:rsidP="005915D8">
            <w:pPr>
              <w:rPr>
                <w:rFonts w:cs="Arial"/>
                <w:sz w:val="20"/>
                <w:szCs w:val="20"/>
              </w:rPr>
            </w:pPr>
          </w:p>
        </w:tc>
      </w:tr>
      <w:tr w:rsidR="00AF73D9" w:rsidRPr="003732FB" w:rsidTr="005915D8">
        <w:tc>
          <w:tcPr>
            <w:tcW w:w="2093" w:type="dxa"/>
          </w:tcPr>
          <w:p w:rsidR="00AF73D9" w:rsidRPr="003732FB" w:rsidRDefault="00AF73D9" w:rsidP="005915D8">
            <w:pPr>
              <w:rPr>
                <w:rFonts w:cs="Arial"/>
                <w:sz w:val="20"/>
                <w:szCs w:val="20"/>
              </w:rPr>
            </w:pPr>
            <w:r w:rsidRPr="003732FB">
              <w:rPr>
                <w:rFonts w:cs="Arial"/>
                <w:sz w:val="20"/>
                <w:szCs w:val="20"/>
              </w:rPr>
              <w:t>Id</w:t>
            </w:r>
          </w:p>
        </w:tc>
        <w:tc>
          <w:tcPr>
            <w:tcW w:w="1843" w:type="dxa"/>
          </w:tcPr>
          <w:p w:rsidR="00AF73D9" w:rsidRPr="003732FB" w:rsidRDefault="00AF73D9" w:rsidP="005915D8">
            <w:pPr>
              <w:rPr>
                <w:rFonts w:cs="Arial"/>
                <w:sz w:val="20"/>
                <w:szCs w:val="20"/>
              </w:rPr>
            </w:pPr>
            <w:r w:rsidRPr="003732FB">
              <w:rPr>
                <w:rFonts w:cs="Arial"/>
                <w:sz w:val="20"/>
                <w:szCs w:val="20"/>
              </w:rPr>
              <w:t>GetRecordById</w:t>
            </w:r>
          </w:p>
        </w:tc>
        <w:tc>
          <w:tcPr>
            <w:tcW w:w="2693" w:type="dxa"/>
          </w:tcPr>
          <w:p w:rsidR="00AF73D9" w:rsidRPr="003732FB" w:rsidRDefault="00AF73D9" w:rsidP="005915D8">
            <w:pPr>
              <w:rPr>
                <w:rFonts w:cs="Arial"/>
                <w:sz w:val="20"/>
                <w:szCs w:val="20"/>
              </w:rPr>
            </w:pPr>
            <w:r w:rsidRPr="003732FB">
              <w:rPr>
                <w:rFonts w:cs="Arial"/>
                <w:sz w:val="20"/>
                <w:szCs w:val="20"/>
              </w:rPr>
              <w:t>Metadatu ieraksta identifikators</w:t>
            </w:r>
          </w:p>
        </w:tc>
        <w:tc>
          <w:tcPr>
            <w:tcW w:w="2446" w:type="dxa"/>
          </w:tcPr>
          <w:p w:rsidR="00AF73D9" w:rsidRPr="003732FB" w:rsidRDefault="00AF73D9" w:rsidP="005915D8">
            <w:pPr>
              <w:rPr>
                <w:rFonts w:cs="Arial"/>
                <w:sz w:val="20"/>
                <w:szCs w:val="20"/>
              </w:rPr>
            </w:pPr>
            <w:r w:rsidRPr="003732FB">
              <w:rPr>
                <w:rFonts w:cs="Arial"/>
                <w:sz w:val="20"/>
                <w:szCs w:val="20"/>
              </w:rPr>
              <w:t>Unikāls metadatu ieraksta identifikators, piemēram, b35695d0-125a-4f7c-8329-98c76dc5ceb1</w:t>
            </w:r>
          </w:p>
        </w:tc>
      </w:tr>
    </w:tbl>
    <w:p w:rsidR="00AF73D9" w:rsidRPr="008051F3" w:rsidRDefault="00AF73D9" w:rsidP="00AF73D9"/>
    <w:p w:rsidR="00AF73D9" w:rsidRPr="005915D8" w:rsidRDefault="00C9239A" w:rsidP="00BB5FE5">
      <w:pPr>
        <w:jc w:val="right"/>
        <w:outlineLvl w:val="0"/>
        <w:rPr>
          <w:noProof/>
          <w:sz w:val="20"/>
        </w:rPr>
      </w:pPr>
      <w:r w:rsidRPr="005915D8">
        <w:rPr>
          <w:noProof/>
          <w:sz w:val="20"/>
        </w:rPr>
        <w:fldChar w:fldCharType="begin"/>
      </w:r>
      <w:r w:rsidR="00AF73D9" w:rsidRPr="005915D8">
        <w:rPr>
          <w:noProof/>
          <w:sz w:val="20"/>
        </w:rPr>
        <w:instrText xml:space="preserve"> SEQ Tabula \* ARABIC </w:instrText>
      </w:r>
      <w:r w:rsidRPr="005915D8">
        <w:rPr>
          <w:noProof/>
          <w:sz w:val="20"/>
        </w:rPr>
        <w:fldChar w:fldCharType="separate"/>
      </w:r>
      <w:bookmarkStart w:id="397" w:name="_Toc325119282"/>
      <w:bookmarkStart w:id="398" w:name="_Toc325120088"/>
      <w:bookmarkStart w:id="399" w:name="_Toc325726045"/>
      <w:bookmarkStart w:id="400" w:name="_Toc339450935"/>
      <w:bookmarkStart w:id="401" w:name="_Toc343711162"/>
      <w:r w:rsidR="004C512B" w:rsidRPr="005915D8">
        <w:rPr>
          <w:noProof/>
          <w:sz w:val="20"/>
        </w:rPr>
        <w:t>28</w:t>
      </w:r>
      <w:r w:rsidRPr="005915D8">
        <w:rPr>
          <w:noProof/>
          <w:sz w:val="20"/>
        </w:rPr>
        <w:fldChar w:fldCharType="end"/>
      </w:r>
      <w:r w:rsidR="005915D8">
        <w:rPr>
          <w:noProof/>
          <w:sz w:val="20"/>
        </w:rPr>
        <w:t>. t</w:t>
      </w:r>
      <w:r w:rsidR="00AF73D9" w:rsidRPr="005915D8">
        <w:rPr>
          <w:noProof/>
          <w:sz w:val="20"/>
        </w:rPr>
        <w:t>abula resultType parametru īpašības</w:t>
      </w:r>
      <w:bookmarkEnd w:id="397"/>
      <w:bookmarkEnd w:id="398"/>
      <w:bookmarkEnd w:id="399"/>
      <w:bookmarkEnd w:id="400"/>
      <w:bookmarkEnd w:id="401"/>
    </w:p>
    <w:tbl>
      <w:tblPr>
        <w:tblStyle w:val="TableGrid"/>
        <w:tblW w:w="0" w:type="auto"/>
        <w:tblLook w:val="04A0"/>
      </w:tblPr>
      <w:tblGrid>
        <w:gridCol w:w="1242"/>
        <w:gridCol w:w="7833"/>
      </w:tblGrid>
      <w:tr w:rsidR="00AF73D9" w:rsidRPr="003732FB" w:rsidTr="005915D8">
        <w:tc>
          <w:tcPr>
            <w:tcW w:w="1242" w:type="dxa"/>
          </w:tcPr>
          <w:p w:rsidR="00AF73D9" w:rsidRPr="003732FB" w:rsidRDefault="00AF73D9" w:rsidP="005915D8">
            <w:pPr>
              <w:rPr>
                <w:b/>
                <w:sz w:val="20"/>
              </w:rPr>
            </w:pPr>
            <w:r w:rsidRPr="003732FB">
              <w:rPr>
                <w:b/>
                <w:sz w:val="20"/>
              </w:rPr>
              <w:t>Vērtība</w:t>
            </w:r>
          </w:p>
        </w:tc>
        <w:tc>
          <w:tcPr>
            <w:tcW w:w="7833" w:type="dxa"/>
          </w:tcPr>
          <w:p w:rsidR="00AF73D9" w:rsidRPr="003732FB" w:rsidRDefault="00AF73D9" w:rsidP="005915D8">
            <w:pPr>
              <w:rPr>
                <w:b/>
                <w:sz w:val="20"/>
              </w:rPr>
            </w:pPr>
            <w:r w:rsidRPr="003732FB">
              <w:rPr>
                <w:b/>
                <w:sz w:val="20"/>
              </w:rPr>
              <w:t>Rezultāts</w:t>
            </w:r>
          </w:p>
        </w:tc>
      </w:tr>
      <w:tr w:rsidR="00AF73D9" w:rsidRPr="003732FB" w:rsidTr="005915D8">
        <w:tc>
          <w:tcPr>
            <w:tcW w:w="1242" w:type="dxa"/>
          </w:tcPr>
          <w:p w:rsidR="00AF73D9" w:rsidRPr="003732FB" w:rsidRDefault="00AF73D9" w:rsidP="005915D8">
            <w:pPr>
              <w:rPr>
                <w:sz w:val="20"/>
              </w:rPr>
            </w:pPr>
            <w:r w:rsidRPr="003732FB">
              <w:rPr>
                <w:sz w:val="20"/>
              </w:rPr>
              <w:t>Results</w:t>
            </w:r>
          </w:p>
        </w:tc>
        <w:tc>
          <w:tcPr>
            <w:tcW w:w="7833" w:type="dxa"/>
          </w:tcPr>
          <w:p w:rsidR="00AF73D9" w:rsidRPr="003732FB" w:rsidRDefault="00AF73D9" w:rsidP="005915D8">
            <w:pPr>
              <w:rPr>
                <w:sz w:val="20"/>
              </w:rPr>
            </w:pPr>
            <w:r w:rsidRPr="003732FB">
              <w:rPr>
                <w:sz w:val="20"/>
              </w:rPr>
              <w:t>Norāda to, ka nepieciešams atgriezt pilnu ierakstu kopu.</w:t>
            </w:r>
          </w:p>
        </w:tc>
      </w:tr>
      <w:tr w:rsidR="00AF73D9" w:rsidRPr="003732FB" w:rsidTr="005915D8">
        <w:tc>
          <w:tcPr>
            <w:tcW w:w="1242" w:type="dxa"/>
          </w:tcPr>
          <w:p w:rsidR="00AF73D9" w:rsidRPr="003732FB" w:rsidRDefault="00AF73D9" w:rsidP="005915D8">
            <w:pPr>
              <w:rPr>
                <w:sz w:val="20"/>
              </w:rPr>
            </w:pPr>
            <w:r w:rsidRPr="003732FB">
              <w:rPr>
                <w:sz w:val="20"/>
              </w:rPr>
              <w:t>Hits</w:t>
            </w:r>
          </w:p>
        </w:tc>
        <w:tc>
          <w:tcPr>
            <w:tcW w:w="7833" w:type="dxa"/>
          </w:tcPr>
          <w:p w:rsidR="00AF73D9" w:rsidRPr="003732FB" w:rsidRDefault="00AF73D9" w:rsidP="005915D8">
            <w:pPr>
              <w:rPr>
                <w:sz w:val="20"/>
              </w:rPr>
            </w:pPr>
            <w:r w:rsidRPr="003732FB">
              <w:rPr>
                <w:sz w:val="20"/>
              </w:rPr>
              <w:t>Norāda to, ka nepieciešams atgriezt tikai atbilstošo ierakstu skaitu. ElementSetName parametrs tiek ignorēts.</w:t>
            </w:r>
          </w:p>
        </w:tc>
      </w:tr>
      <w:tr w:rsidR="00AF73D9" w:rsidRPr="003732FB" w:rsidTr="005915D8">
        <w:tc>
          <w:tcPr>
            <w:tcW w:w="1242" w:type="dxa"/>
          </w:tcPr>
          <w:p w:rsidR="00AF73D9" w:rsidRPr="003732FB" w:rsidRDefault="00AF73D9" w:rsidP="005915D8">
            <w:pPr>
              <w:rPr>
                <w:sz w:val="20"/>
              </w:rPr>
            </w:pPr>
            <w:r w:rsidRPr="003732FB">
              <w:rPr>
                <w:sz w:val="20"/>
              </w:rPr>
              <w:t>Validate</w:t>
            </w:r>
          </w:p>
        </w:tc>
        <w:tc>
          <w:tcPr>
            <w:tcW w:w="7833" w:type="dxa"/>
          </w:tcPr>
          <w:p w:rsidR="00AF73D9" w:rsidRPr="003732FB" w:rsidRDefault="00AF73D9" w:rsidP="005915D8">
            <w:pPr>
              <w:rPr>
                <w:sz w:val="20"/>
              </w:rPr>
            </w:pPr>
            <w:r w:rsidRPr="003732FB">
              <w:rPr>
                <w:sz w:val="20"/>
              </w:rPr>
              <w:t>Norāda to, ka nepieciešams tikai pārbaudīta pieprasījuma pareizība</w:t>
            </w:r>
          </w:p>
        </w:tc>
      </w:tr>
    </w:tbl>
    <w:p w:rsidR="00AF73D9" w:rsidRPr="008051F3" w:rsidRDefault="00AF73D9" w:rsidP="00AF73D9"/>
    <w:p w:rsidR="00AF73D9" w:rsidRPr="005915D8" w:rsidRDefault="00C9239A" w:rsidP="00BB5FE5">
      <w:pPr>
        <w:jc w:val="right"/>
        <w:outlineLvl w:val="0"/>
        <w:rPr>
          <w:noProof/>
          <w:sz w:val="20"/>
        </w:rPr>
      </w:pPr>
      <w:r w:rsidRPr="005915D8">
        <w:rPr>
          <w:noProof/>
          <w:sz w:val="20"/>
        </w:rPr>
        <w:fldChar w:fldCharType="begin"/>
      </w:r>
      <w:r w:rsidR="00AF73D9" w:rsidRPr="005915D8">
        <w:rPr>
          <w:noProof/>
          <w:sz w:val="20"/>
        </w:rPr>
        <w:instrText xml:space="preserve"> SEQ Tabula \* ARABIC </w:instrText>
      </w:r>
      <w:r w:rsidRPr="005915D8">
        <w:rPr>
          <w:noProof/>
          <w:sz w:val="20"/>
        </w:rPr>
        <w:fldChar w:fldCharType="separate"/>
      </w:r>
      <w:bookmarkStart w:id="402" w:name="_Toc325119283"/>
      <w:bookmarkStart w:id="403" w:name="_Toc325120089"/>
      <w:bookmarkStart w:id="404" w:name="_Toc325726046"/>
      <w:bookmarkStart w:id="405" w:name="_Toc339450936"/>
      <w:bookmarkStart w:id="406" w:name="_Toc343711163"/>
      <w:r w:rsidR="004C512B" w:rsidRPr="005915D8">
        <w:rPr>
          <w:noProof/>
          <w:sz w:val="20"/>
        </w:rPr>
        <w:t>29</w:t>
      </w:r>
      <w:r w:rsidRPr="005915D8">
        <w:rPr>
          <w:noProof/>
          <w:sz w:val="20"/>
        </w:rPr>
        <w:fldChar w:fldCharType="end"/>
      </w:r>
      <w:r w:rsidR="005915D8" w:rsidRPr="005915D8">
        <w:rPr>
          <w:noProof/>
          <w:sz w:val="20"/>
        </w:rPr>
        <w:t>. t</w:t>
      </w:r>
      <w:r w:rsidR="00AF73D9" w:rsidRPr="005915D8">
        <w:rPr>
          <w:noProof/>
          <w:sz w:val="20"/>
        </w:rPr>
        <w:t>abula ElementSetName parametra īpašības</w:t>
      </w:r>
      <w:bookmarkEnd w:id="402"/>
      <w:bookmarkEnd w:id="403"/>
      <w:bookmarkEnd w:id="404"/>
      <w:bookmarkEnd w:id="405"/>
      <w:bookmarkEnd w:id="406"/>
    </w:p>
    <w:tbl>
      <w:tblPr>
        <w:tblStyle w:val="TableGrid"/>
        <w:tblW w:w="0" w:type="auto"/>
        <w:tblLook w:val="04A0"/>
      </w:tblPr>
      <w:tblGrid>
        <w:gridCol w:w="1242"/>
        <w:gridCol w:w="7833"/>
      </w:tblGrid>
      <w:tr w:rsidR="00AF73D9" w:rsidRPr="003732FB" w:rsidTr="005915D8">
        <w:tc>
          <w:tcPr>
            <w:tcW w:w="1242" w:type="dxa"/>
          </w:tcPr>
          <w:p w:rsidR="00AF73D9" w:rsidRPr="003732FB" w:rsidRDefault="00AF73D9" w:rsidP="005915D8">
            <w:pPr>
              <w:rPr>
                <w:b/>
                <w:sz w:val="20"/>
              </w:rPr>
            </w:pPr>
            <w:r w:rsidRPr="003732FB">
              <w:rPr>
                <w:b/>
                <w:sz w:val="20"/>
              </w:rPr>
              <w:t>Vērtība</w:t>
            </w:r>
          </w:p>
        </w:tc>
        <w:tc>
          <w:tcPr>
            <w:tcW w:w="7833" w:type="dxa"/>
          </w:tcPr>
          <w:p w:rsidR="00AF73D9" w:rsidRPr="003732FB" w:rsidRDefault="00AF73D9" w:rsidP="005915D8">
            <w:pPr>
              <w:rPr>
                <w:b/>
                <w:sz w:val="20"/>
              </w:rPr>
            </w:pPr>
            <w:r w:rsidRPr="003732FB">
              <w:rPr>
                <w:b/>
                <w:sz w:val="20"/>
              </w:rPr>
              <w:t>outputSchema iekļautās vērtības</w:t>
            </w:r>
          </w:p>
        </w:tc>
      </w:tr>
      <w:tr w:rsidR="00AF73D9" w:rsidRPr="003732FB" w:rsidTr="005915D8">
        <w:tc>
          <w:tcPr>
            <w:tcW w:w="1242" w:type="dxa"/>
          </w:tcPr>
          <w:p w:rsidR="00AF73D9" w:rsidRPr="003732FB" w:rsidRDefault="00AF73D9" w:rsidP="005915D8">
            <w:pPr>
              <w:rPr>
                <w:sz w:val="20"/>
              </w:rPr>
            </w:pPr>
            <w:r w:rsidRPr="003732FB">
              <w:rPr>
                <w:sz w:val="20"/>
              </w:rPr>
              <w:t>Brief</w:t>
            </w:r>
          </w:p>
        </w:tc>
        <w:tc>
          <w:tcPr>
            <w:tcW w:w="7833" w:type="dxa"/>
          </w:tcPr>
          <w:p w:rsidR="00AF73D9" w:rsidRPr="003732FB" w:rsidRDefault="00AF73D9" w:rsidP="005915D8">
            <w:pPr>
              <w:rPr>
                <w:sz w:val="20"/>
              </w:rPr>
            </w:pPr>
            <w:r w:rsidRPr="003732FB">
              <w:rPr>
                <w:sz w:val="20"/>
              </w:rPr>
              <w:t>dc:identifier, dc:title, dc:type, ows:Envelope</w:t>
            </w:r>
          </w:p>
        </w:tc>
      </w:tr>
      <w:tr w:rsidR="00AF73D9" w:rsidRPr="003732FB" w:rsidTr="005915D8">
        <w:tc>
          <w:tcPr>
            <w:tcW w:w="1242" w:type="dxa"/>
          </w:tcPr>
          <w:p w:rsidR="00AF73D9" w:rsidRPr="003732FB" w:rsidRDefault="00AF73D9" w:rsidP="005915D8">
            <w:pPr>
              <w:rPr>
                <w:sz w:val="20"/>
              </w:rPr>
            </w:pPr>
            <w:r w:rsidRPr="003732FB">
              <w:rPr>
                <w:sz w:val="20"/>
              </w:rPr>
              <w:t>Summary</w:t>
            </w:r>
          </w:p>
        </w:tc>
        <w:tc>
          <w:tcPr>
            <w:tcW w:w="7833" w:type="dxa"/>
          </w:tcPr>
          <w:p w:rsidR="00AF73D9" w:rsidRPr="003732FB" w:rsidRDefault="00AF73D9" w:rsidP="005915D8">
            <w:pPr>
              <w:rPr>
                <w:sz w:val="20"/>
              </w:rPr>
            </w:pPr>
            <w:r w:rsidRPr="003732FB">
              <w:rPr>
                <w:sz w:val="20"/>
              </w:rPr>
              <w:t>dc:identifier, dc:title, dc:type, dc:format, ows:Envelope, dc:subject, dct:modified, dc:abstract</w:t>
            </w:r>
          </w:p>
        </w:tc>
      </w:tr>
      <w:tr w:rsidR="00AF73D9" w:rsidRPr="003732FB" w:rsidTr="005915D8">
        <w:tc>
          <w:tcPr>
            <w:tcW w:w="1242" w:type="dxa"/>
          </w:tcPr>
          <w:p w:rsidR="00AF73D9" w:rsidRPr="003732FB" w:rsidRDefault="00AF73D9" w:rsidP="005915D8">
            <w:pPr>
              <w:rPr>
                <w:sz w:val="20"/>
              </w:rPr>
            </w:pPr>
            <w:r w:rsidRPr="003732FB">
              <w:rPr>
                <w:sz w:val="20"/>
              </w:rPr>
              <w:t>Full</w:t>
            </w:r>
          </w:p>
        </w:tc>
        <w:tc>
          <w:tcPr>
            <w:tcW w:w="7833" w:type="dxa"/>
          </w:tcPr>
          <w:p w:rsidR="00AF73D9" w:rsidRPr="003732FB" w:rsidRDefault="00AF73D9" w:rsidP="005915D8">
            <w:pPr>
              <w:rPr>
                <w:sz w:val="20"/>
              </w:rPr>
            </w:pPr>
            <w:r w:rsidRPr="003732FB">
              <w:rPr>
                <w:sz w:val="20"/>
              </w:rPr>
              <w:t>dc:identifier, dc:title, dc:type, ows:Envelope, dc:subject, dct:modified, dc:abstract, dct:references</w:t>
            </w:r>
          </w:p>
        </w:tc>
      </w:tr>
    </w:tbl>
    <w:p w:rsidR="00AF73D9" w:rsidRDefault="00AF73D9" w:rsidP="00AF73D9"/>
    <w:p w:rsidR="00AF73D9" w:rsidRPr="005915D8" w:rsidRDefault="00C9239A" w:rsidP="00BB5FE5">
      <w:pPr>
        <w:jc w:val="right"/>
        <w:outlineLvl w:val="0"/>
        <w:rPr>
          <w:noProof/>
          <w:sz w:val="20"/>
        </w:rPr>
      </w:pPr>
      <w:r w:rsidRPr="005915D8">
        <w:rPr>
          <w:noProof/>
          <w:sz w:val="20"/>
        </w:rPr>
        <w:fldChar w:fldCharType="begin"/>
      </w:r>
      <w:r w:rsidR="00AF73D9" w:rsidRPr="005915D8">
        <w:rPr>
          <w:noProof/>
          <w:sz w:val="20"/>
        </w:rPr>
        <w:instrText xml:space="preserve"> SEQ Tabula \* ARABIC </w:instrText>
      </w:r>
      <w:r w:rsidRPr="005915D8">
        <w:rPr>
          <w:noProof/>
          <w:sz w:val="20"/>
        </w:rPr>
        <w:fldChar w:fldCharType="separate"/>
      </w:r>
      <w:bookmarkStart w:id="407" w:name="_Toc325119284"/>
      <w:bookmarkStart w:id="408" w:name="_Toc325120092"/>
      <w:bookmarkStart w:id="409" w:name="_Toc325726047"/>
      <w:bookmarkStart w:id="410" w:name="_Toc339450937"/>
      <w:bookmarkStart w:id="411" w:name="_Toc343711164"/>
      <w:r w:rsidR="004C512B" w:rsidRPr="005915D8">
        <w:rPr>
          <w:noProof/>
          <w:sz w:val="20"/>
        </w:rPr>
        <w:t>30</w:t>
      </w:r>
      <w:r w:rsidRPr="005915D8">
        <w:rPr>
          <w:noProof/>
          <w:sz w:val="20"/>
        </w:rPr>
        <w:fldChar w:fldCharType="end"/>
      </w:r>
      <w:r w:rsidR="005915D8">
        <w:rPr>
          <w:noProof/>
          <w:sz w:val="20"/>
        </w:rPr>
        <w:t>. t</w:t>
      </w:r>
      <w:r w:rsidR="00AF73D9" w:rsidRPr="005915D8">
        <w:rPr>
          <w:noProof/>
          <w:sz w:val="20"/>
        </w:rPr>
        <w:t>abula CSW pakalpes kļūdu paziņojumi</w:t>
      </w:r>
      <w:bookmarkEnd w:id="407"/>
      <w:bookmarkEnd w:id="408"/>
      <w:bookmarkEnd w:id="409"/>
      <w:bookmarkEnd w:id="410"/>
      <w:bookmarkEnd w:id="411"/>
    </w:p>
    <w:tbl>
      <w:tblPr>
        <w:tblStyle w:val="TableColumns5"/>
        <w:tblW w:w="0" w:type="auto"/>
        <w:tblLook w:val="04A0"/>
      </w:tblPr>
      <w:tblGrid>
        <w:gridCol w:w="3661"/>
        <w:gridCol w:w="5414"/>
      </w:tblGrid>
      <w:tr w:rsidR="00AF73D9" w:rsidTr="005915D8">
        <w:trPr>
          <w:cnfStyle w:val="100000000000"/>
        </w:trPr>
        <w:tc>
          <w:tcPr>
            <w:cnfStyle w:val="001000000000"/>
            <w:tcW w:w="3661" w:type="dxa"/>
          </w:tcPr>
          <w:p w:rsidR="00AF73D9" w:rsidRPr="003732FB" w:rsidRDefault="00AF73D9" w:rsidP="005915D8">
            <w:pPr>
              <w:rPr>
                <w:i w:val="0"/>
              </w:rPr>
            </w:pPr>
            <w:r w:rsidRPr="003732FB">
              <w:rPr>
                <w:i w:val="0"/>
              </w:rPr>
              <w:t>Kļūdas paziņojums</w:t>
            </w:r>
          </w:p>
        </w:tc>
        <w:tc>
          <w:tcPr>
            <w:tcW w:w="5414" w:type="dxa"/>
          </w:tcPr>
          <w:p w:rsidR="00AF73D9" w:rsidRPr="003732FB" w:rsidRDefault="00AF73D9" w:rsidP="005915D8">
            <w:pPr>
              <w:cnfStyle w:val="100000000000"/>
              <w:rPr>
                <w:i w:val="0"/>
              </w:rPr>
            </w:pPr>
            <w:r w:rsidRPr="003732FB">
              <w:rPr>
                <w:i w:val="0"/>
              </w:rPr>
              <w:t>Kļūdas paziņojuma kods</w:t>
            </w:r>
          </w:p>
        </w:tc>
      </w:tr>
      <w:tr w:rsidR="00AF73D9" w:rsidTr="005915D8">
        <w:tc>
          <w:tcPr>
            <w:cnfStyle w:val="001000000000"/>
            <w:tcW w:w="3661" w:type="dxa"/>
          </w:tcPr>
          <w:p w:rsidR="00AF73D9" w:rsidRDefault="00AF73D9" w:rsidP="005915D8">
            <w:r>
              <w:t>Kļūdains formāts</w:t>
            </w:r>
          </w:p>
        </w:tc>
        <w:tc>
          <w:tcPr>
            <w:tcW w:w="5414" w:type="dxa"/>
          </w:tcPr>
          <w:p w:rsidR="00AF73D9" w:rsidRDefault="00AF73D9" w:rsidP="005915D8">
            <w:pPr>
              <w:cnfStyle w:val="000000000000"/>
            </w:pPr>
            <w:r>
              <w:t>catalog.csw.exceptionCode.InvalidFormat</w:t>
            </w:r>
          </w:p>
        </w:tc>
      </w:tr>
      <w:tr w:rsidR="00AF73D9" w:rsidTr="005915D8">
        <w:tc>
          <w:tcPr>
            <w:cnfStyle w:val="001000000000"/>
            <w:tcW w:w="3661" w:type="dxa"/>
          </w:tcPr>
          <w:p w:rsidR="00AF73D9" w:rsidRDefault="00AF73D9" w:rsidP="005915D8">
            <w:r>
              <w:t>Kļūdaina parametra vērtība</w:t>
            </w:r>
          </w:p>
        </w:tc>
        <w:tc>
          <w:tcPr>
            <w:tcW w:w="5414" w:type="dxa"/>
          </w:tcPr>
          <w:p w:rsidR="00AF73D9" w:rsidRDefault="00AF73D9" w:rsidP="005915D8">
            <w:pPr>
              <w:cnfStyle w:val="000000000000"/>
            </w:pPr>
            <w:r>
              <w:t>catalog.csw.exceptionCode.InvalidParameterValue</w:t>
            </w:r>
          </w:p>
        </w:tc>
      </w:tr>
      <w:tr w:rsidR="00AF73D9" w:rsidTr="005915D8">
        <w:tc>
          <w:tcPr>
            <w:cnfStyle w:val="001000000000"/>
            <w:tcW w:w="3661" w:type="dxa"/>
          </w:tcPr>
          <w:p w:rsidR="00AF73D9" w:rsidRDefault="00AF73D9" w:rsidP="005915D8">
            <w:r>
              <w:t>Trūkst parametra vērtība</w:t>
            </w:r>
          </w:p>
        </w:tc>
        <w:tc>
          <w:tcPr>
            <w:tcW w:w="5414" w:type="dxa"/>
          </w:tcPr>
          <w:p w:rsidR="00AF73D9" w:rsidRDefault="00AF73D9" w:rsidP="005915D8">
            <w:pPr>
              <w:cnfStyle w:val="000000000000"/>
            </w:pPr>
            <w:r>
              <w:t>catalog.csw.exceptionCode.MissingParameterValue</w:t>
            </w:r>
          </w:p>
        </w:tc>
      </w:tr>
      <w:tr w:rsidR="00AF73D9" w:rsidTr="005915D8">
        <w:tc>
          <w:tcPr>
            <w:cnfStyle w:val="001000000000"/>
            <w:tcW w:w="3661" w:type="dxa"/>
          </w:tcPr>
          <w:p w:rsidR="00AF73D9" w:rsidRDefault="00AF73D9" w:rsidP="005915D8">
            <w:r>
              <w:t>Iebildums bez noteikta kodējuma</w:t>
            </w:r>
          </w:p>
        </w:tc>
        <w:tc>
          <w:tcPr>
            <w:tcW w:w="5414" w:type="dxa"/>
          </w:tcPr>
          <w:p w:rsidR="00AF73D9" w:rsidRDefault="00AF73D9" w:rsidP="005915D8">
            <w:pPr>
              <w:cnfStyle w:val="000000000000"/>
            </w:pPr>
            <w:r>
              <w:t>catalog.csw.exceptionCode.NoApplicableCode</w:t>
            </w:r>
          </w:p>
        </w:tc>
      </w:tr>
      <w:tr w:rsidR="00AF73D9" w:rsidTr="005915D8">
        <w:tc>
          <w:tcPr>
            <w:cnfStyle w:val="001000000000"/>
            <w:tcW w:w="3661" w:type="dxa"/>
          </w:tcPr>
          <w:p w:rsidR="00AF73D9" w:rsidRDefault="00AF73D9" w:rsidP="005915D8">
            <w:r>
              <w:t>Operācija netiek atbalstīta</w:t>
            </w:r>
          </w:p>
        </w:tc>
        <w:tc>
          <w:tcPr>
            <w:tcW w:w="5414" w:type="dxa"/>
          </w:tcPr>
          <w:p w:rsidR="00AF73D9" w:rsidRDefault="00AF73D9" w:rsidP="005915D8">
            <w:pPr>
              <w:cnfStyle w:val="000000000000"/>
            </w:pPr>
            <w:r>
              <w:t>catalog.csw.exceptionCode.OperationNotSupported</w:t>
            </w:r>
          </w:p>
        </w:tc>
      </w:tr>
      <w:tr w:rsidR="00AF73D9" w:rsidTr="005915D8">
        <w:tc>
          <w:tcPr>
            <w:cnfStyle w:val="001000000000"/>
            <w:tcW w:w="3661" w:type="dxa"/>
          </w:tcPr>
          <w:p w:rsidR="00AF73D9" w:rsidRDefault="00AF73D9" w:rsidP="005915D8">
            <w:r>
              <w:t>Resurss nav atrasts</w:t>
            </w:r>
          </w:p>
        </w:tc>
        <w:tc>
          <w:tcPr>
            <w:tcW w:w="5414" w:type="dxa"/>
          </w:tcPr>
          <w:p w:rsidR="00AF73D9" w:rsidRDefault="00AF73D9" w:rsidP="005915D8">
            <w:pPr>
              <w:cnfStyle w:val="000000000000"/>
            </w:pPr>
            <w:r>
              <w:t>catalog.csw.exceptionCode.ResourceNotFound</w:t>
            </w:r>
          </w:p>
        </w:tc>
      </w:tr>
      <w:tr w:rsidR="00AF73D9" w:rsidTr="005915D8">
        <w:tc>
          <w:tcPr>
            <w:cnfStyle w:val="001000000000"/>
            <w:tcW w:w="3661" w:type="dxa"/>
          </w:tcPr>
          <w:p w:rsidR="00AF73D9" w:rsidRDefault="00AF73D9" w:rsidP="005915D8">
            <w:r>
              <w:t>Versija neatbilst</w:t>
            </w:r>
          </w:p>
        </w:tc>
        <w:tc>
          <w:tcPr>
            <w:tcW w:w="5414" w:type="dxa"/>
          </w:tcPr>
          <w:p w:rsidR="00AF73D9" w:rsidRDefault="00AF73D9" w:rsidP="005915D8">
            <w:pPr>
              <w:cnfStyle w:val="000000000000"/>
            </w:pPr>
            <w:r>
              <w:t>catalog.csw.exceptionCode.VersionNegotiationFailed</w:t>
            </w:r>
          </w:p>
        </w:tc>
      </w:tr>
    </w:tbl>
    <w:p w:rsidR="003732FB" w:rsidRDefault="003732FB" w:rsidP="00AF73D9">
      <w:bookmarkStart w:id="412" w:name="_Toc325119436"/>
      <w:bookmarkStart w:id="413" w:name="_Toc325120093"/>
      <w:bookmarkStart w:id="414" w:name="_Toc325725942"/>
      <w:bookmarkStart w:id="415" w:name="_Toc335995650"/>
      <w:bookmarkStart w:id="416" w:name="_Toc335995701"/>
    </w:p>
    <w:p w:rsidR="00AF73D9" w:rsidRPr="002676F7" w:rsidRDefault="00AF73D9" w:rsidP="00BB5FE5">
      <w:pPr>
        <w:outlineLvl w:val="0"/>
        <w:rPr>
          <w:b/>
          <w:noProof/>
          <w:sz w:val="20"/>
        </w:rPr>
      </w:pPr>
      <w:r w:rsidRPr="002676F7">
        <w:rPr>
          <w:b/>
          <w:noProof/>
          <w:sz w:val="20"/>
        </w:rPr>
        <w:t>Piemērs</w:t>
      </w:r>
      <w:bookmarkEnd w:id="412"/>
      <w:bookmarkEnd w:id="413"/>
      <w:bookmarkEnd w:id="414"/>
      <w:bookmarkEnd w:id="415"/>
      <w:bookmarkEnd w:id="416"/>
      <w:r w:rsidRPr="002676F7">
        <w:rPr>
          <w:b/>
          <w:noProof/>
          <w:sz w:val="20"/>
        </w:rPr>
        <w:t xml:space="preserve"> </w:t>
      </w:r>
    </w:p>
    <w:tbl>
      <w:tblPr>
        <w:tblStyle w:val="TableGrid"/>
        <w:tblW w:w="0" w:type="auto"/>
        <w:tblLook w:val="04A0"/>
      </w:tblPr>
      <w:tblGrid>
        <w:gridCol w:w="9075"/>
      </w:tblGrid>
      <w:tr w:rsidR="00AF73D9" w:rsidTr="005915D8">
        <w:tc>
          <w:tcPr>
            <w:tcW w:w="9075" w:type="dxa"/>
          </w:tcPr>
          <w:p w:rsidR="00AF73D9" w:rsidRPr="007639FA" w:rsidRDefault="00AF73D9" w:rsidP="005915D8">
            <w:pPr>
              <w:rPr>
                <w:rFonts w:ascii="Courier New" w:hAnsi="Courier New" w:cs="Courier New"/>
                <w:color w:val="000000"/>
                <w:sz w:val="16"/>
                <w:szCs w:val="20"/>
              </w:rPr>
            </w:pPr>
            <w:r w:rsidRPr="007639FA">
              <w:rPr>
                <w:rFonts w:ascii="Courier New" w:hAnsi="Courier New" w:cs="Courier New"/>
                <w:color w:val="000000"/>
                <w:sz w:val="16"/>
                <w:szCs w:val="20"/>
              </w:rPr>
              <w:t>&lt;ExceptionReport xmlns="http://www.opengis.net/ows" version="1.2.0"&gt;</w:t>
            </w:r>
          </w:p>
          <w:p w:rsidR="00AF73D9" w:rsidRPr="007639FA" w:rsidRDefault="00AF73D9" w:rsidP="005915D8">
            <w:pPr>
              <w:rPr>
                <w:rFonts w:ascii="Courier New" w:hAnsi="Courier New" w:cs="Courier New"/>
                <w:color w:val="000000"/>
                <w:sz w:val="16"/>
                <w:szCs w:val="20"/>
              </w:rPr>
            </w:pPr>
            <w:r w:rsidRPr="007639FA">
              <w:rPr>
                <w:rFonts w:ascii="Courier New" w:hAnsi="Courier New" w:cs="Courier New"/>
                <w:color w:val="000000"/>
                <w:sz w:val="16"/>
                <w:szCs w:val="20"/>
              </w:rPr>
              <w:tab/>
              <w:t>&lt;Exception exceptionCode="MissingParameterValue" locator="service"&gt;</w:t>
            </w:r>
          </w:p>
          <w:p w:rsidR="00AF73D9" w:rsidRPr="007639FA" w:rsidRDefault="00AF73D9" w:rsidP="005915D8">
            <w:pPr>
              <w:rPr>
                <w:rFonts w:ascii="Courier New" w:hAnsi="Courier New" w:cs="Courier New"/>
                <w:color w:val="000000"/>
                <w:sz w:val="16"/>
                <w:szCs w:val="20"/>
              </w:rPr>
            </w:pPr>
            <w:r w:rsidRPr="007639FA">
              <w:rPr>
                <w:rFonts w:ascii="Courier New" w:hAnsi="Courier New" w:cs="Courier New"/>
                <w:color w:val="000000"/>
                <w:sz w:val="16"/>
                <w:szCs w:val="20"/>
              </w:rPr>
              <w:tab/>
            </w:r>
            <w:r w:rsidRPr="007639FA">
              <w:rPr>
                <w:rFonts w:ascii="Courier New" w:hAnsi="Courier New" w:cs="Courier New"/>
                <w:color w:val="000000"/>
                <w:sz w:val="16"/>
                <w:szCs w:val="20"/>
              </w:rPr>
              <w:tab/>
              <w:t>&lt;ExceptionText&gt;Trūkst parametra vērtība: locator=service&lt;/ExceptionText&gt;</w:t>
            </w:r>
          </w:p>
          <w:p w:rsidR="00AF73D9" w:rsidRPr="007639FA" w:rsidRDefault="00AF73D9" w:rsidP="005915D8">
            <w:pPr>
              <w:rPr>
                <w:rFonts w:ascii="Courier New" w:hAnsi="Courier New" w:cs="Courier New"/>
                <w:color w:val="000000"/>
                <w:sz w:val="16"/>
                <w:szCs w:val="20"/>
              </w:rPr>
            </w:pPr>
            <w:r w:rsidRPr="007639FA">
              <w:rPr>
                <w:rFonts w:ascii="Courier New" w:hAnsi="Courier New" w:cs="Courier New"/>
                <w:color w:val="000000"/>
                <w:sz w:val="16"/>
                <w:szCs w:val="20"/>
              </w:rPr>
              <w:tab/>
            </w:r>
            <w:r w:rsidRPr="007639FA">
              <w:rPr>
                <w:rFonts w:ascii="Courier New" w:hAnsi="Courier New" w:cs="Courier New"/>
                <w:color w:val="000000"/>
                <w:sz w:val="16"/>
                <w:szCs w:val="20"/>
              </w:rPr>
              <w:tab/>
              <w:t>&lt;ExceptionText&gt;The parameter value was missing.&lt;/ExceptionText&gt;</w:t>
            </w:r>
          </w:p>
          <w:p w:rsidR="00AF73D9" w:rsidRPr="007639FA" w:rsidRDefault="00AF73D9" w:rsidP="005915D8">
            <w:pPr>
              <w:rPr>
                <w:rFonts w:ascii="Courier New" w:hAnsi="Courier New" w:cs="Courier New"/>
                <w:color w:val="000000"/>
                <w:sz w:val="16"/>
                <w:szCs w:val="20"/>
              </w:rPr>
            </w:pPr>
            <w:r w:rsidRPr="007639FA">
              <w:rPr>
                <w:rFonts w:ascii="Courier New" w:hAnsi="Courier New" w:cs="Courier New"/>
                <w:color w:val="000000"/>
                <w:sz w:val="16"/>
                <w:szCs w:val="20"/>
              </w:rPr>
              <w:tab/>
              <w:t>&lt;/Exception&gt;</w:t>
            </w:r>
          </w:p>
          <w:p w:rsidR="00AF73D9" w:rsidRPr="007639FA" w:rsidRDefault="00AF73D9" w:rsidP="005915D8">
            <w:pPr>
              <w:rPr>
                <w:rFonts w:ascii="Courier New" w:hAnsi="Courier New" w:cs="Courier New"/>
                <w:color w:val="000000"/>
                <w:sz w:val="20"/>
                <w:szCs w:val="20"/>
              </w:rPr>
            </w:pPr>
            <w:r w:rsidRPr="007639FA">
              <w:rPr>
                <w:rFonts w:ascii="Courier New" w:hAnsi="Courier New" w:cs="Courier New"/>
                <w:color w:val="000000"/>
                <w:sz w:val="16"/>
                <w:szCs w:val="20"/>
              </w:rPr>
              <w:t>&lt;/ExceptionReport&gt;</w:t>
            </w:r>
          </w:p>
        </w:tc>
      </w:tr>
    </w:tbl>
    <w:p w:rsidR="00AF73D9" w:rsidRDefault="00AF73D9" w:rsidP="00AF73D9"/>
    <w:p w:rsidR="00AF73D9" w:rsidRDefault="00AF73D9" w:rsidP="00AF73D9">
      <w:r>
        <w:t>Gadījumā, ja pieprasījumā tiks norādīts valodas parametrs (language), kļūdas paziņojums tiks atgriezts atbilstošajā valodā. Ja šāds parametrs netiks norādīts, tiks norādīts nekorekti, vai tiks norādīta neatbalstīta valoda, sistēma atgriezīs kļūdas paziņojumu noklusētajā valodā (Latviešu val.).</w:t>
      </w:r>
    </w:p>
    <w:p w:rsidR="00AF73D9" w:rsidRDefault="00AF73D9" w:rsidP="00AF73D9"/>
    <w:p w:rsidR="00AF73D9" w:rsidRPr="00AF73D9" w:rsidRDefault="00AF73D9" w:rsidP="00AF73D9"/>
    <w:p w:rsidR="00525C42" w:rsidRDefault="00525C42" w:rsidP="00BB5FE5">
      <w:pPr>
        <w:outlineLvl w:val="0"/>
        <w:rPr>
          <w:rFonts w:cs="Arial"/>
          <w:b/>
          <w:szCs w:val="26"/>
        </w:rPr>
      </w:pPr>
      <w:r w:rsidRPr="00765475">
        <w:rPr>
          <w:rFonts w:cs="Arial"/>
          <w:b/>
          <w:szCs w:val="26"/>
        </w:rPr>
        <w:t>GetCapabilities</w:t>
      </w:r>
    </w:p>
    <w:p w:rsidR="003732FB" w:rsidRDefault="003732FB" w:rsidP="00525C42">
      <w:pPr>
        <w:rPr>
          <w:rFonts w:cs="Arial"/>
          <w:b/>
          <w:szCs w:val="26"/>
        </w:rPr>
      </w:pPr>
    </w:p>
    <w:p w:rsidR="003732FB" w:rsidRDefault="003732FB" w:rsidP="003732FB">
      <w:pPr>
        <w:spacing w:line="360" w:lineRule="auto"/>
      </w:pPr>
      <w:r>
        <w:t>Metodes GetCapabilities GET pieprasījuma piemērs:</w:t>
      </w:r>
    </w:p>
    <w:p w:rsidR="003732FB" w:rsidRDefault="00C9239A" w:rsidP="003732FB">
      <w:pPr>
        <w:rPr>
          <w:rStyle w:val="Hyperlink"/>
        </w:rPr>
      </w:pPr>
      <w:hyperlink r:id="rId73" w:history="1">
        <w:r w:rsidR="003732FB" w:rsidRPr="00AF73D9">
          <w:rPr>
            <w:rStyle w:val="Hyperlink"/>
          </w:rPr>
          <w:t>http://geometadati.viss.gov.lv:8080/geoportal/csw?request=GetCapabilities&amp;service=csw</w:t>
        </w:r>
      </w:hyperlink>
      <w:r w:rsidR="003732FB" w:rsidRPr="00AF73D9">
        <w:rPr>
          <w:rStyle w:val="Hyperlink"/>
        </w:rPr>
        <w:t>&amp;Version=2.0.2</w:t>
      </w:r>
    </w:p>
    <w:p w:rsidR="003732FB" w:rsidRPr="00765475" w:rsidRDefault="003732FB" w:rsidP="00525C42">
      <w:pPr>
        <w:rPr>
          <w:rFonts w:cs="Arial"/>
          <w:b/>
          <w:szCs w:val="26"/>
        </w:rPr>
      </w:pPr>
    </w:p>
    <w:p w:rsidR="00525C42" w:rsidRPr="00765475" w:rsidRDefault="00525C42" w:rsidP="00525C42"/>
    <w:p w:rsidR="00525C42" w:rsidRPr="00765475" w:rsidRDefault="00C9239A" w:rsidP="00BB5FE5">
      <w:pPr>
        <w:outlineLvl w:val="0"/>
      </w:pPr>
      <w:r>
        <w:fldChar w:fldCharType="begin"/>
      </w:r>
      <w:r w:rsidR="00D76284">
        <w:instrText xml:space="preserve"> SEQ Piemērs \* ARABIC </w:instrText>
      </w:r>
      <w:r>
        <w:fldChar w:fldCharType="separate"/>
      </w:r>
      <w:r w:rsidR="004C512B">
        <w:rPr>
          <w:noProof/>
        </w:rPr>
        <w:t>1</w:t>
      </w:r>
      <w:r>
        <w:rPr>
          <w:noProof/>
        </w:rPr>
        <w:fldChar w:fldCharType="end"/>
      </w:r>
      <w:r w:rsidR="00525C42" w:rsidRPr="00765475">
        <w:t>. Piemērs Metodes GetCapabilities POST pieprasījums</w:t>
      </w:r>
    </w:p>
    <w:tbl>
      <w:tblPr>
        <w:tblStyle w:val="TableGrid"/>
        <w:tblW w:w="0" w:type="auto"/>
        <w:tblLook w:val="04A0"/>
      </w:tblPr>
      <w:tblGrid>
        <w:gridCol w:w="9075"/>
      </w:tblGrid>
      <w:tr w:rsidR="00525C42" w:rsidRPr="00765475" w:rsidTr="00525C42">
        <w:tc>
          <w:tcPr>
            <w:tcW w:w="9075" w:type="dxa"/>
          </w:tcPr>
          <w:p w:rsidR="00525C42" w:rsidRPr="00765475" w:rsidRDefault="00525C42" w:rsidP="00525C42">
            <w:pPr>
              <w:pStyle w:val="Code"/>
              <w:rPr>
                <w:sz w:val="18"/>
              </w:rPr>
            </w:pPr>
            <w:r w:rsidRPr="00765475">
              <w:rPr>
                <w:sz w:val="18"/>
              </w:rPr>
              <w:t xml:space="preserve">&lt;?xml version="1.0" encoding="UTF-8"?&gt; </w:t>
            </w:r>
          </w:p>
          <w:p w:rsidR="00525C42" w:rsidRPr="00765475" w:rsidRDefault="00525C42" w:rsidP="00525C42">
            <w:pPr>
              <w:pStyle w:val="Code"/>
              <w:rPr>
                <w:sz w:val="18"/>
              </w:rPr>
            </w:pPr>
            <w:r w:rsidRPr="00765475">
              <w:rPr>
                <w:sz w:val="18"/>
              </w:rPr>
              <w:t xml:space="preserve">&lt;csw:GetCapabilities xmlns:csw="http://www.opengis.net/cat/csw/2.0.2" version="2.0.2" service="CSW" language="lav" xmlns="http://www.opengis.net/ows"&gt; </w:t>
            </w:r>
          </w:p>
          <w:p w:rsidR="00525C42" w:rsidRPr="00765475" w:rsidRDefault="00525C42" w:rsidP="00525C42">
            <w:r w:rsidRPr="00765475">
              <w:rPr>
                <w:sz w:val="18"/>
              </w:rPr>
              <w:t>&lt;/csw:GetCapabilities&gt;</w:t>
            </w:r>
          </w:p>
        </w:tc>
      </w:tr>
    </w:tbl>
    <w:p w:rsidR="00525C42" w:rsidRPr="00765475" w:rsidRDefault="00525C42" w:rsidP="00525C42"/>
    <w:p w:rsidR="00525C42" w:rsidRPr="00765475" w:rsidRDefault="00C9239A" w:rsidP="00BB5FE5">
      <w:pPr>
        <w:outlineLvl w:val="0"/>
      </w:pPr>
      <w:r>
        <w:fldChar w:fldCharType="begin"/>
      </w:r>
      <w:r w:rsidR="00D76284">
        <w:instrText xml:space="preserve"> SEQ Piemērs \* ARABIC </w:instrText>
      </w:r>
      <w:r>
        <w:fldChar w:fldCharType="separate"/>
      </w:r>
      <w:r w:rsidR="004C512B">
        <w:rPr>
          <w:noProof/>
        </w:rPr>
        <w:t>2</w:t>
      </w:r>
      <w:r>
        <w:rPr>
          <w:noProof/>
        </w:rPr>
        <w:fldChar w:fldCharType="end"/>
      </w:r>
      <w:r w:rsidR="00525C42" w:rsidRPr="00765475">
        <w:t>. Piemērs Metodes GetCapabilities SOAP pieprasījums</w:t>
      </w:r>
    </w:p>
    <w:tbl>
      <w:tblPr>
        <w:tblStyle w:val="TableGrid"/>
        <w:tblW w:w="0" w:type="auto"/>
        <w:tblLook w:val="04A0"/>
      </w:tblPr>
      <w:tblGrid>
        <w:gridCol w:w="9075"/>
      </w:tblGrid>
      <w:tr w:rsidR="00525C42" w:rsidRPr="00765475" w:rsidTr="00525C42">
        <w:tc>
          <w:tcPr>
            <w:tcW w:w="9075" w:type="dxa"/>
          </w:tcPr>
          <w:p w:rsidR="00525C42" w:rsidRPr="00765475" w:rsidRDefault="00525C42" w:rsidP="00525C42">
            <w:pPr>
              <w:pStyle w:val="Code"/>
              <w:rPr>
                <w:sz w:val="18"/>
              </w:rPr>
            </w:pPr>
            <w:r w:rsidRPr="00765475">
              <w:rPr>
                <w:sz w:val="18"/>
              </w:rPr>
              <w:t xml:space="preserve">&lt;?xml version="1.0" encoding="UTF-8"?&gt; </w:t>
            </w:r>
          </w:p>
          <w:p w:rsidR="00525C42" w:rsidRPr="00765475" w:rsidRDefault="00525C42" w:rsidP="00525C42">
            <w:pPr>
              <w:pStyle w:val="Code"/>
              <w:rPr>
                <w:sz w:val="18"/>
              </w:rPr>
            </w:pPr>
            <w:r w:rsidRPr="00765475">
              <w:rPr>
                <w:sz w:val="18"/>
              </w:rPr>
              <w:t>&lt;SOAP-ENV:Envelope SOAP-ENV:encodingStyle="http://schemas.xmlsoap.org/soap/encoding/" xmlns:SOAP-ENV="http://schemas.xmlsoap.org/soap/envelope/" xmlns:SOAP-</w:t>
            </w:r>
            <w:r w:rsidRPr="00765475">
              <w:rPr>
                <w:sz w:val="18"/>
              </w:rPr>
              <w:lastRenderedPageBreak/>
              <w:t xml:space="preserve">ENC="http://schemas.xmlsoap.org/soap/encoding/" xmlns:xsi="http://www.w3.org/1999/XMLSchema-instance" xmlns:xsd="http://www.w3.org/1999/XMLSchema"&gt; </w:t>
            </w:r>
          </w:p>
          <w:p w:rsidR="00525C42" w:rsidRPr="00765475" w:rsidRDefault="00525C42" w:rsidP="00525C42">
            <w:pPr>
              <w:pStyle w:val="Code"/>
              <w:rPr>
                <w:sz w:val="18"/>
              </w:rPr>
            </w:pPr>
            <w:r w:rsidRPr="00765475">
              <w:rPr>
                <w:sz w:val="18"/>
              </w:rPr>
              <w:tab/>
              <w:t xml:space="preserve">&lt;SOAP-ENV:Body&gt; </w:t>
            </w:r>
          </w:p>
          <w:p w:rsidR="00525C42" w:rsidRPr="00765475" w:rsidRDefault="00525C42" w:rsidP="00525C42">
            <w:pPr>
              <w:pStyle w:val="Code"/>
              <w:rPr>
                <w:sz w:val="18"/>
              </w:rPr>
            </w:pPr>
            <w:r w:rsidRPr="00765475">
              <w:rPr>
                <w:sz w:val="18"/>
              </w:rPr>
              <w:tab/>
            </w:r>
            <w:r w:rsidRPr="00765475">
              <w:rPr>
                <w:sz w:val="18"/>
              </w:rPr>
              <w:tab/>
              <w:t xml:space="preserve">&lt;csw:GetCapabilities xmlns:csw="http://www.opengis.net/cat/csw/2.0.2" version="2.0.2" service="CSW" language="lav" xmlns="http://www.opengis.net/ows"&gt; </w:t>
            </w:r>
          </w:p>
          <w:p w:rsidR="00525C42" w:rsidRPr="00765475" w:rsidRDefault="00525C42" w:rsidP="00525C42">
            <w:pPr>
              <w:pStyle w:val="Code"/>
              <w:rPr>
                <w:sz w:val="18"/>
              </w:rPr>
            </w:pPr>
            <w:r w:rsidRPr="00765475">
              <w:rPr>
                <w:sz w:val="18"/>
              </w:rPr>
              <w:tab/>
            </w:r>
            <w:r w:rsidRPr="00765475">
              <w:rPr>
                <w:sz w:val="18"/>
              </w:rPr>
              <w:tab/>
              <w:t xml:space="preserve">&lt;/csw:GetCapabilities&gt; </w:t>
            </w:r>
          </w:p>
          <w:p w:rsidR="00525C42" w:rsidRPr="00765475" w:rsidRDefault="00525C42" w:rsidP="00525C42">
            <w:pPr>
              <w:pStyle w:val="Code"/>
              <w:rPr>
                <w:sz w:val="18"/>
              </w:rPr>
            </w:pPr>
            <w:r w:rsidRPr="00765475">
              <w:rPr>
                <w:sz w:val="18"/>
              </w:rPr>
              <w:tab/>
              <w:t xml:space="preserve">&lt;/SOAP-ENV:Body&gt; </w:t>
            </w:r>
          </w:p>
          <w:p w:rsidR="00525C42" w:rsidRPr="00765475" w:rsidRDefault="00525C42" w:rsidP="00525C42">
            <w:pPr>
              <w:pStyle w:val="Code"/>
              <w:rPr>
                <w:sz w:val="18"/>
              </w:rPr>
            </w:pPr>
            <w:r w:rsidRPr="00765475">
              <w:rPr>
                <w:sz w:val="18"/>
              </w:rPr>
              <w:t>&lt;/SOAP-ENV:Envelope&gt;</w:t>
            </w:r>
          </w:p>
        </w:tc>
      </w:tr>
    </w:tbl>
    <w:p w:rsidR="00525C42" w:rsidRPr="00765475" w:rsidRDefault="00525C42" w:rsidP="00525C42"/>
    <w:p w:rsidR="00525C42" w:rsidRDefault="00525C42" w:rsidP="00BB5FE5">
      <w:pPr>
        <w:outlineLvl w:val="0"/>
        <w:rPr>
          <w:rFonts w:cs="Arial"/>
          <w:b/>
          <w:szCs w:val="26"/>
        </w:rPr>
      </w:pPr>
      <w:r w:rsidRPr="00765475">
        <w:rPr>
          <w:rFonts w:cs="Arial"/>
          <w:b/>
          <w:szCs w:val="26"/>
        </w:rPr>
        <w:t>DescribeRecord</w:t>
      </w:r>
    </w:p>
    <w:p w:rsidR="003732FB" w:rsidRDefault="003732FB" w:rsidP="003732FB"/>
    <w:p w:rsidR="003732FB" w:rsidRDefault="003732FB" w:rsidP="003732FB">
      <w:pPr>
        <w:spacing w:line="360" w:lineRule="auto"/>
        <w:jc w:val="both"/>
      </w:pPr>
      <w:r>
        <w:t>Metodes DescribeRecord GET pieprasījuma piemērs:</w:t>
      </w:r>
    </w:p>
    <w:p w:rsidR="003732FB" w:rsidRPr="003732FB" w:rsidRDefault="00C9239A" w:rsidP="003732FB">
      <w:pPr>
        <w:spacing w:line="360" w:lineRule="auto"/>
        <w:jc w:val="both"/>
      </w:pPr>
      <w:hyperlink r:id="rId74" w:history="1">
        <w:r w:rsidR="003732FB" w:rsidRPr="003A40A3">
          <w:rPr>
            <w:rStyle w:val="Hyperlink"/>
          </w:rPr>
          <w:t>http://gptogc.esri.com/geoportal/csw?REQUEST=DescribeRecord&amp;service=CSW&amp;version=2.0.2</w:t>
        </w:r>
      </w:hyperlink>
    </w:p>
    <w:p w:rsidR="00525C42" w:rsidRPr="00765475" w:rsidRDefault="00525C42" w:rsidP="00525C42"/>
    <w:p w:rsidR="00525C42" w:rsidRPr="00765475" w:rsidRDefault="00C9239A" w:rsidP="00BB5FE5">
      <w:pPr>
        <w:pStyle w:val="Code"/>
        <w:outlineLvl w:val="0"/>
      </w:pPr>
      <w:r>
        <w:fldChar w:fldCharType="begin"/>
      </w:r>
      <w:r w:rsidR="00D76284">
        <w:instrText xml:space="preserve"> SEQ Piemērs \* ARABIC </w:instrText>
      </w:r>
      <w:r>
        <w:fldChar w:fldCharType="separate"/>
      </w:r>
      <w:r w:rsidR="004C512B">
        <w:rPr>
          <w:noProof/>
        </w:rPr>
        <w:t>3</w:t>
      </w:r>
      <w:r>
        <w:rPr>
          <w:noProof/>
        </w:rPr>
        <w:fldChar w:fldCharType="end"/>
      </w:r>
      <w:r w:rsidR="00525C42" w:rsidRPr="00765475">
        <w:t>. Piemērs Metodes DescribeRecord POST pieprasījums</w:t>
      </w:r>
    </w:p>
    <w:tbl>
      <w:tblPr>
        <w:tblStyle w:val="TableGrid"/>
        <w:tblW w:w="0" w:type="auto"/>
        <w:tblLook w:val="04A0"/>
      </w:tblPr>
      <w:tblGrid>
        <w:gridCol w:w="9075"/>
      </w:tblGrid>
      <w:tr w:rsidR="00525C42" w:rsidRPr="00765475" w:rsidTr="00525C42">
        <w:tc>
          <w:tcPr>
            <w:tcW w:w="9075" w:type="dxa"/>
          </w:tcPr>
          <w:p w:rsidR="00525C42" w:rsidRPr="00765475" w:rsidRDefault="00525C42" w:rsidP="00525C42">
            <w:pPr>
              <w:pStyle w:val="Code"/>
              <w:rPr>
                <w:sz w:val="18"/>
              </w:rPr>
            </w:pPr>
            <w:r w:rsidRPr="00765475">
              <w:rPr>
                <w:sz w:val="18"/>
              </w:rPr>
              <w:t>&lt;csw:DescribeRecord service="CSW" version="2.0.2" xmlns:csw="http://www.opengis.net/cat/csw/2.0.2"&gt;</w:t>
            </w:r>
          </w:p>
          <w:p w:rsidR="00525C42" w:rsidRPr="00765475" w:rsidRDefault="00525C42" w:rsidP="00525C42">
            <w:pPr>
              <w:pStyle w:val="Code"/>
            </w:pPr>
            <w:r w:rsidRPr="00765475">
              <w:rPr>
                <w:sz w:val="18"/>
              </w:rPr>
              <w:t>&lt;/csw:DescribeRecord&gt;</w:t>
            </w:r>
          </w:p>
        </w:tc>
      </w:tr>
    </w:tbl>
    <w:p w:rsidR="00525C42" w:rsidRPr="00765475" w:rsidRDefault="00525C42" w:rsidP="00525C42"/>
    <w:p w:rsidR="00525C42" w:rsidRPr="00765475" w:rsidRDefault="00C9239A" w:rsidP="00BB5FE5">
      <w:pPr>
        <w:pStyle w:val="Code"/>
        <w:outlineLvl w:val="0"/>
      </w:pPr>
      <w:r>
        <w:fldChar w:fldCharType="begin"/>
      </w:r>
      <w:r w:rsidR="00D76284">
        <w:instrText xml:space="preserve"> SEQ Piemērs \* ARABIC </w:instrText>
      </w:r>
      <w:r>
        <w:fldChar w:fldCharType="separate"/>
      </w:r>
      <w:r w:rsidR="004C512B">
        <w:rPr>
          <w:noProof/>
        </w:rPr>
        <w:t>4</w:t>
      </w:r>
      <w:r>
        <w:rPr>
          <w:noProof/>
        </w:rPr>
        <w:fldChar w:fldCharType="end"/>
      </w:r>
      <w:r w:rsidR="00525C42" w:rsidRPr="00765475">
        <w:t>. Piemērs Metodes DescribeRecord SOAP pieprasījums</w:t>
      </w:r>
    </w:p>
    <w:tbl>
      <w:tblPr>
        <w:tblStyle w:val="TableGrid"/>
        <w:tblW w:w="0" w:type="auto"/>
        <w:tblLook w:val="04A0"/>
      </w:tblPr>
      <w:tblGrid>
        <w:gridCol w:w="9075"/>
      </w:tblGrid>
      <w:tr w:rsidR="00525C42" w:rsidRPr="00765475" w:rsidTr="00525C42">
        <w:tc>
          <w:tcPr>
            <w:tcW w:w="9075" w:type="dxa"/>
          </w:tcPr>
          <w:p w:rsidR="00525C42" w:rsidRPr="00765475" w:rsidRDefault="00525C42" w:rsidP="00525C42">
            <w:pPr>
              <w:pStyle w:val="Code"/>
              <w:rPr>
                <w:sz w:val="18"/>
              </w:rPr>
            </w:pPr>
            <w:r w:rsidRPr="00765475">
              <w:rPr>
                <w:sz w:val="18"/>
              </w:rPr>
              <w:t xml:space="preserve">&lt;?xml version="1.0" encoding="UTF-8"?&gt; </w:t>
            </w:r>
          </w:p>
          <w:p w:rsidR="00525C42" w:rsidRPr="00765475" w:rsidRDefault="00525C42" w:rsidP="00525C42">
            <w:pPr>
              <w:pStyle w:val="Code"/>
              <w:rPr>
                <w:sz w:val="18"/>
              </w:rPr>
            </w:pPr>
            <w:r w:rsidRPr="00765475">
              <w:rPr>
                <w:sz w:val="18"/>
              </w:rPr>
              <w:t xml:space="preserve">&lt;SOAP-ENV:Envelope SOAP-ENV:encodingStyle="http://schemas.xmlsoap.org/soap/encoding/" xmlns:SOAP-ENV="http://schemas.xmlsoap.org/soap/envelope/" xmlns:SOAP-ENC="http://schemas.xmlsoap.org/soap/encoding/" xmlns:xsi="http://www.w3.org/1999/XMLSchema-instance" xmlns:xsd="http://www.w3.org/1999/XMLSchema"&gt; </w:t>
            </w:r>
          </w:p>
          <w:p w:rsidR="00525C42" w:rsidRPr="00765475" w:rsidRDefault="00525C42" w:rsidP="00525C42">
            <w:pPr>
              <w:pStyle w:val="Code"/>
              <w:rPr>
                <w:sz w:val="18"/>
              </w:rPr>
            </w:pPr>
            <w:r w:rsidRPr="00765475">
              <w:rPr>
                <w:sz w:val="18"/>
              </w:rPr>
              <w:tab/>
              <w:t xml:space="preserve">&lt;SOAP-ENV:Body&gt; </w:t>
            </w:r>
          </w:p>
          <w:p w:rsidR="00525C42" w:rsidRPr="00765475" w:rsidRDefault="00525C42" w:rsidP="00525C42">
            <w:pPr>
              <w:pStyle w:val="Code"/>
              <w:rPr>
                <w:sz w:val="18"/>
              </w:rPr>
            </w:pPr>
            <w:r w:rsidRPr="00765475">
              <w:rPr>
                <w:sz w:val="18"/>
              </w:rPr>
              <w:tab/>
            </w:r>
            <w:r w:rsidRPr="00765475">
              <w:rPr>
                <w:sz w:val="18"/>
              </w:rPr>
              <w:tab/>
              <w:t xml:space="preserve">&lt;csw:DescribeRecord service="CSW" version="2.0.2" xmlns:csw="http://www.opengis.net/cat/csw/2.0.2"&gt; </w:t>
            </w:r>
          </w:p>
          <w:p w:rsidR="00525C42" w:rsidRPr="00765475" w:rsidRDefault="00525C42" w:rsidP="00525C42">
            <w:pPr>
              <w:pStyle w:val="Code"/>
              <w:rPr>
                <w:sz w:val="18"/>
              </w:rPr>
            </w:pPr>
            <w:r w:rsidRPr="00765475">
              <w:rPr>
                <w:sz w:val="18"/>
              </w:rPr>
              <w:tab/>
            </w:r>
            <w:r w:rsidRPr="00765475">
              <w:rPr>
                <w:sz w:val="18"/>
              </w:rPr>
              <w:tab/>
              <w:t xml:space="preserve">&lt;/csw:DescribeRecord&gt; </w:t>
            </w:r>
          </w:p>
          <w:p w:rsidR="00525C42" w:rsidRPr="00765475" w:rsidRDefault="00525C42" w:rsidP="00525C42">
            <w:pPr>
              <w:pStyle w:val="Code"/>
              <w:rPr>
                <w:sz w:val="18"/>
              </w:rPr>
            </w:pPr>
            <w:r w:rsidRPr="00765475">
              <w:rPr>
                <w:sz w:val="18"/>
              </w:rPr>
              <w:tab/>
              <w:t xml:space="preserve">&lt;/SOAP-ENV:Body&gt; </w:t>
            </w:r>
          </w:p>
          <w:p w:rsidR="00525C42" w:rsidRPr="00765475" w:rsidRDefault="00525C42" w:rsidP="00525C42">
            <w:pPr>
              <w:pStyle w:val="Code"/>
              <w:rPr>
                <w:sz w:val="18"/>
              </w:rPr>
            </w:pPr>
            <w:r w:rsidRPr="00765475">
              <w:rPr>
                <w:sz w:val="18"/>
              </w:rPr>
              <w:t>&lt;/SOAP-ENV:Envelope&gt;</w:t>
            </w:r>
          </w:p>
        </w:tc>
      </w:tr>
    </w:tbl>
    <w:p w:rsidR="00525C42" w:rsidRPr="00765475" w:rsidRDefault="00525C42" w:rsidP="00525C42"/>
    <w:p w:rsidR="00525C42" w:rsidRDefault="00525C42" w:rsidP="00BB5FE5">
      <w:pPr>
        <w:outlineLvl w:val="0"/>
        <w:rPr>
          <w:rFonts w:cs="Arial"/>
          <w:b/>
          <w:szCs w:val="26"/>
        </w:rPr>
      </w:pPr>
      <w:r w:rsidRPr="00765475">
        <w:rPr>
          <w:rFonts w:cs="Arial"/>
          <w:b/>
          <w:szCs w:val="26"/>
        </w:rPr>
        <w:t>GetRecords</w:t>
      </w:r>
    </w:p>
    <w:p w:rsidR="00D64972" w:rsidRDefault="00D64972" w:rsidP="00D64972">
      <w:pPr>
        <w:spacing w:line="360" w:lineRule="auto"/>
      </w:pPr>
      <w:r>
        <w:t>Metodes GetRecords GET pieprasījuma piemērs:</w:t>
      </w:r>
    </w:p>
    <w:p w:rsidR="00D64972" w:rsidRPr="00D64972" w:rsidRDefault="00D64972" w:rsidP="00D64972">
      <w:pPr>
        <w:spacing w:line="360" w:lineRule="auto"/>
        <w:jc w:val="both"/>
        <w:rPr>
          <w:rStyle w:val="Hyperlink"/>
        </w:rPr>
      </w:pPr>
      <w:r w:rsidRPr="00AF73D9">
        <w:rPr>
          <w:rStyle w:val="Hyperlink"/>
        </w:rPr>
        <w:t>http://geometadati.viss.gov.lv:8080/geoportal/</w:t>
      </w:r>
      <w:r w:rsidRPr="00D64972">
        <w:rPr>
          <w:rStyle w:val="Hyperlink"/>
        </w:rPr>
        <w:t>csw?REQUEST=GetRecords&amp;service=CSW&amp;version=2.0.2</w:t>
      </w:r>
    </w:p>
    <w:p w:rsidR="00525C42" w:rsidRPr="00765475" w:rsidRDefault="00525C42" w:rsidP="00525C42"/>
    <w:p w:rsidR="00525C42" w:rsidRPr="00765475" w:rsidRDefault="00C9239A" w:rsidP="00BB5FE5">
      <w:pPr>
        <w:pStyle w:val="Code"/>
        <w:outlineLvl w:val="0"/>
      </w:pPr>
      <w:r>
        <w:fldChar w:fldCharType="begin"/>
      </w:r>
      <w:r w:rsidR="00D76284">
        <w:instrText xml:space="preserve"> SEQ Piemērs \* ARABIC </w:instrText>
      </w:r>
      <w:r>
        <w:fldChar w:fldCharType="separate"/>
      </w:r>
      <w:r w:rsidR="004C512B">
        <w:rPr>
          <w:noProof/>
        </w:rPr>
        <w:t>5</w:t>
      </w:r>
      <w:r>
        <w:rPr>
          <w:noProof/>
        </w:rPr>
        <w:fldChar w:fldCharType="end"/>
      </w:r>
      <w:r w:rsidR="00525C42" w:rsidRPr="00765475">
        <w:t>. Piemērs Metodes GetRecords POST pieprasījums</w:t>
      </w:r>
    </w:p>
    <w:tbl>
      <w:tblPr>
        <w:tblStyle w:val="TableGrid"/>
        <w:tblW w:w="0" w:type="auto"/>
        <w:tblLook w:val="04A0"/>
      </w:tblPr>
      <w:tblGrid>
        <w:gridCol w:w="9075"/>
      </w:tblGrid>
      <w:tr w:rsidR="00525C42" w:rsidRPr="00765475" w:rsidTr="00525C42">
        <w:tc>
          <w:tcPr>
            <w:tcW w:w="9075" w:type="dxa"/>
          </w:tcPr>
          <w:p w:rsidR="00525C42" w:rsidRPr="00765475" w:rsidRDefault="00525C42" w:rsidP="00525C42">
            <w:pPr>
              <w:pStyle w:val="Code"/>
              <w:rPr>
                <w:sz w:val="18"/>
              </w:rPr>
            </w:pPr>
            <w:r w:rsidRPr="00765475">
              <w:rPr>
                <w:sz w:val="18"/>
              </w:rPr>
              <w:t xml:space="preserve">&lt;csw:GetRecords xmlns:csw="http://www.opengis.net/cat/csw/2.0.2" version="2.0.2" service="CSW" resultType="results" startPosition="1" maxRecords="10" language="lav"&gt; </w:t>
            </w:r>
          </w:p>
          <w:p w:rsidR="00525C42" w:rsidRPr="00765475" w:rsidRDefault="00525C42" w:rsidP="00525C42">
            <w:pPr>
              <w:pStyle w:val="Code"/>
              <w:rPr>
                <w:sz w:val="18"/>
              </w:rPr>
            </w:pPr>
            <w:r w:rsidRPr="00765475">
              <w:rPr>
                <w:sz w:val="18"/>
              </w:rPr>
              <w:tab/>
              <w:t xml:space="preserve">&lt;csw:Query typeName="csw:Record" xmlns:ogc="http://www.opengis.net/ogc" xmlns:gml="http://www.opengis.net/gml"&gt; </w:t>
            </w:r>
          </w:p>
          <w:p w:rsidR="00525C42" w:rsidRPr="00765475" w:rsidRDefault="00525C42" w:rsidP="00525C42">
            <w:pPr>
              <w:pStyle w:val="Code"/>
              <w:rPr>
                <w:sz w:val="18"/>
              </w:rPr>
            </w:pPr>
            <w:r w:rsidRPr="00765475">
              <w:rPr>
                <w:sz w:val="18"/>
              </w:rPr>
              <w:tab/>
            </w:r>
            <w:r w:rsidRPr="00765475">
              <w:rPr>
                <w:sz w:val="18"/>
              </w:rPr>
              <w:tab/>
              <w:t xml:space="preserve">&lt;csw:ElementSetName&gt;full&lt;/csw:ElementSetName&gt; </w:t>
            </w:r>
          </w:p>
          <w:p w:rsidR="00525C42" w:rsidRPr="00765475" w:rsidRDefault="00525C42" w:rsidP="00525C42">
            <w:pPr>
              <w:pStyle w:val="Code"/>
              <w:rPr>
                <w:sz w:val="18"/>
              </w:rPr>
            </w:pPr>
            <w:r w:rsidRPr="00765475">
              <w:rPr>
                <w:sz w:val="18"/>
              </w:rPr>
              <w:tab/>
            </w:r>
            <w:r w:rsidRPr="00765475">
              <w:rPr>
                <w:sz w:val="18"/>
              </w:rPr>
              <w:tab/>
              <w:t xml:space="preserve">&lt;csw:Constraint version="1.1.0"&gt; </w:t>
            </w:r>
          </w:p>
          <w:p w:rsidR="00525C42" w:rsidRPr="00765475" w:rsidRDefault="00525C42" w:rsidP="00525C42">
            <w:pPr>
              <w:pStyle w:val="Code"/>
              <w:rPr>
                <w:sz w:val="18"/>
              </w:rPr>
            </w:pPr>
            <w:r w:rsidRPr="00765475">
              <w:rPr>
                <w:sz w:val="18"/>
              </w:rPr>
              <w:tab/>
            </w:r>
            <w:r w:rsidRPr="00765475">
              <w:rPr>
                <w:sz w:val="18"/>
              </w:rPr>
              <w:tab/>
            </w:r>
            <w:r w:rsidRPr="00765475">
              <w:rPr>
                <w:sz w:val="18"/>
              </w:rPr>
              <w:tab/>
              <w:t xml:space="preserve">&lt;ogc:Filter&gt;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&lt;ogc:And&gt;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 xml:space="preserve">&lt;ogc:PropertyIsLike wildCard="*" escape="\" singleChar="?"&gt;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t xml:space="preserve">&lt;ogc:PropertyName&gt;AnyText&lt;/ogc:PropertyName&gt;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t xml:space="preserve">&lt;ogc:Literal&gt;data&lt;/ogc:Literal&gt;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 xml:space="preserve">&lt;/ogc:PropertyIsLike&gt;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&lt;ogc:PropertyIsEqualTo&gt;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t>&lt;ogc:PropertyName&gt;apiso:language&lt;/ogc:PropertyName&gt;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t>&lt;ogc:Literal&gt;lav&lt;/ogc:Literal&gt;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&lt;/ogc:PropertyIsEqualTo&gt;</w:t>
            </w:r>
          </w:p>
          <w:p w:rsidR="00525C42" w:rsidRPr="00765475" w:rsidRDefault="00525C42" w:rsidP="00525C42">
            <w:pPr>
              <w:pStyle w:val="Code"/>
              <w:rPr>
                <w:sz w:val="18"/>
              </w:rPr>
            </w:pPr>
            <w:r w:rsidRPr="00765475">
              <w:rPr>
                <w:sz w:val="18"/>
              </w:rPr>
              <w:lastRenderedPageBreak/>
              <w:tab/>
            </w:r>
            <w:r w:rsidRPr="00765475">
              <w:rPr>
                <w:sz w:val="18"/>
              </w:rPr>
              <w:tab/>
            </w:r>
            <w:r w:rsidRPr="00765475">
              <w:rPr>
                <w:sz w:val="18"/>
              </w:rPr>
              <w:tab/>
            </w:r>
            <w:r w:rsidRPr="00765475">
              <w:rPr>
                <w:sz w:val="18"/>
              </w:rPr>
              <w:tab/>
              <w:t xml:space="preserve">&lt;/ogc:And&gt; </w:t>
            </w:r>
          </w:p>
          <w:p w:rsidR="00525C42" w:rsidRPr="00765475" w:rsidRDefault="00525C42" w:rsidP="00525C42">
            <w:pPr>
              <w:pStyle w:val="Code"/>
              <w:rPr>
                <w:sz w:val="18"/>
              </w:rPr>
            </w:pPr>
            <w:r w:rsidRPr="00765475">
              <w:rPr>
                <w:sz w:val="18"/>
              </w:rPr>
              <w:tab/>
            </w:r>
            <w:r w:rsidRPr="00765475">
              <w:rPr>
                <w:sz w:val="18"/>
              </w:rPr>
              <w:tab/>
            </w:r>
            <w:r w:rsidRPr="00765475">
              <w:rPr>
                <w:sz w:val="18"/>
              </w:rPr>
              <w:tab/>
              <w:t xml:space="preserve">&lt;/ogc:Filter&gt; </w:t>
            </w:r>
          </w:p>
          <w:p w:rsidR="00525C42" w:rsidRPr="00765475" w:rsidRDefault="00525C42" w:rsidP="00525C42">
            <w:pPr>
              <w:pStyle w:val="Code"/>
              <w:rPr>
                <w:sz w:val="18"/>
              </w:rPr>
            </w:pPr>
            <w:r w:rsidRPr="00765475">
              <w:rPr>
                <w:sz w:val="18"/>
              </w:rPr>
              <w:tab/>
            </w:r>
            <w:r w:rsidRPr="00765475">
              <w:rPr>
                <w:sz w:val="18"/>
              </w:rPr>
              <w:tab/>
              <w:t xml:space="preserve">&lt;/csw:Constraint&gt; </w:t>
            </w:r>
          </w:p>
          <w:p w:rsidR="00525C42" w:rsidRPr="00765475" w:rsidRDefault="00525C42" w:rsidP="00525C42">
            <w:pPr>
              <w:pStyle w:val="Code"/>
              <w:rPr>
                <w:sz w:val="18"/>
              </w:rPr>
            </w:pPr>
            <w:r w:rsidRPr="00765475">
              <w:rPr>
                <w:sz w:val="18"/>
              </w:rPr>
              <w:tab/>
              <w:t xml:space="preserve">&lt;/csw:Query&gt; </w:t>
            </w:r>
          </w:p>
          <w:p w:rsidR="00525C42" w:rsidRPr="00765475" w:rsidRDefault="00525C42" w:rsidP="00525C42">
            <w:pPr>
              <w:pStyle w:val="Code"/>
            </w:pPr>
            <w:r w:rsidRPr="00765475">
              <w:rPr>
                <w:sz w:val="18"/>
              </w:rPr>
              <w:t>&lt;/csw:GetRecords&gt;</w:t>
            </w:r>
          </w:p>
        </w:tc>
      </w:tr>
    </w:tbl>
    <w:p w:rsidR="00525C42" w:rsidRPr="00765475" w:rsidRDefault="00525C42" w:rsidP="00525C42"/>
    <w:p w:rsidR="00525C42" w:rsidRPr="00765475" w:rsidRDefault="00525C42" w:rsidP="00525C42"/>
    <w:p w:rsidR="00525C42" w:rsidRPr="00765475" w:rsidRDefault="00C9239A" w:rsidP="00BB5FE5">
      <w:pPr>
        <w:pStyle w:val="Code"/>
        <w:outlineLvl w:val="0"/>
      </w:pPr>
      <w:r>
        <w:fldChar w:fldCharType="begin"/>
      </w:r>
      <w:r w:rsidR="00D76284">
        <w:instrText xml:space="preserve"> SEQ Piemērs \* ARABIC </w:instrText>
      </w:r>
      <w:r>
        <w:fldChar w:fldCharType="separate"/>
      </w:r>
      <w:r w:rsidR="004C512B">
        <w:rPr>
          <w:noProof/>
        </w:rPr>
        <w:t>6</w:t>
      </w:r>
      <w:r>
        <w:rPr>
          <w:noProof/>
        </w:rPr>
        <w:fldChar w:fldCharType="end"/>
      </w:r>
      <w:r w:rsidR="00525C42" w:rsidRPr="00765475">
        <w:t>. Piemērs Metodes GetRecords SOAP pieprasījums</w:t>
      </w:r>
    </w:p>
    <w:tbl>
      <w:tblPr>
        <w:tblStyle w:val="TableGrid"/>
        <w:tblW w:w="0" w:type="auto"/>
        <w:tblLook w:val="04A0"/>
      </w:tblPr>
      <w:tblGrid>
        <w:gridCol w:w="9075"/>
      </w:tblGrid>
      <w:tr w:rsidR="00525C42" w:rsidRPr="00765475" w:rsidTr="00525C42">
        <w:tc>
          <w:tcPr>
            <w:tcW w:w="9075" w:type="dxa"/>
          </w:tcPr>
          <w:p w:rsidR="00525C42" w:rsidRPr="00765475" w:rsidRDefault="00525C42" w:rsidP="00525C42">
            <w:pPr>
              <w:pStyle w:val="Code"/>
              <w:rPr>
                <w:sz w:val="18"/>
              </w:rPr>
            </w:pPr>
            <w:r w:rsidRPr="00765475">
              <w:rPr>
                <w:sz w:val="18"/>
              </w:rPr>
              <w:t xml:space="preserve">&lt;?xml version="1.0" encoding="UTF-8"?&gt; </w:t>
            </w:r>
          </w:p>
          <w:p w:rsidR="00525C42" w:rsidRPr="00765475" w:rsidRDefault="00525C42" w:rsidP="00525C42">
            <w:pPr>
              <w:pStyle w:val="Code"/>
              <w:rPr>
                <w:sz w:val="18"/>
              </w:rPr>
            </w:pPr>
            <w:r w:rsidRPr="00765475">
              <w:rPr>
                <w:sz w:val="18"/>
              </w:rPr>
              <w:t xml:space="preserve">&lt;SOAP-ENV:Envelope SOAP-ENV:encodingStyle="http://schemas.xmlsoap.org/soap/encoding/" xmlns:SOAP-ENV="http://schemas.xmlsoap.org/soap/envelope/" xmlns:SOAP-ENC="http://schemas.xmlsoap.org/soap/encoding/" xmlns:xsi="http://www.w3.org/1999/XMLSchema-instance" xmlns:xsd="http://www.w3.org/1999/XMLSchema"&gt; </w:t>
            </w:r>
          </w:p>
          <w:p w:rsidR="00525C42" w:rsidRPr="00765475" w:rsidRDefault="00525C42" w:rsidP="00525C42">
            <w:pPr>
              <w:pStyle w:val="Code"/>
              <w:rPr>
                <w:sz w:val="18"/>
              </w:rPr>
            </w:pPr>
            <w:r w:rsidRPr="00765475">
              <w:rPr>
                <w:sz w:val="18"/>
              </w:rPr>
              <w:tab/>
              <w:t xml:space="preserve">&lt;SOAP-ENV:Body&gt; </w:t>
            </w:r>
          </w:p>
          <w:p w:rsidR="00525C42" w:rsidRPr="00765475" w:rsidRDefault="00525C42" w:rsidP="00525C42">
            <w:pPr>
              <w:pStyle w:val="Code"/>
              <w:rPr>
                <w:sz w:val="18"/>
              </w:rPr>
            </w:pPr>
            <w:r w:rsidRPr="00765475">
              <w:rPr>
                <w:sz w:val="18"/>
              </w:rPr>
              <w:tab/>
            </w:r>
            <w:r w:rsidRPr="00765475">
              <w:rPr>
                <w:sz w:val="18"/>
              </w:rPr>
              <w:tab/>
              <w:t xml:space="preserve">&lt;csw:GetRecords xmlns:csw="http://www.opengis.net/cat/csw/2.0.2" version="2.0.2" service="CSW" resultType="results" startPosition="1" maxRecords="10" language="lav"&gt; </w:t>
            </w:r>
          </w:p>
          <w:p w:rsidR="00525C42" w:rsidRPr="00765475" w:rsidRDefault="00525C42" w:rsidP="00525C42">
            <w:pPr>
              <w:pStyle w:val="Code"/>
              <w:rPr>
                <w:sz w:val="18"/>
              </w:rPr>
            </w:pPr>
            <w:r w:rsidRPr="00765475">
              <w:rPr>
                <w:sz w:val="18"/>
              </w:rPr>
              <w:tab/>
            </w:r>
            <w:r w:rsidRPr="00765475">
              <w:rPr>
                <w:sz w:val="18"/>
              </w:rPr>
              <w:tab/>
            </w:r>
            <w:r w:rsidRPr="00765475">
              <w:rPr>
                <w:sz w:val="18"/>
              </w:rPr>
              <w:tab/>
              <w:t xml:space="preserve">&lt;csw:Query typeName="csw:Record" xmlns:ogc="http://www.opengis.net/ogc" xmlns:gml="http://www.opengis.net/gml"&gt;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 xml:space="preserve">&lt;csw:ElementSetName&gt;full&lt;/csw:ElementSetName&gt;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 xml:space="preserve">&lt;csw:Constraint version="1.1.0"&gt;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t xml:space="preserve">&lt;ogc:Filter&gt;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 xml:space="preserve">&lt;ogc:And&gt;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 xml:space="preserve">&lt;ogc:PropertyIsLike wildCard="*" escape="\" singleChar="?"&gt;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 xml:space="preserve">&lt;ogc:PropertyName&gt;AnyText&lt;/ogc:PropertyName&gt;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 xml:space="preserve">&lt;ogc:Literal&gt;data&lt;/ogc:Literal&gt;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 xml:space="preserve">&lt;/ogc:PropertyIsLike&gt;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&lt;ogc:PropertyIsEqualTo&gt;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&lt;ogc:PropertyName&gt;apiso:language&lt;/ogc:PropertyName&gt;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&lt;ogc:Literal&gt;lvl&lt;/ogc:Literal&gt;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&lt;/ogc:PropertyIsEqualTo&gt;</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r>
            <w:r w:rsidRPr="00765475">
              <w:rPr>
                <w:sz w:val="18"/>
              </w:rPr>
              <w:tab/>
              <w:t xml:space="preserve">&lt;/ogc:And&gt;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r>
            <w:r w:rsidRPr="00765475">
              <w:rPr>
                <w:sz w:val="18"/>
              </w:rPr>
              <w:tab/>
              <w:t xml:space="preserve">&lt;/ogc:Filter&gt; </w:t>
            </w:r>
          </w:p>
          <w:p w:rsidR="00525C42" w:rsidRPr="00765475" w:rsidRDefault="00525C42" w:rsidP="00525C42">
            <w:pPr>
              <w:pStyle w:val="Code"/>
              <w:rPr>
                <w:sz w:val="18"/>
              </w:rPr>
            </w:pPr>
            <w:r w:rsidRPr="00765475">
              <w:rPr>
                <w:sz w:val="18"/>
              </w:rPr>
              <w:tab/>
            </w:r>
            <w:r w:rsidRPr="00765475">
              <w:rPr>
                <w:sz w:val="18"/>
              </w:rPr>
              <w:tab/>
            </w:r>
            <w:r w:rsidRPr="00765475">
              <w:rPr>
                <w:sz w:val="18"/>
              </w:rPr>
              <w:tab/>
            </w:r>
            <w:r w:rsidRPr="00765475">
              <w:rPr>
                <w:sz w:val="18"/>
              </w:rPr>
              <w:tab/>
              <w:t xml:space="preserve">&lt;/csw:Constraint&gt; </w:t>
            </w:r>
          </w:p>
          <w:p w:rsidR="00525C42" w:rsidRPr="00765475" w:rsidRDefault="00525C42" w:rsidP="00525C42">
            <w:pPr>
              <w:pStyle w:val="Code"/>
              <w:rPr>
                <w:sz w:val="18"/>
              </w:rPr>
            </w:pPr>
            <w:r w:rsidRPr="00765475">
              <w:rPr>
                <w:sz w:val="18"/>
              </w:rPr>
              <w:tab/>
            </w:r>
            <w:r w:rsidRPr="00765475">
              <w:rPr>
                <w:sz w:val="18"/>
              </w:rPr>
              <w:tab/>
            </w:r>
            <w:r w:rsidRPr="00765475">
              <w:rPr>
                <w:sz w:val="18"/>
              </w:rPr>
              <w:tab/>
              <w:t xml:space="preserve">&lt;/csw:Query&gt; </w:t>
            </w:r>
          </w:p>
          <w:p w:rsidR="00525C42" w:rsidRPr="00765475" w:rsidRDefault="00525C42" w:rsidP="00525C42">
            <w:pPr>
              <w:pStyle w:val="Code"/>
              <w:rPr>
                <w:sz w:val="18"/>
              </w:rPr>
            </w:pPr>
            <w:r w:rsidRPr="00765475">
              <w:rPr>
                <w:sz w:val="18"/>
              </w:rPr>
              <w:tab/>
            </w:r>
            <w:r w:rsidRPr="00765475">
              <w:rPr>
                <w:sz w:val="18"/>
              </w:rPr>
              <w:tab/>
              <w:t xml:space="preserve">&lt;/csw:GetRecords&gt; </w:t>
            </w:r>
          </w:p>
          <w:p w:rsidR="00525C42" w:rsidRPr="00765475" w:rsidRDefault="00525C42" w:rsidP="00525C42">
            <w:pPr>
              <w:pStyle w:val="Code"/>
              <w:rPr>
                <w:sz w:val="18"/>
              </w:rPr>
            </w:pPr>
            <w:r w:rsidRPr="00765475">
              <w:rPr>
                <w:sz w:val="18"/>
              </w:rPr>
              <w:tab/>
              <w:t xml:space="preserve">&lt;/SOAP-ENV:Body&gt; </w:t>
            </w:r>
          </w:p>
          <w:p w:rsidR="00525C42" w:rsidRPr="00765475" w:rsidRDefault="00525C42" w:rsidP="00525C42">
            <w:pPr>
              <w:pStyle w:val="Code"/>
              <w:rPr>
                <w:sz w:val="18"/>
              </w:rPr>
            </w:pPr>
            <w:r w:rsidRPr="00765475">
              <w:rPr>
                <w:sz w:val="18"/>
              </w:rPr>
              <w:t>&lt;/SOAP-ENV:Envelope &gt;</w:t>
            </w:r>
          </w:p>
        </w:tc>
      </w:tr>
    </w:tbl>
    <w:p w:rsidR="00525C42" w:rsidRPr="00765475" w:rsidRDefault="00525C42" w:rsidP="00525C42"/>
    <w:p w:rsidR="00525C42" w:rsidRDefault="00525C42" w:rsidP="00BB5FE5">
      <w:pPr>
        <w:outlineLvl w:val="0"/>
        <w:rPr>
          <w:rFonts w:cs="Arial"/>
          <w:b/>
          <w:szCs w:val="26"/>
        </w:rPr>
      </w:pPr>
      <w:r w:rsidRPr="00765475">
        <w:rPr>
          <w:rFonts w:cs="Arial"/>
          <w:b/>
          <w:szCs w:val="26"/>
        </w:rPr>
        <w:t>GetRecordById</w:t>
      </w:r>
    </w:p>
    <w:p w:rsidR="003732FB" w:rsidRPr="0081411B" w:rsidRDefault="003732FB" w:rsidP="003732FB"/>
    <w:p w:rsidR="003732FB" w:rsidRDefault="003732FB" w:rsidP="003732FB">
      <w:pPr>
        <w:spacing w:line="360" w:lineRule="auto"/>
      </w:pPr>
      <w:r>
        <w:t>Metodes GetRecordsById GET pieprasījuma piemērs:</w:t>
      </w:r>
    </w:p>
    <w:p w:rsidR="00525C42" w:rsidRPr="00765475" w:rsidRDefault="003732FB" w:rsidP="003732FB">
      <w:pPr>
        <w:spacing w:line="360" w:lineRule="auto"/>
        <w:jc w:val="both"/>
      </w:pPr>
      <w:r w:rsidRPr="00AF73D9">
        <w:rPr>
          <w:rStyle w:val="Hyperlink"/>
        </w:rPr>
        <w:t>http://geometadati.viss.gov.lv:8080/geoportal/</w:t>
      </w:r>
      <w:hyperlink r:id="rId75" w:history="1">
        <w:r w:rsidRPr="003A40A3">
          <w:rPr>
            <w:rStyle w:val="Hyperlink"/>
            <w:rFonts w:cs="Arial"/>
          </w:rPr>
          <w:t>csw</w:t>
        </w:r>
        <w:r w:rsidRPr="008D3C86">
          <w:rPr>
            <w:rStyle w:val="Hyperlink"/>
            <w:rFonts w:cs="Arial"/>
          </w:rPr>
          <w:t>?REQUEST=GetRecordById&amp;service=CSW&amp;version=2.0.2&amp;</w:t>
        </w:r>
        <w:r w:rsidR="00D64972">
          <w:rPr>
            <w:rStyle w:val="Hyperlink"/>
            <w:rFonts w:cs="Arial"/>
          </w:rPr>
          <w:t>Id=</w:t>
        </w:r>
        <w:r w:rsidR="00D64972" w:rsidRPr="00D64972">
          <w:rPr>
            <w:rStyle w:val="Hyperlink"/>
            <w:rFonts w:cs="Arial"/>
          </w:rPr>
          <w:t xml:space="preserve"> B6A0EC8C-826D-11D8-BADF-080020ECC953</w:t>
        </w:r>
      </w:hyperlink>
    </w:p>
    <w:p w:rsidR="00525C42" w:rsidRPr="00765475" w:rsidRDefault="00C9239A" w:rsidP="00BB5FE5">
      <w:pPr>
        <w:pStyle w:val="Code"/>
        <w:outlineLvl w:val="0"/>
      </w:pPr>
      <w:r>
        <w:fldChar w:fldCharType="begin"/>
      </w:r>
      <w:r w:rsidR="00D76284">
        <w:instrText xml:space="preserve"> SEQ Piemērs \* ARABIC </w:instrText>
      </w:r>
      <w:r>
        <w:fldChar w:fldCharType="separate"/>
      </w:r>
      <w:r w:rsidR="004C512B">
        <w:rPr>
          <w:noProof/>
        </w:rPr>
        <w:t>7</w:t>
      </w:r>
      <w:r>
        <w:rPr>
          <w:noProof/>
        </w:rPr>
        <w:fldChar w:fldCharType="end"/>
      </w:r>
      <w:r w:rsidR="00525C42" w:rsidRPr="00765475">
        <w:t>. Piemērs Metodes GetRecordById POST pieprasījums</w:t>
      </w:r>
    </w:p>
    <w:tbl>
      <w:tblPr>
        <w:tblStyle w:val="TableGrid"/>
        <w:tblW w:w="0" w:type="auto"/>
        <w:tblLook w:val="04A0"/>
      </w:tblPr>
      <w:tblGrid>
        <w:gridCol w:w="9075"/>
      </w:tblGrid>
      <w:tr w:rsidR="00525C42" w:rsidRPr="00765475" w:rsidTr="00525C42">
        <w:tc>
          <w:tcPr>
            <w:tcW w:w="9075" w:type="dxa"/>
          </w:tcPr>
          <w:p w:rsidR="00525C42" w:rsidRPr="00765475" w:rsidRDefault="00525C42" w:rsidP="00525C42">
            <w:pPr>
              <w:pStyle w:val="Code"/>
              <w:rPr>
                <w:sz w:val="18"/>
              </w:rPr>
            </w:pPr>
            <w:r w:rsidRPr="00765475">
              <w:rPr>
                <w:sz w:val="18"/>
              </w:rPr>
              <w:t xml:space="preserve">&lt;csw:GetRecordById xmlns:csw="http://www.opengis.net/cat/csw/2.0.2" version="2.0.2" service="CSW"&gt; </w:t>
            </w:r>
          </w:p>
          <w:p w:rsidR="00525C42" w:rsidRPr="00765475" w:rsidRDefault="00525C42" w:rsidP="00525C42">
            <w:pPr>
              <w:pStyle w:val="Code"/>
              <w:rPr>
                <w:sz w:val="18"/>
              </w:rPr>
            </w:pPr>
            <w:r w:rsidRPr="00765475">
              <w:rPr>
                <w:sz w:val="18"/>
              </w:rPr>
              <w:t>&lt;csw:Id&gt;{B6A0EC8C-826D-11D8-BADF-080020ECC953}&lt;/csw:Id&gt;</w:t>
            </w:r>
          </w:p>
          <w:p w:rsidR="00525C42" w:rsidRPr="00765475" w:rsidRDefault="00525C42" w:rsidP="00525C42">
            <w:pPr>
              <w:pStyle w:val="Code"/>
            </w:pPr>
            <w:r w:rsidRPr="00765475">
              <w:rPr>
                <w:sz w:val="18"/>
              </w:rPr>
              <w:t>&lt;/csw:GetRecordById&gt;</w:t>
            </w:r>
          </w:p>
        </w:tc>
      </w:tr>
    </w:tbl>
    <w:p w:rsidR="00525C42" w:rsidRPr="00765475" w:rsidRDefault="00525C42" w:rsidP="00525C42"/>
    <w:p w:rsidR="00525C42" w:rsidRPr="00765475" w:rsidRDefault="00C9239A" w:rsidP="00BB5FE5">
      <w:pPr>
        <w:pStyle w:val="Code"/>
        <w:outlineLvl w:val="0"/>
      </w:pPr>
      <w:r>
        <w:fldChar w:fldCharType="begin"/>
      </w:r>
      <w:r w:rsidR="00D76284">
        <w:instrText xml:space="preserve"> SEQ Piemērs \* ARABIC </w:instrText>
      </w:r>
      <w:r>
        <w:fldChar w:fldCharType="separate"/>
      </w:r>
      <w:r w:rsidR="004C512B">
        <w:rPr>
          <w:noProof/>
        </w:rPr>
        <w:t>8</w:t>
      </w:r>
      <w:r>
        <w:rPr>
          <w:noProof/>
        </w:rPr>
        <w:fldChar w:fldCharType="end"/>
      </w:r>
      <w:r w:rsidR="00525C42" w:rsidRPr="00765475">
        <w:t>. Piemērs Metodes GetRecordById SOAP pieprasījums</w:t>
      </w:r>
    </w:p>
    <w:tbl>
      <w:tblPr>
        <w:tblStyle w:val="TableGrid"/>
        <w:tblW w:w="0" w:type="auto"/>
        <w:tblLook w:val="04A0"/>
      </w:tblPr>
      <w:tblGrid>
        <w:gridCol w:w="9075"/>
      </w:tblGrid>
      <w:tr w:rsidR="00525C42" w:rsidRPr="00D313A0" w:rsidTr="00525C42">
        <w:tc>
          <w:tcPr>
            <w:tcW w:w="9075" w:type="dxa"/>
          </w:tcPr>
          <w:p w:rsidR="00525C42" w:rsidRPr="00765475" w:rsidRDefault="00525C42" w:rsidP="00525C42">
            <w:pPr>
              <w:pStyle w:val="Code"/>
              <w:rPr>
                <w:sz w:val="18"/>
              </w:rPr>
            </w:pPr>
            <w:r w:rsidRPr="00765475">
              <w:rPr>
                <w:sz w:val="18"/>
              </w:rPr>
              <w:t xml:space="preserve">&lt;?xml version="1.0" encoding="UTF-8"?&gt; </w:t>
            </w:r>
          </w:p>
          <w:p w:rsidR="00525C42" w:rsidRPr="00765475" w:rsidRDefault="00525C42" w:rsidP="00525C42">
            <w:pPr>
              <w:pStyle w:val="Code"/>
              <w:rPr>
                <w:sz w:val="18"/>
              </w:rPr>
            </w:pPr>
            <w:r w:rsidRPr="00765475">
              <w:rPr>
                <w:sz w:val="18"/>
              </w:rPr>
              <w:t xml:space="preserve">&lt;SOAP-ENV:Envelope SOAP-ENV:encodingStyle="http://schemas.xmlsoap.org/soap/encoding/" xmlns:SOAP-ENV="http://schemas.xmlsoap.org/soap/envelope/" xmlns:SOAP-ENC="http://schemas.xmlsoap.org/soap/encoding/" xmlns:xsi="http://www.w3.org/1999/XMLSchema-instance" xmlns:xsd="http://www.w3.org/1999/XMLSchema"&gt; </w:t>
            </w:r>
          </w:p>
          <w:p w:rsidR="00525C42" w:rsidRPr="00765475" w:rsidRDefault="00525C42" w:rsidP="00525C42">
            <w:pPr>
              <w:pStyle w:val="Code"/>
              <w:rPr>
                <w:sz w:val="18"/>
              </w:rPr>
            </w:pPr>
            <w:r w:rsidRPr="00765475">
              <w:rPr>
                <w:sz w:val="18"/>
              </w:rPr>
              <w:lastRenderedPageBreak/>
              <w:tab/>
              <w:t>&lt;SOAP-ENV:Body&gt;</w:t>
            </w:r>
          </w:p>
          <w:p w:rsidR="00525C42" w:rsidRPr="00765475" w:rsidRDefault="00525C42" w:rsidP="00525C42">
            <w:pPr>
              <w:pStyle w:val="Code"/>
              <w:rPr>
                <w:sz w:val="18"/>
              </w:rPr>
            </w:pPr>
            <w:r w:rsidRPr="00765475">
              <w:rPr>
                <w:sz w:val="18"/>
              </w:rPr>
              <w:tab/>
            </w:r>
            <w:r w:rsidRPr="00765475">
              <w:rPr>
                <w:sz w:val="18"/>
              </w:rPr>
              <w:tab/>
              <w:t xml:space="preserve">&lt;csw:GetRecordById xmlns:csw="http://www.opengis.net/cat/csw/2.0.2" version="2.0.2" service="CSW"&gt; </w:t>
            </w:r>
          </w:p>
          <w:p w:rsidR="00525C42" w:rsidRPr="00765475" w:rsidRDefault="00525C42" w:rsidP="00525C42">
            <w:pPr>
              <w:pStyle w:val="Code"/>
              <w:rPr>
                <w:sz w:val="18"/>
              </w:rPr>
            </w:pPr>
            <w:r w:rsidRPr="00765475">
              <w:rPr>
                <w:sz w:val="18"/>
              </w:rPr>
              <w:tab/>
            </w:r>
            <w:r w:rsidRPr="00765475">
              <w:rPr>
                <w:sz w:val="18"/>
              </w:rPr>
              <w:tab/>
            </w:r>
            <w:r w:rsidRPr="00765475">
              <w:rPr>
                <w:sz w:val="18"/>
              </w:rPr>
              <w:tab/>
              <w:t xml:space="preserve">&lt;csw:Id&gt;{B6A0EC8C-826D-11D8-BADF-080020ECC953}&lt;/csw:Id&gt; </w:t>
            </w:r>
          </w:p>
          <w:p w:rsidR="00525C42" w:rsidRPr="00765475" w:rsidRDefault="00525C42" w:rsidP="00525C42">
            <w:pPr>
              <w:pStyle w:val="Code"/>
              <w:rPr>
                <w:sz w:val="18"/>
              </w:rPr>
            </w:pPr>
            <w:r w:rsidRPr="00765475">
              <w:rPr>
                <w:sz w:val="18"/>
              </w:rPr>
              <w:tab/>
            </w:r>
            <w:r w:rsidRPr="00765475">
              <w:rPr>
                <w:sz w:val="18"/>
              </w:rPr>
              <w:tab/>
              <w:t xml:space="preserve">&lt;/csw:GetRecordById&gt; </w:t>
            </w:r>
          </w:p>
          <w:p w:rsidR="00525C42" w:rsidRPr="00765475" w:rsidRDefault="00525C42" w:rsidP="00525C42">
            <w:pPr>
              <w:pStyle w:val="Code"/>
              <w:rPr>
                <w:sz w:val="18"/>
              </w:rPr>
            </w:pPr>
            <w:r w:rsidRPr="00765475">
              <w:rPr>
                <w:sz w:val="18"/>
              </w:rPr>
              <w:tab/>
              <w:t xml:space="preserve">&lt;/SOAP-ENV:Body&gt; </w:t>
            </w:r>
          </w:p>
          <w:p w:rsidR="00525C42" w:rsidRPr="00D313A0" w:rsidRDefault="00525C42" w:rsidP="00525C42">
            <w:pPr>
              <w:pStyle w:val="Code"/>
              <w:rPr>
                <w:sz w:val="18"/>
              </w:rPr>
            </w:pPr>
            <w:r w:rsidRPr="00765475">
              <w:rPr>
                <w:sz w:val="18"/>
              </w:rPr>
              <w:t>&lt;/SOAP-ENV:Envelope&gt;</w:t>
            </w:r>
          </w:p>
        </w:tc>
      </w:tr>
    </w:tbl>
    <w:p w:rsidR="00525C42" w:rsidRPr="00D313A0" w:rsidRDefault="00525C42" w:rsidP="00525C42">
      <w:r w:rsidRPr="00D313A0">
        <w:lastRenderedPageBreak/>
        <w:t xml:space="preserve"> </w:t>
      </w:r>
    </w:p>
    <w:p w:rsidR="00525C42" w:rsidRPr="00D313A0" w:rsidRDefault="00525C42" w:rsidP="004225D3"/>
    <w:sectPr w:rsidR="00525C42" w:rsidRPr="00D313A0" w:rsidSect="009C31D5">
      <w:headerReference w:type="default" r:id="rId76"/>
      <w:pgSz w:w="11906" w:h="16838" w:code="9"/>
      <w:pgMar w:top="1389" w:right="1344" w:bottom="1134"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543" w:rsidRDefault="00BA3543">
      <w:r>
        <w:separator/>
      </w:r>
    </w:p>
  </w:endnote>
  <w:endnote w:type="continuationSeparator" w:id="0">
    <w:p w:rsidR="00BA3543" w:rsidRDefault="00BA35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altRim">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5" w:usb1="00000000" w:usb2="00000000" w:usb3="00000000" w:csb0="0000008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5D8" w:rsidRPr="00AB3EF9" w:rsidRDefault="00C9239A" w:rsidP="00EA2E4E">
    <w:pPr>
      <w:pStyle w:val="Footer"/>
      <w:framePr w:wrap="around" w:vAnchor="text" w:hAnchor="margin" w:xAlign="right" w:y="1"/>
      <w:rPr>
        <w:rStyle w:val="PageNumber"/>
        <w:rFonts w:cs="Arial"/>
        <w:szCs w:val="20"/>
      </w:rPr>
    </w:pPr>
    <w:r w:rsidRPr="00AB3EF9">
      <w:rPr>
        <w:rStyle w:val="PageNumber"/>
        <w:rFonts w:cs="Arial"/>
        <w:szCs w:val="20"/>
      </w:rPr>
      <w:fldChar w:fldCharType="begin"/>
    </w:r>
    <w:r w:rsidR="005915D8" w:rsidRPr="00AB3EF9">
      <w:rPr>
        <w:rStyle w:val="PageNumber"/>
        <w:rFonts w:cs="Arial"/>
        <w:szCs w:val="20"/>
      </w:rPr>
      <w:instrText xml:space="preserve">PAGE  </w:instrText>
    </w:r>
    <w:r w:rsidRPr="00AB3EF9">
      <w:rPr>
        <w:rStyle w:val="PageNumber"/>
        <w:rFonts w:cs="Arial"/>
        <w:szCs w:val="20"/>
      </w:rPr>
      <w:fldChar w:fldCharType="separate"/>
    </w:r>
    <w:r w:rsidR="00686B45">
      <w:rPr>
        <w:rStyle w:val="PageNumber"/>
        <w:rFonts w:cs="Arial"/>
        <w:noProof/>
        <w:szCs w:val="20"/>
      </w:rPr>
      <w:t>6</w:t>
    </w:r>
    <w:r w:rsidRPr="00AB3EF9">
      <w:rPr>
        <w:rStyle w:val="PageNumber"/>
        <w:rFonts w:cs="Arial"/>
        <w:szCs w:val="20"/>
      </w:rPr>
      <w:fldChar w:fldCharType="end"/>
    </w:r>
  </w:p>
  <w:p w:rsidR="005915D8" w:rsidRPr="002666FF" w:rsidRDefault="00C9239A" w:rsidP="00A534F5">
    <w:pPr>
      <w:pStyle w:val="Footer"/>
      <w:ind w:right="360"/>
      <w:rPr>
        <w:rFonts w:cs="Arial"/>
        <w:color w:val="808080"/>
        <w:szCs w:val="20"/>
      </w:rPr>
    </w:pPr>
    <w:r w:rsidRPr="00C9239A">
      <w:rPr>
        <w:noProof/>
      </w:rPr>
      <w:pict>
        <v:line id="Line 4" o:spid="_x0000_s4098" style="position:absolute;z-index:251658752;visibility:visible" from="-2.25pt,-4pt" to="44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dWEQ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" strokeweight=".2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543" w:rsidRDefault="00BA3543">
      <w:r>
        <w:separator/>
      </w:r>
    </w:p>
  </w:footnote>
  <w:footnote w:type="continuationSeparator" w:id="0">
    <w:p w:rsidR="00BA3543" w:rsidRDefault="00BA35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5D8" w:rsidRPr="00843666" w:rsidRDefault="005915D8" w:rsidP="002D5BBD">
    <w:pPr>
      <w:pStyle w:val="Header"/>
      <w:tabs>
        <w:tab w:val="clear" w:pos="4153"/>
        <w:tab w:val="clear" w:pos="8306"/>
        <w:tab w:val="right" w:pos="8859"/>
      </w:tabs>
      <w:rPr>
        <w:rFonts w:cs="Arial"/>
        <w:color w:val="808080"/>
        <w:szCs w:val="22"/>
      </w:rPr>
    </w:pPr>
    <w:r>
      <w:rPr>
        <w:rFonts w:cs="Arial"/>
        <w:color w:val="808080"/>
        <w:szCs w:val="22"/>
      </w:rPr>
      <w:t>ĢDS vadlīnijas datu apmaiņai</w:t>
    </w:r>
    <w:r w:rsidRPr="00843666">
      <w:rPr>
        <w:rFonts w:cs="Arial"/>
        <w:color w:val="808080"/>
        <w:szCs w:val="22"/>
      </w:rPr>
      <w:tab/>
    </w:r>
  </w:p>
  <w:p w:rsidR="005915D8" w:rsidRDefault="00C9239A">
    <w:pPr>
      <w:pStyle w:val="Header"/>
    </w:pPr>
    <w:r>
      <w:rPr>
        <w:noProof/>
      </w:rPr>
      <w:pict>
        <v:line id="Line 3" o:spid="_x0000_s4099" style="position:absolute;z-index:251657728;visibility:visible" from="0,5.2pt" to="443.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DwIAACgEAAAOAAAAZHJzL2Uyb0RvYy54bWysU8GO2jAQvVfqP1i+QxLIUo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" strokeweight=".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5D8" w:rsidRPr="00843666" w:rsidRDefault="005915D8" w:rsidP="002D5BBD">
    <w:pPr>
      <w:pStyle w:val="Header"/>
      <w:tabs>
        <w:tab w:val="clear" w:pos="4153"/>
        <w:tab w:val="clear" w:pos="8306"/>
        <w:tab w:val="right" w:pos="8859"/>
      </w:tabs>
      <w:rPr>
        <w:rFonts w:cs="Arial"/>
        <w:color w:val="808080"/>
        <w:szCs w:val="22"/>
      </w:rPr>
    </w:pPr>
    <w:r>
      <w:tab/>
    </w:r>
  </w:p>
  <w:p w:rsidR="005915D8" w:rsidRDefault="00C9239A">
    <w:pPr>
      <w:pStyle w:val="Header"/>
    </w:pPr>
    <w:r>
      <w:rPr>
        <w:noProof/>
      </w:rPr>
      <w:pict>
        <v:line id="Line 5" o:spid="_x0000_s4097" style="position:absolute;z-index:251656704;visibility:visible" from="0,5.2pt" to="443.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OmDwIAACg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"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E9E7F1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DFD6CABC"/>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FAFE78DA"/>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78802AD2"/>
    <w:lvl w:ilvl="0">
      <w:start w:val="1"/>
      <w:numFmt w:val="decimal"/>
      <w:pStyle w:val="ListNumber"/>
      <w:lvlText w:val="%1."/>
      <w:lvlJc w:val="left"/>
      <w:pPr>
        <w:tabs>
          <w:tab w:val="num" w:pos="360"/>
        </w:tabs>
        <w:ind w:left="360" w:hanging="360"/>
      </w:pPr>
    </w:lvl>
  </w:abstractNum>
  <w:abstractNum w:abstractNumId="4">
    <w:nsid w:val="FFFFFF89"/>
    <w:multiLevelType w:val="singleLevel"/>
    <w:tmpl w:val="16CE5704"/>
    <w:lvl w:ilvl="0">
      <w:start w:val="1"/>
      <w:numFmt w:val="bullet"/>
      <w:lvlText w:val=""/>
      <w:lvlJc w:val="left"/>
      <w:pPr>
        <w:tabs>
          <w:tab w:val="num" w:pos="360"/>
        </w:tabs>
        <w:ind w:left="360" w:hanging="360"/>
      </w:pPr>
      <w:rPr>
        <w:rFonts w:ascii="Symbol" w:hAnsi="Symbol" w:hint="default"/>
      </w:rPr>
    </w:lvl>
  </w:abstractNum>
  <w:abstractNum w:abstractNumId="5">
    <w:nsid w:val="01112632"/>
    <w:multiLevelType w:val="multilevel"/>
    <w:tmpl w:val="0426001D"/>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6">
    <w:nsid w:val="015C6047"/>
    <w:multiLevelType w:val="hybridMultilevel"/>
    <w:tmpl w:val="E4088D00"/>
    <w:lvl w:ilvl="0" w:tplc="B49C743E">
      <w:start w:val="1"/>
      <w:numFmt w:val="decimal"/>
      <w:lvlText w:val="%1."/>
      <w:lvlJc w:val="left"/>
      <w:pPr>
        <w:ind w:left="382" w:hanging="360"/>
      </w:pPr>
      <w:rPr>
        <w:rFonts w:ascii="Arial" w:hAnsi="Arial" w:cs="Arial"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16706C0"/>
    <w:multiLevelType w:val="hybridMultilevel"/>
    <w:tmpl w:val="2A3EED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1B400CB"/>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02745DEA"/>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03E93CC8"/>
    <w:multiLevelType w:val="hybridMultilevel"/>
    <w:tmpl w:val="0D62C9B4"/>
    <w:lvl w:ilvl="0" w:tplc="0EC2A97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0D5C2DA9"/>
    <w:multiLevelType w:val="hybridMultilevel"/>
    <w:tmpl w:val="AAF2B562"/>
    <w:lvl w:ilvl="0" w:tplc="B810B170">
      <w:start w:val="1"/>
      <w:numFmt w:val="decimal"/>
      <w:lvlText w:val="%1."/>
      <w:lvlJc w:val="left"/>
      <w:pPr>
        <w:ind w:left="1647" w:hanging="360"/>
      </w:pPr>
      <w:rPr>
        <w:rFonts w:ascii="Arial" w:hAnsi="Arial" w:cs="Arial" w:hint="default"/>
      </w:rPr>
    </w:lvl>
    <w:lvl w:ilvl="1" w:tplc="04260019" w:tentative="1">
      <w:start w:val="1"/>
      <w:numFmt w:val="lowerLetter"/>
      <w:lvlText w:val="%2."/>
      <w:lvlJc w:val="left"/>
      <w:pPr>
        <w:ind w:left="2367" w:hanging="360"/>
      </w:pPr>
    </w:lvl>
    <w:lvl w:ilvl="2" w:tplc="0426001B" w:tentative="1">
      <w:start w:val="1"/>
      <w:numFmt w:val="lowerRoman"/>
      <w:lvlText w:val="%3."/>
      <w:lvlJc w:val="right"/>
      <w:pPr>
        <w:ind w:left="3087" w:hanging="180"/>
      </w:pPr>
    </w:lvl>
    <w:lvl w:ilvl="3" w:tplc="0426000F" w:tentative="1">
      <w:start w:val="1"/>
      <w:numFmt w:val="decimal"/>
      <w:lvlText w:val="%4."/>
      <w:lvlJc w:val="left"/>
      <w:pPr>
        <w:ind w:left="3807" w:hanging="360"/>
      </w:pPr>
    </w:lvl>
    <w:lvl w:ilvl="4" w:tplc="04260019" w:tentative="1">
      <w:start w:val="1"/>
      <w:numFmt w:val="lowerLetter"/>
      <w:lvlText w:val="%5."/>
      <w:lvlJc w:val="left"/>
      <w:pPr>
        <w:ind w:left="4527" w:hanging="360"/>
      </w:pPr>
    </w:lvl>
    <w:lvl w:ilvl="5" w:tplc="0426001B" w:tentative="1">
      <w:start w:val="1"/>
      <w:numFmt w:val="lowerRoman"/>
      <w:lvlText w:val="%6."/>
      <w:lvlJc w:val="right"/>
      <w:pPr>
        <w:ind w:left="5247" w:hanging="180"/>
      </w:pPr>
    </w:lvl>
    <w:lvl w:ilvl="6" w:tplc="0426000F" w:tentative="1">
      <w:start w:val="1"/>
      <w:numFmt w:val="decimal"/>
      <w:lvlText w:val="%7."/>
      <w:lvlJc w:val="left"/>
      <w:pPr>
        <w:ind w:left="5967" w:hanging="360"/>
      </w:pPr>
    </w:lvl>
    <w:lvl w:ilvl="7" w:tplc="04260019" w:tentative="1">
      <w:start w:val="1"/>
      <w:numFmt w:val="lowerLetter"/>
      <w:lvlText w:val="%8."/>
      <w:lvlJc w:val="left"/>
      <w:pPr>
        <w:ind w:left="6687" w:hanging="360"/>
      </w:pPr>
    </w:lvl>
    <w:lvl w:ilvl="8" w:tplc="0426001B" w:tentative="1">
      <w:start w:val="1"/>
      <w:numFmt w:val="lowerRoman"/>
      <w:lvlText w:val="%9."/>
      <w:lvlJc w:val="right"/>
      <w:pPr>
        <w:ind w:left="7407" w:hanging="180"/>
      </w:pPr>
    </w:lvl>
  </w:abstractNum>
  <w:abstractNum w:abstractNumId="12">
    <w:nsid w:val="0E4E01C7"/>
    <w:multiLevelType w:val="hybridMultilevel"/>
    <w:tmpl w:val="A630F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F824C1"/>
    <w:multiLevelType w:val="hybridMultilevel"/>
    <w:tmpl w:val="5EA66C9E"/>
    <w:lvl w:ilvl="0" w:tplc="04260001">
      <w:start w:val="1"/>
      <w:numFmt w:val="bullet"/>
      <w:lvlText w:val=""/>
      <w:lvlJc w:val="left"/>
      <w:pPr>
        <w:ind w:left="1146" w:hanging="360"/>
      </w:pPr>
      <w:rPr>
        <w:rFonts w:ascii="Symbol" w:hAnsi="Symbol" w:hint="default"/>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4">
    <w:nsid w:val="11797778"/>
    <w:multiLevelType w:val="hybridMultilevel"/>
    <w:tmpl w:val="A97A2FEC"/>
    <w:lvl w:ilvl="0" w:tplc="CEF878B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nsid w:val="12F74D5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6667A51"/>
    <w:multiLevelType w:val="hybridMultilevel"/>
    <w:tmpl w:val="A5AAF484"/>
    <w:lvl w:ilvl="0" w:tplc="FE7473F0">
      <w:start w:val="1"/>
      <w:numFmt w:val="decimal"/>
      <w:lvlText w:val="%1."/>
      <w:lvlJc w:val="left"/>
      <w:pPr>
        <w:tabs>
          <w:tab w:val="num" w:pos="720"/>
        </w:tabs>
        <w:ind w:left="720" w:hanging="360"/>
      </w:pPr>
      <w:rPr>
        <w:rFonts w:ascii="Arial" w:hAnsi="Arial" w:cs="Aria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nsid w:val="16E7525A"/>
    <w:multiLevelType w:val="hybridMultilevel"/>
    <w:tmpl w:val="09AC62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1AA67C78"/>
    <w:multiLevelType w:val="hybridMultilevel"/>
    <w:tmpl w:val="7226A24E"/>
    <w:lvl w:ilvl="0" w:tplc="CB7E20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1D1D08B4"/>
    <w:multiLevelType w:val="hybridMultilevel"/>
    <w:tmpl w:val="DB141212"/>
    <w:lvl w:ilvl="0" w:tplc="B810B17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5D3624"/>
    <w:multiLevelType w:val="hybridMultilevel"/>
    <w:tmpl w:val="8E82A416"/>
    <w:lvl w:ilvl="0" w:tplc="4954924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D16028"/>
    <w:multiLevelType w:val="hybridMultilevel"/>
    <w:tmpl w:val="6084050C"/>
    <w:lvl w:ilvl="0" w:tplc="171ABB7A">
      <w:start w:val="1"/>
      <w:numFmt w:val="bullet"/>
      <w:pStyle w:val="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1F967019"/>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nsid w:val="20FA5BEE"/>
    <w:multiLevelType w:val="hybridMultilevel"/>
    <w:tmpl w:val="26D08552"/>
    <w:lvl w:ilvl="0" w:tplc="F3F4A0F2">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24">
    <w:nsid w:val="210C7545"/>
    <w:multiLevelType w:val="multilevel"/>
    <w:tmpl w:val="D48C7A4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34242AB"/>
    <w:multiLevelType w:val="hybridMultilevel"/>
    <w:tmpl w:val="9E468C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24E52E30"/>
    <w:multiLevelType w:val="multilevel"/>
    <w:tmpl w:val="B18CCB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666587D"/>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288D728C"/>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2C027C7D"/>
    <w:multiLevelType w:val="hybridMultilevel"/>
    <w:tmpl w:val="13B2E244"/>
    <w:lvl w:ilvl="0" w:tplc="04260001">
      <w:start w:val="1"/>
      <w:numFmt w:val="bullet"/>
      <w:lvlText w:val=""/>
      <w:lvlJc w:val="left"/>
      <w:pPr>
        <w:ind w:left="1647" w:hanging="360"/>
      </w:pPr>
      <w:rPr>
        <w:rFonts w:ascii="Symbol" w:hAnsi="Symbol"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30">
    <w:nsid w:val="2C4102C7"/>
    <w:multiLevelType w:val="hybridMultilevel"/>
    <w:tmpl w:val="5428F5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2CB3782A"/>
    <w:multiLevelType w:val="hybridMultilevel"/>
    <w:tmpl w:val="55BCA6A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33">
    <w:nsid w:val="2E165027"/>
    <w:multiLevelType w:val="hybridMultilevel"/>
    <w:tmpl w:val="58D66222"/>
    <w:lvl w:ilvl="0" w:tplc="0426000F">
      <w:start w:val="1"/>
      <w:numFmt w:val="decimal"/>
      <w:lvlText w:val="%1."/>
      <w:lvlJc w:val="left"/>
      <w:pPr>
        <w:tabs>
          <w:tab w:val="num" w:pos="720"/>
        </w:tabs>
        <w:ind w:left="720" w:hanging="360"/>
      </w:pPr>
      <w:rPr>
        <w:rFont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nsid w:val="2F8A7E54"/>
    <w:multiLevelType w:val="hybridMultilevel"/>
    <w:tmpl w:val="28E2DBB8"/>
    <w:lvl w:ilvl="0" w:tplc="65807724">
      <w:start w:val="1"/>
      <w:numFmt w:val="decimal"/>
      <w:lvlText w:val="%1."/>
      <w:lvlJc w:val="left"/>
      <w:pPr>
        <w:ind w:left="720" w:hanging="360"/>
      </w:pPr>
      <w:rPr>
        <w:rFonts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35">
    <w:nsid w:val="31D623DF"/>
    <w:multiLevelType w:val="hybridMultilevel"/>
    <w:tmpl w:val="B2AE4368"/>
    <w:lvl w:ilvl="0" w:tplc="A664FBB8">
      <w:start w:val="1"/>
      <w:numFmt w:val="decimal"/>
      <w:lvlText w:val="%1."/>
      <w:lvlJc w:val="left"/>
      <w:pPr>
        <w:ind w:left="1440" w:hanging="360"/>
      </w:p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abstractNum w:abstractNumId="36">
    <w:nsid w:val="34251EE3"/>
    <w:multiLevelType w:val="hybridMultilevel"/>
    <w:tmpl w:val="4DC278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382F2D3C"/>
    <w:multiLevelType w:val="hybridMultilevel"/>
    <w:tmpl w:val="A5AAF484"/>
    <w:lvl w:ilvl="0" w:tplc="FE7473F0">
      <w:start w:val="1"/>
      <w:numFmt w:val="decimal"/>
      <w:lvlText w:val="%1."/>
      <w:lvlJc w:val="left"/>
      <w:pPr>
        <w:tabs>
          <w:tab w:val="num" w:pos="720"/>
        </w:tabs>
        <w:ind w:left="720" w:hanging="360"/>
      </w:pPr>
      <w:rPr>
        <w:rFonts w:ascii="Arial" w:hAnsi="Arial" w:cs="Aria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8">
    <w:nsid w:val="3A7259AF"/>
    <w:multiLevelType w:val="hybridMultilevel"/>
    <w:tmpl w:val="BBF08AE2"/>
    <w:lvl w:ilvl="0" w:tplc="FFFFFFFF">
      <w:start w:val="1"/>
      <w:numFmt w:val="decimal"/>
      <w:lvlText w:val="[%1]"/>
      <w:lvlJc w:val="left"/>
      <w:pPr>
        <w:ind w:left="1004" w:hanging="360"/>
      </w:pPr>
      <w:rPr>
        <w:rFonts w:hint="default"/>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9">
    <w:nsid w:val="3B3A57C4"/>
    <w:multiLevelType w:val="hybridMultilevel"/>
    <w:tmpl w:val="28E2DBB8"/>
    <w:lvl w:ilvl="0" w:tplc="65807724">
      <w:start w:val="1"/>
      <w:numFmt w:val="decimal"/>
      <w:lvlText w:val="%1."/>
      <w:lvlJc w:val="left"/>
      <w:pPr>
        <w:ind w:left="720" w:hanging="360"/>
      </w:pPr>
      <w:rPr>
        <w:rFonts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40">
    <w:nsid w:val="3F276B7C"/>
    <w:multiLevelType w:val="multilevel"/>
    <w:tmpl w:val="4DBED8C8"/>
    <w:lvl w:ilvl="0">
      <w:start w:val="1"/>
      <w:numFmt w:val="none"/>
      <w:pStyle w:val="R-name"/>
      <w:isLgl/>
      <w:suff w:val="nothing"/>
      <w:lvlText w:val=""/>
      <w:lvlJc w:val="left"/>
      <w:pPr>
        <w:ind w:left="2074" w:hanging="360"/>
      </w:pPr>
      <w:rPr>
        <w:rFonts w:cs="Times New Roman" w:hint="default"/>
      </w:rPr>
    </w:lvl>
    <w:lvl w:ilvl="1">
      <w:start w:val="1"/>
      <w:numFmt w:val="decimal"/>
      <w:lvlText w:val="%2."/>
      <w:lvlJc w:val="left"/>
      <w:pPr>
        <w:ind w:left="5670" w:hanging="360"/>
      </w:pPr>
      <w:rPr>
        <w:rFonts w:cs="Times New Roman" w:hint="default"/>
      </w:rPr>
    </w:lvl>
    <w:lvl w:ilvl="2">
      <w:start w:val="1"/>
      <w:numFmt w:val="decimal"/>
      <w:lvlText w:val="%2.%3."/>
      <w:lvlJc w:val="left"/>
      <w:pPr>
        <w:ind w:left="2794" w:hanging="360"/>
      </w:pPr>
      <w:rPr>
        <w:rFonts w:cs="Times New Roman" w:hint="default"/>
      </w:rPr>
    </w:lvl>
    <w:lvl w:ilvl="3">
      <w:start w:val="1"/>
      <w:numFmt w:val="bullet"/>
      <w:lvlText w:val=""/>
      <w:lvlJc w:val="left"/>
      <w:pPr>
        <w:ind w:left="3514" w:hanging="360"/>
      </w:pPr>
      <w:rPr>
        <w:rFonts w:ascii="Symbol" w:hAnsi="Symbol" w:hint="default"/>
      </w:rPr>
    </w:lvl>
    <w:lvl w:ilvl="4">
      <w:start w:val="15"/>
      <w:numFmt w:val="bullet"/>
      <w:lvlText w:val="-"/>
      <w:lvlJc w:val="left"/>
      <w:pPr>
        <w:tabs>
          <w:tab w:val="num" w:pos="4234"/>
        </w:tabs>
        <w:ind w:left="4234" w:hanging="360"/>
      </w:pPr>
      <w:rPr>
        <w:rFonts w:ascii="Times New Roman" w:eastAsia="Times New Roman" w:hAnsi="Times New Roman" w:hint="default"/>
      </w:rPr>
    </w:lvl>
    <w:lvl w:ilvl="5">
      <w:start w:val="1"/>
      <w:numFmt w:val="bullet"/>
      <w:lvlText w:val=""/>
      <w:lvlJc w:val="left"/>
      <w:pPr>
        <w:ind w:left="4954" w:hanging="360"/>
      </w:pPr>
      <w:rPr>
        <w:rFonts w:ascii="Wingdings" w:hAnsi="Wingdings" w:hint="default"/>
      </w:rPr>
    </w:lvl>
    <w:lvl w:ilvl="6">
      <w:start w:val="1"/>
      <w:numFmt w:val="bullet"/>
      <w:lvlText w:val=""/>
      <w:lvlJc w:val="left"/>
      <w:pPr>
        <w:ind w:left="5674" w:hanging="360"/>
      </w:pPr>
      <w:rPr>
        <w:rFonts w:ascii="Symbol" w:hAnsi="Symbol" w:hint="default"/>
      </w:rPr>
    </w:lvl>
    <w:lvl w:ilvl="7">
      <w:start w:val="1"/>
      <w:numFmt w:val="bullet"/>
      <w:lvlText w:val="o"/>
      <w:lvlJc w:val="left"/>
      <w:pPr>
        <w:ind w:left="6394" w:hanging="360"/>
      </w:pPr>
      <w:rPr>
        <w:rFonts w:ascii="Courier New" w:hAnsi="Courier New" w:hint="default"/>
      </w:rPr>
    </w:lvl>
    <w:lvl w:ilvl="8">
      <w:start w:val="1"/>
      <w:numFmt w:val="bullet"/>
      <w:lvlText w:val=""/>
      <w:lvlJc w:val="left"/>
      <w:pPr>
        <w:ind w:left="7114" w:hanging="360"/>
      </w:pPr>
      <w:rPr>
        <w:rFonts w:ascii="Wingdings" w:hAnsi="Wingdings" w:hint="default"/>
      </w:rPr>
    </w:lvl>
  </w:abstractNum>
  <w:abstractNum w:abstractNumId="41">
    <w:nsid w:val="3FC948F8"/>
    <w:multiLevelType w:val="hybridMultilevel"/>
    <w:tmpl w:val="2B8873DE"/>
    <w:lvl w:ilvl="0" w:tplc="0B74DCC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60637B"/>
    <w:multiLevelType w:val="hybridMultilevel"/>
    <w:tmpl w:val="037E62B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4250260D"/>
    <w:multiLevelType w:val="hybridMultilevel"/>
    <w:tmpl w:val="D5A6BAD0"/>
    <w:lvl w:ilvl="0" w:tplc="04260017">
      <w:start w:val="1"/>
      <w:numFmt w:val="lowerLetter"/>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4">
    <w:nsid w:val="43F422AC"/>
    <w:multiLevelType w:val="hybridMultilevel"/>
    <w:tmpl w:val="B198A700"/>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5">
    <w:nsid w:val="44617086"/>
    <w:multiLevelType w:val="hybridMultilevel"/>
    <w:tmpl w:val="3F6A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A90485"/>
    <w:multiLevelType w:val="hybridMultilevel"/>
    <w:tmpl w:val="E4088D00"/>
    <w:lvl w:ilvl="0" w:tplc="B49C743E">
      <w:start w:val="1"/>
      <w:numFmt w:val="decimal"/>
      <w:lvlText w:val="%1."/>
      <w:lvlJc w:val="left"/>
      <w:pPr>
        <w:ind w:left="382" w:hanging="360"/>
      </w:pPr>
      <w:rPr>
        <w:rFonts w:ascii="Arial" w:hAnsi="Arial" w:cs="Arial"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4D823A9A"/>
    <w:multiLevelType w:val="hybridMultilevel"/>
    <w:tmpl w:val="0356504C"/>
    <w:lvl w:ilvl="0" w:tplc="46D8549A">
      <w:start w:val="1"/>
      <w:numFmt w:val="decimal"/>
      <w:lvlText w:val="%1."/>
      <w:lvlJc w:val="left"/>
      <w:pPr>
        <w:ind w:left="720" w:hanging="360"/>
      </w:pPr>
      <w:rPr>
        <w:rFonts w:ascii="Arial" w:hAnsi="Arial" w:cs="Arial" w:hint="default"/>
        <w:b w:val="0"/>
      </w:rPr>
    </w:lvl>
    <w:lvl w:ilvl="1" w:tplc="04090001">
      <w:start w:val="1"/>
      <w:numFmt w:val="bullet"/>
      <w:lvlText w:val=""/>
      <w:lvlJc w:val="left"/>
      <w:pPr>
        <w:ind w:left="1440" w:hanging="360"/>
      </w:pPr>
      <w:rPr>
        <w:rFonts w:ascii="Symbol" w:hAnsi="Symbol" w:hint="default"/>
        <w:b w:val="0"/>
      </w:rPr>
    </w:lvl>
    <w:lvl w:ilvl="2" w:tplc="79CC010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5A64EC"/>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9">
    <w:nsid w:val="517D5EE3"/>
    <w:multiLevelType w:val="hybridMultilevel"/>
    <w:tmpl w:val="016A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DC7EF3"/>
    <w:multiLevelType w:val="hybridMultilevel"/>
    <w:tmpl w:val="5428F5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53105FC2"/>
    <w:multiLevelType w:val="hybridMultilevel"/>
    <w:tmpl w:val="FC028D44"/>
    <w:lvl w:ilvl="0" w:tplc="04A6A436">
      <w:start w:val="1"/>
      <w:numFmt w:val="decimal"/>
      <w:lvlText w:val="%1."/>
      <w:lvlJc w:val="left"/>
      <w:pPr>
        <w:ind w:left="1440" w:hanging="360"/>
      </w:pPr>
      <w:rPr>
        <w:rFonts w:ascii="Arial" w:hAnsi="Arial" w:cs="Arial" w:hint="default"/>
        <w:b w:val="0"/>
        <w:sz w:val="22"/>
        <w:szCs w:val="22"/>
      </w:r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abstractNum w:abstractNumId="52">
    <w:nsid w:val="537D2283"/>
    <w:multiLevelType w:val="hybridMultilevel"/>
    <w:tmpl w:val="5428F5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556E2575"/>
    <w:multiLevelType w:val="multilevel"/>
    <w:tmpl w:val="819EF6F2"/>
    <w:lvl w:ilvl="0">
      <w:start w:val="1"/>
      <w:numFmt w:val="decimal"/>
      <w:pStyle w:val="Heading1"/>
      <w:lvlText w:val="%1"/>
      <w:lvlJc w:val="left"/>
      <w:pPr>
        <w:tabs>
          <w:tab w:val="num" w:pos="1152"/>
        </w:tabs>
        <w:ind w:left="1152" w:hanging="432"/>
      </w:pPr>
      <w:rPr>
        <w:rFonts w:cs="Times New Roman" w:hint="default"/>
      </w:rPr>
    </w:lvl>
    <w:lvl w:ilvl="1">
      <w:start w:val="1"/>
      <w:numFmt w:val="decimal"/>
      <w:pStyle w:val="Heading2"/>
      <w:lvlText w:val="%1.%2"/>
      <w:lvlJc w:val="left"/>
      <w:pPr>
        <w:tabs>
          <w:tab w:val="num" w:pos="1144"/>
        </w:tabs>
        <w:ind w:left="1144" w:hanging="576"/>
      </w:pPr>
      <w:rPr>
        <w:rFonts w:cs="Times New Roman" w:hint="default"/>
      </w:rPr>
    </w:lvl>
    <w:lvl w:ilvl="2">
      <w:start w:val="1"/>
      <w:numFmt w:val="decimal"/>
      <w:pStyle w:val="Heading3"/>
      <w:lvlText w:val="%1.%2.%3"/>
      <w:lvlJc w:val="left"/>
      <w:pPr>
        <w:tabs>
          <w:tab w:val="num" w:pos="1430"/>
        </w:tabs>
        <w:ind w:left="1430" w:hanging="720"/>
      </w:pPr>
      <w:rPr>
        <w:rFonts w:cs="Times New Roman" w:hint="default"/>
      </w:rPr>
    </w:lvl>
    <w:lvl w:ilvl="3">
      <w:start w:val="1"/>
      <w:numFmt w:val="decimal"/>
      <w:pStyle w:val="Heading4"/>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872"/>
        </w:tabs>
        <w:ind w:left="1872" w:hanging="1152"/>
      </w:pPr>
      <w:rPr>
        <w:rFonts w:cs="Times New Roman" w:hint="default"/>
      </w:rPr>
    </w:lvl>
    <w:lvl w:ilvl="6">
      <w:start w:val="1"/>
      <w:numFmt w:val="decimal"/>
      <w:pStyle w:val="Heading7"/>
      <w:lvlText w:val="%1.%2.%3.%4.%5.%6.%7"/>
      <w:lvlJc w:val="left"/>
      <w:pPr>
        <w:tabs>
          <w:tab w:val="num" w:pos="2016"/>
        </w:tabs>
        <w:ind w:left="2016" w:hanging="1296"/>
      </w:pPr>
      <w:rPr>
        <w:rFonts w:cs="Times New Roman" w:hint="default"/>
      </w:rPr>
    </w:lvl>
    <w:lvl w:ilvl="7">
      <w:start w:val="1"/>
      <w:numFmt w:val="decimal"/>
      <w:pStyle w:val="Heading8"/>
      <w:lvlText w:val="%1.%2.%3.%4.%5.%6.%7.%8"/>
      <w:lvlJc w:val="left"/>
      <w:pPr>
        <w:tabs>
          <w:tab w:val="num" w:pos="2160"/>
        </w:tabs>
        <w:ind w:left="2160" w:hanging="1440"/>
      </w:pPr>
      <w:rPr>
        <w:rFonts w:cs="Times New Roman" w:hint="default"/>
      </w:rPr>
    </w:lvl>
    <w:lvl w:ilvl="8">
      <w:start w:val="1"/>
      <w:numFmt w:val="decimal"/>
      <w:pStyle w:val="Heading9"/>
      <w:lvlText w:val="%1.%2.%3.%4.%5.%6.%7.%8.%9"/>
      <w:lvlJc w:val="left"/>
      <w:pPr>
        <w:tabs>
          <w:tab w:val="num" w:pos="2304"/>
        </w:tabs>
        <w:ind w:left="2304" w:hanging="1584"/>
      </w:pPr>
      <w:rPr>
        <w:rFonts w:cs="Times New Roman" w:hint="default"/>
      </w:rPr>
    </w:lvl>
  </w:abstractNum>
  <w:abstractNum w:abstractNumId="54">
    <w:nsid w:val="5DD61266"/>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5">
    <w:nsid w:val="5EF779A6"/>
    <w:multiLevelType w:val="singleLevel"/>
    <w:tmpl w:val="C4347D46"/>
    <w:name w:val="LegalNumbering"/>
    <w:lvl w:ilvl="0">
      <w:start w:val="1"/>
      <w:numFmt w:val="decimal"/>
      <w:pStyle w:val="Considrant"/>
      <w:lvlText w:val="(%1)"/>
      <w:lvlJc w:val="left"/>
      <w:pPr>
        <w:tabs>
          <w:tab w:val="num" w:pos="709"/>
        </w:tabs>
        <w:ind w:left="709" w:hanging="709"/>
      </w:pPr>
    </w:lvl>
  </w:abstractNum>
  <w:abstractNum w:abstractNumId="56">
    <w:nsid w:val="605C040B"/>
    <w:multiLevelType w:val="multilevel"/>
    <w:tmpl w:val="A768C4A6"/>
    <w:lvl w:ilvl="0">
      <w:start w:val="1"/>
      <w:numFmt w:val="decimal"/>
      <w:lvlText w:val="%1."/>
      <w:lvlJc w:val="left"/>
      <w:pPr>
        <w:tabs>
          <w:tab w:val="num" w:pos="1734"/>
        </w:tabs>
        <w:ind w:left="1740" w:hanging="510"/>
      </w:pPr>
    </w:lvl>
    <w:lvl w:ilvl="1">
      <w:start w:val="1"/>
      <w:numFmt w:val="bullet"/>
      <w:lvlText w:val=""/>
      <w:lvlJc w:val="left"/>
      <w:pPr>
        <w:ind w:left="2307" w:hanging="510"/>
      </w:pPr>
      <w:rPr>
        <w:rFonts w:ascii="Symbol" w:hAnsi="Symbol" w:hint="default"/>
      </w:rPr>
    </w:lvl>
    <w:lvl w:ilvl="2">
      <w:start w:val="1"/>
      <w:numFmt w:val="decimal"/>
      <w:lvlText w:val="%1.%2.%3."/>
      <w:lvlJc w:val="left"/>
      <w:pPr>
        <w:tabs>
          <w:tab w:val="num" w:pos="3101"/>
        </w:tabs>
        <w:ind w:left="3101" w:hanging="737"/>
      </w:pPr>
    </w:lvl>
    <w:lvl w:ilvl="3">
      <w:start w:val="1"/>
      <w:numFmt w:val="decimal"/>
      <w:lvlText w:val="%1.%2.%3.%4."/>
      <w:lvlJc w:val="left"/>
      <w:pPr>
        <w:ind w:left="3543" w:hanging="360"/>
      </w:pPr>
    </w:lvl>
    <w:lvl w:ilvl="4">
      <w:start w:val="1"/>
      <w:numFmt w:val="lowerLetter"/>
      <w:lvlText w:val="%5."/>
      <w:lvlJc w:val="left"/>
      <w:pPr>
        <w:ind w:left="4263" w:hanging="360"/>
      </w:pPr>
    </w:lvl>
    <w:lvl w:ilvl="5">
      <w:start w:val="1"/>
      <w:numFmt w:val="lowerRoman"/>
      <w:lvlText w:val="%6."/>
      <w:lvlJc w:val="right"/>
      <w:pPr>
        <w:ind w:left="4983" w:hanging="180"/>
      </w:pPr>
    </w:lvl>
    <w:lvl w:ilvl="6">
      <w:start w:val="1"/>
      <w:numFmt w:val="decimal"/>
      <w:lvlText w:val="%7."/>
      <w:lvlJc w:val="left"/>
      <w:pPr>
        <w:ind w:left="5703" w:hanging="360"/>
      </w:pPr>
    </w:lvl>
    <w:lvl w:ilvl="7">
      <w:start w:val="1"/>
      <w:numFmt w:val="lowerLetter"/>
      <w:lvlText w:val="%8."/>
      <w:lvlJc w:val="left"/>
      <w:pPr>
        <w:ind w:left="6423" w:hanging="360"/>
      </w:pPr>
    </w:lvl>
    <w:lvl w:ilvl="8">
      <w:start w:val="1"/>
      <w:numFmt w:val="lowerRoman"/>
      <w:lvlText w:val="%9."/>
      <w:lvlJc w:val="right"/>
      <w:pPr>
        <w:ind w:left="7143" w:hanging="180"/>
      </w:pPr>
    </w:lvl>
  </w:abstractNum>
  <w:abstractNum w:abstractNumId="57">
    <w:nsid w:val="66482332"/>
    <w:multiLevelType w:val="multilevel"/>
    <w:tmpl w:val="62BAEE0C"/>
    <w:lvl w:ilvl="0">
      <w:start w:val="1"/>
      <w:numFmt w:val="decimal"/>
      <w:lvlText w:val="%1."/>
      <w:lvlJc w:val="left"/>
      <w:pPr>
        <w:ind w:left="454" w:hanging="454"/>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58">
    <w:nsid w:val="694964BD"/>
    <w:multiLevelType w:val="hybridMultilevel"/>
    <w:tmpl w:val="58D66222"/>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9">
    <w:nsid w:val="6A116334"/>
    <w:multiLevelType w:val="hybridMultilevel"/>
    <w:tmpl w:val="F7F8A9D8"/>
    <w:lvl w:ilvl="0" w:tplc="B89EF3D8">
      <w:numFmt w:val="bullet"/>
      <w:lvlText w:val=""/>
      <w:lvlJc w:val="left"/>
      <w:pPr>
        <w:ind w:left="1287" w:hanging="360"/>
      </w:pPr>
      <w:rPr>
        <w:rFonts w:ascii="Symbol" w:eastAsia="Calibri" w:hAnsi="Symbol" w:cs="Aria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0">
    <w:nsid w:val="6E43523F"/>
    <w:multiLevelType w:val="hybridMultilevel"/>
    <w:tmpl w:val="E6304414"/>
    <w:lvl w:ilvl="0" w:tplc="A01E2EF4">
      <w:numFmt w:val="bullet"/>
      <w:lvlText w:val=""/>
      <w:lvlJc w:val="left"/>
      <w:pPr>
        <w:ind w:left="1287" w:hanging="360"/>
      </w:pPr>
      <w:rPr>
        <w:rFonts w:ascii="Symbol" w:eastAsia="Times New Roman" w:hAnsi="Symbo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nsid w:val="7003767E"/>
    <w:multiLevelType w:val="hybridMultilevel"/>
    <w:tmpl w:val="FFF4C77A"/>
    <w:lvl w:ilvl="0" w:tplc="A664FBB8">
      <w:start w:val="1"/>
      <w:numFmt w:val="decimal"/>
      <w:lvlText w:val="%1."/>
      <w:lvlJc w:val="left"/>
      <w:pPr>
        <w:ind w:left="1440" w:hanging="360"/>
      </w:p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abstractNum w:abstractNumId="62">
    <w:nsid w:val="73B357D8"/>
    <w:multiLevelType w:val="hybridMultilevel"/>
    <w:tmpl w:val="0EC018C4"/>
    <w:lvl w:ilvl="0" w:tplc="48846D70">
      <w:start w:val="1"/>
      <w:numFmt w:val="decimal"/>
      <w:lvlText w:val="%1."/>
      <w:lvlJc w:val="left"/>
      <w:pPr>
        <w:ind w:left="720" w:hanging="360"/>
      </w:pPr>
    </w:lvl>
    <w:lvl w:ilvl="1" w:tplc="CE9A9018" w:tentative="1">
      <w:start w:val="1"/>
      <w:numFmt w:val="lowerLetter"/>
      <w:lvlText w:val="%2."/>
      <w:lvlJc w:val="left"/>
      <w:pPr>
        <w:ind w:left="1440" w:hanging="360"/>
      </w:pPr>
    </w:lvl>
    <w:lvl w:ilvl="2" w:tplc="4F780E66" w:tentative="1">
      <w:start w:val="1"/>
      <w:numFmt w:val="lowerRoman"/>
      <w:lvlText w:val="%3."/>
      <w:lvlJc w:val="right"/>
      <w:pPr>
        <w:ind w:left="2160" w:hanging="180"/>
      </w:pPr>
    </w:lvl>
    <w:lvl w:ilvl="3" w:tplc="D0C0D198" w:tentative="1">
      <w:start w:val="1"/>
      <w:numFmt w:val="decimal"/>
      <w:lvlText w:val="%4."/>
      <w:lvlJc w:val="left"/>
      <w:pPr>
        <w:ind w:left="2880" w:hanging="360"/>
      </w:pPr>
    </w:lvl>
    <w:lvl w:ilvl="4" w:tplc="729C6752" w:tentative="1">
      <w:start w:val="1"/>
      <w:numFmt w:val="lowerLetter"/>
      <w:lvlText w:val="%5."/>
      <w:lvlJc w:val="left"/>
      <w:pPr>
        <w:ind w:left="3600" w:hanging="360"/>
      </w:pPr>
    </w:lvl>
    <w:lvl w:ilvl="5" w:tplc="20082F96" w:tentative="1">
      <w:start w:val="1"/>
      <w:numFmt w:val="lowerRoman"/>
      <w:lvlText w:val="%6."/>
      <w:lvlJc w:val="right"/>
      <w:pPr>
        <w:ind w:left="4320" w:hanging="180"/>
      </w:pPr>
    </w:lvl>
    <w:lvl w:ilvl="6" w:tplc="F5708816" w:tentative="1">
      <w:start w:val="1"/>
      <w:numFmt w:val="decimal"/>
      <w:lvlText w:val="%7."/>
      <w:lvlJc w:val="left"/>
      <w:pPr>
        <w:ind w:left="5040" w:hanging="360"/>
      </w:pPr>
    </w:lvl>
    <w:lvl w:ilvl="7" w:tplc="15F26102" w:tentative="1">
      <w:start w:val="1"/>
      <w:numFmt w:val="lowerLetter"/>
      <w:lvlText w:val="%8."/>
      <w:lvlJc w:val="left"/>
      <w:pPr>
        <w:ind w:left="5760" w:hanging="360"/>
      </w:pPr>
    </w:lvl>
    <w:lvl w:ilvl="8" w:tplc="E838600A" w:tentative="1">
      <w:start w:val="1"/>
      <w:numFmt w:val="lowerRoman"/>
      <w:lvlText w:val="%9."/>
      <w:lvlJc w:val="right"/>
      <w:pPr>
        <w:ind w:left="6480" w:hanging="180"/>
      </w:pPr>
    </w:lvl>
  </w:abstractNum>
  <w:abstractNum w:abstractNumId="63">
    <w:nsid w:val="74762AA8"/>
    <w:multiLevelType w:val="hybridMultilevel"/>
    <w:tmpl w:val="F9C49E92"/>
    <w:lvl w:ilvl="0" w:tplc="060C75C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77414134"/>
    <w:multiLevelType w:val="hybridMultilevel"/>
    <w:tmpl w:val="2E90D0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nsid w:val="77C64138"/>
    <w:multiLevelType w:val="hybridMultilevel"/>
    <w:tmpl w:val="28E2DBB8"/>
    <w:lvl w:ilvl="0" w:tplc="04260001">
      <w:start w:val="1"/>
      <w:numFmt w:val="decimal"/>
      <w:lvlText w:val="%1."/>
      <w:lvlJc w:val="left"/>
      <w:pPr>
        <w:ind w:left="720" w:hanging="360"/>
      </w:pPr>
      <w:rPr>
        <w:rFonts w:hint="default"/>
      </w:rPr>
    </w:lvl>
    <w:lvl w:ilvl="1" w:tplc="004CD252" w:tentative="1">
      <w:start w:val="1"/>
      <w:numFmt w:val="bullet"/>
      <w:lvlText w:val="o"/>
      <w:lvlJc w:val="left"/>
      <w:pPr>
        <w:ind w:left="1440" w:hanging="360"/>
      </w:pPr>
      <w:rPr>
        <w:rFonts w:ascii="Courier New" w:hAnsi="Courier New" w:cs="Courier New" w:hint="default"/>
      </w:rPr>
    </w:lvl>
    <w:lvl w:ilvl="2" w:tplc="2DC40F38" w:tentative="1">
      <w:start w:val="1"/>
      <w:numFmt w:val="bullet"/>
      <w:lvlText w:val=""/>
      <w:lvlJc w:val="left"/>
      <w:pPr>
        <w:ind w:left="2160" w:hanging="360"/>
      </w:pPr>
      <w:rPr>
        <w:rFonts w:ascii="Wingdings" w:hAnsi="Wingdings" w:hint="default"/>
      </w:rPr>
    </w:lvl>
    <w:lvl w:ilvl="3" w:tplc="37FC144E" w:tentative="1">
      <w:start w:val="1"/>
      <w:numFmt w:val="bullet"/>
      <w:lvlText w:val=""/>
      <w:lvlJc w:val="left"/>
      <w:pPr>
        <w:ind w:left="2880" w:hanging="360"/>
      </w:pPr>
      <w:rPr>
        <w:rFonts w:ascii="Symbol" w:hAnsi="Symbol" w:hint="default"/>
      </w:rPr>
    </w:lvl>
    <w:lvl w:ilvl="4" w:tplc="45C4C438" w:tentative="1">
      <w:start w:val="1"/>
      <w:numFmt w:val="bullet"/>
      <w:lvlText w:val="o"/>
      <w:lvlJc w:val="left"/>
      <w:pPr>
        <w:ind w:left="3600" w:hanging="360"/>
      </w:pPr>
      <w:rPr>
        <w:rFonts w:ascii="Courier New" w:hAnsi="Courier New" w:cs="Courier New" w:hint="default"/>
      </w:rPr>
    </w:lvl>
    <w:lvl w:ilvl="5" w:tplc="4DA898BE" w:tentative="1">
      <w:start w:val="1"/>
      <w:numFmt w:val="bullet"/>
      <w:lvlText w:val=""/>
      <w:lvlJc w:val="left"/>
      <w:pPr>
        <w:ind w:left="4320" w:hanging="360"/>
      </w:pPr>
      <w:rPr>
        <w:rFonts w:ascii="Wingdings" w:hAnsi="Wingdings" w:hint="default"/>
      </w:rPr>
    </w:lvl>
    <w:lvl w:ilvl="6" w:tplc="29B09F00" w:tentative="1">
      <w:start w:val="1"/>
      <w:numFmt w:val="bullet"/>
      <w:lvlText w:val=""/>
      <w:lvlJc w:val="left"/>
      <w:pPr>
        <w:ind w:left="5040" w:hanging="360"/>
      </w:pPr>
      <w:rPr>
        <w:rFonts w:ascii="Symbol" w:hAnsi="Symbol" w:hint="default"/>
      </w:rPr>
    </w:lvl>
    <w:lvl w:ilvl="7" w:tplc="4B7ADA70" w:tentative="1">
      <w:start w:val="1"/>
      <w:numFmt w:val="bullet"/>
      <w:lvlText w:val="o"/>
      <w:lvlJc w:val="left"/>
      <w:pPr>
        <w:ind w:left="5760" w:hanging="360"/>
      </w:pPr>
      <w:rPr>
        <w:rFonts w:ascii="Courier New" w:hAnsi="Courier New" w:cs="Courier New" w:hint="default"/>
      </w:rPr>
    </w:lvl>
    <w:lvl w:ilvl="8" w:tplc="A8E2511C" w:tentative="1">
      <w:start w:val="1"/>
      <w:numFmt w:val="bullet"/>
      <w:lvlText w:val=""/>
      <w:lvlJc w:val="left"/>
      <w:pPr>
        <w:ind w:left="6480" w:hanging="360"/>
      </w:pPr>
      <w:rPr>
        <w:rFonts w:ascii="Wingdings" w:hAnsi="Wingdings" w:hint="default"/>
      </w:rPr>
    </w:lvl>
  </w:abstractNum>
  <w:abstractNum w:abstractNumId="66">
    <w:nsid w:val="795345EB"/>
    <w:multiLevelType w:val="hybridMultilevel"/>
    <w:tmpl w:val="0E3EBE12"/>
    <w:lvl w:ilvl="0" w:tplc="5A087C90">
      <w:start w:val="1"/>
      <w:numFmt w:val="decimal"/>
      <w:lvlText w:val="%1."/>
      <w:lvlJc w:val="left"/>
      <w:pPr>
        <w:ind w:left="1440" w:hanging="360"/>
      </w:pPr>
      <w:rPr>
        <w:rFonts w:ascii="Arial" w:hAnsi="Arial" w:cs="Arial" w:hint="default"/>
        <w:b w:val="0"/>
        <w:i w:val="0"/>
        <w:sz w:val="22"/>
        <w:szCs w:val="22"/>
      </w:rPr>
    </w:lvl>
    <w:lvl w:ilvl="1" w:tplc="6410162A" w:tentative="1">
      <w:start w:val="1"/>
      <w:numFmt w:val="lowerLetter"/>
      <w:lvlText w:val="%2."/>
      <w:lvlJc w:val="left"/>
      <w:pPr>
        <w:ind w:left="2160" w:hanging="360"/>
      </w:pPr>
    </w:lvl>
    <w:lvl w:ilvl="2" w:tplc="ABB6F2D2" w:tentative="1">
      <w:start w:val="1"/>
      <w:numFmt w:val="lowerRoman"/>
      <w:lvlText w:val="%3."/>
      <w:lvlJc w:val="right"/>
      <w:pPr>
        <w:ind w:left="2880" w:hanging="180"/>
      </w:pPr>
    </w:lvl>
    <w:lvl w:ilvl="3" w:tplc="21D8C622" w:tentative="1">
      <w:start w:val="1"/>
      <w:numFmt w:val="decimal"/>
      <w:lvlText w:val="%4."/>
      <w:lvlJc w:val="left"/>
      <w:pPr>
        <w:ind w:left="3600" w:hanging="360"/>
      </w:pPr>
    </w:lvl>
    <w:lvl w:ilvl="4" w:tplc="BA8E4B7E" w:tentative="1">
      <w:start w:val="1"/>
      <w:numFmt w:val="lowerLetter"/>
      <w:lvlText w:val="%5."/>
      <w:lvlJc w:val="left"/>
      <w:pPr>
        <w:ind w:left="4320" w:hanging="360"/>
      </w:pPr>
    </w:lvl>
    <w:lvl w:ilvl="5" w:tplc="AB6AA824" w:tentative="1">
      <w:start w:val="1"/>
      <w:numFmt w:val="lowerRoman"/>
      <w:lvlText w:val="%6."/>
      <w:lvlJc w:val="right"/>
      <w:pPr>
        <w:ind w:left="5040" w:hanging="180"/>
      </w:pPr>
    </w:lvl>
    <w:lvl w:ilvl="6" w:tplc="ECE6ED70" w:tentative="1">
      <w:start w:val="1"/>
      <w:numFmt w:val="decimal"/>
      <w:lvlText w:val="%7."/>
      <w:lvlJc w:val="left"/>
      <w:pPr>
        <w:ind w:left="5760" w:hanging="360"/>
      </w:pPr>
    </w:lvl>
    <w:lvl w:ilvl="7" w:tplc="A0741448" w:tentative="1">
      <w:start w:val="1"/>
      <w:numFmt w:val="lowerLetter"/>
      <w:lvlText w:val="%8."/>
      <w:lvlJc w:val="left"/>
      <w:pPr>
        <w:ind w:left="6480" w:hanging="360"/>
      </w:pPr>
    </w:lvl>
    <w:lvl w:ilvl="8" w:tplc="8DA43D14" w:tentative="1">
      <w:start w:val="1"/>
      <w:numFmt w:val="lowerRoman"/>
      <w:lvlText w:val="%9."/>
      <w:lvlJc w:val="right"/>
      <w:pPr>
        <w:ind w:left="7200" w:hanging="180"/>
      </w:pPr>
    </w:lvl>
  </w:abstractNum>
  <w:num w:numId="1">
    <w:abstractNumId w:val="21"/>
  </w:num>
  <w:num w:numId="2">
    <w:abstractNumId w:val="40"/>
  </w:num>
  <w:num w:numId="3">
    <w:abstractNumId w:val="53"/>
  </w:num>
  <w:num w:numId="4">
    <w:abstractNumId w:val="32"/>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59"/>
  </w:num>
  <w:num w:numId="8">
    <w:abstractNumId w:val="56"/>
  </w:num>
  <w:num w:numId="9">
    <w:abstractNumId w:val="18"/>
  </w:num>
  <w:num w:numId="10">
    <w:abstractNumId w:val="31"/>
  </w:num>
  <w:num w:numId="11">
    <w:abstractNumId w:val="29"/>
  </w:num>
  <w:num w:numId="12">
    <w:abstractNumId w:val="2"/>
  </w:num>
  <w:num w:numId="13">
    <w:abstractNumId w:val="13"/>
  </w:num>
  <w:num w:numId="14">
    <w:abstractNumId w:val="35"/>
  </w:num>
  <w:num w:numId="15">
    <w:abstractNumId w:val="23"/>
  </w:num>
  <w:num w:numId="16">
    <w:abstractNumId w:val="65"/>
  </w:num>
  <w:num w:numId="17">
    <w:abstractNumId w:val="39"/>
  </w:num>
  <w:num w:numId="18">
    <w:abstractNumId w:val="62"/>
  </w:num>
  <w:num w:numId="19">
    <w:abstractNumId w:val="6"/>
  </w:num>
  <w:num w:numId="20">
    <w:abstractNumId w:val="26"/>
  </w:num>
  <w:num w:numId="21">
    <w:abstractNumId w:val="5"/>
  </w:num>
  <w:num w:numId="22">
    <w:abstractNumId w:val="25"/>
  </w:num>
  <w:num w:numId="23">
    <w:abstractNumId w:val="54"/>
  </w:num>
  <w:num w:numId="24">
    <w:abstractNumId w:val="33"/>
  </w:num>
  <w:num w:numId="25">
    <w:abstractNumId w:val="9"/>
  </w:num>
  <w:num w:numId="26">
    <w:abstractNumId w:val="22"/>
  </w:num>
  <w:num w:numId="27">
    <w:abstractNumId w:val="15"/>
  </w:num>
  <w:num w:numId="28">
    <w:abstractNumId w:val="48"/>
  </w:num>
  <w:num w:numId="29">
    <w:abstractNumId w:val="43"/>
  </w:num>
  <w:num w:numId="30">
    <w:abstractNumId w:val="42"/>
  </w:num>
  <w:num w:numId="31">
    <w:abstractNumId w:val="45"/>
  </w:num>
  <w:num w:numId="32">
    <w:abstractNumId w:val="7"/>
  </w:num>
  <w:num w:numId="33">
    <w:abstractNumId w:val="19"/>
  </w:num>
  <w:num w:numId="34">
    <w:abstractNumId w:val="36"/>
  </w:num>
  <w:num w:numId="35">
    <w:abstractNumId w:val="10"/>
  </w:num>
  <w:num w:numId="36">
    <w:abstractNumId w:val="63"/>
  </w:num>
  <w:num w:numId="37">
    <w:abstractNumId w:val="60"/>
  </w:num>
  <w:num w:numId="38">
    <w:abstractNumId w:val="55"/>
    <w:lvlOverride w:ilvl="0">
      <w:startOverride w:val="1"/>
    </w:lvlOverride>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61"/>
  </w:num>
  <w:num w:numId="42">
    <w:abstractNumId w:val="66"/>
  </w:num>
  <w:num w:numId="43">
    <w:abstractNumId w:val="11"/>
  </w:num>
  <w:num w:numId="44">
    <w:abstractNumId w:val="27"/>
  </w:num>
  <w:num w:numId="45">
    <w:abstractNumId w:val="8"/>
  </w:num>
  <w:num w:numId="46">
    <w:abstractNumId w:val="28"/>
  </w:num>
  <w:num w:numId="47">
    <w:abstractNumId w:val="14"/>
  </w:num>
  <w:num w:numId="48">
    <w:abstractNumId w:val="49"/>
  </w:num>
  <w:num w:numId="49">
    <w:abstractNumId w:val="41"/>
  </w:num>
  <w:num w:numId="50">
    <w:abstractNumId w:val="17"/>
  </w:num>
  <w:num w:numId="51">
    <w:abstractNumId w:val="47"/>
  </w:num>
  <w:num w:numId="52">
    <w:abstractNumId w:val="58"/>
  </w:num>
  <w:num w:numId="53">
    <w:abstractNumId w:val="44"/>
  </w:num>
  <w:num w:numId="54">
    <w:abstractNumId w:val="46"/>
  </w:num>
  <w:num w:numId="55">
    <w:abstractNumId w:val="51"/>
  </w:num>
  <w:num w:numId="56">
    <w:abstractNumId w:val="3"/>
  </w:num>
  <w:num w:numId="57">
    <w:abstractNumId w:val="3"/>
    <w:lvlOverride w:ilvl="0">
      <w:startOverride w:val="1"/>
    </w:lvlOverride>
  </w:num>
  <w:num w:numId="58">
    <w:abstractNumId w:val="57"/>
  </w:num>
  <w:num w:numId="59">
    <w:abstractNumId w:val="52"/>
  </w:num>
  <w:num w:numId="60">
    <w:abstractNumId w:val="50"/>
  </w:num>
  <w:num w:numId="61">
    <w:abstractNumId w:val="30"/>
  </w:num>
  <w:num w:numId="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4"/>
  </w:num>
  <w:num w:numId="65">
    <w:abstractNumId w:val="0"/>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
  </w:num>
  <w:num w:numId="75">
    <w:abstractNumId w:val="21"/>
  </w:num>
  <w:num w:numId="76">
    <w:abstractNumId w:val="38"/>
  </w:num>
  <w:num w:numId="77">
    <w:abstractNumId w:val="37"/>
  </w:num>
  <w:num w:numId="78">
    <w:abstractNumId w:val="16"/>
  </w:num>
  <w:num w:numId="79">
    <w:abstractNumId w:val="34"/>
  </w:num>
  <w:num w:numId="80">
    <w:abstractNumId w:val="64"/>
  </w:num>
  <w:num w:numId="81">
    <w:abstractNumId w:val="32"/>
    <w:lvlOverride w:ilvl="0">
      <w:startOverride w:val="1"/>
    </w:lvlOverride>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efaultTableStyle w:val="TableStyle"/>
  <w:drawingGridHorizontalSpacing w:val="110"/>
  <w:displayHorizontalDrawingGridEvery w:val="2"/>
  <w:displayVertic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DA621D"/>
    <w:rsid w:val="00003646"/>
    <w:rsid w:val="00005DDE"/>
    <w:rsid w:val="00007E70"/>
    <w:rsid w:val="00011E0A"/>
    <w:rsid w:val="00012A61"/>
    <w:rsid w:val="00012EB9"/>
    <w:rsid w:val="00014E16"/>
    <w:rsid w:val="00020C5F"/>
    <w:rsid w:val="00021A32"/>
    <w:rsid w:val="00021E31"/>
    <w:rsid w:val="00022D70"/>
    <w:rsid w:val="000241B5"/>
    <w:rsid w:val="00025549"/>
    <w:rsid w:val="00031574"/>
    <w:rsid w:val="00031AEA"/>
    <w:rsid w:val="0003535D"/>
    <w:rsid w:val="000379D1"/>
    <w:rsid w:val="000403E8"/>
    <w:rsid w:val="000427D0"/>
    <w:rsid w:val="0004321D"/>
    <w:rsid w:val="000442EC"/>
    <w:rsid w:val="000458CD"/>
    <w:rsid w:val="00046C9F"/>
    <w:rsid w:val="000511DC"/>
    <w:rsid w:val="00051B43"/>
    <w:rsid w:val="00051D4A"/>
    <w:rsid w:val="000530AD"/>
    <w:rsid w:val="0005534A"/>
    <w:rsid w:val="0005719D"/>
    <w:rsid w:val="000605F8"/>
    <w:rsid w:val="00060981"/>
    <w:rsid w:val="0006237A"/>
    <w:rsid w:val="0006389A"/>
    <w:rsid w:val="00063AA9"/>
    <w:rsid w:val="00063ECE"/>
    <w:rsid w:val="000643A3"/>
    <w:rsid w:val="00065BF5"/>
    <w:rsid w:val="00065C6E"/>
    <w:rsid w:val="00067901"/>
    <w:rsid w:val="00070792"/>
    <w:rsid w:val="00070AAE"/>
    <w:rsid w:val="00076BD3"/>
    <w:rsid w:val="000805E8"/>
    <w:rsid w:val="000845E9"/>
    <w:rsid w:val="0008561A"/>
    <w:rsid w:val="000858F0"/>
    <w:rsid w:val="00085FB7"/>
    <w:rsid w:val="00086D13"/>
    <w:rsid w:val="00092525"/>
    <w:rsid w:val="00093203"/>
    <w:rsid w:val="00094693"/>
    <w:rsid w:val="000A2AD6"/>
    <w:rsid w:val="000A5D19"/>
    <w:rsid w:val="000B5268"/>
    <w:rsid w:val="000B7E3C"/>
    <w:rsid w:val="000C07DB"/>
    <w:rsid w:val="000C1D8B"/>
    <w:rsid w:val="000C3557"/>
    <w:rsid w:val="000C41F4"/>
    <w:rsid w:val="000C5F67"/>
    <w:rsid w:val="000C65A0"/>
    <w:rsid w:val="000C73C4"/>
    <w:rsid w:val="000D110F"/>
    <w:rsid w:val="000D142B"/>
    <w:rsid w:val="000D1EF5"/>
    <w:rsid w:val="000D4D3F"/>
    <w:rsid w:val="000D4E94"/>
    <w:rsid w:val="000D5686"/>
    <w:rsid w:val="000D676E"/>
    <w:rsid w:val="000E0F0B"/>
    <w:rsid w:val="000E1296"/>
    <w:rsid w:val="000E1547"/>
    <w:rsid w:val="000E1A1C"/>
    <w:rsid w:val="000E1A48"/>
    <w:rsid w:val="000E2833"/>
    <w:rsid w:val="000E379A"/>
    <w:rsid w:val="000E6AD9"/>
    <w:rsid w:val="000E6BA1"/>
    <w:rsid w:val="000E6DC0"/>
    <w:rsid w:val="000F12B4"/>
    <w:rsid w:val="000F2717"/>
    <w:rsid w:val="000F3B81"/>
    <w:rsid w:val="000F427B"/>
    <w:rsid w:val="000F50EF"/>
    <w:rsid w:val="000F66A3"/>
    <w:rsid w:val="000F743D"/>
    <w:rsid w:val="00102F81"/>
    <w:rsid w:val="00103302"/>
    <w:rsid w:val="001034BB"/>
    <w:rsid w:val="00103D16"/>
    <w:rsid w:val="00104E6C"/>
    <w:rsid w:val="00104EA2"/>
    <w:rsid w:val="00105826"/>
    <w:rsid w:val="00105E17"/>
    <w:rsid w:val="0011306D"/>
    <w:rsid w:val="001152EB"/>
    <w:rsid w:val="001154C7"/>
    <w:rsid w:val="00115FE0"/>
    <w:rsid w:val="001179E9"/>
    <w:rsid w:val="0012192F"/>
    <w:rsid w:val="001225B1"/>
    <w:rsid w:val="001235E3"/>
    <w:rsid w:val="0012391C"/>
    <w:rsid w:val="00124179"/>
    <w:rsid w:val="001301E2"/>
    <w:rsid w:val="00130BCE"/>
    <w:rsid w:val="00132F5F"/>
    <w:rsid w:val="001334BD"/>
    <w:rsid w:val="00133E2B"/>
    <w:rsid w:val="00136579"/>
    <w:rsid w:val="00136944"/>
    <w:rsid w:val="001402EE"/>
    <w:rsid w:val="00141DF7"/>
    <w:rsid w:val="001424FB"/>
    <w:rsid w:val="00143F6F"/>
    <w:rsid w:val="00144B68"/>
    <w:rsid w:val="00146AA7"/>
    <w:rsid w:val="00150523"/>
    <w:rsid w:val="00150549"/>
    <w:rsid w:val="00153490"/>
    <w:rsid w:val="00153FFB"/>
    <w:rsid w:val="0015570E"/>
    <w:rsid w:val="001611DD"/>
    <w:rsid w:val="00162F3E"/>
    <w:rsid w:val="00162FBD"/>
    <w:rsid w:val="00163B5B"/>
    <w:rsid w:val="001650AD"/>
    <w:rsid w:val="0016718E"/>
    <w:rsid w:val="001712E8"/>
    <w:rsid w:val="00173570"/>
    <w:rsid w:val="00173677"/>
    <w:rsid w:val="001757F7"/>
    <w:rsid w:val="0017797C"/>
    <w:rsid w:val="00177A54"/>
    <w:rsid w:val="00180482"/>
    <w:rsid w:val="00181550"/>
    <w:rsid w:val="00183934"/>
    <w:rsid w:val="0018582F"/>
    <w:rsid w:val="001873B5"/>
    <w:rsid w:val="00190035"/>
    <w:rsid w:val="00190D93"/>
    <w:rsid w:val="001910E9"/>
    <w:rsid w:val="0019272E"/>
    <w:rsid w:val="001933E3"/>
    <w:rsid w:val="001976FB"/>
    <w:rsid w:val="00197861"/>
    <w:rsid w:val="001A3E35"/>
    <w:rsid w:val="001A4B1E"/>
    <w:rsid w:val="001A4DD1"/>
    <w:rsid w:val="001A5295"/>
    <w:rsid w:val="001A5641"/>
    <w:rsid w:val="001A7292"/>
    <w:rsid w:val="001A7E54"/>
    <w:rsid w:val="001B0788"/>
    <w:rsid w:val="001B115E"/>
    <w:rsid w:val="001B15EC"/>
    <w:rsid w:val="001B17A2"/>
    <w:rsid w:val="001B1A0E"/>
    <w:rsid w:val="001B20AA"/>
    <w:rsid w:val="001B319A"/>
    <w:rsid w:val="001B3AB8"/>
    <w:rsid w:val="001B454A"/>
    <w:rsid w:val="001B678C"/>
    <w:rsid w:val="001B7361"/>
    <w:rsid w:val="001C084C"/>
    <w:rsid w:val="001C0BF7"/>
    <w:rsid w:val="001C1576"/>
    <w:rsid w:val="001C195B"/>
    <w:rsid w:val="001C25FB"/>
    <w:rsid w:val="001C3F77"/>
    <w:rsid w:val="001C56C5"/>
    <w:rsid w:val="001C5C7D"/>
    <w:rsid w:val="001C5D19"/>
    <w:rsid w:val="001C6383"/>
    <w:rsid w:val="001D0E50"/>
    <w:rsid w:val="001D4204"/>
    <w:rsid w:val="001E02A4"/>
    <w:rsid w:val="001E033D"/>
    <w:rsid w:val="001E07DF"/>
    <w:rsid w:val="001E1C8F"/>
    <w:rsid w:val="001E1D40"/>
    <w:rsid w:val="001E3674"/>
    <w:rsid w:val="001E6C5F"/>
    <w:rsid w:val="001E70E3"/>
    <w:rsid w:val="001E7195"/>
    <w:rsid w:val="001E71F7"/>
    <w:rsid w:val="001F050E"/>
    <w:rsid w:val="001F1187"/>
    <w:rsid w:val="001F1724"/>
    <w:rsid w:val="001F1A20"/>
    <w:rsid w:val="001F365B"/>
    <w:rsid w:val="001F37BB"/>
    <w:rsid w:val="001F4AA7"/>
    <w:rsid w:val="001F4F57"/>
    <w:rsid w:val="001F6B72"/>
    <w:rsid w:val="001F7530"/>
    <w:rsid w:val="0020079D"/>
    <w:rsid w:val="00200D37"/>
    <w:rsid w:val="00200E92"/>
    <w:rsid w:val="0020173F"/>
    <w:rsid w:val="00203FD7"/>
    <w:rsid w:val="002049FA"/>
    <w:rsid w:val="00206B23"/>
    <w:rsid w:val="00210F08"/>
    <w:rsid w:val="00210FC5"/>
    <w:rsid w:val="002147D0"/>
    <w:rsid w:val="00217744"/>
    <w:rsid w:val="002223D5"/>
    <w:rsid w:val="0022362F"/>
    <w:rsid w:val="002245E4"/>
    <w:rsid w:val="00230F35"/>
    <w:rsid w:val="002317EB"/>
    <w:rsid w:val="00231FDB"/>
    <w:rsid w:val="00232BE6"/>
    <w:rsid w:val="00234861"/>
    <w:rsid w:val="00234A30"/>
    <w:rsid w:val="00234A99"/>
    <w:rsid w:val="00236E56"/>
    <w:rsid w:val="0024043A"/>
    <w:rsid w:val="002407EB"/>
    <w:rsid w:val="00241157"/>
    <w:rsid w:val="00245093"/>
    <w:rsid w:val="00245DAC"/>
    <w:rsid w:val="00250517"/>
    <w:rsid w:val="002525A8"/>
    <w:rsid w:val="0025321E"/>
    <w:rsid w:val="00253491"/>
    <w:rsid w:val="00254959"/>
    <w:rsid w:val="00256025"/>
    <w:rsid w:val="00256392"/>
    <w:rsid w:val="00260530"/>
    <w:rsid w:val="002612A8"/>
    <w:rsid w:val="0026138D"/>
    <w:rsid w:val="002636EC"/>
    <w:rsid w:val="00263881"/>
    <w:rsid w:val="00265846"/>
    <w:rsid w:val="0026618F"/>
    <w:rsid w:val="002666FF"/>
    <w:rsid w:val="00266ABE"/>
    <w:rsid w:val="00267BF4"/>
    <w:rsid w:val="00272BAE"/>
    <w:rsid w:val="00273C72"/>
    <w:rsid w:val="00276752"/>
    <w:rsid w:val="00277E2A"/>
    <w:rsid w:val="00280E3B"/>
    <w:rsid w:val="00281C81"/>
    <w:rsid w:val="00282951"/>
    <w:rsid w:val="00282EA2"/>
    <w:rsid w:val="00283174"/>
    <w:rsid w:val="002835F3"/>
    <w:rsid w:val="00284428"/>
    <w:rsid w:val="002856E7"/>
    <w:rsid w:val="00290866"/>
    <w:rsid w:val="002915A3"/>
    <w:rsid w:val="00292980"/>
    <w:rsid w:val="00293205"/>
    <w:rsid w:val="00293FD9"/>
    <w:rsid w:val="002943C7"/>
    <w:rsid w:val="00295278"/>
    <w:rsid w:val="002955A5"/>
    <w:rsid w:val="00295816"/>
    <w:rsid w:val="002A4669"/>
    <w:rsid w:val="002A5C08"/>
    <w:rsid w:val="002B06DA"/>
    <w:rsid w:val="002B1221"/>
    <w:rsid w:val="002B1B90"/>
    <w:rsid w:val="002B2219"/>
    <w:rsid w:val="002B286F"/>
    <w:rsid w:val="002B2E89"/>
    <w:rsid w:val="002B3A12"/>
    <w:rsid w:val="002B6606"/>
    <w:rsid w:val="002B777B"/>
    <w:rsid w:val="002C033F"/>
    <w:rsid w:val="002C0DB2"/>
    <w:rsid w:val="002C2AEB"/>
    <w:rsid w:val="002C3BAB"/>
    <w:rsid w:val="002C4A48"/>
    <w:rsid w:val="002C523D"/>
    <w:rsid w:val="002C536B"/>
    <w:rsid w:val="002C538D"/>
    <w:rsid w:val="002C7100"/>
    <w:rsid w:val="002C746D"/>
    <w:rsid w:val="002C7F2A"/>
    <w:rsid w:val="002D0BDD"/>
    <w:rsid w:val="002D11F0"/>
    <w:rsid w:val="002D1BF8"/>
    <w:rsid w:val="002D4075"/>
    <w:rsid w:val="002D4913"/>
    <w:rsid w:val="002D51D6"/>
    <w:rsid w:val="002D5BBD"/>
    <w:rsid w:val="002D70EF"/>
    <w:rsid w:val="002E15CE"/>
    <w:rsid w:val="002E168B"/>
    <w:rsid w:val="002E32BE"/>
    <w:rsid w:val="002E351B"/>
    <w:rsid w:val="002E39F3"/>
    <w:rsid w:val="002E448C"/>
    <w:rsid w:val="002E5034"/>
    <w:rsid w:val="002E59A7"/>
    <w:rsid w:val="002E6156"/>
    <w:rsid w:val="002F22B5"/>
    <w:rsid w:val="002F2A29"/>
    <w:rsid w:val="002F40D1"/>
    <w:rsid w:val="002F4422"/>
    <w:rsid w:val="002F48E4"/>
    <w:rsid w:val="002F6836"/>
    <w:rsid w:val="002F71B7"/>
    <w:rsid w:val="002F73E0"/>
    <w:rsid w:val="003008F5"/>
    <w:rsid w:val="00312689"/>
    <w:rsid w:val="00313B47"/>
    <w:rsid w:val="003158E6"/>
    <w:rsid w:val="003171F8"/>
    <w:rsid w:val="00317928"/>
    <w:rsid w:val="003179A2"/>
    <w:rsid w:val="00317C1D"/>
    <w:rsid w:val="00320EF4"/>
    <w:rsid w:val="0032123D"/>
    <w:rsid w:val="00321EBE"/>
    <w:rsid w:val="0032203B"/>
    <w:rsid w:val="00322241"/>
    <w:rsid w:val="00323D17"/>
    <w:rsid w:val="00333776"/>
    <w:rsid w:val="00334F43"/>
    <w:rsid w:val="00336B0F"/>
    <w:rsid w:val="00340974"/>
    <w:rsid w:val="00342D56"/>
    <w:rsid w:val="003467CD"/>
    <w:rsid w:val="003538EF"/>
    <w:rsid w:val="00353B88"/>
    <w:rsid w:val="003555C2"/>
    <w:rsid w:val="00356BB4"/>
    <w:rsid w:val="00357314"/>
    <w:rsid w:val="00361017"/>
    <w:rsid w:val="003627D3"/>
    <w:rsid w:val="00362EC1"/>
    <w:rsid w:val="00364A26"/>
    <w:rsid w:val="00365293"/>
    <w:rsid w:val="003664B0"/>
    <w:rsid w:val="00366D69"/>
    <w:rsid w:val="003732FB"/>
    <w:rsid w:val="00374374"/>
    <w:rsid w:val="00377535"/>
    <w:rsid w:val="00377683"/>
    <w:rsid w:val="003802D1"/>
    <w:rsid w:val="00382BFA"/>
    <w:rsid w:val="00383017"/>
    <w:rsid w:val="00384A71"/>
    <w:rsid w:val="00392075"/>
    <w:rsid w:val="003925CD"/>
    <w:rsid w:val="00394459"/>
    <w:rsid w:val="003A1DE5"/>
    <w:rsid w:val="003A2CF6"/>
    <w:rsid w:val="003A3500"/>
    <w:rsid w:val="003A43CE"/>
    <w:rsid w:val="003A4A75"/>
    <w:rsid w:val="003A704B"/>
    <w:rsid w:val="003B0740"/>
    <w:rsid w:val="003B0856"/>
    <w:rsid w:val="003B3F4C"/>
    <w:rsid w:val="003B497D"/>
    <w:rsid w:val="003C0505"/>
    <w:rsid w:val="003C2030"/>
    <w:rsid w:val="003C2DAF"/>
    <w:rsid w:val="003C32E9"/>
    <w:rsid w:val="003C5DF3"/>
    <w:rsid w:val="003C66B2"/>
    <w:rsid w:val="003D11AA"/>
    <w:rsid w:val="003D1A17"/>
    <w:rsid w:val="003D43B1"/>
    <w:rsid w:val="003D4549"/>
    <w:rsid w:val="003D45E9"/>
    <w:rsid w:val="003D63A5"/>
    <w:rsid w:val="003D6572"/>
    <w:rsid w:val="003D663C"/>
    <w:rsid w:val="003E0E21"/>
    <w:rsid w:val="003E4105"/>
    <w:rsid w:val="003E4803"/>
    <w:rsid w:val="003F0044"/>
    <w:rsid w:val="003F020A"/>
    <w:rsid w:val="003F0376"/>
    <w:rsid w:val="003F0DE4"/>
    <w:rsid w:val="003F5835"/>
    <w:rsid w:val="003F6965"/>
    <w:rsid w:val="004032F2"/>
    <w:rsid w:val="004042C3"/>
    <w:rsid w:val="00405BDE"/>
    <w:rsid w:val="0040697D"/>
    <w:rsid w:val="004108C4"/>
    <w:rsid w:val="0041172B"/>
    <w:rsid w:val="004132EA"/>
    <w:rsid w:val="00414BCF"/>
    <w:rsid w:val="0041521D"/>
    <w:rsid w:val="004152E8"/>
    <w:rsid w:val="004164AC"/>
    <w:rsid w:val="004206F2"/>
    <w:rsid w:val="004225D3"/>
    <w:rsid w:val="0042373D"/>
    <w:rsid w:val="00425272"/>
    <w:rsid w:val="0042553B"/>
    <w:rsid w:val="00425BBA"/>
    <w:rsid w:val="00426CC0"/>
    <w:rsid w:val="00427C9E"/>
    <w:rsid w:val="00430E5F"/>
    <w:rsid w:val="0043341F"/>
    <w:rsid w:val="0043568F"/>
    <w:rsid w:val="00437055"/>
    <w:rsid w:val="00441332"/>
    <w:rsid w:val="0044362C"/>
    <w:rsid w:val="004442E8"/>
    <w:rsid w:val="00445361"/>
    <w:rsid w:val="00446E89"/>
    <w:rsid w:val="00450467"/>
    <w:rsid w:val="00450D79"/>
    <w:rsid w:val="00451472"/>
    <w:rsid w:val="00451751"/>
    <w:rsid w:val="004521B2"/>
    <w:rsid w:val="00452569"/>
    <w:rsid w:val="00452617"/>
    <w:rsid w:val="00452637"/>
    <w:rsid w:val="00455475"/>
    <w:rsid w:val="004607E2"/>
    <w:rsid w:val="0046300F"/>
    <w:rsid w:val="00463991"/>
    <w:rsid w:val="004648DA"/>
    <w:rsid w:val="004670A5"/>
    <w:rsid w:val="00467214"/>
    <w:rsid w:val="00467889"/>
    <w:rsid w:val="00467CC1"/>
    <w:rsid w:val="0047153B"/>
    <w:rsid w:val="0047260E"/>
    <w:rsid w:val="004752C0"/>
    <w:rsid w:val="0047541F"/>
    <w:rsid w:val="00476053"/>
    <w:rsid w:val="004831EB"/>
    <w:rsid w:val="004844C4"/>
    <w:rsid w:val="0048575D"/>
    <w:rsid w:val="00487F1C"/>
    <w:rsid w:val="00491F34"/>
    <w:rsid w:val="00493C00"/>
    <w:rsid w:val="00497B5B"/>
    <w:rsid w:val="004A1B7E"/>
    <w:rsid w:val="004A2145"/>
    <w:rsid w:val="004A2934"/>
    <w:rsid w:val="004A33B1"/>
    <w:rsid w:val="004A549B"/>
    <w:rsid w:val="004A6277"/>
    <w:rsid w:val="004B3AB1"/>
    <w:rsid w:val="004B4C00"/>
    <w:rsid w:val="004B6242"/>
    <w:rsid w:val="004B7387"/>
    <w:rsid w:val="004C244F"/>
    <w:rsid w:val="004C26CE"/>
    <w:rsid w:val="004C2DAD"/>
    <w:rsid w:val="004C31F7"/>
    <w:rsid w:val="004C512B"/>
    <w:rsid w:val="004C5A28"/>
    <w:rsid w:val="004C7015"/>
    <w:rsid w:val="004D00DC"/>
    <w:rsid w:val="004D02A3"/>
    <w:rsid w:val="004D0669"/>
    <w:rsid w:val="004D06D7"/>
    <w:rsid w:val="004D0D1B"/>
    <w:rsid w:val="004D2442"/>
    <w:rsid w:val="004D2F0E"/>
    <w:rsid w:val="004D4703"/>
    <w:rsid w:val="004D5C55"/>
    <w:rsid w:val="004D7E6E"/>
    <w:rsid w:val="004E09B6"/>
    <w:rsid w:val="004E1C23"/>
    <w:rsid w:val="004E2E0C"/>
    <w:rsid w:val="004E2E71"/>
    <w:rsid w:val="004F05D4"/>
    <w:rsid w:val="004F0D8E"/>
    <w:rsid w:val="004F111D"/>
    <w:rsid w:val="004F1A77"/>
    <w:rsid w:val="004F2CD4"/>
    <w:rsid w:val="004F37EF"/>
    <w:rsid w:val="004F3B99"/>
    <w:rsid w:val="004F55D9"/>
    <w:rsid w:val="004F58B4"/>
    <w:rsid w:val="004F6835"/>
    <w:rsid w:val="005012C7"/>
    <w:rsid w:val="00501826"/>
    <w:rsid w:val="00501D57"/>
    <w:rsid w:val="00506837"/>
    <w:rsid w:val="00507441"/>
    <w:rsid w:val="005147E5"/>
    <w:rsid w:val="00515531"/>
    <w:rsid w:val="00515FCB"/>
    <w:rsid w:val="005172B2"/>
    <w:rsid w:val="00521C74"/>
    <w:rsid w:val="00523B9A"/>
    <w:rsid w:val="00524078"/>
    <w:rsid w:val="00525C42"/>
    <w:rsid w:val="005268A1"/>
    <w:rsid w:val="0053297E"/>
    <w:rsid w:val="00533002"/>
    <w:rsid w:val="00533B75"/>
    <w:rsid w:val="0053408C"/>
    <w:rsid w:val="0053448E"/>
    <w:rsid w:val="00534A1A"/>
    <w:rsid w:val="005358B7"/>
    <w:rsid w:val="00536409"/>
    <w:rsid w:val="0054168E"/>
    <w:rsid w:val="00551EBD"/>
    <w:rsid w:val="005540FB"/>
    <w:rsid w:val="00557250"/>
    <w:rsid w:val="00560559"/>
    <w:rsid w:val="00564CD9"/>
    <w:rsid w:val="00566616"/>
    <w:rsid w:val="00566E18"/>
    <w:rsid w:val="00571A99"/>
    <w:rsid w:val="00574170"/>
    <w:rsid w:val="00574F63"/>
    <w:rsid w:val="0057744D"/>
    <w:rsid w:val="0058020B"/>
    <w:rsid w:val="005808F3"/>
    <w:rsid w:val="005812CE"/>
    <w:rsid w:val="00582188"/>
    <w:rsid w:val="0058482D"/>
    <w:rsid w:val="00586D2A"/>
    <w:rsid w:val="00586D30"/>
    <w:rsid w:val="005870A3"/>
    <w:rsid w:val="005878A7"/>
    <w:rsid w:val="00587B22"/>
    <w:rsid w:val="005915D8"/>
    <w:rsid w:val="00594BDB"/>
    <w:rsid w:val="00595D24"/>
    <w:rsid w:val="00596E0D"/>
    <w:rsid w:val="00597AA5"/>
    <w:rsid w:val="005A0241"/>
    <w:rsid w:val="005A0ECC"/>
    <w:rsid w:val="005A3430"/>
    <w:rsid w:val="005A679C"/>
    <w:rsid w:val="005A6BF8"/>
    <w:rsid w:val="005A7D1F"/>
    <w:rsid w:val="005B34FC"/>
    <w:rsid w:val="005B6CFC"/>
    <w:rsid w:val="005B73C9"/>
    <w:rsid w:val="005C0F91"/>
    <w:rsid w:val="005C3555"/>
    <w:rsid w:val="005C4125"/>
    <w:rsid w:val="005C604B"/>
    <w:rsid w:val="005D3242"/>
    <w:rsid w:val="005D34A6"/>
    <w:rsid w:val="005D705B"/>
    <w:rsid w:val="005D7782"/>
    <w:rsid w:val="005E0FE1"/>
    <w:rsid w:val="005E2702"/>
    <w:rsid w:val="005E34D7"/>
    <w:rsid w:val="005E3576"/>
    <w:rsid w:val="005E3841"/>
    <w:rsid w:val="005E45EB"/>
    <w:rsid w:val="005E4DD3"/>
    <w:rsid w:val="005E6798"/>
    <w:rsid w:val="005E6823"/>
    <w:rsid w:val="005F034B"/>
    <w:rsid w:val="005F112F"/>
    <w:rsid w:val="005F2480"/>
    <w:rsid w:val="005F29FF"/>
    <w:rsid w:val="005F42CD"/>
    <w:rsid w:val="005F7B5F"/>
    <w:rsid w:val="00603E64"/>
    <w:rsid w:val="00605E9B"/>
    <w:rsid w:val="00606720"/>
    <w:rsid w:val="00607083"/>
    <w:rsid w:val="006121D5"/>
    <w:rsid w:val="006161B2"/>
    <w:rsid w:val="0061654A"/>
    <w:rsid w:val="00616740"/>
    <w:rsid w:val="00616A7F"/>
    <w:rsid w:val="0062001A"/>
    <w:rsid w:val="006206F7"/>
    <w:rsid w:val="00620E28"/>
    <w:rsid w:val="0062191D"/>
    <w:rsid w:val="00622707"/>
    <w:rsid w:val="006228DF"/>
    <w:rsid w:val="00622AD9"/>
    <w:rsid w:val="0062636B"/>
    <w:rsid w:val="00626D07"/>
    <w:rsid w:val="006274D8"/>
    <w:rsid w:val="00634659"/>
    <w:rsid w:val="0063484E"/>
    <w:rsid w:val="00634AA9"/>
    <w:rsid w:val="00640541"/>
    <w:rsid w:val="00641721"/>
    <w:rsid w:val="00642883"/>
    <w:rsid w:val="00643F70"/>
    <w:rsid w:val="0064441C"/>
    <w:rsid w:val="00644985"/>
    <w:rsid w:val="00644DFA"/>
    <w:rsid w:val="006458E4"/>
    <w:rsid w:val="00645B88"/>
    <w:rsid w:val="00646347"/>
    <w:rsid w:val="00647BFA"/>
    <w:rsid w:val="006503BF"/>
    <w:rsid w:val="006542A0"/>
    <w:rsid w:val="0065591C"/>
    <w:rsid w:val="00656DAA"/>
    <w:rsid w:val="00657E5F"/>
    <w:rsid w:val="00661208"/>
    <w:rsid w:val="00661E48"/>
    <w:rsid w:val="00662C1B"/>
    <w:rsid w:val="0066371F"/>
    <w:rsid w:val="006639DE"/>
    <w:rsid w:val="006642E8"/>
    <w:rsid w:val="006643B9"/>
    <w:rsid w:val="00664722"/>
    <w:rsid w:val="006653F8"/>
    <w:rsid w:val="006660F2"/>
    <w:rsid w:val="00666D77"/>
    <w:rsid w:val="0066768B"/>
    <w:rsid w:val="00667A05"/>
    <w:rsid w:val="00670AC0"/>
    <w:rsid w:val="00671265"/>
    <w:rsid w:val="006730FC"/>
    <w:rsid w:val="00674209"/>
    <w:rsid w:val="00674FC9"/>
    <w:rsid w:val="00675271"/>
    <w:rsid w:val="00675963"/>
    <w:rsid w:val="00676120"/>
    <w:rsid w:val="00677176"/>
    <w:rsid w:val="0067750B"/>
    <w:rsid w:val="0068037A"/>
    <w:rsid w:val="006854F9"/>
    <w:rsid w:val="00685B03"/>
    <w:rsid w:val="00685F3C"/>
    <w:rsid w:val="00686B45"/>
    <w:rsid w:val="006872F1"/>
    <w:rsid w:val="00687B16"/>
    <w:rsid w:val="006905A9"/>
    <w:rsid w:val="00693990"/>
    <w:rsid w:val="0069523F"/>
    <w:rsid w:val="00695F8E"/>
    <w:rsid w:val="006A05FA"/>
    <w:rsid w:val="006A2F2D"/>
    <w:rsid w:val="006A4567"/>
    <w:rsid w:val="006A5649"/>
    <w:rsid w:val="006A6653"/>
    <w:rsid w:val="006A709C"/>
    <w:rsid w:val="006A7C6B"/>
    <w:rsid w:val="006B0062"/>
    <w:rsid w:val="006B0115"/>
    <w:rsid w:val="006B1259"/>
    <w:rsid w:val="006B3B5B"/>
    <w:rsid w:val="006B3F04"/>
    <w:rsid w:val="006B58B7"/>
    <w:rsid w:val="006B7113"/>
    <w:rsid w:val="006B7714"/>
    <w:rsid w:val="006B7995"/>
    <w:rsid w:val="006C17EC"/>
    <w:rsid w:val="006C20E3"/>
    <w:rsid w:val="006C2879"/>
    <w:rsid w:val="006C2888"/>
    <w:rsid w:val="006C33D2"/>
    <w:rsid w:val="006C4F7E"/>
    <w:rsid w:val="006C50FE"/>
    <w:rsid w:val="006D0481"/>
    <w:rsid w:val="006D0EC9"/>
    <w:rsid w:val="006D13D2"/>
    <w:rsid w:val="006D204E"/>
    <w:rsid w:val="006D2BE4"/>
    <w:rsid w:val="006D2DBB"/>
    <w:rsid w:val="006D30BD"/>
    <w:rsid w:val="006D5319"/>
    <w:rsid w:val="006D6B75"/>
    <w:rsid w:val="006E0B67"/>
    <w:rsid w:val="006E12B8"/>
    <w:rsid w:val="006E1F3F"/>
    <w:rsid w:val="006E3C36"/>
    <w:rsid w:val="006E3F72"/>
    <w:rsid w:val="006E61FB"/>
    <w:rsid w:val="006E6BDD"/>
    <w:rsid w:val="006E79B9"/>
    <w:rsid w:val="006F6E1D"/>
    <w:rsid w:val="007027E5"/>
    <w:rsid w:val="007040C1"/>
    <w:rsid w:val="0070454E"/>
    <w:rsid w:val="00704ADC"/>
    <w:rsid w:val="00706DBF"/>
    <w:rsid w:val="00710742"/>
    <w:rsid w:val="00711071"/>
    <w:rsid w:val="0071236E"/>
    <w:rsid w:val="00713101"/>
    <w:rsid w:val="00713C3F"/>
    <w:rsid w:val="00716AA5"/>
    <w:rsid w:val="0072277D"/>
    <w:rsid w:val="00722A03"/>
    <w:rsid w:val="00723075"/>
    <w:rsid w:val="00725E5F"/>
    <w:rsid w:val="00726039"/>
    <w:rsid w:val="0072736C"/>
    <w:rsid w:val="00727852"/>
    <w:rsid w:val="00731A45"/>
    <w:rsid w:val="00732893"/>
    <w:rsid w:val="007341CF"/>
    <w:rsid w:val="0073482F"/>
    <w:rsid w:val="007358AF"/>
    <w:rsid w:val="00735A5D"/>
    <w:rsid w:val="00736504"/>
    <w:rsid w:val="00736DB7"/>
    <w:rsid w:val="007410AF"/>
    <w:rsid w:val="007424F5"/>
    <w:rsid w:val="007438AF"/>
    <w:rsid w:val="00743CB5"/>
    <w:rsid w:val="00745815"/>
    <w:rsid w:val="00746827"/>
    <w:rsid w:val="00751B8F"/>
    <w:rsid w:val="00752740"/>
    <w:rsid w:val="007544E2"/>
    <w:rsid w:val="00754682"/>
    <w:rsid w:val="00755004"/>
    <w:rsid w:val="007557E0"/>
    <w:rsid w:val="007600B3"/>
    <w:rsid w:val="00760843"/>
    <w:rsid w:val="00762A2A"/>
    <w:rsid w:val="00763164"/>
    <w:rsid w:val="00765475"/>
    <w:rsid w:val="007654DF"/>
    <w:rsid w:val="00766632"/>
    <w:rsid w:val="00771290"/>
    <w:rsid w:val="007714E7"/>
    <w:rsid w:val="007760AD"/>
    <w:rsid w:val="00776ACA"/>
    <w:rsid w:val="007807D9"/>
    <w:rsid w:val="00787617"/>
    <w:rsid w:val="0079347D"/>
    <w:rsid w:val="00793B6E"/>
    <w:rsid w:val="00795F8C"/>
    <w:rsid w:val="007A02C1"/>
    <w:rsid w:val="007A0C24"/>
    <w:rsid w:val="007A203C"/>
    <w:rsid w:val="007A234F"/>
    <w:rsid w:val="007A3F8E"/>
    <w:rsid w:val="007A45F2"/>
    <w:rsid w:val="007A55CE"/>
    <w:rsid w:val="007A5A41"/>
    <w:rsid w:val="007B2407"/>
    <w:rsid w:val="007B6AAF"/>
    <w:rsid w:val="007C3714"/>
    <w:rsid w:val="007C4213"/>
    <w:rsid w:val="007C436E"/>
    <w:rsid w:val="007C5FB2"/>
    <w:rsid w:val="007D281B"/>
    <w:rsid w:val="007D308E"/>
    <w:rsid w:val="007D3E9F"/>
    <w:rsid w:val="007D5042"/>
    <w:rsid w:val="007D7273"/>
    <w:rsid w:val="007D79BD"/>
    <w:rsid w:val="007E121E"/>
    <w:rsid w:val="007E1550"/>
    <w:rsid w:val="007E1B89"/>
    <w:rsid w:val="007E1C31"/>
    <w:rsid w:val="007E4182"/>
    <w:rsid w:val="007E48D4"/>
    <w:rsid w:val="007E5542"/>
    <w:rsid w:val="007E6E6E"/>
    <w:rsid w:val="007F1D32"/>
    <w:rsid w:val="007F3462"/>
    <w:rsid w:val="007F3665"/>
    <w:rsid w:val="007F46E2"/>
    <w:rsid w:val="007F5422"/>
    <w:rsid w:val="008005E0"/>
    <w:rsid w:val="00801E66"/>
    <w:rsid w:val="008032CA"/>
    <w:rsid w:val="00805698"/>
    <w:rsid w:val="008069F4"/>
    <w:rsid w:val="00811015"/>
    <w:rsid w:val="00811B75"/>
    <w:rsid w:val="00811F76"/>
    <w:rsid w:val="00812F14"/>
    <w:rsid w:val="008134B2"/>
    <w:rsid w:val="0081459F"/>
    <w:rsid w:val="00815194"/>
    <w:rsid w:val="00815279"/>
    <w:rsid w:val="00816118"/>
    <w:rsid w:val="00821264"/>
    <w:rsid w:val="0082648E"/>
    <w:rsid w:val="00834143"/>
    <w:rsid w:val="0084183A"/>
    <w:rsid w:val="00841C3D"/>
    <w:rsid w:val="00843666"/>
    <w:rsid w:val="00843801"/>
    <w:rsid w:val="008453B4"/>
    <w:rsid w:val="00846177"/>
    <w:rsid w:val="008474FC"/>
    <w:rsid w:val="00851F8E"/>
    <w:rsid w:val="00853125"/>
    <w:rsid w:val="00853D91"/>
    <w:rsid w:val="0085405A"/>
    <w:rsid w:val="008562D6"/>
    <w:rsid w:val="00860B74"/>
    <w:rsid w:val="008629CF"/>
    <w:rsid w:val="008717FE"/>
    <w:rsid w:val="00871846"/>
    <w:rsid w:val="00874A76"/>
    <w:rsid w:val="00875247"/>
    <w:rsid w:val="0087543A"/>
    <w:rsid w:val="00881518"/>
    <w:rsid w:val="0088242A"/>
    <w:rsid w:val="00884C12"/>
    <w:rsid w:val="00884CA4"/>
    <w:rsid w:val="008859EE"/>
    <w:rsid w:val="00887442"/>
    <w:rsid w:val="00892C6D"/>
    <w:rsid w:val="0089445E"/>
    <w:rsid w:val="0089488B"/>
    <w:rsid w:val="0089495B"/>
    <w:rsid w:val="00895829"/>
    <w:rsid w:val="00895B5C"/>
    <w:rsid w:val="008966AB"/>
    <w:rsid w:val="008A0609"/>
    <w:rsid w:val="008A23EF"/>
    <w:rsid w:val="008A2B66"/>
    <w:rsid w:val="008A354A"/>
    <w:rsid w:val="008A6A0E"/>
    <w:rsid w:val="008B0A80"/>
    <w:rsid w:val="008B1128"/>
    <w:rsid w:val="008B19DC"/>
    <w:rsid w:val="008B284D"/>
    <w:rsid w:val="008B4A81"/>
    <w:rsid w:val="008B4ED2"/>
    <w:rsid w:val="008B545A"/>
    <w:rsid w:val="008B5ACC"/>
    <w:rsid w:val="008B6BB3"/>
    <w:rsid w:val="008B7940"/>
    <w:rsid w:val="008C0B42"/>
    <w:rsid w:val="008C1766"/>
    <w:rsid w:val="008C1D5D"/>
    <w:rsid w:val="008C1EE3"/>
    <w:rsid w:val="008C2210"/>
    <w:rsid w:val="008C36BC"/>
    <w:rsid w:val="008C67E2"/>
    <w:rsid w:val="008C75E3"/>
    <w:rsid w:val="008D02EE"/>
    <w:rsid w:val="008D088E"/>
    <w:rsid w:val="008D14CA"/>
    <w:rsid w:val="008D220A"/>
    <w:rsid w:val="008D26AC"/>
    <w:rsid w:val="008D2E88"/>
    <w:rsid w:val="008D3E50"/>
    <w:rsid w:val="008D4034"/>
    <w:rsid w:val="008D5476"/>
    <w:rsid w:val="008D592D"/>
    <w:rsid w:val="008D5EC5"/>
    <w:rsid w:val="008D741F"/>
    <w:rsid w:val="008E1367"/>
    <w:rsid w:val="008E153B"/>
    <w:rsid w:val="008E20EF"/>
    <w:rsid w:val="008E2C54"/>
    <w:rsid w:val="008E32EA"/>
    <w:rsid w:val="008E53CB"/>
    <w:rsid w:val="008F0B65"/>
    <w:rsid w:val="008F4CD6"/>
    <w:rsid w:val="008F6DA9"/>
    <w:rsid w:val="008F7848"/>
    <w:rsid w:val="00900A37"/>
    <w:rsid w:val="0090378B"/>
    <w:rsid w:val="00907125"/>
    <w:rsid w:val="00907D22"/>
    <w:rsid w:val="00911AB5"/>
    <w:rsid w:val="009127D8"/>
    <w:rsid w:val="009159D5"/>
    <w:rsid w:val="00916DB3"/>
    <w:rsid w:val="00917B65"/>
    <w:rsid w:val="009221A0"/>
    <w:rsid w:val="00922BA1"/>
    <w:rsid w:val="0092471C"/>
    <w:rsid w:val="0092663C"/>
    <w:rsid w:val="00926D54"/>
    <w:rsid w:val="00930372"/>
    <w:rsid w:val="00930EBA"/>
    <w:rsid w:val="00931E92"/>
    <w:rsid w:val="0093233B"/>
    <w:rsid w:val="00936266"/>
    <w:rsid w:val="0093669E"/>
    <w:rsid w:val="00936957"/>
    <w:rsid w:val="009407E5"/>
    <w:rsid w:val="009412BE"/>
    <w:rsid w:val="0094265D"/>
    <w:rsid w:val="0094276F"/>
    <w:rsid w:val="00944032"/>
    <w:rsid w:val="00945CBD"/>
    <w:rsid w:val="009467C0"/>
    <w:rsid w:val="00946F91"/>
    <w:rsid w:val="00950D1F"/>
    <w:rsid w:val="009522D1"/>
    <w:rsid w:val="00952960"/>
    <w:rsid w:val="0095409F"/>
    <w:rsid w:val="00954246"/>
    <w:rsid w:val="00957331"/>
    <w:rsid w:val="00957BF9"/>
    <w:rsid w:val="009601ED"/>
    <w:rsid w:val="009619D2"/>
    <w:rsid w:val="009647B7"/>
    <w:rsid w:val="0096487E"/>
    <w:rsid w:val="009651C2"/>
    <w:rsid w:val="00965C19"/>
    <w:rsid w:val="00967593"/>
    <w:rsid w:val="00971D44"/>
    <w:rsid w:val="009733BC"/>
    <w:rsid w:val="00973FA4"/>
    <w:rsid w:val="009777FD"/>
    <w:rsid w:val="0097789B"/>
    <w:rsid w:val="00981985"/>
    <w:rsid w:val="009828B4"/>
    <w:rsid w:val="00985213"/>
    <w:rsid w:val="00985E80"/>
    <w:rsid w:val="00987066"/>
    <w:rsid w:val="00991890"/>
    <w:rsid w:val="009920BB"/>
    <w:rsid w:val="009934C3"/>
    <w:rsid w:val="009979EC"/>
    <w:rsid w:val="009A0D8F"/>
    <w:rsid w:val="009A148F"/>
    <w:rsid w:val="009A2D22"/>
    <w:rsid w:val="009A5250"/>
    <w:rsid w:val="009A52E2"/>
    <w:rsid w:val="009A5CB9"/>
    <w:rsid w:val="009B0A35"/>
    <w:rsid w:val="009B0E14"/>
    <w:rsid w:val="009B29EF"/>
    <w:rsid w:val="009B4BEF"/>
    <w:rsid w:val="009B5953"/>
    <w:rsid w:val="009B7470"/>
    <w:rsid w:val="009C1A13"/>
    <w:rsid w:val="009C3115"/>
    <w:rsid w:val="009C31D5"/>
    <w:rsid w:val="009C42CF"/>
    <w:rsid w:val="009C4FB5"/>
    <w:rsid w:val="009C5D51"/>
    <w:rsid w:val="009D085E"/>
    <w:rsid w:val="009D0AE2"/>
    <w:rsid w:val="009D1F12"/>
    <w:rsid w:val="009D3BF4"/>
    <w:rsid w:val="009D3DCB"/>
    <w:rsid w:val="009D4BFC"/>
    <w:rsid w:val="009D6B0C"/>
    <w:rsid w:val="009E0137"/>
    <w:rsid w:val="009E01B8"/>
    <w:rsid w:val="009E07CC"/>
    <w:rsid w:val="009E257F"/>
    <w:rsid w:val="009E28C1"/>
    <w:rsid w:val="009E3054"/>
    <w:rsid w:val="009E4B16"/>
    <w:rsid w:val="009E507A"/>
    <w:rsid w:val="009E69DE"/>
    <w:rsid w:val="009F0478"/>
    <w:rsid w:val="009F088D"/>
    <w:rsid w:val="009F153E"/>
    <w:rsid w:val="00A01C4E"/>
    <w:rsid w:val="00A01C5A"/>
    <w:rsid w:val="00A04DA1"/>
    <w:rsid w:val="00A060DF"/>
    <w:rsid w:val="00A07469"/>
    <w:rsid w:val="00A0775B"/>
    <w:rsid w:val="00A10CF7"/>
    <w:rsid w:val="00A11EF3"/>
    <w:rsid w:val="00A12571"/>
    <w:rsid w:val="00A143F7"/>
    <w:rsid w:val="00A145E5"/>
    <w:rsid w:val="00A15091"/>
    <w:rsid w:val="00A21547"/>
    <w:rsid w:val="00A22F98"/>
    <w:rsid w:val="00A22FD4"/>
    <w:rsid w:val="00A245E3"/>
    <w:rsid w:val="00A262FF"/>
    <w:rsid w:val="00A2732B"/>
    <w:rsid w:val="00A318F3"/>
    <w:rsid w:val="00A31C76"/>
    <w:rsid w:val="00A354CA"/>
    <w:rsid w:val="00A357AE"/>
    <w:rsid w:val="00A3580C"/>
    <w:rsid w:val="00A36EF7"/>
    <w:rsid w:val="00A374AD"/>
    <w:rsid w:val="00A375DF"/>
    <w:rsid w:val="00A4248F"/>
    <w:rsid w:val="00A42700"/>
    <w:rsid w:val="00A4621B"/>
    <w:rsid w:val="00A475AB"/>
    <w:rsid w:val="00A5060E"/>
    <w:rsid w:val="00A5182A"/>
    <w:rsid w:val="00A522A3"/>
    <w:rsid w:val="00A534F5"/>
    <w:rsid w:val="00A53D43"/>
    <w:rsid w:val="00A54389"/>
    <w:rsid w:val="00A56D39"/>
    <w:rsid w:val="00A60805"/>
    <w:rsid w:val="00A60D1A"/>
    <w:rsid w:val="00A615DA"/>
    <w:rsid w:val="00A625FB"/>
    <w:rsid w:val="00A6372B"/>
    <w:rsid w:val="00A654F8"/>
    <w:rsid w:val="00A67FFB"/>
    <w:rsid w:val="00A710F2"/>
    <w:rsid w:val="00A7148F"/>
    <w:rsid w:val="00A72050"/>
    <w:rsid w:val="00A72C1B"/>
    <w:rsid w:val="00A73DA4"/>
    <w:rsid w:val="00A750F7"/>
    <w:rsid w:val="00A76B8F"/>
    <w:rsid w:val="00A775EC"/>
    <w:rsid w:val="00A77FD5"/>
    <w:rsid w:val="00A8028A"/>
    <w:rsid w:val="00A81F6E"/>
    <w:rsid w:val="00A8456A"/>
    <w:rsid w:val="00A854E4"/>
    <w:rsid w:val="00A876E6"/>
    <w:rsid w:val="00A90B53"/>
    <w:rsid w:val="00A90F99"/>
    <w:rsid w:val="00A944CC"/>
    <w:rsid w:val="00A96AD2"/>
    <w:rsid w:val="00AA14C1"/>
    <w:rsid w:val="00AA1673"/>
    <w:rsid w:val="00AA3A94"/>
    <w:rsid w:val="00AB0496"/>
    <w:rsid w:val="00AB1517"/>
    <w:rsid w:val="00AB20CB"/>
    <w:rsid w:val="00AB3EF9"/>
    <w:rsid w:val="00AB732B"/>
    <w:rsid w:val="00AB766A"/>
    <w:rsid w:val="00AB7D2F"/>
    <w:rsid w:val="00AC1B62"/>
    <w:rsid w:val="00AC2DDD"/>
    <w:rsid w:val="00AC4945"/>
    <w:rsid w:val="00AC7615"/>
    <w:rsid w:val="00AD3810"/>
    <w:rsid w:val="00AD3F58"/>
    <w:rsid w:val="00AD59A6"/>
    <w:rsid w:val="00AD5BCE"/>
    <w:rsid w:val="00AD72D3"/>
    <w:rsid w:val="00AE013E"/>
    <w:rsid w:val="00AE1964"/>
    <w:rsid w:val="00AE433A"/>
    <w:rsid w:val="00AE63E1"/>
    <w:rsid w:val="00AE6941"/>
    <w:rsid w:val="00AE6A02"/>
    <w:rsid w:val="00AE792C"/>
    <w:rsid w:val="00AF419E"/>
    <w:rsid w:val="00AF4EE9"/>
    <w:rsid w:val="00AF69AA"/>
    <w:rsid w:val="00AF70D2"/>
    <w:rsid w:val="00AF73D9"/>
    <w:rsid w:val="00AF76BB"/>
    <w:rsid w:val="00B01794"/>
    <w:rsid w:val="00B018A3"/>
    <w:rsid w:val="00B02AD9"/>
    <w:rsid w:val="00B03D15"/>
    <w:rsid w:val="00B05EAB"/>
    <w:rsid w:val="00B063EC"/>
    <w:rsid w:val="00B066BF"/>
    <w:rsid w:val="00B06D22"/>
    <w:rsid w:val="00B10108"/>
    <w:rsid w:val="00B155E4"/>
    <w:rsid w:val="00B15EB5"/>
    <w:rsid w:val="00B17E53"/>
    <w:rsid w:val="00B21AC7"/>
    <w:rsid w:val="00B22907"/>
    <w:rsid w:val="00B22D0B"/>
    <w:rsid w:val="00B22D7C"/>
    <w:rsid w:val="00B22E05"/>
    <w:rsid w:val="00B23581"/>
    <w:rsid w:val="00B25104"/>
    <w:rsid w:val="00B30EAC"/>
    <w:rsid w:val="00B34055"/>
    <w:rsid w:val="00B353A2"/>
    <w:rsid w:val="00B355F0"/>
    <w:rsid w:val="00B3656D"/>
    <w:rsid w:val="00B3680A"/>
    <w:rsid w:val="00B36E4F"/>
    <w:rsid w:val="00B3702B"/>
    <w:rsid w:val="00B43218"/>
    <w:rsid w:val="00B500B6"/>
    <w:rsid w:val="00B52A1D"/>
    <w:rsid w:val="00B54961"/>
    <w:rsid w:val="00B615ED"/>
    <w:rsid w:val="00B620F3"/>
    <w:rsid w:val="00B65047"/>
    <w:rsid w:val="00B651A9"/>
    <w:rsid w:val="00B666CE"/>
    <w:rsid w:val="00B66EB8"/>
    <w:rsid w:val="00B67753"/>
    <w:rsid w:val="00B71844"/>
    <w:rsid w:val="00B7195D"/>
    <w:rsid w:val="00B72FBD"/>
    <w:rsid w:val="00B73FFC"/>
    <w:rsid w:val="00B75493"/>
    <w:rsid w:val="00B81622"/>
    <w:rsid w:val="00B824E2"/>
    <w:rsid w:val="00B828C8"/>
    <w:rsid w:val="00B83643"/>
    <w:rsid w:val="00B83CD1"/>
    <w:rsid w:val="00B91CE7"/>
    <w:rsid w:val="00B955D3"/>
    <w:rsid w:val="00B97264"/>
    <w:rsid w:val="00BA0FDA"/>
    <w:rsid w:val="00BA3543"/>
    <w:rsid w:val="00BA3681"/>
    <w:rsid w:val="00BA4E84"/>
    <w:rsid w:val="00BA4E95"/>
    <w:rsid w:val="00BA52A2"/>
    <w:rsid w:val="00BA5BA9"/>
    <w:rsid w:val="00BA7376"/>
    <w:rsid w:val="00BB0EC2"/>
    <w:rsid w:val="00BB10ED"/>
    <w:rsid w:val="00BB1768"/>
    <w:rsid w:val="00BB1AFF"/>
    <w:rsid w:val="00BB2314"/>
    <w:rsid w:val="00BB2FB7"/>
    <w:rsid w:val="00BB454A"/>
    <w:rsid w:val="00BB5FE5"/>
    <w:rsid w:val="00BB75CB"/>
    <w:rsid w:val="00BC0F61"/>
    <w:rsid w:val="00BC12E4"/>
    <w:rsid w:val="00BC1392"/>
    <w:rsid w:val="00BC31D8"/>
    <w:rsid w:val="00BC3BBF"/>
    <w:rsid w:val="00BC41E1"/>
    <w:rsid w:val="00BC5836"/>
    <w:rsid w:val="00BC6569"/>
    <w:rsid w:val="00BD1056"/>
    <w:rsid w:val="00BD22D0"/>
    <w:rsid w:val="00BD29B0"/>
    <w:rsid w:val="00BD3AF5"/>
    <w:rsid w:val="00BD3C3E"/>
    <w:rsid w:val="00BD4FCD"/>
    <w:rsid w:val="00BD5620"/>
    <w:rsid w:val="00BD68FB"/>
    <w:rsid w:val="00BE36B6"/>
    <w:rsid w:val="00BE3843"/>
    <w:rsid w:val="00BE3C41"/>
    <w:rsid w:val="00BE72C0"/>
    <w:rsid w:val="00BF0D08"/>
    <w:rsid w:val="00BF10D8"/>
    <w:rsid w:val="00BF15E0"/>
    <w:rsid w:val="00BF37BE"/>
    <w:rsid w:val="00BF4A93"/>
    <w:rsid w:val="00BF7C38"/>
    <w:rsid w:val="00C008C0"/>
    <w:rsid w:val="00C00C48"/>
    <w:rsid w:val="00C01C89"/>
    <w:rsid w:val="00C030D8"/>
    <w:rsid w:val="00C050CF"/>
    <w:rsid w:val="00C05132"/>
    <w:rsid w:val="00C12410"/>
    <w:rsid w:val="00C12E53"/>
    <w:rsid w:val="00C1415D"/>
    <w:rsid w:val="00C14F00"/>
    <w:rsid w:val="00C170E0"/>
    <w:rsid w:val="00C20070"/>
    <w:rsid w:val="00C20465"/>
    <w:rsid w:val="00C20DE9"/>
    <w:rsid w:val="00C2134A"/>
    <w:rsid w:val="00C23335"/>
    <w:rsid w:val="00C25119"/>
    <w:rsid w:val="00C26121"/>
    <w:rsid w:val="00C27D2E"/>
    <w:rsid w:val="00C27E84"/>
    <w:rsid w:val="00C30772"/>
    <w:rsid w:val="00C30AEB"/>
    <w:rsid w:val="00C30BD2"/>
    <w:rsid w:val="00C36ADF"/>
    <w:rsid w:val="00C3790E"/>
    <w:rsid w:val="00C4059E"/>
    <w:rsid w:val="00C405A8"/>
    <w:rsid w:val="00C41A86"/>
    <w:rsid w:val="00C4312F"/>
    <w:rsid w:val="00C44E9D"/>
    <w:rsid w:val="00C510C3"/>
    <w:rsid w:val="00C525F6"/>
    <w:rsid w:val="00C529D6"/>
    <w:rsid w:val="00C532C7"/>
    <w:rsid w:val="00C53F80"/>
    <w:rsid w:val="00C5468B"/>
    <w:rsid w:val="00C55A97"/>
    <w:rsid w:val="00C55F7B"/>
    <w:rsid w:val="00C60A9C"/>
    <w:rsid w:val="00C62937"/>
    <w:rsid w:val="00C63881"/>
    <w:rsid w:val="00C63C68"/>
    <w:rsid w:val="00C65283"/>
    <w:rsid w:val="00C65EE9"/>
    <w:rsid w:val="00C673E2"/>
    <w:rsid w:val="00C67611"/>
    <w:rsid w:val="00C67C06"/>
    <w:rsid w:val="00C734FD"/>
    <w:rsid w:val="00C74602"/>
    <w:rsid w:val="00C769D6"/>
    <w:rsid w:val="00C839A4"/>
    <w:rsid w:val="00C87A87"/>
    <w:rsid w:val="00C9239A"/>
    <w:rsid w:val="00C97F7A"/>
    <w:rsid w:val="00C97FAB"/>
    <w:rsid w:val="00CA0181"/>
    <w:rsid w:val="00CA0D58"/>
    <w:rsid w:val="00CA13EF"/>
    <w:rsid w:val="00CA18D6"/>
    <w:rsid w:val="00CA2708"/>
    <w:rsid w:val="00CA28DD"/>
    <w:rsid w:val="00CA48F9"/>
    <w:rsid w:val="00CA6B05"/>
    <w:rsid w:val="00CA6C04"/>
    <w:rsid w:val="00CB05DC"/>
    <w:rsid w:val="00CB102C"/>
    <w:rsid w:val="00CB1E92"/>
    <w:rsid w:val="00CB1F12"/>
    <w:rsid w:val="00CB41C8"/>
    <w:rsid w:val="00CB7528"/>
    <w:rsid w:val="00CC1006"/>
    <w:rsid w:val="00CC2B43"/>
    <w:rsid w:val="00CC532F"/>
    <w:rsid w:val="00CC5CAD"/>
    <w:rsid w:val="00CD0FFC"/>
    <w:rsid w:val="00CD1638"/>
    <w:rsid w:val="00CD2249"/>
    <w:rsid w:val="00CD2EB7"/>
    <w:rsid w:val="00CD3407"/>
    <w:rsid w:val="00CD3E89"/>
    <w:rsid w:val="00CD4256"/>
    <w:rsid w:val="00CD5FD2"/>
    <w:rsid w:val="00CD67C0"/>
    <w:rsid w:val="00CD743C"/>
    <w:rsid w:val="00CE2007"/>
    <w:rsid w:val="00CE3298"/>
    <w:rsid w:val="00CE3548"/>
    <w:rsid w:val="00CE356B"/>
    <w:rsid w:val="00CE38A3"/>
    <w:rsid w:val="00CE3E34"/>
    <w:rsid w:val="00CE54B4"/>
    <w:rsid w:val="00CE5D19"/>
    <w:rsid w:val="00CE5D3E"/>
    <w:rsid w:val="00CE5ECA"/>
    <w:rsid w:val="00CE61AE"/>
    <w:rsid w:val="00CF0026"/>
    <w:rsid w:val="00CF03C7"/>
    <w:rsid w:val="00CF0CC1"/>
    <w:rsid w:val="00CF0DA6"/>
    <w:rsid w:val="00CF2AFB"/>
    <w:rsid w:val="00CF4088"/>
    <w:rsid w:val="00CF653E"/>
    <w:rsid w:val="00CF6790"/>
    <w:rsid w:val="00CF73D6"/>
    <w:rsid w:val="00CF776B"/>
    <w:rsid w:val="00CF7F7B"/>
    <w:rsid w:val="00D015EC"/>
    <w:rsid w:val="00D0213D"/>
    <w:rsid w:val="00D04ADD"/>
    <w:rsid w:val="00D057BB"/>
    <w:rsid w:val="00D07286"/>
    <w:rsid w:val="00D116E2"/>
    <w:rsid w:val="00D13238"/>
    <w:rsid w:val="00D1402E"/>
    <w:rsid w:val="00D14256"/>
    <w:rsid w:val="00D1441B"/>
    <w:rsid w:val="00D14626"/>
    <w:rsid w:val="00D1622C"/>
    <w:rsid w:val="00D17FFD"/>
    <w:rsid w:val="00D22A19"/>
    <w:rsid w:val="00D230E7"/>
    <w:rsid w:val="00D233AB"/>
    <w:rsid w:val="00D235C5"/>
    <w:rsid w:val="00D24B3C"/>
    <w:rsid w:val="00D24EE1"/>
    <w:rsid w:val="00D313A0"/>
    <w:rsid w:val="00D31D3A"/>
    <w:rsid w:val="00D32BB1"/>
    <w:rsid w:val="00D32CDD"/>
    <w:rsid w:val="00D33F7F"/>
    <w:rsid w:val="00D3427E"/>
    <w:rsid w:val="00D354AF"/>
    <w:rsid w:val="00D37370"/>
    <w:rsid w:val="00D37FB0"/>
    <w:rsid w:val="00D431F2"/>
    <w:rsid w:val="00D43219"/>
    <w:rsid w:val="00D43562"/>
    <w:rsid w:val="00D43864"/>
    <w:rsid w:val="00D45424"/>
    <w:rsid w:val="00D47326"/>
    <w:rsid w:val="00D501AA"/>
    <w:rsid w:val="00D5178E"/>
    <w:rsid w:val="00D520C7"/>
    <w:rsid w:val="00D529EC"/>
    <w:rsid w:val="00D5381C"/>
    <w:rsid w:val="00D53965"/>
    <w:rsid w:val="00D558BE"/>
    <w:rsid w:val="00D60EDF"/>
    <w:rsid w:val="00D62CE4"/>
    <w:rsid w:val="00D63700"/>
    <w:rsid w:val="00D645BA"/>
    <w:rsid w:val="00D64972"/>
    <w:rsid w:val="00D70AD2"/>
    <w:rsid w:val="00D70E4A"/>
    <w:rsid w:val="00D710F1"/>
    <w:rsid w:val="00D71978"/>
    <w:rsid w:val="00D730C7"/>
    <w:rsid w:val="00D7381B"/>
    <w:rsid w:val="00D73B03"/>
    <w:rsid w:val="00D76284"/>
    <w:rsid w:val="00D80C17"/>
    <w:rsid w:val="00D833E4"/>
    <w:rsid w:val="00D84D96"/>
    <w:rsid w:val="00D91ABF"/>
    <w:rsid w:val="00D91DC1"/>
    <w:rsid w:val="00D96B65"/>
    <w:rsid w:val="00DA332E"/>
    <w:rsid w:val="00DA3357"/>
    <w:rsid w:val="00DA49E1"/>
    <w:rsid w:val="00DA539C"/>
    <w:rsid w:val="00DA5CC6"/>
    <w:rsid w:val="00DA621D"/>
    <w:rsid w:val="00DB0BE2"/>
    <w:rsid w:val="00DB1AC4"/>
    <w:rsid w:val="00DB3D91"/>
    <w:rsid w:val="00DC0175"/>
    <w:rsid w:val="00DC1128"/>
    <w:rsid w:val="00DC25C8"/>
    <w:rsid w:val="00DC2AE9"/>
    <w:rsid w:val="00DC39FB"/>
    <w:rsid w:val="00DC3F0C"/>
    <w:rsid w:val="00DC43B0"/>
    <w:rsid w:val="00DC46B2"/>
    <w:rsid w:val="00DC65A4"/>
    <w:rsid w:val="00DC6D1E"/>
    <w:rsid w:val="00DC6E8B"/>
    <w:rsid w:val="00DD015C"/>
    <w:rsid w:val="00DD20E3"/>
    <w:rsid w:val="00DD4670"/>
    <w:rsid w:val="00DD48AD"/>
    <w:rsid w:val="00DD5B29"/>
    <w:rsid w:val="00DD5F0F"/>
    <w:rsid w:val="00DD652E"/>
    <w:rsid w:val="00DD73FE"/>
    <w:rsid w:val="00DE0ED7"/>
    <w:rsid w:val="00DE4D12"/>
    <w:rsid w:val="00DE5CE9"/>
    <w:rsid w:val="00DE6334"/>
    <w:rsid w:val="00DE6AEA"/>
    <w:rsid w:val="00DE6FE7"/>
    <w:rsid w:val="00DF0190"/>
    <w:rsid w:val="00DF0326"/>
    <w:rsid w:val="00DF1378"/>
    <w:rsid w:val="00DF14BF"/>
    <w:rsid w:val="00DF2B1A"/>
    <w:rsid w:val="00DF349F"/>
    <w:rsid w:val="00DF41DD"/>
    <w:rsid w:val="00DF482E"/>
    <w:rsid w:val="00DF4EF9"/>
    <w:rsid w:val="00E00B2B"/>
    <w:rsid w:val="00E00CBE"/>
    <w:rsid w:val="00E00CE9"/>
    <w:rsid w:val="00E01035"/>
    <w:rsid w:val="00E039D3"/>
    <w:rsid w:val="00E053DD"/>
    <w:rsid w:val="00E07764"/>
    <w:rsid w:val="00E07B58"/>
    <w:rsid w:val="00E07FB1"/>
    <w:rsid w:val="00E10555"/>
    <w:rsid w:val="00E148F2"/>
    <w:rsid w:val="00E1566C"/>
    <w:rsid w:val="00E16113"/>
    <w:rsid w:val="00E162A6"/>
    <w:rsid w:val="00E167E5"/>
    <w:rsid w:val="00E16AC2"/>
    <w:rsid w:val="00E17963"/>
    <w:rsid w:val="00E21173"/>
    <w:rsid w:val="00E21CCD"/>
    <w:rsid w:val="00E227FB"/>
    <w:rsid w:val="00E241F7"/>
    <w:rsid w:val="00E24308"/>
    <w:rsid w:val="00E25CEA"/>
    <w:rsid w:val="00E265F2"/>
    <w:rsid w:val="00E3024F"/>
    <w:rsid w:val="00E319E9"/>
    <w:rsid w:val="00E33AD8"/>
    <w:rsid w:val="00E34991"/>
    <w:rsid w:val="00E35195"/>
    <w:rsid w:val="00E36917"/>
    <w:rsid w:val="00E36E82"/>
    <w:rsid w:val="00E37369"/>
    <w:rsid w:val="00E377BD"/>
    <w:rsid w:val="00E40157"/>
    <w:rsid w:val="00E40A56"/>
    <w:rsid w:val="00E4171E"/>
    <w:rsid w:val="00E42404"/>
    <w:rsid w:val="00E433BB"/>
    <w:rsid w:val="00E44861"/>
    <w:rsid w:val="00E453D5"/>
    <w:rsid w:val="00E45B6E"/>
    <w:rsid w:val="00E45F74"/>
    <w:rsid w:val="00E5094A"/>
    <w:rsid w:val="00E50DDE"/>
    <w:rsid w:val="00E554F0"/>
    <w:rsid w:val="00E561EA"/>
    <w:rsid w:val="00E61612"/>
    <w:rsid w:val="00E66714"/>
    <w:rsid w:val="00E67165"/>
    <w:rsid w:val="00E672C1"/>
    <w:rsid w:val="00E70983"/>
    <w:rsid w:val="00E709AE"/>
    <w:rsid w:val="00E7185C"/>
    <w:rsid w:val="00E773D5"/>
    <w:rsid w:val="00E775C8"/>
    <w:rsid w:val="00E8034F"/>
    <w:rsid w:val="00E8145C"/>
    <w:rsid w:val="00E82F0E"/>
    <w:rsid w:val="00E8314B"/>
    <w:rsid w:val="00E83EDA"/>
    <w:rsid w:val="00E8417E"/>
    <w:rsid w:val="00E84F3B"/>
    <w:rsid w:val="00E866DE"/>
    <w:rsid w:val="00E90949"/>
    <w:rsid w:val="00E909E3"/>
    <w:rsid w:val="00E922E4"/>
    <w:rsid w:val="00E9425E"/>
    <w:rsid w:val="00E95126"/>
    <w:rsid w:val="00E95F5A"/>
    <w:rsid w:val="00EA21B0"/>
    <w:rsid w:val="00EA2688"/>
    <w:rsid w:val="00EA2712"/>
    <w:rsid w:val="00EA2E4E"/>
    <w:rsid w:val="00EA3635"/>
    <w:rsid w:val="00EA385A"/>
    <w:rsid w:val="00EA452C"/>
    <w:rsid w:val="00EA52D8"/>
    <w:rsid w:val="00EB1F5C"/>
    <w:rsid w:val="00EB3646"/>
    <w:rsid w:val="00EB410A"/>
    <w:rsid w:val="00EB6419"/>
    <w:rsid w:val="00EB7D4C"/>
    <w:rsid w:val="00EC15CC"/>
    <w:rsid w:val="00EC2FAC"/>
    <w:rsid w:val="00EC4729"/>
    <w:rsid w:val="00EC4F66"/>
    <w:rsid w:val="00EC5F6F"/>
    <w:rsid w:val="00EC6917"/>
    <w:rsid w:val="00ED0F7C"/>
    <w:rsid w:val="00ED2725"/>
    <w:rsid w:val="00ED58DB"/>
    <w:rsid w:val="00ED606C"/>
    <w:rsid w:val="00ED7A3B"/>
    <w:rsid w:val="00EE1AA9"/>
    <w:rsid w:val="00EE1E56"/>
    <w:rsid w:val="00EE27C2"/>
    <w:rsid w:val="00EE3D3D"/>
    <w:rsid w:val="00EE7E07"/>
    <w:rsid w:val="00EF052C"/>
    <w:rsid w:val="00EF26C6"/>
    <w:rsid w:val="00EF3B23"/>
    <w:rsid w:val="00EF4917"/>
    <w:rsid w:val="00EF70F5"/>
    <w:rsid w:val="00EF7CB8"/>
    <w:rsid w:val="00F010F4"/>
    <w:rsid w:val="00F04323"/>
    <w:rsid w:val="00F04AD7"/>
    <w:rsid w:val="00F0554B"/>
    <w:rsid w:val="00F05958"/>
    <w:rsid w:val="00F06763"/>
    <w:rsid w:val="00F06820"/>
    <w:rsid w:val="00F06E93"/>
    <w:rsid w:val="00F06EFC"/>
    <w:rsid w:val="00F07B84"/>
    <w:rsid w:val="00F101D9"/>
    <w:rsid w:val="00F1100B"/>
    <w:rsid w:val="00F134A1"/>
    <w:rsid w:val="00F13A8A"/>
    <w:rsid w:val="00F1426E"/>
    <w:rsid w:val="00F2030F"/>
    <w:rsid w:val="00F21187"/>
    <w:rsid w:val="00F21596"/>
    <w:rsid w:val="00F216FC"/>
    <w:rsid w:val="00F224FC"/>
    <w:rsid w:val="00F23D36"/>
    <w:rsid w:val="00F24D34"/>
    <w:rsid w:val="00F2562A"/>
    <w:rsid w:val="00F26C9D"/>
    <w:rsid w:val="00F30BEA"/>
    <w:rsid w:val="00F3663F"/>
    <w:rsid w:val="00F367CC"/>
    <w:rsid w:val="00F37B25"/>
    <w:rsid w:val="00F37D3F"/>
    <w:rsid w:val="00F40CD3"/>
    <w:rsid w:val="00F414ED"/>
    <w:rsid w:val="00F430BF"/>
    <w:rsid w:val="00F43AD7"/>
    <w:rsid w:val="00F44C2E"/>
    <w:rsid w:val="00F4523A"/>
    <w:rsid w:val="00F46B3F"/>
    <w:rsid w:val="00F50843"/>
    <w:rsid w:val="00F53242"/>
    <w:rsid w:val="00F55C0C"/>
    <w:rsid w:val="00F55FC8"/>
    <w:rsid w:val="00F622E1"/>
    <w:rsid w:val="00F62309"/>
    <w:rsid w:val="00F65CAB"/>
    <w:rsid w:val="00F6697A"/>
    <w:rsid w:val="00F707D6"/>
    <w:rsid w:val="00F71794"/>
    <w:rsid w:val="00F71DFD"/>
    <w:rsid w:val="00F72EA9"/>
    <w:rsid w:val="00F741C8"/>
    <w:rsid w:val="00F7642E"/>
    <w:rsid w:val="00F767CF"/>
    <w:rsid w:val="00F8155E"/>
    <w:rsid w:val="00F85821"/>
    <w:rsid w:val="00F86664"/>
    <w:rsid w:val="00F87707"/>
    <w:rsid w:val="00F87CC7"/>
    <w:rsid w:val="00F95707"/>
    <w:rsid w:val="00F957C3"/>
    <w:rsid w:val="00F9611E"/>
    <w:rsid w:val="00F97CCC"/>
    <w:rsid w:val="00FA033E"/>
    <w:rsid w:val="00FA07C1"/>
    <w:rsid w:val="00FA1913"/>
    <w:rsid w:val="00FA1C47"/>
    <w:rsid w:val="00FA2797"/>
    <w:rsid w:val="00FA516A"/>
    <w:rsid w:val="00FA61F8"/>
    <w:rsid w:val="00FA7F41"/>
    <w:rsid w:val="00FB48AC"/>
    <w:rsid w:val="00FB49E7"/>
    <w:rsid w:val="00FB609A"/>
    <w:rsid w:val="00FC1939"/>
    <w:rsid w:val="00FC23D2"/>
    <w:rsid w:val="00FC3E3A"/>
    <w:rsid w:val="00FC4DDF"/>
    <w:rsid w:val="00FC6485"/>
    <w:rsid w:val="00FD0D92"/>
    <w:rsid w:val="00FD140A"/>
    <w:rsid w:val="00FD1643"/>
    <w:rsid w:val="00FD1785"/>
    <w:rsid w:val="00FD1B50"/>
    <w:rsid w:val="00FD6794"/>
    <w:rsid w:val="00FE032E"/>
    <w:rsid w:val="00FE0AB4"/>
    <w:rsid w:val="00FE273A"/>
    <w:rsid w:val="00FE4506"/>
    <w:rsid w:val="00FE5DDC"/>
    <w:rsid w:val="00FE75BE"/>
    <w:rsid w:val="00FF0086"/>
    <w:rsid w:val="00FF01A4"/>
    <w:rsid w:val="00FF1115"/>
    <w:rsid w:val="00FF15E1"/>
    <w:rsid w:val="00FF4D86"/>
    <w:rsid w:val="00FF5554"/>
    <w:rsid w:val="00FF5F5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uiPriority="39"/>
    <w:lsdException w:name="toc 2" w:locked="1" w:uiPriority="39"/>
    <w:lsdException w:name="toc 3" w:uiPriority="39"/>
    <w:lsdException w:name="toc 4" w:uiPriority="39"/>
    <w:lsdException w:name="toc 5" w:uiPriority="39"/>
    <w:lsdException w:name="toc 9" w:uiPriority="39"/>
    <w:lsdException w:name="footer" w:locked="1"/>
    <w:lsdException w:name="caption" w:locked="1" w:uiPriority="99" w:qFormat="1"/>
    <w:lsdException w:name="table of figures" w:uiPriority="99"/>
    <w:lsdException w:name="List Bullet 3" w:uiPriority="99"/>
    <w:lsdException w:name="List Bullet 4" w:uiPriority="99"/>
    <w:lsdException w:name="Title" w:locked="1" w:qFormat="1"/>
    <w:lsdException w:name="Message Header" w:uiPriority="99"/>
    <w:lsdException w:name="Subtitle" w:locked="1" w:qFormat="1"/>
    <w:lsdException w:name="Hyperlink" w:uiPriority="99"/>
    <w:lsdException w:name="Strong" w:locked="1" w:qFormat="1"/>
    <w:lsdException w:name="Emphasis" w:locked="1"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0517"/>
    <w:rPr>
      <w:rFonts w:ascii="Arial" w:hAnsi="Arial"/>
      <w:sz w:val="22"/>
      <w:szCs w:val="24"/>
    </w:rPr>
  </w:style>
  <w:style w:type="paragraph" w:styleId="Heading1">
    <w:name w:val="heading 1"/>
    <w:basedOn w:val="Normal"/>
    <w:next w:val="Normal"/>
    <w:link w:val="Heading1Char"/>
    <w:autoRedefine/>
    <w:uiPriority w:val="9"/>
    <w:qFormat/>
    <w:rsid w:val="00C12E53"/>
    <w:pPr>
      <w:pageBreakBefore/>
      <w:numPr>
        <w:numId w:val="3"/>
      </w:numPr>
      <w:tabs>
        <w:tab w:val="left" w:pos="3544"/>
      </w:tabs>
      <w:spacing w:before="60" w:after="240"/>
      <w:outlineLvl w:val="0"/>
    </w:pPr>
    <w:rPr>
      <w:b/>
      <w:bCs/>
      <w:kern w:val="32"/>
      <w:sz w:val="28"/>
      <w:szCs w:val="28"/>
    </w:rPr>
  </w:style>
  <w:style w:type="paragraph" w:styleId="Heading2">
    <w:name w:val="heading 2"/>
    <w:basedOn w:val="Normal"/>
    <w:next w:val="Normal"/>
    <w:link w:val="Heading2Char"/>
    <w:uiPriority w:val="9"/>
    <w:qFormat/>
    <w:rsid w:val="00634AA9"/>
    <w:pPr>
      <w:keepNext/>
      <w:numPr>
        <w:ilvl w:val="1"/>
        <w:numId w:val="3"/>
      </w:numPr>
      <w:spacing w:before="360" w:after="120"/>
      <w:outlineLvl w:val="1"/>
    </w:pPr>
    <w:rPr>
      <w:b/>
      <w:bCs/>
      <w:sz w:val="24"/>
    </w:rPr>
  </w:style>
  <w:style w:type="paragraph" w:styleId="Heading3">
    <w:name w:val="heading 3"/>
    <w:basedOn w:val="Normal"/>
    <w:next w:val="Normal"/>
    <w:link w:val="Heading3Char"/>
    <w:uiPriority w:val="9"/>
    <w:qFormat/>
    <w:rsid w:val="00634AA9"/>
    <w:pPr>
      <w:keepNext/>
      <w:numPr>
        <w:ilvl w:val="2"/>
        <w:numId w:val="3"/>
      </w:numPr>
      <w:spacing w:before="240" w:after="120"/>
      <w:outlineLvl w:val="2"/>
    </w:pPr>
    <w:rPr>
      <w:b/>
      <w:bCs/>
      <w:szCs w:val="22"/>
    </w:rPr>
  </w:style>
  <w:style w:type="paragraph" w:styleId="Heading4">
    <w:name w:val="heading 4"/>
    <w:basedOn w:val="Normal"/>
    <w:next w:val="Normal"/>
    <w:link w:val="Heading4Char"/>
    <w:uiPriority w:val="9"/>
    <w:qFormat/>
    <w:rsid w:val="00250517"/>
    <w:pPr>
      <w:keepNext/>
      <w:numPr>
        <w:ilvl w:val="3"/>
        <w:numId w:val="3"/>
      </w:numPr>
      <w:spacing w:before="120" w:after="120"/>
      <w:outlineLvl w:val="3"/>
    </w:pPr>
    <w:rPr>
      <w:b/>
      <w:bCs/>
      <w:i/>
      <w:szCs w:val="22"/>
    </w:rPr>
  </w:style>
  <w:style w:type="paragraph" w:styleId="Heading5">
    <w:name w:val="heading 5"/>
    <w:basedOn w:val="Normal"/>
    <w:next w:val="Normal"/>
    <w:uiPriority w:val="9"/>
    <w:qFormat/>
    <w:rsid w:val="008A0609"/>
    <w:pPr>
      <w:numPr>
        <w:ilvl w:val="4"/>
        <w:numId w:val="3"/>
      </w:numPr>
      <w:spacing w:before="240" w:after="60"/>
      <w:outlineLvl w:val="4"/>
    </w:pPr>
    <w:rPr>
      <w:b/>
      <w:bCs/>
      <w:i/>
      <w:iCs/>
      <w:szCs w:val="26"/>
    </w:rPr>
  </w:style>
  <w:style w:type="paragraph" w:styleId="Heading6">
    <w:name w:val="heading 6"/>
    <w:basedOn w:val="Normal"/>
    <w:next w:val="Normal"/>
    <w:uiPriority w:val="9"/>
    <w:qFormat/>
    <w:rsid w:val="00250517"/>
    <w:pPr>
      <w:numPr>
        <w:ilvl w:val="5"/>
        <w:numId w:val="3"/>
      </w:numPr>
      <w:spacing w:before="240" w:after="60"/>
      <w:outlineLvl w:val="5"/>
    </w:pPr>
    <w:rPr>
      <w:b/>
      <w:bCs/>
      <w:szCs w:val="22"/>
    </w:rPr>
  </w:style>
  <w:style w:type="paragraph" w:styleId="Heading7">
    <w:name w:val="heading 7"/>
    <w:basedOn w:val="Normal"/>
    <w:next w:val="Normal"/>
    <w:uiPriority w:val="9"/>
    <w:qFormat/>
    <w:rsid w:val="00250517"/>
    <w:pPr>
      <w:numPr>
        <w:ilvl w:val="6"/>
        <w:numId w:val="3"/>
      </w:numPr>
      <w:spacing w:before="240" w:after="60"/>
      <w:outlineLvl w:val="6"/>
    </w:pPr>
  </w:style>
  <w:style w:type="paragraph" w:styleId="Heading8">
    <w:name w:val="heading 8"/>
    <w:basedOn w:val="Normal"/>
    <w:next w:val="Normal"/>
    <w:qFormat/>
    <w:rsid w:val="00250517"/>
    <w:pPr>
      <w:numPr>
        <w:ilvl w:val="7"/>
        <w:numId w:val="3"/>
      </w:numPr>
      <w:spacing w:before="240" w:after="60"/>
      <w:outlineLvl w:val="7"/>
    </w:pPr>
    <w:rPr>
      <w:i/>
      <w:iCs/>
    </w:rPr>
  </w:style>
  <w:style w:type="paragraph" w:styleId="Heading9">
    <w:name w:val="heading 9"/>
    <w:basedOn w:val="Normal"/>
    <w:next w:val="Normal"/>
    <w:qFormat/>
    <w:rsid w:val="00250517"/>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50517"/>
    <w:pPr>
      <w:tabs>
        <w:tab w:val="center" w:pos="4153"/>
        <w:tab w:val="right" w:pos="8306"/>
      </w:tabs>
    </w:pPr>
    <w:rPr>
      <w:sz w:val="20"/>
    </w:rPr>
  </w:style>
  <w:style w:type="paragraph" w:styleId="Footer">
    <w:name w:val="footer"/>
    <w:basedOn w:val="Normal"/>
    <w:link w:val="FooterChar"/>
    <w:autoRedefine/>
    <w:rsid w:val="00250517"/>
    <w:pPr>
      <w:tabs>
        <w:tab w:val="center" w:pos="4153"/>
        <w:tab w:val="right" w:pos="8306"/>
      </w:tabs>
    </w:pPr>
    <w:rPr>
      <w:sz w:val="24"/>
    </w:rPr>
  </w:style>
  <w:style w:type="table" w:styleId="TableGrid">
    <w:name w:val="Table Grid"/>
    <w:aliases w:val="Table Grid Body Text"/>
    <w:basedOn w:val="TableNormal"/>
    <w:rsid w:val="00250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250517"/>
    <w:rPr>
      <w:rFonts w:cs="Times New Roman"/>
    </w:rPr>
  </w:style>
  <w:style w:type="paragraph" w:styleId="TOC1">
    <w:name w:val="toc 1"/>
    <w:basedOn w:val="Normal"/>
    <w:next w:val="Normal"/>
    <w:autoRedefine/>
    <w:uiPriority w:val="39"/>
    <w:rsid w:val="00A854E4"/>
    <w:pPr>
      <w:tabs>
        <w:tab w:val="left" w:pos="442"/>
        <w:tab w:val="right" w:leader="dot" w:pos="8849"/>
      </w:tabs>
      <w:spacing w:before="120" w:after="120"/>
    </w:pPr>
    <w:rPr>
      <w:bCs/>
      <w:caps/>
      <w:szCs w:val="20"/>
    </w:rPr>
  </w:style>
  <w:style w:type="paragraph" w:styleId="TOC2">
    <w:name w:val="toc 2"/>
    <w:basedOn w:val="Normal"/>
    <w:next w:val="Normal"/>
    <w:autoRedefine/>
    <w:uiPriority w:val="39"/>
    <w:rsid w:val="00250517"/>
    <w:pPr>
      <w:spacing w:before="60" w:after="60"/>
      <w:ind w:left="221"/>
    </w:pPr>
    <w:rPr>
      <w:szCs w:val="20"/>
    </w:rPr>
  </w:style>
  <w:style w:type="character" w:styleId="Hyperlink">
    <w:name w:val="Hyperlink"/>
    <w:uiPriority w:val="99"/>
    <w:rsid w:val="00250517"/>
    <w:rPr>
      <w:rFonts w:cs="Times New Roman"/>
      <w:color w:val="0000FF"/>
      <w:u w:val="single"/>
    </w:rPr>
  </w:style>
  <w:style w:type="paragraph" w:styleId="DocumentMap">
    <w:name w:val="Document Map"/>
    <w:basedOn w:val="Normal"/>
    <w:semiHidden/>
    <w:rsid w:val="00250517"/>
    <w:pPr>
      <w:shd w:val="clear" w:color="auto" w:fill="000080"/>
    </w:pPr>
    <w:rPr>
      <w:rFonts w:ascii="Tahoma" w:hAnsi="Tahoma" w:cs="Tahoma"/>
      <w:sz w:val="20"/>
      <w:szCs w:val="20"/>
    </w:rPr>
  </w:style>
  <w:style w:type="paragraph" w:styleId="TOC4">
    <w:name w:val="toc 4"/>
    <w:basedOn w:val="Normal"/>
    <w:next w:val="Normal"/>
    <w:autoRedefine/>
    <w:uiPriority w:val="39"/>
    <w:rsid w:val="00250517"/>
    <w:pPr>
      <w:spacing w:before="60" w:after="60"/>
      <w:ind w:left="658"/>
    </w:pPr>
    <w:rPr>
      <w:szCs w:val="18"/>
    </w:rPr>
  </w:style>
  <w:style w:type="paragraph" w:styleId="TOC3">
    <w:name w:val="toc 3"/>
    <w:basedOn w:val="Normal"/>
    <w:next w:val="Normal"/>
    <w:autoRedefine/>
    <w:uiPriority w:val="39"/>
    <w:rsid w:val="00250517"/>
    <w:pPr>
      <w:spacing w:before="60" w:after="60"/>
      <w:ind w:left="442"/>
    </w:pPr>
    <w:rPr>
      <w:iCs/>
      <w:szCs w:val="20"/>
    </w:rPr>
  </w:style>
  <w:style w:type="paragraph" w:customStyle="1" w:styleId="Caption1">
    <w:name w:val="Caption1"/>
    <w:basedOn w:val="Normal"/>
    <w:rsid w:val="00250517"/>
    <w:pPr>
      <w:spacing w:before="120" w:after="240"/>
      <w:ind w:left="357"/>
      <w:jc w:val="center"/>
    </w:pPr>
    <w:rPr>
      <w:sz w:val="20"/>
      <w:szCs w:val="20"/>
    </w:rPr>
  </w:style>
  <w:style w:type="paragraph" w:customStyle="1" w:styleId="Pamatteksts1">
    <w:name w:val="Pamatteksts1"/>
    <w:basedOn w:val="Normal"/>
    <w:rsid w:val="002C0DB2"/>
    <w:pPr>
      <w:spacing w:before="60" w:after="60"/>
      <w:jc w:val="both"/>
    </w:pPr>
    <w:rPr>
      <w:szCs w:val="20"/>
    </w:rPr>
  </w:style>
  <w:style w:type="paragraph" w:customStyle="1" w:styleId="Titullapa">
    <w:name w:val="Titullapa"/>
    <w:basedOn w:val="Normal"/>
    <w:rsid w:val="00250517"/>
    <w:pPr>
      <w:jc w:val="center"/>
    </w:pPr>
    <w:rPr>
      <w:b/>
      <w:bCs/>
      <w:sz w:val="32"/>
      <w:szCs w:val="20"/>
    </w:rPr>
  </w:style>
  <w:style w:type="paragraph" w:styleId="TOC5">
    <w:name w:val="toc 5"/>
    <w:basedOn w:val="Normal"/>
    <w:next w:val="Normal"/>
    <w:autoRedefine/>
    <w:uiPriority w:val="39"/>
    <w:rsid w:val="00250517"/>
    <w:pPr>
      <w:ind w:left="880"/>
    </w:pPr>
    <w:rPr>
      <w:rFonts w:ascii="Times New Roman" w:hAnsi="Times New Roman"/>
      <w:sz w:val="18"/>
      <w:szCs w:val="18"/>
    </w:rPr>
  </w:style>
  <w:style w:type="paragraph" w:styleId="TOC6">
    <w:name w:val="toc 6"/>
    <w:basedOn w:val="Normal"/>
    <w:next w:val="Normal"/>
    <w:autoRedefine/>
    <w:semiHidden/>
    <w:rsid w:val="00250517"/>
    <w:pPr>
      <w:ind w:left="1100"/>
    </w:pPr>
    <w:rPr>
      <w:rFonts w:ascii="Times New Roman" w:hAnsi="Times New Roman"/>
      <w:sz w:val="18"/>
      <w:szCs w:val="18"/>
    </w:rPr>
  </w:style>
  <w:style w:type="paragraph" w:styleId="TOC7">
    <w:name w:val="toc 7"/>
    <w:basedOn w:val="Normal"/>
    <w:next w:val="Normal"/>
    <w:autoRedefine/>
    <w:semiHidden/>
    <w:rsid w:val="00250517"/>
    <w:pPr>
      <w:ind w:left="1320"/>
    </w:pPr>
    <w:rPr>
      <w:rFonts w:ascii="Times New Roman" w:hAnsi="Times New Roman"/>
      <w:sz w:val="18"/>
      <w:szCs w:val="18"/>
    </w:rPr>
  </w:style>
  <w:style w:type="paragraph" w:styleId="TOC8">
    <w:name w:val="toc 8"/>
    <w:basedOn w:val="Normal"/>
    <w:next w:val="Normal"/>
    <w:autoRedefine/>
    <w:semiHidden/>
    <w:rsid w:val="00250517"/>
    <w:pPr>
      <w:ind w:left="1540"/>
    </w:pPr>
    <w:rPr>
      <w:rFonts w:ascii="Times New Roman" w:hAnsi="Times New Roman"/>
      <w:sz w:val="18"/>
      <w:szCs w:val="18"/>
    </w:rPr>
  </w:style>
  <w:style w:type="paragraph" w:styleId="TOC9">
    <w:name w:val="toc 9"/>
    <w:basedOn w:val="Normal"/>
    <w:next w:val="Normal"/>
    <w:autoRedefine/>
    <w:uiPriority w:val="39"/>
    <w:rsid w:val="00250517"/>
    <w:pPr>
      <w:ind w:left="1760"/>
    </w:pPr>
    <w:rPr>
      <w:rFonts w:ascii="Times New Roman" w:hAnsi="Times New Roman"/>
      <w:sz w:val="18"/>
      <w:szCs w:val="18"/>
    </w:rPr>
  </w:style>
  <w:style w:type="character" w:styleId="CommentReference">
    <w:name w:val="annotation reference"/>
    <w:rsid w:val="00130BCE"/>
    <w:rPr>
      <w:rFonts w:cs="Times New Roman"/>
      <w:sz w:val="16"/>
      <w:szCs w:val="16"/>
    </w:rPr>
  </w:style>
  <w:style w:type="paragraph" w:styleId="CommentText">
    <w:name w:val="annotation text"/>
    <w:basedOn w:val="Normal"/>
    <w:link w:val="CommentTextChar"/>
    <w:rsid w:val="00130BCE"/>
    <w:rPr>
      <w:sz w:val="20"/>
      <w:szCs w:val="20"/>
    </w:rPr>
  </w:style>
  <w:style w:type="paragraph" w:styleId="CommentSubject">
    <w:name w:val="annotation subject"/>
    <w:basedOn w:val="CommentText"/>
    <w:next w:val="CommentText"/>
    <w:semiHidden/>
    <w:rsid w:val="00130BCE"/>
    <w:rPr>
      <w:b/>
      <w:bCs/>
    </w:rPr>
  </w:style>
  <w:style w:type="paragraph" w:styleId="BalloonText">
    <w:name w:val="Balloon Text"/>
    <w:basedOn w:val="Normal"/>
    <w:semiHidden/>
    <w:rsid w:val="00130BCE"/>
    <w:rPr>
      <w:rFonts w:ascii="Tahoma" w:hAnsi="Tahoma" w:cs="Tahoma"/>
      <w:sz w:val="16"/>
      <w:szCs w:val="16"/>
    </w:rPr>
  </w:style>
  <w:style w:type="character" w:customStyle="1" w:styleId="Heading2Char">
    <w:name w:val="Heading 2 Char"/>
    <w:link w:val="Heading2"/>
    <w:uiPriority w:val="9"/>
    <w:locked/>
    <w:rsid w:val="00634AA9"/>
    <w:rPr>
      <w:rFonts w:ascii="Arial" w:hAnsi="Arial"/>
      <w:b/>
      <w:bCs/>
      <w:sz w:val="24"/>
      <w:szCs w:val="24"/>
    </w:rPr>
  </w:style>
  <w:style w:type="paragraph" w:styleId="Caption">
    <w:name w:val="caption"/>
    <w:aliases w:val="Caption Char,Char Char Char Char,Char Char Char,Char Char1,Char Char Char Char Char Char,Char Char Char1"/>
    <w:basedOn w:val="Normal"/>
    <w:next w:val="Normal"/>
    <w:uiPriority w:val="99"/>
    <w:qFormat/>
    <w:rsid w:val="00525C42"/>
    <w:pPr>
      <w:keepNext/>
      <w:spacing w:before="120"/>
      <w:jc w:val="right"/>
      <w:outlineLvl w:val="0"/>
    </w:pPr>
    <w:rPr>
      <w:bCs/>
      <w:sz w:val="20"/>
      <w:szCs w:val="20"/>
    </w:rPr>
  </w:style>
  <w:style w:type="paragraph" w:customStyle="1" w:styleId="TableName">
    <w:name w:val="TableName"/>
    <w:basedOn w:val="Caption"/>
    <w:link w:val="TableNameChar"/>
    <w:rsid w:val="00493C00"/>
    <w:pPr>
      <w:spacing w:before="240"/>
    </w:pPr>
  </w:style>
  <w:style w:type="paragraph" w:customStyle="1" w:styleId="Saturs">
    <w:name w:val="Saturs"/>
    <w:basedOn w:val="Normal"/>
    <w:link w:val="SatursChar"/>
    <w:rsid w:val="000605F8"/>
    <w:pPr>
      <w:pageBreakBefore/>
      <w:spacing w:before="120" w:after="360"/>
      <w:jc w:val="both"/>
    </w:pPr>
    <w:rPr>
      <w:b/>
      <w:sz w:val="28"/>
      <w:szCs w:val="28"/>
    </w:rPr>
  </w:style>
  <w:style w:type="character" w:customStyle="1" w:styleId="TableNameChar">
    <w:name w:val="TableName Char"/>
    <w:link w:val="TableName"/>
    <w:locked/>
    <w:rsid w:val="00493C00"/>
    <w:rPr>
      <w:rFonts w:ascii="Arial" w:hAnsi="Arial" w:cs="Times New Roman"/>
      <w:bCs/>
    </w:rPr>
  </w:style>
  <w:style w:type="table" w:customStyle="1" w:styleId="TableStyle">
    <w:name w:val="TableStyle"/>
    <w:rsid w:val="000605F8"/>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character" w:customStyle="1" w:styleId="SatursChar">
    <w:name w:val="Saturs Char"/>
    <w:link w:val="Saturs"/>
    <w:locked/>
    <w:rsid w:val="000605F8"/>
    <w:rPr>
      <w:rFonts w:ascii="Arial" w:hAnsi="Arial" w:cs="Arial"/>
      <w:b/>
      <w:sz w:val="28"/>
      <w:szCs w:val="28"/>
    </w:rPr>
  </w:style>
  <w:style w:type="character" w:customStyle="1" w:styleId="FooterChar">
    <w:name w:val="Footer Char"/>
    <w:link w:val="Footer"/>
    <w:locked/>
    <w:rsid w:val="00A534F5"/>
    <w:rPr>
      <w:rFonts w:ascii="Arial" w:hAnsi="Arial" w:cs="Times New Roman"/>
      <w:sz w:val="24"/>
      <w:szCs w:val="24"/>
    </w:rPr>
  </w:style>
  <w:style w:type="paragraph" w:customStyle="1" w:styleId="Default">
    <w:name w:val="Default"/>
    <w:rsid w:val="0093669E"/>
    <w:pPr>
      <w:autoSpaceDE w:val="0"/>
      <w:autoSpaceDN w:val="0"/>
      <w:adjustRightInd w:val="0"/>
    </w:pPr>
    <w:rPr>
      <w:color w:val="000000"/>
      <w:sz w:val="24"/>
      <w:szCs w:val="24"/>
    </w:rPr>
  </w:style>
  <w:style w:type="paragraph" w:customStyle="1" w:styleId="ColorfulList-Accent11">
    <w:name w:val="Colorful List - Accent 11"/>
    <w:aliases w:val="Colorful List Accent 1,Syle 1,List Paragraph1"/>
    <w:basedOn w:val="Normal"/>
    <w:link w:val="ColorfulList-Accent1Char"/>
    <w:uiPriority w:val="34"/>
    <w:qFormat/>
    <w:rsid w:val="00203FD7"/>
    <w:pPr>
      <w:autoSpaceDE w:val="0"/>
      <w:autoSpaceDN w:val="0"/>
      <w:adjustRightInd w:val="0"/>
      <w:spacing w:line="360" w:lineRule="auto"/>
      <w:ind w:left="720"/>
      <w:jc w:val="both"/>
    </w:pPr>
    <w:rPr>
      <w:rFonts w:ascii="Times New Roman" w:hAnsi="Times New Roman"/>
      <w:color w:val="000000"/>
      <w:sz w:val="24"/>
    </w:rPr>
  </w:style>
  <w:style w:type="character" w:customStyle="1" w:styleId="ColorfulList-Accent1Char">
    <w:name w:val="Colorful List - Accent 1 Char"/>
    <w:aliases w:val="Syle 1 Char,List Paragraph1 Char,List Paragraph Char"/>
    <w:link w:val="ColorfulList-Accent11"/>
    <w:uiPriority w:val="34"/>
    <w:rsid w:val="00203FD7"/>
    <w:rPr>
      <w:color w:val="000000"/>
      <w:sz w:val="24"/>
      <w:szCs w:val="24"/>
    </w:rPr>
  </w:style>
  <w:style w:type="character" w:customStyle="1" w:styleId="CommentTextChar">
    <w:name w:val="Comment Text Char"/>
    <w:link w:val="CommentText"/>
    <w:rsid w:val="00203FD7"/>
    <w:rPr>
      <w:rFonts w:ascii="Arial" w:hAnsi="Arial"/>
    </w:rPr>
  </w:style>
  <w:style w:type="paragraph" w:styleId="ListBullet">
    <w:name w:val="List Bullet"/>
    <w:basedOn w:val="Normal"/>
    <w:rsid w:val="0096487E"/>
    <w:pPr>
      <w:numPr>
        <w:numId w:val="1"/>
      </w:numPr>
      <w:spacing w:before="60" w:after="60" w:line="288" w:lineRule="auto"/>
      <w:contextualSpacing/>
      <w:jc w:val="both"/>
    </w:pPr>
    <w:rPr>
      <w:szCs w:val="22"/>
      <w:lang w:eastAsia="en-US"/>
    </w:rPr>
  </w:style>
  <w:style w:type="character" w:styleId="Strong">
    <w:name w:val="Strong"/>
    <w:qFormat/>
    <w:locked/>
    <w:rsid w:val="00B54961"/>
    <w:rPr>
      <w:b/>
      <w:bCs/>
    </w:rPr>
  </w:style>
  <w:style w:type="character" w:styleId="FollowedHyperlink">
    <w:name w:val="FollowedHyperlink"/>
    <w:rsid w:val="002D70EF"/>
    <w:rPr>
      <w:color w:val="800080"/>
      <w:u w:val="single"/>
    </w:rPr>
  </w:style>
  <w:style w:type="paragraph" w:customStyle="1" w:styleId="Tablebody">
    <w:name w:val="Table body"/>
    <w:basedOn w:val="Normal"/>
    <w:link w:val="TablebodyChar"/>
    <w:uiPriority w:val="99"/>
    <w:qFormat/>
    <w:rsid w:val="006B0062"/>
    <w:pPr>
      <w:autoSpaceDE w:val="0"/>
      <w:autoSpaceDN w:val="0"/>
      <w:adjustRightInd w:val="0"/>
      <w:spacing w:before="40" w:after="40" w:line="360" w:lineRule="auto"/>
    </w:pPr>
    <w:rPr>
      <w:color w:val="000000"/>
      <w:sz w:val="20"/>
      <w:szCs w:val="22"/>
    </w:rPr>
  </w:style>
  <w:style w:type="character" w:customStyle="1" w:styleId="TablebodyChar">
    <w:name w:val="Table body Char"/>
    <w:link w:val="Tablebody"/>
    <w:uiPriority w:val="99"/>
    <w:rsid w:val="006B0062"/>
    <w:rPr>
      <w:rFonts w:ascii="Arial" w:hAnsi="Arial"/>
      <w:color w:val="000000"/>
      <w:szCs w:val="22"/>
    </w:rPr>
  </w:style>
  <w:style w:type="paragraph" w:styleId="NormalWeb">
    <w:name w:val="Normal (Web)"/>
    <w:basedOn w:val="Normal"/>
    <w:uiPriority w:val="99"/>
    <w:unhideWhenUsed/>
    <w:rsid w:val="0008561A"/>
    <w:pPr>
      <w:spacing w:before="100" w:beforeAutospacing="1" w:after="100" w:afterAutospacing="1"/>
    </w:pPr>
    <w:rPr>
      <w:rFonts w:ascii="Times New Roman" w:hAnsi="Times New Roman"/>
      <w:sz w:val="24"/>
    </w:rPr>
  </w:style>
  <w:style w:type="character" w:customStyle="1" w:styleId="Heading1Char">
    <w:name w:val="Heading 1 Char"/>
    <w:link w:val="Heading1"/>
    <w:uiPriority w:val="9"/>
    <w:rsid w:val="00C12E53"/>
    <w:rPr>
      <w:rFonts w:ascii="Arial" w:hAnsi="Arial"/>
      <w:b/>
      <w:bCs/>
      <w:kern w:val="32"/>
      <w:sz w:val="28"/>
      <w:szCs w:val="28"/>
    </w:rPr>
  </w:style>
  <w:style w:type="character" w:customStyle="1" w:styleId="Heading3Char">
    <w:name w:val="Heading 3 Char"/>
    <w:link w:val="Heading3"/>
    <w:uiPriority w:val="9"/>
    <w:rsid w:val="00E3024F"/>
    <w:rPr>
      <w:rFonts w:ascii="Arial" w:hAnsi="Arial"/>
      <w:b/>
      <w:bCs/>
      <w:sz w:val="22"/>
      <w:szCs w:val="22"/>
    </w:rPr>
  </w:style>
  <w:style w:type="character" w:customStyle="1" w:styleId="Heading4Char">
    <w:name w:val="Heading 4 Char"/>
    <w:link w:val="Heading4"/>
    <w:uiPriority w:val="9"/>
    <w:rsid w:val="00E3024F"/>
    <w:rPr>
      <w:rFonts w:ascii="Arial" w:hAnsi="Arial"/>
      <w:b/>
      <w:bCs/>
      <w:i/>
      <w:sz w:val="22"/>
      <w:szCs w:val="22"/>
    </w:rPr>
  </w:style>
  <w:style w:type="character" w:customStyle="1" w:styleId="apple-style-span">
    <w:name w:val="apple-style-span"/>
    <w:basedOn w:val="DefaultParagraphFont"/>
    <w:rsid w:val="00E3024F"/>
  </w:style>
  <w:style w:type="character" w:customStyle="1" w:styleId="apple-converted-space">
    <w:name w:val="apple-converted-space"/>
    <w:basedOn w:val="DefaultParagraphFont"/>
    <w:rsid w:val="00E3024F"/>
  </w:style>
  <w:style w:type="character" w:customStyle="1" w:styleId="FontStyle82">
    <w:name w:val="Font Style82"/>
    <w:uiPriority w:val="99"/>
    <w:rsid w:val="000E6AD9"/>
    <w:rPr>
      <w:rFonts w:ascii="Times New Roman" w:hAnsi="Times New Roman" w:cs="Times New Roman"/>
      <w:sz w:val="22"/>
      <w:szCs w:val="22"/>
    </w:rPr>
  </w:style>
  <w:style w:type="paragraph" w:customStyle="1" w:styleId="Style11">
    <w:name w:val="Style11"/>
    <w:basedOn w:val="Normal"/>
    <w:uiPriority w:val="99"/>
    <w:rsid w:val="000E6AD9"/>
    <w:pPr>
      <w:widowControl w:val="0"/>
      <w:autoSpaceDE w:val="0"/>
      <w:autoSpaceDN w:val="0"/>
      <w:adjustRightInd w:val="0"/>
      <w:spacing w:line="278" w:lineRule="exact"/>
    </w:pPr>
    <w:rPr>
      <w:rFonts w:ascii="Times New Roman" w:hAnsi="Times New Roman"/>
      <w:sz w:val="24"/>
    </w:rPr>
  </w:style>
  <w:style w:type="character" w:customStyle="1" w:styleId="FontStyle81">
    <w:name w:val="Font Style81"/>
    <w:uiPriority w:val="99"/>
    <w:rsid w:val="00FA07C1"/>
    <w:rPr>
      <w:rFonts w:ascii="Times New Roman" w:hAnsi="Times New Roman" w:cs="Times New Roman"/>
      <w:i/>
      <w:iCs/>
      <w:sz w:val="22"/>
      <w:szCs w:val="22"/>
    </w:rPr>
  </w:style>
  <w:style w:type="paragraph" w:customStyle="1" w:styleId="Style20">
    <w:name w:val="Style20"/>
    <w:basedOn w:val="Normal"/>
    <w:uiPriority w:val="99"/>
    <w:rsid w:val="00FA07C1"/>
    <w:pPr>
      <w:widowControl w:val="0"/>
      <w:autoSpaceDE w:val="0"/>
      <w:autoSpaceDN w:val="0"/>
      <w:adjustRightInd w:val="0"/>
      <w:spacing w:line="274" w:lineRule="exact"/>
      <w:jc w:val="both"/>
    </w:pPr>
    <w:rPr>
      <w:rFonts w:ascii="Times New Roman" w:hAnsi="Times New Roman"/>
      <w:sz w:val="24"/>
    </w:rPr>
  </w:style>
  <w:style w:type="paragraph" w:customStyle="1" w:styleId="R-list2">
    <w:name w:val="R - list 2"/>
    <w:basedOn w:val="R-list"/>
    <w:link w:val="R-list2Char"/>
    <w:uiPriority w:val="99"/>
    <w:rsid w:val="006B58B7"/>
    <w:pPr>
      <w:tabs>
        <w:tab w:val="clear" w:pos="926"/>
        <w:tab w:val="num" w:pos="720"/>
      </w:tabs>
      <w:ind w:left="2794" w:hanging="720"/>
    </w:pPr>
    <w:rPr>
      <w:rFonts w:eastAsia="MS Mincho"/>
    </w:rPr>
  </w:style>
  <w:style w:type="paragraph" w:customStyle="1" w:styleId="R-list">
    <w:name w:val="R - list"/>
    <w:basedOn w:val="ListContinue2"/>
    <w:link w:val="R-listChar"/>
    <w:uiPriority w:val="99"/>
    <w:rsid w:val="006B58B7"/>
    <w:pPr>
      <w:tabs>
        <w:tab w:val="num" w:pos="926"/>
        <w:tab w:val="left" w:pos="1560"/>
      </w:tabs>
      <w:spacing w:before="40" w:after="40"/>
      <w:ind w:left="926" w:hanging="360"/>
      <w:contextualSpacing w:val="0"/>
    </w:pPr>
    <w:rPr>
      <w:rFonts w:ascii="Calibri" w:eastAsia="Calibri" w:hAnsi="Calibri"/>
      <w:sz w:val="24"/>
      <w:szCs w:val="22"/>
      <w:lang w:eastAsia="en-US"/>
    </w:rPr>
  </w:style>
  <w:style w:type="character" w:customStyle="1" w:styleId="R-listChar">
    <w:name w:val="R - list Char"/>
    <w:link w:val="R-list"/>
    <w:uiPriority w:val="99"/>
    <w:locked/>
    <w:rsid w:val="006B58B7"/>
    <w:rPr>
      <w:rFonts w:ascii="Calibri" w:eastAsia="Calibri" w:hAnsi="Calibri" w:cs="Times New Roman"/>
      <w:sz w:val="24"/>
      <w:szCs w:val="22"/>
      <w:lang w:eastAsia="en-US"/>
    </w:rPr>
  </w:style>
  <w:style w:type="character" w:customStyle="1" w:styleId="R-list2Char">
    <w:name w:val="R - list 2 Char"/>
    <w:link w:val="R-list2"/>
    <w:uiPriority w:val="99"/>
    <w:locked/>
    <w:rsid w:val="006B58B7"/>
    <w:rPr>
      <w:rFonts w:ascii="Calibri" w:eastAsia="MS Mincho" w:hAnsi="Calibri" w:cs="Times New Roman"/>
      <w:sz w:val="24"/>
      <w:szCs w:val="22"/>
    </w:rPr>
  </w:style>
  <w:style w:type="paragraph" w:styleId="ListContinue2">
    <w:name w:val="List Continue 2"/>
    <w:basedOn w:val="Normal"/>
    <w:rsid w:val="006B58B7"/>
    <w:pPr>
      <w:spacing w:after="120"/>
      <w:ind w:left="566"/>
      <w:contextualSpacing/>
    </w:pPr>
  </w:style>
  <w:style w:type="paragraph" w:customStyle="1" w:styleId="R-name">
    <w:name w:val="R-name"/>
    <w:basedOn w:val="Normal"/>
    <w:autoRedefine/>
    <w:uiPriority w:val="99"/>
    <w:rsid w:val="008B4A81"/>
    <w:pPr>
      <w:keepNext/>
      <w:numPr>
        <w:numId w:val="2"/>
      </w:numPr>
      <w:tabs>
        <w:tab w:val="left" w:pos="993"/>
        <w:tab w:val="left" w:pos="1276"/>
        <w:tab w:val="right" w:pos="9072"/>
      </w:tabs>
      <w:spacing w:before="200" w:after="80"/>
      <w:ind w:left="720"/>
      <w:jc w:val="both"/>
    </w:pPr>
    <w:rPr>
      <w:rFonts w:ascii="Times New Roman" w:hAnsi="Times New Roman"/>
      <w:b/>
      <w:sz w:val="24"/>
      <w:lang w:eastAsia="en-US"/>
    </w:rPr>
  </w:style>
  <w:style w:type="paragraph" w:customStyle="1" w:styleId="R-body">
    <w:name w:val="R-body"/>
    <w:uiPriority w:val="99"/>
    <w:rsid w:val="008B4A81"/>
    <w:pPr>
      <w:spacing w:before="60" w:after="60"/>
      <w:ind w:left="709"/>
    </w:pPr>
    <w:rPr>
      <w:sz w:val="24"/>
      <w:szCs w:val="24"/>
      <w:lang w:eastAsia="en-US"/>
    </w:rPr>
  </w:style>
  <w:style w:type="paragraph" w:customStyle="1" w:styleId="ColorfulShading-Accent11">
    <w:name w:val="Colorful Shading - Accent 11"/>
    <w:hidden/>
    <w:uiPriority w:val="71"/>
    <w:rsid w:val="0066768B"/>
    <w:rPr>
      <w:rFonts w:ascii="Arial" w:hAnsi="Arial"/>
      <w:sz w:val="22"/>
      <w:szCs w:val="24"/>
    </w:rPr>
  </w:style>
  <w:style w:type="paragraph" w:styleId="Revision">
    <w:name w:val="Revision"/>
    <w:hidden/>
    <w:uiPriority w:val="99"/>
    <w:semiHidden/>
    <w:rsid w:val="008562D6"/>
    <w:rPr>
      <w:rFonts w:ascii="Arial" w:hAnsi="Arial"/>
      <w:sz w:val="22"/>
      <w:szCs w:val="24"/>
    </w:rPr>
  </w:style>
  <w:style w:type="paragraph" w:customStyle="1" w:styleId="Normalt1">
    <w:name w:val="Normalt1"/>
    <w:basedOn w:val="Normal"/>
    <w:rsid w:val="00A654F8"/>
    <w:rPr>
      <w:rFonts w:ascii="Times New Roman" w:hAnsi="Times New Roman"/>
      <w:szCs w:val="20"/>
      <w:lang w:eastAsia="en-US"/>
    </w:rPr>
  </w:style>
  <w:style w:type="paragraph" w:customStyle="1" w:styleId="Normal1">
    <w:name w:val="Normal1"/>
    <w:basedOn w:val="Normal"/>
    <w:rsid w:val="00DB1AC4"/>
    <w:pPr>
      <w:ind w:firstLine="170"/>
      <w:jc w:val="both"/>
    </w:pPr>
    <w:rPr>
      <w:rFonts w:ascii="Times New Roman BaltRim" w:hAnsi="Times New Roman BaltRim"/>
      <w:sz w:val="24"/>
      <w:szCs w:val="20"/>
      <w:lang w:eastAsia="en-US"/>
    </w:rPr>
  </w:style>
  <w:style w:type="paragraph" w:styleId="ListParagraph">
    <w:name w:val="List Paragraph"/>
    <w:basedOn w:val="Normal"/>
    <w:uiPriority w:val="99"/>
    <w:qFormat/>
    <w:rsid w:val="00713C3F"/>
    <w:pPr>
      <w:spacing w:after="200" w:line="276" w:lineRule="auto"/>
      <w:ind w:left="720"/>
      <w:contextualSpacing/>
    </w:pPr>
    <w:rPr>
      <w:rFonts w:ascii="Calibri" w:eastAsia="Calibri" w:hAnsi="Calibri"/>
      <w:szCs w:val="22"/>
      <w:lang w:eastAsia="en-US"/>
    </w:rPr>
  </w:style>
  <w:style w:type="paragraph" w:styleId="MessageHeader">
    <w:name w:val="Message Header"/>
    <w:basedOn w:val="Normal"/>
    <w:link w:val="MessageHeaderChar"/>
    <w:uiPriority w:val="99"/>
    <w:rsid w:val="003555C2"/>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jc w:val="both"/>
    </w:pPr>
    <w:rPr>
      <w:smallCaps/>
      <w:sz w:val="20"/>
      <w:szCs w:val="20"/>
      <w:lang w:eastAsia="en-US"/>
    </w:rPr>
  </w:style>
  <w:style w:type="character" w:customStyle="1" w:styleId="MessageHeaderChar">
    <w:name w:val="Message Header Char"/>
    <w:link w:val="MessageHeader"/>
    <w:uiPriority w:val="99"/>
    <w:rsid w:val="003555C2"/>
    <w:rPr>
      <w:rFonts w:ascii="Arial" w:hAnsi="Arial" w:cs="Arial"/>
      <w:smallCaps/>
      <w:shd w:val="pct20" w:color="auto" w:fill="auto"/>
      <w:lang w:eastAsia="en-US"/>
    </w:rPr>
  </w:style>
  <w:style w:type="paragraph" w:customStyle="1" w:styleId="Atsauce">
    <w:name w:val="Atsauce"/>
    <w:basedOn w:val="Normal"/>
    <w:rsid w:val="00430E5F"/>
    <w:pPr>
      <w:numPr>
        <w:numId w:val="4"/>
      </w:numPr>
      <w:spacing w:before="60" w:line="360" w:lineRule="auto"/>
      <w:jc w:val="both"/>
    </w:pPr>
    <w:rPr>
      <w:lang w:eastAsia="en-US"/>
    </w:rPr>
  </w:style>
  <w:style w:type="character" w:styleId="Emphasis">
    <w:name w:val="Emphasis"/>
    <w:uiPriority w:val="20"/>
    <w:qFormat/>
    <w:locked/>
    <w:rsid w:val="007C4213"/>
    <w:rPr>
      <w:i/>
      <w:iCs/>
    </w:rPr>
  </w:style>
  <w:style w:type="paragraph" w:styleId="TableofFigures">
    <w:name w:val="table of figures"/>
    <w:basedOn w:val="Normal"/>
    <w:next w:val="Normal"/>
    <w:uiPriority w:val="99"/>
    <w:rsid w:val="003C32E9"/>
  </w:style>
  <w:style w:type="character" w:styleId="PlaceholderText">
    <w:name w:val="Placeholder Text"/>
    <w:basedOn w:val="DefaultParagraphFont"/>
    <w:uiPriority w:val="99"/>
    <w:semiHidden/>
    <w:rsid w:val="00687B16"/>
    <w:rPr>
      <w:color w:val="808080"/>
    </w:rPr>
  </w:style>
  <w:style w:type="paragraph" w:customStyle="1" w:styleId="CM4">
    <w:name w:val="CM4"/>
    <w:basedOn w:val="Default"/>
    <w:next w:val="Default"/>
    <w:uiPriority w:val="99"/>
    <w:rsid w:val="00911AB5"/>
    <w:rPr>
      <w:rFonts w:ascii="EUAlbertina" w:hAnsi="EUAlbertina"/>
      <w:color w:val="auto"/>
      <w:lang w:val="en-US"/>
    </w:rPr>
  </w:style>
  <w:style w:type="paragraph" w:customStyle="1" w:styleId="tvhtml">
    <w:name w:val="tv_html"/>
    <w:basedOn w:val="Normal"/>
    <w:rsid w:val="00A710F2"/>
    <w:pPr>
      <w:spacing w:before="100" w:beforeAutospacing="1" w:after="100" w:afterAutospacing="1"/>
    </w:pPr>
    <w:rPr>
      <w:rFonts w:ascii="Times New Roman" w:hAnsi="Times New Roman"/>
      <w:sz w:val="24"/>
      <w:lang w:val="en-US" w:eastAsia="en-US"/>
    </w:rPr>
  </w:style>
  <w:style w:type="paragraph" w:styleId="BodyText">
    <w:name w:val="Body Text"/>
    <w:basedOn w:val="Normal"/>
    <w:link w:val="BodyTextChar"/>
    <w:rsid w:val="005268A1"/>
    <w:pPr>
      <w:spacing w:after="120"/>
      <w:jc w:val="both"/>
    </w:pPr>
    <w:rPr>
      <w:sz w:val="20"/>
      <w:szCs w:val="20"/>
    </w:rPr>
  </w:style>
  <w:style w:type="character" w:customStyle="1" w:styleId="BodyTextChar">
    <w:name w:val="Body Text Char"/>
    <w:basedOn w:val="DefaultParagraphFont"/>
    <w:link w:val="BodyText"/>
    <w:rsid w:val="005268A1"/>
    <w:rPr>
      <w:rFonts w:ascii="Arial" w:hAnsi="Arial"/>
    </w:rPr>
  </w:style>
  <w:style w:type="paragraph" w:styleId="ListBullet2">
    <w:name w:val="List Bullet 2"/>
    <w:basedOn w:val="Normal"/>
    <w:rsid w:val="005268A1"/>
    <w:pPr>
      <w:numPr>
        <w:numId w:val="12"/>
      </w:numPr>
      <w:contextualSpacing/>
    </w:pPr>
  </w:style>
  <w:style w:type="paragraph" w:customStyle="1" w:styleId="Tabulasvirsraksts">
    <w:name w:val="Tabulas virsraksts"/>
    <w:basedOn w:val="Normal"/>
    <w:uiPriority w:val="99"/>
    <w:rsid w:val="005268A1"/>
    <w:pPr>
      <w:spacing w:before="60" w:after="60"/>
      <w:jc w:val="center"/>
    </w:pPr>
    <w:rPr>
      <w:b/>
      <w:sz w:val="20"/>
      <w:szCs w:val="22"/>
    </w:rPr>
  </w:style>
  <w:style w:type="character" w:customStyle="1" w:styleId="TabulastekstsChar">
    <w:name w:val="Tabulas teksts Char"/>
    <w:link w:val="Tabulasteksts"/>
    <w:uiPriority w:val="99"/>
    <w:locked/>
    <w:rsid w:val="005268A1"/>
    <w:rPr>
      <w:rFonts w:ascii="Arial" w:hAnsi="Arial" w:cs="Arial"/>
    </w:rPr>
  </w:style>
  <w:style w:type="paragraph" w:customStyle="1" w:styleId="Tabulasteksts">
    <w:name w:val="Tabulas teksts"/>
    <w:link w:val="TabulastekstsChar"/>
    <w:uiPriority w:val="99"/>
    <w:rsid w:val="005268A1"/>
    <w:pPr>
      <w:spacing w:before="40" w:after="40"/>
    </w:pPr>
    <w:rPr>
      <w:rFonts w:ascii="Arial" w:hAnsi="Arial" w:cs="Arial"/>
    </w:rPr>
  </w:style>
  <w:style w:type="paragraph" w:customStyle="1" w:styleId="Tabulasnosaukums">
    <w:name w:val="Tabulas nosaukums"/>
    <w:basedOn w:val="Normal"/>
    <w:uiPriority w:val="99"/>
    <w:qFormat/>
    <w:rsid w:val="00DE6334"/>
    <w:pPr>
      <w:keepNext/>
      <w:spacing w:after="60"/>
      <w:jc w:val="right"/>
    </w:pPr>
    <w:rPr>
      <w:bCs/>
      <w:sz w:val="20"/>
      <w:szCs w:val="20"/>
    </w:rPr>
  </w:style>
  <w:style w:type="paragraph" w:customStyle="1" w:styleId="Code">
    <w:name w:val="Code"/>
    <w:basedOn w:val="Normal"/>
    <w:link w:val="CodeChar"/>
    <w:qFormat/>
    <w:rsid w:val="00525C42"/>
    <w:rPr>
      <w:rFonts w:ascii="Courier New" w:hAnsi="Courier New"/>
    </w:rPr>
  </w:style>
  <w:style w:type="character" w:customStyle="1" w:styleId="CodeChar">
    <w:name w:val="Code Char"/>
    <w:link w:val="Code"/>
    <w:rsid w:val="00525C42"/>
    <w:rPr>
      <w:rFonts w:ascii="Courier New" w:hAnsi="Courier New"/>
      <w:sz w:val="22"/>
      <w:szCs w:val="24"/>
    </w:rPr>
  </w:style>
  <w:style w:type="character" w:customStyle="1" w:styleId="FootnoteTextChar">
    <w:name w:val="Footnote Text Char"/>
    <w:aliases w:val="Footnote Char,Fußnote Char"/>
    <w:basedOn w:val="DefaultParagraphFont"/>
    <w:link w:val="FootnoteText"/>
    <w:locked/>
    <w:rsid w:val="0006237A"/>
    <w:rPr>
      <w:lang w:val="en-US" w:eastAsia="en-US"/>
    </w:rPr>
  </w:style>
  <w:style w:type="paragraph" w:styleId="FootnoteText">
    <w:name w:val="footnote text"/>
    <w:aliases w:val="Footnote,Fußnote"/>
    <w:basedOn w:val="Normal"/>
    <w:link w:val="FootnoteTextChar"/>
    <w:unhideWhenUsed/>
    <w:rsid w:val="0006237A"/>
    <w:pPr>
      <w:spacing w:after="200" w:line="276" w:lineRule="auto"/>
    </w:pPr>
    <w:rPr>
      <w:rFonts w:ascii="Times New Roman" w:hAnsi="Times New Roman"/>
      <w:sz w:val="20"/>
      <w:szCs w:val="20"/>
      <w:lang w:val="en-US" w:eastAsia="en-US"/>
    </w:rPr>
  </w:style>
  <w:style w:type="character" w:customStyle="1" w:styleId="FootnoteTextChar1">
    <w:name w:val="Footnote Text Char1"/>
    <w:basedOn w:val="DefaultParagraphFont"/>
    <w:rsid w:val="0006237A"/>
    <w:rPr>
      <w:rFonts w:ascii="Arial" w:hAnsi="Arial"/>
    </w:rPr>
  </w:style>
  <w:style w:type="character" w:customStyle="1" w:styleId="TekstsCharChar">
    <w:name w:val="Teksts Char Char"/>
    <w:link w:val="Teksts"/>
    <w:uiPriority w:val="99"/>
    <w:locked/>
    <w:rsid w:val="0006237A"/>
    <w:rPr>
      <w:rFonts w:ascii="Arial" w:hAnsi="Arial" w:cs="Arial"/>
      <w:b/>
      <w:szCs w:val="24"/>
      <w:lang w:eastAsia="en-US"/>
    </w:rPr>
  </w:style>
  <w:style w:type="paragraph" w:customStyle="1" w:styleId="Teksts">
    <w:name w:val="Teksts"/>
    <w:basedOn w:val="BodyText"/>
    <w:link w:val="TekstsCharChar"/>
    <w:uiPriority w:val="99"/>
    <w:rsid w:val="0006237A"/>
    <w:pPr>
      <w:widowControl w:val="0"/>
      <w:spacing w:line="276" w:lineRule="auto"/>
    </w:pPr>
    <w:rPr>
      <w:rFonts w:cs="Arial"/>
      <w:b/>
      <w:szCs w:val="24"/>
      <w:lang w:eastAsia="en-US"/>
    </w:rPr>
  </w:style>
  <w:style w:type="character" w:styleId="FootnoteReference">
    <w:name w:val="footnote reference"/>
    <w:aliases w:val="Footnote symbol"/>
    <w:basedOn w:val="DefaultParagraphFont"/>
    <w:unhideWhenUsed/>
    <w:rsid w:val="0006237A"/>
    <w:rPr>
      <w:rFonts w:ascii="Times New Roman" w:hAnsi="Times New Roman" w:cs="Times New Roman" w:hint="default"/>
      <w:vertAlign w:val="superscript"/>
    </w:rPr>
  </w:style>
  <w:style w:type="paragraph" w:customStyle="1" w:styleId="Considrant">
    <w:name w:val="Considérant"/>
    <w:basedOn w:val="Normal"/>
    <w:rsid w:val="00FA61F8"/>
    <w:pPr>
      <w:numPr>
        <w:numId w:val="38"/>
      </w:numPr>
      <w:spacing w:before="120" w:after="120"/>
      <w:jc w:val="both"/>
    </w:pPr>
    <w:rPr>
      <w:rFonts w:ascii="Times New Roman" w:hAnsi="Times New Roman"/>
      <w:sz w:val="24"/>
      <w:lang w:eastAsia="de-DE"/>
    </w:rPr>
  </w:style>
  <w:style w:type="paragraph" w:styleId="ListNumber">
    <w:name w:val="List Number"/>
    <w:basedOn w:val="Normal"/>
    <w:rsid w:val="005F42CD"/>
    <w:pPr>
      <w:numPr>
        <w:numId w:val="56"/>
      </w:numPr>
      <w:contextualSpacing/>
    </w:pPr>
  </w:style>
  <w:style w:type="paragraph" w:styleId="ListNumber2">
    <w:name w:val="List Number 2"/>
    <w:basedOn w:val="Normal"/>
    <w:rsid w:val="005F42CD"/>
    <w:pPr>
      <w:spacing w:before="60" w:after="60" w:line="288" w:lineRule="auto"/>
      <w:ind w:left="1021" w:hanging="567"/>
      <w:jc w:val="both"/>
    </w:pPr>
    <w:rPr>
      <w:szCs w:val="22"/>
      <w:lang w:eastAsia="en-US"/>
    </w:rPr>
  </w:style>
  <w:style w:type="paragraph" w:styleId="ListNumber3">
    <w:name w:val="List Number 3"/>
    <w:basedOn w:val="Normal"/>
    <w:rsid w:val="005F42CD"/>
    <w:pPr>
      <w:spacing w:before="60" w:after="60" w:line="288" w:lineRule="auto"/>
      <w:ind w:left="1360" w:hanging="680"/>
      <w:contextualSpacing/>
      <w:jc w:val="both"/>
    </w:pPr>
    <w:rPr>
      <w:szCs w:val="22"/>
      <w:lang w:eastAsia="en-US"/>
    </w:rPr>
  </w:style>
  <w:style w:type="paragraph" w:styleId="ListNumber5">
    <w:name w:val="List Number 5"/>
    <w:basedOn w:val="Normal"/>
    <w:rsid w:val="005F42CD"/>
    <w:pPr>
      <w:spacing w:before="60" w:line="288" w:lineRule="auto"/>
      <w:ind w:left="1814" w:hanging="454"/>
      <w:jc w:val="both"/>
    </w:pPr>
    <w:rPr>
      <w:szCs w:val="22"/>
      <w:lang w:eastAsia="en-US"/>
    </w:rPr>
  </w:style>
  <w:style w:type="paragraph" w:customStyle="1" w:styleId="CodeBlock">
    <w:name w:val="Code Block"/>
    <w:basedOn w:val="Normal"/>
    <w:rsid w:val="008453B4"/>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both"/>
    </w:pPr>
    <w:rPr>
      <w:rFonts w:ascii="Courier New" w:hAnsi="Courier New" w:cs="Courier New"/>
      <w:sz w:val="20"/>
      <w:szCs w:val="16"/>
      <w:lang w:val="en-AU" w:eastAsia="ja-JP"/>
    </w:rPr>
  </w:style>
  <w:style w:type="paragraph" w:customStyle="1" w:styleId="Picturecaption">
    <w:name w:val="Picture caption"/>
    <w:basedOn w:val="Caption"/>
    <w:link w:val="PicturecaptionChar"/>
    <w:rsid w:val="00DE6334"/>
    <w:pPr>
      <w:keepNext w:val="0"/>
      <w:spacing w:after="180" w:line="288" w:lineRule="auto"/>
      <w:contextualSpacing/>
      <w:jc w:val="left"/>
      <w:outlineLvl w:val="9"/>
    </w:pPr>
    <w:rPr>
      <w:rFonts w:eastAsia="Batang"/>
      <w:bCs w:val="0"/>
      <w:lang w:eastAsia="en-US"/>
    </w:rPr>
  </w:style>
  <w:style w:type="character" w:customStyle="1" w:styleId="PicturecaptionChar">
    <w:name w:val="Picture caption Char"/>
    <w:link w:val="Picturecaption"/>
    <w:rsid w:val="00DE6334"/>
    <w:rPr>
      <w:rFonts w:ascii="Arial" w:eastAsia="Batang" w:hAnsi="Arial"/>
      <w:lang w:eastAsia="en-US"/>
    </w:rPr>
  </w:style>
  <w:style w:type="paragraph" w:customStyle="1" w:styleId="Pictureposition">
    <w:name w:val="Picture position"/>
    <w:basedOn w:val="Normal"/>
    <w:link w:val="PicturepositionChar"/>
    <w:rsid w:val="00132F5F"/>
    <w:pPr>
      <w:keepNext/>
      <w:spacing w:before="120" w:after="120"/>
      <w:contextualSpacing/>
      <w:jc w:val="center"/>
    </w:pPr>
    <w:rPr>
      <w:szCs w:val="22"/>
      <w:lang w:eastAsia="en-US"/>
    </w:rPr>
  </w:style>
  <w:style w:type="character" w:customStyle="1" w:styleId="PicturepositionChar">
    <w:name w:val="Picture position Char"/>
    <w:basedOn w:val="DefaultParagraphFont"/>
    <w:link w:val="Pictureposition"/>
    <w:rsid w:val="00132F5F"/>
    <w:rPr>
      <w:rFonts w:ascii="Arial" w:hAnsi="Arial"/>
      <w:sz w:val="22"/>
      <w:szCs w:val="22"/>
      <w:lang w:eastAsia="en-US"/>
    </w:rPr>
  </w:style>
  <w:style w:type="paragraph" w:customStyle="1" w:styleId="Tabletitle">
    <w:name w:val="Table title"/>
    <w:basedOn w:val="Title"/>
    <w:autoRedefine/>
    <w:rsid w:val="004831E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lang w:eastAsia="en-US"/>
    </w:rPr>
  </w:style>
  <w:style w:type="paragraph" w:customStyle="1" w:styleId="Tablenumber">
    <w:name w:val="Table number"/>
    <w:basedOn w:val="Tabletitle"/>
    <w:link w:val="TablenumberCharChar"/>
    <w:qFormat/>
    <w:rsid w:val="004831EB"/>
    <w:pPr>
      <w:spacing w:before="120" w:after="0"/>
      <w:jc w:val="right"/>
    </w:pPr>
    <w:rPr>
      <w:noProof/>
      <w:sz w:val="20"/>
    </w:rPr>
  </w:style>
  <w:style w:type="character" w:customStyle="1" w:styleId="TablenumberCharChar">
    <w:name w:val="Table number Char Char"/>
    <w:basedOn w:val="DefaultParagraphFont"/>
    <w:link w:val="Tablenumber"/>
    <w:locked/>
    <w:rsid w:val="004831EB"/>
    <w:rPr>
      <w:rFonts w:ascii="Arial" w:eastAsia="Batang" w:hAnsi="Arial"/>
      <w:b/>
      <w:bCs/>
      <w:noProof/>
      <w:lang w:eastAsia="en-US"/>
    </w:rPr>
  </w:style>
  <w:style w:type="paragraph" w:customStyle="1" w:styleId="Tablebodybold">
    <w:name w:val="Table body+bold"/>
    <w:aliases w:val="small caps"/>
    <w:basedOn w:val="Normal"/>
    <w:qFormat/>
    <w:rsid w:val="004831EB"/>
    <w:pPr>
      <w:spacing w:before="60" w:after="60"/>
      <w:jc w:val="both"/>
    </w:pPr>
    <w:rPr>
      <w:rFonts w:eastAsiaTheme="minorHAnsi" w:cstheme="minorBidi"/>
      <w:b/>
      <w:smallCaps/>
      <w:sz w:val="20"/>
      <w:szCs w:val="22"/>
    </w:rPr>
  </w:style>
  <w:style w:type="table" w:customStyle="1" w:styleId="ABCTableHorizontal">
    <w:name w:val="ABC Table Horizontal"/>
    <w:basedOn w:val="TableNormal"/>
    <w:uiPriority w:val="99"/>
    <w:rsid w:val="004831EB"/>
    <w:rPr>
      <w:rFonts w:ascii="Calibri" w:hAnsi="Calibri"/>
    </w:rPr>
    <w:tblPr>
      <w:tblInd w:w="0" w:type="dxa"/>
      <w:tblBorders>
        <w:top w:val="single" w:sz="4" w:space="0" w:color="auto"/>
        <w:bottom w:val="single" w:sz="4" w:space="0" w:color="auto"/>
        <w:insideV w:val="single" w:sz="4" w:space="0" w:color="auto"/>
      </w:tblBorders>
      <w:tblCellMar>
        <w:top w:w="0" w:type="dxa"/>
        <w:left w:w="108" w:type="dxa"/>
        <w:bottom w:w="0" w:type="dxa"/>
        <w:right w:w="108" w:type="dxa"/>
      </w:tblCellMar>
    </w:tblPr>
    <w:tblStylePr w:type="firstRow">
      <w:tblPr/>
      <w:trPr>
        <w:cantSplit/>
        <w:tblHeader/>
      </w:trPr>
      <w:tcPr>
        <w:tcBorders>
          <w:bottom w:val="single" w:sz="4" w:space="0" w:color="auto"/>
        </w:tcBorders>
      </w:tcPr>
    </w:tblStylePr>
  </w:style>
  <w:style w:type="paragraph" w:styleId="Title">
    <w:name w:val="Title"/>
    <w:basedOn w:val="Normal"/>
    <w:next w:val="Normal"/>
    <w:link w:val="TitleChar"/>
    <w:qFormat/>
    <w:locked/>
    <w:rsid w:val="004831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831EB"/>
    <w:rPr>
      <w:rFonts w:asciiTheme="majorHAnsi" w:eastAsiaTheme="majorEastAsia" w:hAnsiTheme="majorHAnsi" w:cstheme="majorBidi"/>
      <w:color w:val="17365D" w:themeColor="text2" w:themeShade="BF"/>
      <w:spacing w:val="5"/>
      <w:kern w:val="28"/>
      <w:sz w:val="52"/>
      <w:szCs w:val="52"/>
    </w:rPr>
  </w:style>
  <w:style w:type="paragraph" w:styleId="ListNumber4">
    <w:name w:val="List Number 4"/>
    <w:basedOn w:val="Normal"/>
    <w:rsid w:val="008D26AC"/>
    <w:pPr>
      <w:spacing w:before="60" w:after="60" w:line="288" w:lineRule="auto"/>
      <w:ind w:left="2042" w:hanging="1021"/>
      <w:contextualSpacing/>
      <w:jc w:val="both"/>
    </w:pPr>
    <w:rPr>
      <w:szCs w:val="22"/>
      <w:lang w:eastAsia="en-US"/>
    </w:rPr>
  </w:style>
  <w:style w:type="paragraph" w:styleId="ListBullet3">
    <w:name w:val="List Bullet 3"/>
    <w:basedOn w:val="Normal"/>
    <w:uiPriority w:val="99"/>
    <w:rsid w:val="00991890"/>
    <w:pPr>
      <w:numPr>
        <w:numId w:val="63"/>
      </w:numPr>
      <w:contextualSpacing/>
    </w:pPr>
  </w:style>
  <w:style w:type="paragraph" w:styleId="HTMLPreformatted">
    <w:name w:val="HTML Preformatted"/>
    <w:basedOn w:val="Normal"/>
    <w:link w:val="HTMLPreformattedChar"/>
    <w:uiPriority w:val="99"/>
    <w:unhideWhenUsed/>
    <w:rsid w:val="0078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7617"/>
    <w:rPr>
      <w:rFonts w:ascii="Courier New" w:hAnsi="Courier New" w:cs="Courier New"/>
    </w:rPr>
  </w:style>
  <w:style w:type="character" w:customStyle="1" w:styleId="start-tag">
    <w:name w:val="start-tag"/>
    <w:basedOn w:val="DefaultParagraphFont"/>
    <w:rsid w:val="00787617"/>
  </w:style>
  <w:style w:type="character" w:customStyle="1" w:styleId="attribute-name">
    <w:name w:val="attribute-name"/>
    <w:basedOn w:val="DefaultParagraphFont"/>
    <w:rsid w:val="00787617"/>
  </w:style>
  <w:style w:type="character" w:customStyle="1" w:styleId="end-tag">
    <w:name w:val="end-tag"/>
    <w:basedOn w:val="DefaultParagraphFont"/>
    <w:rsid w:val="00787617"/>
  </w:style>
  <w:style w:type="paragraph" w:styleId="ListBullet4">
    <w:name w:val="List Bullet 4"/>
    <w:basedOn w:val="Normal"/>
    <w:uiPriority w:val="99"/>
    <w:unhideWhenUsed/>
    <w:rsid w:val="009B5953"/>
    <w:pPr>
      <w:numPr>
        <w:numId w:val="65"/>
      </w:numPr>
      <w:spacing w:before="60" w:after="60" w:line="288" w:lineRule="auto"/>
      <w:contextualSpacing/>
      <w:jc w:val="both"/>
    </w:pPr>
    <w:rPr>
      <w:rFonts w:eastAsiaTheme="minorHAnsi" w:cstheme="minorBidi"/>
      <w:szCs w:val="22"/>
      <w:lang w:eastAsia="en-US"/>
    </w:rPr>
  </w:style>
  <w:style w:type="paragraph" w:customStyle="1" w:styleId="Bold">
    <w:name w:val="Bold"/>
    <w:aliases w:val="Small caps"/>
    <w:basedOn w:val="Tablebody"/>
    <w:qFormat/>
    <w:rsid w:val="00EC2FAC"/>
    <w:pPr>
      <w:autoSpaceDE/>
      <w:autoSpaceDN/>
      <w:adjustRightInd/>
      <w:spacing w:before="60" w:after="60" w:line="288" w:lineRule="auto"/>
      <w:jc w:val="both"/>
    </w:pPr>
    <w:rPr>
      <w:rFonts w:eastAsiaTheme="minorHAnsi" w:cstheme="minorBidi"/>
      <w:b/>
      <w:smallCaps/>
      <w:color w:val="auto"/>
      <w:sz w:val="22"/>
      <w:lang w:eastAsia="en-US"/>
    </w:rPr>
  </w:style>
  <w:style w:type="paragraph" w:customStyle="1" w:styleId="Note">
    <w:name w:val="Note"/>
    <w:basedOn w:val="Normal"/>
    <w:rsid w:val="001034BB"/>
    <w:pPr>
      <w:pBdr>
        <w:left w:val="single" w:sz="18" w:space="6" w:color="808080"/>
      </w:pBdr>
      <w:spacing w:before="60" w:after="120" w:line="264" w:lineRule="auto"/>
      <w:ind w:left="567"/>
      <w:jc w:val="both"/>
    </w:pPr>
    <w:rPr>
      <w:rFonts w:cs="Arial"/>
      <w:b/>
      <w:i/>
      <w:sz w:val="20"/>
      <w:szCs w:val="18"/>
      <w:lang w:val="en-AU" w:eastAsia="ja-JP"/>
    </w:rPr>
  </w:style>
  <w:style w:type="paragraph" w:customStyle="1" w:styleId="Titledocumentkods">
    <w:name w:val="Title document kods"/>
    <w:basedOn w:val="Normal"/>
    <w:autoRedefine/>
    <w:rsid w:val="00F224FC"/>
    <w:pPr>
      <w:spacing w:before="240" w:after="60" w:line="288" w:lineRule="auto"/>
      <w:contextualSpacing/>
      <w:jc w:val="center"/>
    </w:pPr>
    <w:rPr>
      <w:rFonts w:cs="Arial"/>
      <w:smallCaps/>
      <w:color w:val="000000"/>
      <w:sz w:val="28"/>
      <w:szCs w:val="22"/>
      <w:lang w:eastAsia="en-US"/>
    </w:rPr>
  </w:style>
  <w:style w:type="paragraph" w:customStyle="1" w:styleId="Titleversija">
    <w:name w:val="Title versija"/>
    <w:aliases w:val="datums"/>
    <w:basedOn w:val="Normal"/>
    <w:autoRedefine/>
    <w:rsid w:val="00F224FC"/>
    <w:pPr>
      <w:spacing w:before="60" w:after="3960" w:line="288" w:lineRule="auto"/>
      <w:contextualSpacing/>
      <w:jc w:val="center"/>
    </w:pPr>
    <w:rPr>
      <w:color w:val="000000"/>
      <w:sz w:val="26"/>
      <w:szCs w:val="22"/>
      <w:lang w:eastAsia="en-US"/>
    </w:rPr>
  </w:style>
  <w:style w:type="table" w:styleId="TableColumns5">
    <w:name w:val="Table Columns 5"/>
    <w:basedOn w:val="TableNormal"/>
    <w:rsid w:val="00AF73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uiPriority="39"/>
    <w:lsdException w:name="toc 2" w:locked="1" w:uiPriority="39"/>
    <w:lsdException w:name="toc 3" w:uiPriority="39"/>
    <w:lsdException w:name="toc 4" w:uiPriority="39"/>
    <w:lsdException w:name="toc 5" w:uiPriority="39"/>
    <w:lsdException w:name="toc 9" w:uiPriority="39"/>
    <w:lsdException w:name="footer" w:locked="1"/>
    <w:lsdException w:name="caption" w:locked="1" w:uiPriority="99" w:qFormat="1"/>
    <w:lsdException w:name="table of figures" w:uiPriority="99"/>
    <w:lsdException w:name="List Bullet 3" w:uiPriority="99"/>
    <w:lsdException w:name="List Bullet 4" w:uiPriority="99"/>
    <w:lsdException w:name="Title" w:locked="1" w:qFormat="1"/>
    <w:lsdException w:name="Message Header" w:uiPriority="99"/>
    <w:lsdException w:name="Subtitle" w:locked="1" w:qFormat="1"/>
    <w:lsdException w:name="Hyperlink" w:uiPriority="99"/>
    <w:lsdException w:name="Strong" w:locked="1" w:qFormat="1"/>
    <w:lsdException w:name="Emphasis" w:locked="1"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0517"/>
    <w:rPr>
      <w:rFonts w:ascii="Arial" w:hAnsi="Arial"/>
      <w:sz w:val="22"/>
      <w:szCs w:val="24"/>
    </w:rPr>
  </w:style>
  <w:style w:type="paragraph" w:styleId="Heading1">
    <w:name w:val="heading 1"/>
    <w:basedOn w:val="Normal"/>
    <w:next w:val="Normal"/>
    <w:link w:val="Heading1Char"/>
    <w:autoRedefine/>
    <w:uiPriority w:val="9"/>
    <w:qFormat/>
    <w:rsid w:val="00C12E53"/>
    <w:pPr>
      <w:pageBreakBefore/>
      <w:numPr>
        <w:numId w:val="3"/>
      </w:numPr>
      <w:tabs>
        <w:tab w:val="left" w:pos="3544"/>
      </w:tabs>
      <w:spacing w:before="60" w:after="240"/>
      <w:outlineLvl w:val="0"/>
    </w:pPr>
    <w:rPr>
      <w:b/>
      <w:bCs/>
      <w:kern w:val="32"/>
      <w:sz w:val="28"/>
      <w:szCs w:val="28"/>
    </w:rPr>
  </w:style>
  <w:style w:type="paragraph" w:styleId="Heading2">
    <w:name w:val="heading 2"/>
    <w:basedOn w:val="Normal"/>
    <w:next w:val="Normal"/>
    <w:link w:val="Heading2Char"/>
    <w:uiPriority w:val="9"/>
    <w:qFormat/>
    <w:rsid w:val="00634AA9"/>
    <w:pPr>
      <w:keepNext/>
      <w:numPr>
        <w:ilvl w:val="1"/>
        <w:numId w:val="3"/>
      </w:numPr>
      <w:spacing w:before="360" w:after="120"/>
      <w:outlineLvl w:val="1"/>
    </w:pPr>
    <w:rPr>
      <w:b/>
      <w:bCs/>
      <w:sz w:val="24"/>
    </w:rPr>
  </w:style>
  <w:style w:type="paragraph" w:styleId="Heading3">
    <w:name w:val="heading 3"/>
    <w:basedOn w:val="Normal"/>
    <w:next w:val="Normal"/>
    <w:link w:val="Heading3Char"/>
    <w:uiPriority w:val="9"/>
    <w:qFormat/>
    <w:rsid w:val="00634AA9"/>
    <w:pPr>
      <w:keepNext/>
      <w:numPr>
        <w:ilvl w:val="2"/>
        <w:numId w:val="3"/>
      </w:numPr>
      <w:spacing w:before="240" w:after="120"/>
      <w:outlineLvl w:val="2"/>
    </w:pPr>
    <w:rPr>
      <w:b/>
      <w:bCs/>
      <w:szCs w:val="22"/>
    </w:rPr>
  </w:style>
  <w:style w:type="paragraph" w:styleId="Heading4">
    <w:name w:val="heading 4"/>
    <w:basedOn w:val="Normal"/>
    <w:next w:val="Normal"/>
    <w:link w:val="Heading4Char"/>
    <w:uiPriority w:val="9"/>
    <w:qFormat/>
    <w:rsid w:val="00250517"/>
    <w:pPr>
      <w:keepNext/>
      <w:numPr>
        <w:ilvl w:val="3"/>
        <w:numId w:val="3"/>
      </w:numPr>
      <w:spacing w:before="120" w:after="120"/>
      <w:outlineLvl w:val="3"/>
    </w:pPr>
    <w:rPr>
      <w:b/>
      <w:bCs/>
      <w:i/>
      <w:szCs w:val="22"/>
    </w:rPr>
  </w:style>
  <w:style w:type="paragraph" w:styleId="Heading5">
    <w:name w:val="heading 5"/>
    <w:basedOn w:val="Normal"/>
    <w:next w:val="Normal"/>
    <w:uiPriority w:val="9"/>
    <w:qFormat/>
    <w:rsid w:val="008A0609"/>
    <w:pPr>
      <w:numPr>
        <w:ilvl w:val="4"/>
        <w:numId w:val="3"/>
      </w:numPr>
      <w:spacing w:before="240" w:after="60"/>
      <w:outlineLvl w:val="4"/>
    </w:pPr>
    <w:rPr>
      <w:b/>
      <w:bCs/>
      <w:i/>
      <w:iCs/>
      <w:szCs w:val="26"/>
    </w:rPr>
  </w:style>
  <w:style w:type="paragraph" w:styleId="Heading6">
    <w:name w:val="heading 6"/>
    <w:basedOn w:val="Normal"/>
    <w:next w:val="Normal"/>
    <w:uiPriority w:val="9"/>
    <w:qFormat/>
    <w:rsid w:val="00250517"/>
    <w:pPr>
      <w:numPr>
        <w:ilvl w:val="5"/>
        <w:numId w:val="3"/>
      </w:numPr>
      <w:spacing w:before="240" w:after="60"/>
      <w:outlineLvl w:val="5"/>
    </w:pPr>
    <w:rPr>
      <w:b/>
      <w:bCs/>
      <w:szCs w:val="22"/>
    </w:rPr>
  </w:style>
  <w:style w:type="paragraph" w:styleId="Heading7">
    <w:name w:val="heading 7"/>
    <w:basedOn w:val="Normal"/>
    <w:next w:val="Normal"/>
    <w:uiPriority w:val="9"/>
    <w:qFormat/>
    <w:rsid w:val="00250517"/>
    <w:pPr>
      <w:numPr>
        <w:ilvl w:val="6"/>
        <w:numId w:val="3"/>
      </w:numPr>
      <w:spacing w:before="240" w:after="60"/>
      <w:outlineLvl w:val="6"/>
    </w:pPr>
  </w:style>
  <w:style w:type="paragraph" w:styleId="Heading8">
    <w:name w:val="heading 8"/>
    <w:basedOn w:val="Normal"/>
    <w:next w:val="Normal"/>
    <w:qFormat/>
    <w:rsid w:val="00250517"/>
    <w:pPr>
      <w:numPr>
        <w:ilvl w:val="7"/>
        <w:numId w:val="3"/>
      </w:numPr>
      <w:spacing w:before="240" w:after="60"/>
      <w:outlineLvl w:val="7"/>
    </w:pPr>
    <w:rPr>
      <w:i/>
      <w:iCs/>
    </w:rPr>
  </w:style>
  <w:style w:type="paragraph" w:styleId="Heading9">
    <w:name w:val="heading 9"/>
    <w:basedOn w:val="Normal"/>
    <w:next w:val="Normal"/>
    <w:qFormat/>
    <w:rsid w:val="00250517"/>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250517"/>
    <w:pPr>
      <w:tabs>
        <w:tab w:val="center" w:pos="4153"/>
        <w:tab w:val="right" w:pos="8306"/>
      </w:tabs>
    </w:pPr>
    <w:rPr>
      <w:sz w:val="20"/>
    </w:rPr>
  </w:style>
  <w:style w:type="paragraph" w:styleId="Footer">
    <w:name w:val="footer"/>
    <w:basedOn w:val="Normal"/>
    <w:link w:val="FooterChar"/>
    <w:autoRedefine/>
    <w:rsid w:val="00250517"/>
    <w:pPr>
      <w:tabs>
        <w:tab w:val="center" w:pos="4153"/>
        <w:tab w:val="right" w:pos="8306"/>
      </w:tabs>
    </w:pPr>
    <w:rPr>
      <w:sz w:val="24"/>
    </w:rPr>
  </w:style>
  <w:style w:type="table" w:styleId="TableGrid">
    <w:name w:val="Table Grid"/>
    <w:aliases w:val="Table Grid Body Text"/>
    <w:basedOn w:val="TableNormal"/>
    <w:rsid w:val="00250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250517"/>
    <w:rPr>
      <w:rFonts w:cs="Times New Roman"/>
    </w:rPr>
  </w:style>
  <w:style w:type="paragraph" w:styleId="TOC1">
    <w:name w:val="toc 1"/>
    <w:basedOn w:val="Normal"/>
    <w:next w:val="Normal"/>
    <w:autoRedefine/>
    <w:uiPriority w:val="39"/>
    <w:rsid w:val="00A854E4"/>
    <w:pPr>
      <w:tabs>
        <w:tab w:val="left" w:pos="442"/>
        <w:tab w:val="right" w:leader="dot" w:pos="8849"/>
      </w:tabs>
      <w:spacing w:before="120" w:after="120"/>
    </w:pPr>
    <w:rPr>
      <w:bCs/>
      <w:caps/>
      <w:szCs w:val="20"/>
    </w:rPr>
  </w:style>
  <w:style w:type="paragraph" w:styleId="TOC2">
    <w:name w:val="toc 2"/>
    <w:basedOn w:val="Normal"/>
    <w:next w:val="Normal"/>
    <w:autoRedefine/>
    <w:uiPriority w:val="39"/>
    <w:rsid w:val="00250517"/>
    <w:pPr>
      <w:spacing w:before="60" w:after="60"/>
      <w:ind w:left="221"/>
    </w:pPr>
    <w:rPr>
      <w:szCs w:val="20"/>
    </w:rPr>
  </w:style>
  <w:style w:type="character" w:styleId="Hyperlink">
    <w:name w:val="Hyperlink"/>
    <w:uiPriority w:val="99"/>
    <w:rsid w:val="00250517"/>
    <w:rPr>
      <w:rFonts w:cs="Times New Roman"/>
      <w:color w:val="0000FF"/>
      <w:u w:val="single"/>
    </w:rPr>
  </w:style>
  <w:style w:type="paragraph" w:styleId="DocumentMap">
    <w:name w:val="Document Map"/>
    <w:basedOn w:val="Normal"/>
    <w:semiHidden/>
    <w:rsid w:val="00250517"/>
    <w:pPr>
      <w:shd w:val="clear" w:color="auto" w:fill="000080"/>
    </w:pPr>
    <w:rPr>
      <w:rFonts w:ascii="Tahoma" w:hAnsi="Tahoma" w:cs="Tahoma"/>
      <w:sz w:val="20"/>
      <w:szCs w:val="20"/>
    </w:rPr>
  </w:style>
  <w:style w:type="paragraph" w:styleId="TOC4">
    <w:name w:val="toc 4"/>
    <w:basedOn w:val="Normal"/>
    <w:next w:val="Normal"/>
    <w:autoRedefine/>
    <w:uiPriority w:val="39"/>
    <w:rsid w:val="00250517"/>
    <w:pPr>
      <w:spacing w:before="60" w:after="60"/>
      <w:ind w:left="658"/>
    </w:pPr>
    <w:rPr>
      <w:szCs w:val="18"/>
    </w:rPr>
  </w:style>
  <w:style w:type="paragraph" w:styleId="TOC3">
    <w:name w:val="toc 3"/>
    <w:basedOn w:val="Normal"/>
    <w:next w:val="Normal"/>
    <w:autoRedefine/>
    <w:uiPriority w:val="39"/>
    <w:rsid w:val="00250517"/>
    <w:pPr>
      <w:spacing w:before="60" w:after="60"/>
      <w:ind w:left="442"/>
    </w:pPr>
    <w:rPr>
      <w:iCs/>
      <w:szCs w:val="20"/>
    </w:rPr>
  </w:style>
  <w:style w:type="paragraph" w:customStyle="1" w:styleId="Caption1">
    <w:name w:val="Caption1"/>
    <w:basedOn w:val="Normal"/>
    <w:rsid w:val="00250517"/>
    <w:pPr>
      <w:spacing w:before="120" w:after="240"/>
      <w:ind w:left="357"/>
      <w:jc w:val="center"/>
    </w:pPr>
    <w:rPr>
      <w:sz w:val="20"/>
      <w:szCs w:val="20"/>
    </w:rPr>
  </w:style>
  <w:style w:type="paragraph" w:customStyle="1" w:styleId="Pamatteksts1">
    <w:name w:val="Pamatteksts1"/>
    <w:basedOn w:val="Normal"/>
    <w:rsid w:val="002C0DB2"/>
    <w:pPr>
      <w:spacing w:before="60" w:after="60"/>
      <w:jc w:val="both"/>
    </w:pPr>
    <w:rPr>
      <w:szCs w:val="20"/>
    </w:rPr>
  </w:style>
  <w:style w:type="paragraph" w:customStyle="1" w:styleId="Titullapa">
    <w:name w:val="Titullapa"/>
    <w:basedOn w:val="Normal"/>
    <w:rsid w:val="00250517"/>
    <w:pPr>
      <w:jc w:val="center"/>
    </w:pPr>
    <w:rPr>
      <w:b/>
      <w:bCs/>
      <w:sz w:val="32"/>
      <w:szCs w:val="20"/>
    </w:rPr>
  </w:style>
  <w:style w:type="paragraph" w:styleId="TOC5">
    <w:name w:val="toc 5"/>
    <w:basedOn w:val="Normal"/>
    <w:next w:val="Normal"/>
    <w:autoRedefine/>
    <w:uiPriority w:val="39"/>
    <w:rsid w:val="00250517"/>
    <w:pPr>
      <w:ind w:left="880"/>
    </w:pPr>
    <w:rPr>
      <w:rFonts w:ascii="Times New Roman" w:hAnsi="Times New Roman"/>
      <w:sz w:val="18"/>
      <w:szCs w:val="18"/>
    </w:rPr>
  </w:style>
  <w:style w:type="paragraph" w:styleId="TOC6">
    <w:name w:val="toc 6"/>
    <w:basedOn w:val="Normal"/>
    <w:next w:val="Normal"/>
    <w:autoRedefine/>
    <w:semiHidden/>
    <w:rsid w:val="00250517"/>
    <w:pPr>
      <w:ind w:left="1100"/>
    </w:pPr>
    <w:rPr>
      <w:rFonts w:ascii="Times New Roman" w:hAnsi="Times New Roman"/>
      <w:sz w:val="18"/>
      <w:szCs w:val="18"/>
    </w:rPr>
  </w:style>
  <w:style w:type="paragraph" w:styleId="TOC7">
    <w:name w:val="toc 7"/>
    <w:basedOn w:val="Normal"/>
    <w:next w:val="Normal"/>
    <w:autoRedefine/>
    <w:semiHidden/>
    <w:rsid w:val="00250517"/>
    <w:pPr>
      <w:ind w:left="1320"/>
    </w:pPr>
    <w:rPr>
      <w:rFonts w:ascii="Times New Roman" w:hAnsi="Times New Roman"/>
      <w:sz w:val="18"/>
      <w:szCs w:val="18"/>
    </w:rPr>
  </w:style>
  <w:style w:type="paragraph" w:styleId="TOC8">
    <w:name w:val="toc 8"/>
    <w:basedOn w:val="Normal"/>
    <w:next w:val="Normal"/>
    <w:autoRedefine/>
    <w:semiHidden/>
    <w:rsid w:val="00250517"/>
    <w:pPr>
      <w:ind w:left="1540"/>
    </w:pPr>
    <w:rPr>
      <w:rFonts w:ascii="Times New Roman" w:hAnsi="Times New Roman"/>
      <w:sz w:val="18"/>
      <w:szCs w:val="18"/>
    </w:rPr>
  </w:style>
  <w:style w:type="paragraph" w:styleId="TOC9">
    <w:name w:val="toc 9"/>
    <w:basedOn w:val="Normal"/>
    <w:next w:val="Normal"/>
    <w:autoRedefine/>
    <w:uiPriority w:val="39"/>
    <w:rsid w:val="00250517"/>
    <w:pPr>
      <w:ind w:left="1760"/>
    </w:pPr>
    <w:rPr>
      <w:rFonts w:ascii="Times New Roman" w:hAnsi="Times New Roman"/>
      <w:sz w:val="18"/>
      <w:szCs w:val="18"/>
    </w:rPr>
  </w:style>
  <w:style w:type="character" w:styleId="CommentReference">
    <w:name w:val="annotation reference"/>
    <w:rsid w:val="00130BCE"/>
    <w:rPr>
      <w:rFonts w:cs="Times New Roman"/>
      <w:sz w:val="16"/>
      <w:szCs w:val="16"/>
    </w:rPr>
  </w:style>
  <w:style w:type="paragraph" w:styleId="CommentText">
    <w:name w:val="annotation text"/>
    <w:basedOn w:val="Normal"/>
    <w:link w:val="CommentTextChar"/>
    <w:rsid w:val="00130BCE"/>
    <w:rPr>
      <w:sz w:val="20"/>
      <w:szCs w:val="20"/>
    </w:rPr>
  </w:style>
  <w:style w:type="paragraph" w:styleId="CommentSubject">
    <w:name w:val="annotation subject"/>
    <w:basedOn w:val="CommentText"/>
    <w:next w:val="CommentText"/>
    <w:semiHidden/>
    <w:rsid w:val="00130BCE"/>
    <w:rPr>
      <w:b/>
      <w:bCs/>
    </w:rPr>
  </w:style>
  <w:style w:type="paragraph" w:styleId="BalloonText">
    <w:name w:val="Balloon Text"/>
    <w:basedOn w:val="Normal"/>
    <w:semiHidden/>
    <w:rsid w:val="00130BCE"/>
    <w:rPr>
      <w:rFonts w:ascii="Tahoma" w:hAnsi="Tahoma" w:cs="Tahoma"/>
      <w:sz w:val="16"/>
      <w:szCs w:val="16"/>
    </w:rPr>
  </w:style>
  <w:style w:type="character" w:customStyle="1" w:styleId="Heading2Char">
    <w:name w:val="Heading 2 Char"/>
    <w:link w:val="Heading2"/>
    <w:uiPriority w:val="9"/>
    <w:locked/>
    <w:rsid w:val="00634AA9"/>
    <w:rPr>
      <w:rFonts w:ascii="Arial" w:hAnsi="Arial"/>
      <w:b/>
      <w:bCs/>
      <w:sz w:val="24"/>
      <w:szCs w:val="24"/>
    </w:rPr>
  </w:style>
  <w:style w:type="paragraph" w:styleId="Caption">
    <w:name w:val="caption"/>
    <w:aliases w:val="Caption Char,Char Char Char Char,Char Char Char,Char Char1,Char Char Char Char Char Char,Char Char Char1"/>
    <w:basedOn w:val="Normal"/>
    <w:next w:val="Normal"/>
    <w:uiPriority w:val="99"/>
    <w:qFormat/>
    <w:rsid w:val="00525C42"/>
    <w:pPr>
      <w:keepNext/>
      <w:spacing w:before="120"/>
      <w:jc w:val="right"/>
      <w:outlineLvl w:val="0"/>
    </w:pPr>
    <w:rPr>
      <w:bCs/>
      <w:sz w:val="20"/>
      <w:szCs w:val="20"/>
    </w:rPr>
  </w:style>
  <w:style w:type="paragraph" w:customStyle="1" w:styleId="TableName">
    <w:name w:val="TableName"/>
    <w:basedOn w:val="Caption"/>
    <w:link w:val="TableNameChar"/>
    <w:rsid w:val="00493C00"/>
    <w:pPr>
      <w:spacing w:before="240"/>
    </w:pPr>
  </w:style>
  <w:style w:type="paragraph" w:customStyle="1" w:styleId="Saturs">
    <w:name w:val="Saturs"/>
    <w:basedOn w:val="Normal"/>
    <w:link w:val="SatursChar"/>
    <w:rsid w:val="000605F8"/>
    <w:pPr>
      <w:pageBreakBefore/>
      <w:spacing w:before="120" w:after="360"/>
      <w:jc w:val="both"/>
    </w:pPr>
    <w:rPr>
      <w:b/>
      <w:sz w:val="28"/>
      <w:szCs w:val="28"/>
    </w:rPr>
  </w:style>
  <w:style w:type="character" w:customStyle="1" w:styleId="TableNameChar">
    <w:name w:val="TableName Char"/>
    <w:link w:val="TableName"/>
    <w:locked/>
    <w:rsid w:val="00493C00"/>
    <w:rPr>
      <w:rFonts w:ascii="Arial" w:hAnsi="Arial" w:cs="Times New Roman"/>
      <w:bCs/>
    </w:rPr>
  </w:style>
  <w:style w:type="table" w:customStyle="1" w:styleId="TableStyle">
    <w:name w:val="TableStyle"/>
    <w:rsid w:val="000605F8"/>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 w:type="character" w:customStyle="1" w:styleId="SatursChar">
    <w:name w:val="Saturs Char"/>
    <w:link w:val="Saturs"/>
    <w:locked/>
    <w:rsid w:val="000605F8"/>
    <w:rPr>
      <w:rFonts w:ascii="Arial" w:hAnsi="Arial" w:cs="Arial"/>
      <w:b/>
      <w:sz w:val="28"/>
      <w:szCs w:val="28"/>
    </w:rPr>
  </w:style>
  <w:style w:type="character" w:customStyle="1" w:styleId="FooterChar">
    <w:name w:val="Footer Char"/>
    <w:link w:val="Footer"/>
    <w:locked/>
    <w:rsid w:val="00A534F5"/>
    <w:rPr>
      <w:rFonts w:ascii="Arial" w:hAnsi="Arial" w:cs="Times New Roman"/>
      <w:sz w:val="24"/>
      <w:szCs w:val="24"/>
    </w:rPr>
  </w:style>
  <w:style w:type="paragraph" w:customStyle="1" w:styleId="Default">
    <w:name w:val="Default"/>
    <w:rsid w:val="0093669E"/>
    <w:pPr>
      <w:autoSpaceDE w:val="0"/>
      <w:autoSpaceDN w:val="0"/>
      <w:adjustRightInd w:val="0"/>
    </w:pPr>
    <w:rPr>
      <w:color w:val="000000"/>
      <w:sz w:val="24"/>
      <w:szCs w:val="24"/>
    </w:rPr>
  </w:style>
  <w:style w:type="paragraph" w:customStyle="1" w:styleId="ColorfulList-Accent11">
    <w:name w:val="Colorful List - Accent 11"/>
    <w:aliases w:val="Colorful List Accent 1,Syle 1,List Paragraph1"/>
    <w:basedOn w:val="Normal"/>
    <w:link w:val="ColorfulList-Accent1Char"/>
    <w:uiPriority w:val="34"/>
    <w:qFormat/>
    <w:rsid w:val="00203FD7"/>
    <w:pPr>
      <w:autoSpaceDE w:val="0"/>
      <w:autoSpaceDN w:val="0"/>
      <w:adjustRightInd w:val="0"/>
      <w:spacing w:line="360" w:lineRule="auto"/>
      <w:ind w:left="720"/>
      <w:jc w:val="both"/>
    </w:pPr>
    <w:rPr>
      <w:rFonts w:ascii="Times New Roman" w:hAnsi="Times New Roman"/>
      <w:color w:val="000000"/>
      <w:sz w:val="24"/>
    </w:rPr>
  </w:style>
  <w:style w:type="character" w:customStyle="1" w:styleId="ColorfulList-Accent1Char">
    <w:name w:val="Colorful List - Accent 1 Char"/>
    <w:aliases w:val="Syle 1 Char,List Paragraph1 Char,List Paragraph Char"/>
    <w:link w:val="ColorfulList-Accent11"/>
    <w:uiPriority w:val="34"/>
    <w:rsid w:val="00203FD7"/>
    <w:rPr>
      <w:color w:val="000000"/>
      <w:sz w:val="24"/>
      <w:szCs w:val="24"/>
    </w:rPr>
  </w:style>
  <w:style w:type="character" w:customStyle="1" w:styleId="CommentTextChar">
    <w:name w:val="Comment Text Char"/>
    <w:link w:val="CommentText"/>
    <w:rsid w:val="00203FD7"/>
    <w:rPr>
      <w:rFonts w:ascii="Arial" w:hAnsi="Arial"/>
    </w:rPr>
  </w:style>
  <w:style w:type="paragraph" w:styleId="ListBullet">
    <w:name w:val="List Bullet"/>
    <w:basedOn w:val="Normal"/>
    <w:rsid w:val="0096487E"/>
    <w:pPr>
      <w:numPr>
        <w:numId w:val="1"/>
      </w:numPr>
      <w:spacing w:before="60" w:after="60" w:line="288" w:lineRule="auto"/>
      <w:contextualSpacing/>
      <w:jc w:val="both"/>
    </w:pPr>
    <w:rPr>
      <w:szCs w:val="22"/>
      <w:lang w:eastAsia="en-US"/>
    </w:rPr>
  </w:style>
  <w:style w:type="character" w:styleId="Strong">
    <w:name w:val="Strong"/>
    <w:qFormat/>
    <w:locked/>
    <w:rsid w:val="00B54961"/>
    <w:rPr>
      <w:b/>
      <w:bCs/>
    </w:rPr>
  </w:style>
  <w:style w:type="character" w:styleId="FollowedHyperlink">
    <w:name w:val="FollowedHyperlink"/>
    <w:rsid w:val="002D70EF"/>
    <w:rPr>
      <w:color w:val="800080"/>
      <w:u w:val="single"/>
    </w:rPr>
  </w:style>
  <w:style w:type="paragraph" w:customStyle="1" w:styleId="Tablebody">
    <w:name w:val="Table body"/>
    <w:basedOn w:val="Normal"/>
    <w:link w:val="TablebodyChar"/>
    <w:uiPriority w:val="99"/>
    <w:qFormat/>
    <w:rsid w:val="006B0062"/>
    <w:pPr>
      <w:autoSpaceDE w:val="0"/>
      <w:autoSpaceDN w:val="0"/>
      <w:adjustRightInd w:val="0"/>
      <w:spacing w:before="40" w:after="40" w:line="360" w:lineRule="auto"/>
    </w:pPr>
    <w:rPr>
      <w:color w:val="000000"/>
      <w:sz w:val="20"/>
      <w:szCs w:val="22"/>
    </w:rPr>
  </w:style>
  <w:style w:type="character" w:customStyle="1" w:styleId="TablebodyChar">
    <w:name w:val="Table body Char"/>
    <w:link w:val="Tablebody"/>
    <w:uiPriority w:val="99"/>
    <w:rsid w:val="006B0062"/>
    <w:rPr>
      <w:rFonts w:ascii="Arial" w:hAnsi="Arial"/>
      <w:color w:val="000000"/>
      <w:szCs w:val="22"/>
    </w:rPr>
  </w:style>
  <w:style w:type="paragraph" w:styleId="NormalWeb">
    <w:name w:val="Normal (Web)"/>
    <w:basedOn w:val="Normal"/>
    <w:uiPriority w:val="99"/>
    <w:unhideWhenUsed/>
    <w:rsid w:val="0008561A"/>
    <w:pPr>
      <w:spacing w:before="100" w:beforeAutospacing="1" w:after="100" w:afterAutospacing="1"/>
    </w:pPr>
    <w:rPr>
      <w:rFonts w:ascii="Times New Roman" w:hAnsi="Times New Roman"/>
      <w:sz w:val="24"/>
    </w:rPr>
  </w:style>
  <w:style w:type="character" w:customStyle="1" w:styleId="Heading1Char">
    <w:name w:val="Heading 1 Char"/>
    <w:link w:val="Heading1"/>
    <w:uiPriority w:val="9"/>
    <w:rsid w:val="00C12E53"/>
    <w:rPr>
      <w:rFonts w:ascii="Arial" w:hAnsi="Arial"/>
      <w:b/>
      <w:bCs/>
      <w:kern w:val="32"/>
      <w:sz w:val="28"/>
      <w:szCs w:val="28"/>
    </w:rPr>
  </w:style>
  <w:style w:type="character" w:customStyle="1" w:styleId="Heading3Char">
    <w:name w:val="Heading 3 Char"/>
    <w:link w:val="Heading3"/>
    <w:uiPriority w:val="9"/>
    <w:rsid w:val="00E3024F"/>
    <w:rPr>
      <w:rFonts w:ascii="Arial" w:hAnsi="Arial"/>
      <w:b/>
      <w:bCs/>
      <w:sz w:val="22"/>
      <w:szCs w:val="22"/>
    </w:rPr>
  </w:style>
  <w:style w:type="character" w:customStyle="1" w:styleId="Heading4Char">
    <w:name w:val="Heading 4 Char"/>
    <w:link w:val="Heading4"/>
    <w:uiPriority w:val="9"/>
    <w:rsid w:val="00E3024F"/>
    <w:rPr>
      <w:rFonts w:ascii="Arial" w:hAnsi="Arial"/>
      <w:b/>
      <w:bCs/>
      <w:i/>
      <w:sz w:val="22"/>
      <w:szCs w:val="22"/>
    </w:rPr>
  </w:style>
  <w:style w:type="character" w:customStyle="1" w:styleId="apple-style-span">
    <w:name w:val="apple-style-span"/>
    <w:basedOn w:val="DefaultParagraphFont"/>
    <w:rsid w:val="00E3024F"/>
  </w:style>
  <w:style w:type="character" w:customStyle="1" w:styleId="apple-converted-space">
    <w:name w:val="apple-converted-space"/>
    <w:basedOn w:val="DefaultParagraphFont"/>
    <w:rsid w:val="00E3024F"/>
  </w:style>
  <w:style w:type="character" w:customStyle="1" w:styleId="FontStyle82">
    <w:name w:val="Font Style82"/>
    <w:uiPriority w:val="99"/>
    <w:rsid w:val="000E6AD9"/>
    <w:rPr>
      <w:rFonts w:ascii="Times New Roman" w:hAnsi="Times New Roman" w:cs="Times New Roman"/>
      <w:sz w:val="22"/>
      <w:szCs w:val="22"/>
    </w:rPr>
  </w:style>
  <w:style w:type="paragraph" w:customStyle="1" w:styleId="Style11">
    <w:name w:val="Style11"/>
    <w:basedOn w:val="Normal"/>
    <w:uiPriority w:val="99"/>
    <w:rsid w:val="000E6AD9"/>
    <w:pPr>
      <w:widowControl w:val="0"/>
      <w:autoSpaceDE w:val="0"/>
      <w:autoSpaceDN w:val="0"/>
      <w:adjustRightInd w:val="0"/>
      <w:spacing w:line="278" w:lineRule="exact"/>
    </w:pPr>
    <w:rPr>
      <w:rFonts w:ascii="Times New Roman" w:hAnsi="Times New Roman"/>
      <w:sz w:val="24"/>
    </w:rPr>
  </w:style>
  <w:style w:type="character" w:customStyle="1" w:styleId="FontStyle81">
    <w:name w:val="Font Style81"/>
    <w:uiPriority w:val="99"/>
    <w:rsid w:val="00FA07C1"/>
    <w:rPr>
      <w:rFonts w:ascii="Times New Roman" w:hAnsi="Times New Roman" w:cs="Times New Roman"/>
      <w:i/>
      <w:iCs/>
      <w:sz w:val="22"/>
      <w:szCs w:val="22"/>
    </w:rPr>
  </w:style>
  <w:style w:type="paragraph" w:customStyle="1" w:styleId="Style20">
    <w:name w:val="Style20"/>
    <w:basedOn w:val="Normal"/>
    <w:uiPriority w:val="99"/>
    <w:rsid w:val="00FA07C1"/>
    <w:pPr>
      <w:widowControl w:val="0"/>
      <w:autoSpaceDE w:val="0"/>
      <w:autoSpaceDN w:val="0"/>
      <w:adjustRightInd w:val="0"/>
      <w:spacing w:line="274" w:lineRule="exact"/>
      <w:jc w:val="both"/>
    </w:pPr>
    <w:rPr>
      <w:rFonts w:ascii="Times New Roman" w:hAnsi="Times New Roman"/>
      <w:sz w:val="24"/>
    </w:rPr>
  </w:style>
  <w:style w:type="paragraph" w:customStyle="1" w:styleId="R-list2">
    <w:name w:val="R - list 2"/>
    <w:basedOn w:val="R-list"/>
    <w:link w:val="R-list2Char"/>
    <w:uiPriority w:val="99"/>
    <w:rsid w:val="006B58B7"/>
    <w:pPr>
      <w:tabs>
        <w:tab w:val="clear" w:pos="926"/>
        <w:tab w:val="num" w:pos="720"/>
      </w:tabs>
      <w:ind w:left="2794" w:hanging="720"/>
    </w:pPr>
    <w:rPr>
      <w:rFonts w:eastAsia="MS Mincho"/>
    </w:rPr>
  </w:style>
  <w:style w:type="paragraph" w:customStyle="1" w:styleId="R-list">
    <w:name w:val="R - list"/>
    <w:basedOn w:val="ListContinue2"/>
    <w:link w:val="R-listChar"/>
    <w:uiPriority w:val="99"/>
    <w:rsid w:val="006B58B7"/>
    <w:pPr>
      <w:tabs>
        <w:tab w:val="num" w:pos="926"/>
        <w:tab w:val="left" w:pos="1560"/>
      </w:tabs>
      <w:spacing w:before="40" w:after="40"/>
      <w:ind w:left="926" w:hanging="360"/>
      <w:contextualSpacing w:val="0"/>
    </w:pPr>
    <w:rPr>
      <w:rFonts w:ascii="Calibri" w:eastAsia="Calibri" w:hAnsi="Calibri"/>
      <w:sz w:val="24"/>
      <w:szCs w:val="22"/>
      <w:lang w:eastAsia="en-US"/>
    </w:rPr>
  </w:style>
  <w:style w:type="character" w:customStyle="1" w:styleId="R-listChar">
    <w:name w:val="R - list Char"/>
    <w:link w:val="R-list"/>
    <w:uiPriority w:val="99"/>
    <w:locked/>
    <w:rsid w:val="006B58B7"/>
    <w:rPr>
      <w:rFonts w:ascii="Calibri" w:eastAsia="Calibri" w:hAnsi="Calibri" w:cs="Times New Roman"/>
      <w:sz w:val="24"/>
      <w:szCs w:val="22"/>
      <w:lang w:eastAsia="en-US"/>
    </w:rPr>
  </w:style>
  <w:style w:type="character" w:customStyle="1" w:styleId="R-list2Char">
    <w:name w:val="R - list 2 Char"/>
    <w:link w:val="R-list2"/>
    <w:uiPriority w:val="99"/>
    <w:locked/>
    <w:rsid w:val="006B58B7"/>
    <w:rPr>
      <w:rFonts w:ascii="Calibri" w:eastAsia="MS Mincho" w:hAnsi="Calibri" w:cs="Times New Roman"/>
      <w:sz w:val="24"/>
      <w:szCs w:val="22"/>
    </w:rPr>
  </w:style>
  <w:style w:type="paragraph" w:styleId="ListContinue2">
    <w:name w:val="List Continue 2"/>
    <w:basedOn w:val="Normal"/>
    <w:rsid w:val="006B58B7"/>
    <w:pPr>
      <w:spacing w:after="120"/>
      <w:ind w:left="566"/>
      <w:contextualSpacing/>
    </w:pPr>
  </w:style>
  <w:style w:type="paragraph" w:customStyle="1" w:styleId="R-name">
    <w:name w:val="R-name"/>
    <w:basedOn w:val="Normal"/>
    <w:autoRedefine/>
    <w:uiPriority w:val="99"/>
    <w:rsid w:val="008B4A81"/>
    <w:pPr>
      <w:keepNext/>
      <w:numPr>
        <w:numId w:val="2"/>
      </w:numPr>
      <w:tabs>
        <w:tab w:val="left" w:pos="993"/>
        <w:tab w:val="left" w:pos="1276"/>
        <w:tab w:val="right" w:pos="9072"/>
      </w:tabs>
      <w:spacing w:before="200" w:after="80"/>
      <w:ind w:left="720"/>
      <w:jc w:val="both"/>
    </w:pPr>
    <w:rPr>
      <w:rFonts w:ascii="Times New Roman" w:hAnsi="Times New Roman"/>
      <w:b/>
      <w:sz w:val="24"/>
      <w:lang w:eastAsia="en-US"/>
    </w:rPr>
  </w:style>
  <w:style w:type="paragraph" w:customStyle="1" w:styleId="R-body">
    <w:name w:val="R-body"/>
    <w:uiPriority w:val="99"/>
    <w:rsid w:val="008B4A81"/>
    <w:pPr>
      <w:spacing w:before="60" w:after="60"/>
      <w:ind w:left="709"/>
    </w:pPr>
    <w:rPr>
      <w:sz w:val="24"/>
      <w:szCs w:val="24"/>
      <w:lang w:eastAsia="en-US"/>
    </w:rPr>
  </w:style>
  <w:style w:type="paragraph" w:customStyle="1" w:styleId="ColorfulShading-Accent11">
    <w:name w:val="Colorful Shading - Accent 11"/>
    <w:hidden/>
    <w:uiPriority w:val="71"/>
    <w:rsid w:val="0066768B"/>
    <w:rPr>
      <w:rFonts w:ascii="Arial" w:hAnsi="Arial"/>
      <w:sz w:val="22"/>
      <w:szCs w:val="24"/>
    </w:rPr>
  </w:style>
  <w:style w:type="paragraph" w:styleId="Revision">
    <w:name w:val="Revision"/>
    <w:hidden/>
    <w:uiPriority w:val="99"/>
    <w:semiHidden/>
    <w:rsid w:val="008562D6"/>
    <w:rPr>
      <w:rFonts w:ascii="Arial" w:hAnsi="Arial"/>
      <w:sz w:val="22"/>
      <w:szCs w:val="24"/>
    </w:rPr>
  </w:style>
  <w:style w:type="paragraph" w:customStyle="1" w:styleId="Normalt1">
    <w:name w:val="Normalt1"/>
    <w:basedOn w:val="Normal"/>
    <w:rsid w:val="00A654F8"/>
    <w:rPr>
      <w:rFonts w:ascii="Times New Roman" w:hAnsi="Times New Roman"/>
      <w:szCs w:val="20"/>
      <w:lang w:eastAsia="en-US"/>
    </w:rPr>
  </w:style>
  <w:style w:type="paragraph" w:customStyle="1" w:styleId="Normal1">
    <w:name w:val="Normal1"/>
    <w:basedOn w:val="Normal"/>
    <w:rsid w:val="00DB1AC4"/>
    <w:pPr>
      <w:ind w:firstLine="170"/>
      <w:jc w:val="both"/>
    </w:pPr>
    <w:rPr>
      <w:rFonts w:ascii="Times New Roman BaltRim" w:hAnsi="Times New Roman BaltRim"/>
      <w:sz w:val="24"/>
      <w:szCs w:val="20"/>
      <w:lang w:eastAsia="en-US"/>
    </w:rPr>
  </w:style>
  <w:style w:type="paragraph" w:styleId="ListParagraph">
    <w:name w:val="List Paragraph"/>
    <w:basedOn w:val="Normal"/>
    <w:uiPriority w:val="99"/>
    <w:qFormat/>
    <w:rsid w:val="00713C3F"/>
    <w:pPr>
      <w:spacing w:after="200" w:line="276" w:lineRule="auto"/>
      <w:ind w:left="720"/>
      <w:contextualSpacing/>
    </w:pPr>
    <w:rPr>
      <w:rFonts w:ascii="Calibri" w:eastAsia="Calibri" w:hAnsi="Calibri"/>
      <w:szCs w:val="22"/>
      <w:lang w:eastAsia="en-US"/>
    </w:rPr>
  </w:style>
  <w:style w:type="paragraph" w:styleId="MessageHeader">
    <w:name w:val="Message Header"/>
    <w:basedOn w:val="Normal"/>
    <w:link w:val="MessageHeaderChar"/>
    <w:uiPriority w:val="99"/>
    <w:rsid w:val="003555C2"/>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jc w:val="both"/>
    </w:pPr>
    <w:rPr>
      <w:smallCaps/>
      <w:sz w:val="20"/>
      <w:szCs w:val="20"/>
      <w:lang w:eastAsia="en-US"/>
    </w:rPr>
  </w:style>
  <w:style w:type="character" w:customStyle="1" w:styleId="MessageHeaderChar">
    <w:name w:val="Message Header Char"/>
    <w:link w:val="MessageHeader"/>
    <w:uiPriority w:val="99"/>
    <w:rsid w:val="003555C2"/>
    <w:rPr>
      <w:rFonts w:ascii="Arial" w:hAnsi="Arial" w:cs="Arial"/>
      <w:smallCaps/>
      <w:shd w:val="pct20" w:color="auto" w:fill="auto"/>
      <w:lang w:eastAsia="en-US"/>
    </w:rPr>
  </w:style>
  <w:style w:type="paragraph" w:customStyle="1" w:styleId="Atsauce">
    <w:name w:val="Atsauce"/>
    <w:basedOn w:val="Normal"/>
    <w:rsid w:val="00430E5F"/>
    <w:pPr>
      <w:numPr>
        <w:numId w:val="4"/>
      </w:numPr>
      <w:spacing w:before="60" w:line="360" w:lineRule="auto"/>
      <w:jc w:val="both"/>
    </w:pPr>
    <w:rPr>
      <w:lang w:eastAsia="en-US"/>
    </w:rPr>
  </w:style>
  <w:style w:type="character" w:styleId="Emphasis">
    <w:name w:val="Emphasis"/>
    <w:uiPriority w:val="20"/>
    <w:qFormat/>
    <w:locked/>
    <w:rsid w:val="007C4213"/>
    <w:rPr>
      <w:i/>
      <w:iCs/>
    </w:rPr>
  </w:style>
  <w:style w:type="paragraph" w:styleId="TableofFigures">
    <w:name w:val="table of figures"/>
    <w:basedOn w:val="Normal"/>
    <w:next w:val="Normal"/>
    <w:uiPriority w:val="99"/>
    <w:rsid w:val="003C32E9"/>
  </w:style>
  <w:style w:type="character" w:styleId="PlaceholderText">
    <w:name w:val="Placeholder Text"/>
    <w:basedOn w:val="DefaultParagraphFont"/>
    <w:uiPriority w:val="99"/>
    <w:semiHidden/>
    <w:rsid w:val="00687B16"/>
    <w:rPr>
      <w:color w:val="808080"/>
    </w:rPr>
  </w:style>
  <w:style w:type="paragraph" w:customStyle="1" w:styleId="CM4">
    <w:name w:val="CM4"/>
    <w:basedOn w:val="Default"/>
    <w:next w:val="Default"/>
    <w:uiPriority w:val="99"/>
    <w:rsid w:val="00911AB5"/>
    <w:rPr>
      <w:rFonts w:ascii="EUAlbertina" w:hAnsi="EUAlbertina"/>
      <w:color w:val="auto"/>
      <w:lang w:val="en-US"/>
    </w:rPr>
  </w:style>
  <w:style w:type="paragraph" w:customStyle="1" w:styleId="tvhtml">
    <w:name w:val="tv_html"/>
    <w:basedOn w:val="Normal"/>
    <w:rsid w:val="00A710F2"/>
    <w:pPr>
      <w:spacing w:before="100" w:beforeAutospacing="1" w:after="100" w:afterAutospacing="1"/>
    </w:pPr>
    <w:rPr>
      <w:rFonts w:ascii="Times New Roman" w:hAnsi="Times New Roman"/>
      <w:sz w:val="24"/>
      <w:lang w:val="en-US" w:eastAsia="en-US"/>
    </w:rPr>
  </w:style>
  <w:style w:type="paragraph" w:styleId="BodyText">
    <w:name w:val="Body Text"/>
    <w:basedOn w:val="Normal"/>
    <w:link w:val="BodyTextChar"/>
    <w:rsid w:val="005268A1"/>
    <w:pPr>
      <w:spacing w:after="120"/>
      <w:jc w:val="both"/>
    </w:pPr>
    <w:rPr>
      <w:sz w:val="20"/>
      <w:szCs w:val="20"/>
    </w:rPr>
  </w:style>
  <w:style w:type="character" w:customStyle="1" w:styleId="BodyTextChar">
    <w:name w:val="Body Text Char"/>
    <w:basedOn w:val="DefaultParagraphFont"/>
    <w:link w:val="BodyText"/>
    <w:rsid w:val="005268A1"/>
    <w:rPr>
      <w:rFonts w:ascii="Arial" w:hAnsi="Arial"/>
    </w:rPr>
  </w:style>
  <w:style w:type="paragraph" w:styleId="ListBullet2">
    <w:name w:val="List Bullet 2"/>
    <w:basedOn w:val="Normal"/>
    <w:rsid w:val="005268A1"/>
    <w:pPr>
      <w:numPr>
        <w:numId w:val="12"/>
      </w:numPr>
      <w:contextualSpacing/>
    </w:pPr>
  </w:style>
  <w:style w:type="paragraph" w:customStyle="1" w:styleId="Tabulasvirsraksts">
    <w:name w:val="Tabulas virsraksts"/>
    <w:basedOn w:val="Normal"/>
    <w:uiPriority w:val="99"/>
    <w:rsid w:val="005268A1"/>
    <w:pPr>
      <w:spacing w:before="60" w:after="60"/>
      <w:jc w:val="center"/>
    </w:pPr>
    <w:rPr>
      <w:b/>
      <w:sz w:val="20"/>
      <w:szCs w:val="22"/>
    </w:rPr>
  </w:style>
  <w:style w:type="character" w:customStyle="1" w:styleId="TabulastekstsChar">
    <w:name w:val="Tabulas teksts Char"/>
    <w:link w:val="Tabulasteksts"/>
    <w:uiPriority w:val="99"/>
    <w:locked/>
    <w:rsid w:val="005268A1"/>
    <w:rPr>
      <w:rFonts w:ascii="Arial" w:hAnsi="Arial" w:cs="Arial"/>
    </w:rPr>
  </w:style>
  <w:style w:type="paragraph" w:customStyle="1" w:styleId="Tabulasteksts">
    <w:name w:val="Tabulas teksts"/>
    <w:link w:val="TabulastekstsChar"/>
    <w:uiPriority w:val="99"/>
    <w:rsid w:val="005268A1"/>
    <w:pPr>
      <w:spacing w:before="40" w:after="40"/>
    </w:pPr>
    <w:rPr>
      <w:rFonts w:ascii="Arial" w:hAnsi="Arial" w:cs="Arial"/>
    </w:rPr>
  </w:style>
  <w:style w:type="paragraph" w:customStyle="1" w:styleId="Tabulasnosaukums">
    <w:name w:val="Tabulas nosaukums"/>
    <w:basedOn w:val="Normal"/>
    <w:uiPriority w:val="99"/>
    <w:qFormat/>
    <w:rsid w:val="00DE6334"/>
    <w:pPr>
      <w:keepNext/>
      <w:spacing w:after="60"/>
      <w:jc w:val="right"/>
    </w:pPr>
    <w:rPr>
      <w:bCs/>
      <w:sz w:val="20"/>
      <w:szCs w:val="20"/>
    </w:rPr>
  </w:style>
  <w:style w:type="paragraph" w:customStyle="1" w:styleId="Code">
    <w:name w:val="Code"/>
    <w:basedOn w:val="Normal"/>
    <w:link w:val="CodeChar"/>
    <w:qFormat/>
    <w:rsid w:val="00525C42"/>
    <w:rPr>
      <w:rFonts w:ascii="Courier New" w:hAnsi="Courier New"/>
    </w:rPr>
  </w:style>
  <w:style w:type="character" w:customStyle="1" w:styleId="CodeChar">
    <w:name w:val="Code Char"/>
    <w:link w:val="Code"/>
    <w:rsid w:val="00525C42"/>
    <w:rPr>
      <w:rFonts w:ascii="Courier New" w:hAnsi="Courier New"/>
      <w:sz w:val="22"/>
      <w:szCs w:val="24"/>
    </w:rPr>
  </w:style>
  <w:style w:type="character" w:customStyle="1" w:styleId="FootnoteTextChar">
    <w:name w:val="Footnote Text Char"/>
    <w:aliases w:val="Footnote Char,Fußnote Char"/>
    <w:basedOn w:val="DefaultParagraphFont"/>
    <w:link w:val="FootnoteText"/>
    <w:locked/>
    <w:rsid w:val="0006237A"/>
    <w:rPr>
      <w:lang w:val="en-US" w:eastAsia="en-US"/>
    </w:rPr>
  </w:style>
  <w:style w:type="paragraph" w:styleId="FootnoteText">
    <w:name w:val="footnote text"/>
    <w:aliases w:val="Footnote,Fußnote"/>
    <w:basedOn w:val="Normal"/>
    <w:link w:val="FootnoteTextChar"/>
    <w:unhideWhenUsed/>
    <w:rsid w:val="0006237A"/>
    <w:pPr>
      <w:spacing w:after="200" w:line="276" w:lineRule="auto"/>
    </w:pPr>
    <w:rPr>
      <w:rFonts w:ascii="Times New Roman" w:hAnsi="Times New Roman"/>
      <w:sz w:val="20"/>
      <w:szCs w:val="20"/>
      <w:lang w:val="en-US" w:eastAsia="en-US"/>
    </w:rPr>
  </w:style>
  <w:style w:type="character" w:customStyle="1" w:styleId="FootnoteTextChar1">
    <w:name w:val="Footnote Text Char1"/>
    <w:basedOn w:val="DefaultParagraphFont"/>
    <w:rsid w:val="0006237A"/>
    <w:rPr>
      <w:rFonts w:ascii="Arial" w:hAnsi="Arial"/>
    </w:rPr>
  </w:style>
  <w:style w:type="character" w:customStyle="1" w:styleId="TekstsCharChar">
    <w:name w:val="Teksts Char Char"/>
    <w:link w:val="Teksts"/>
    <w:uiPriority w:val="99"/>
    <w:locked/>
    <w:rsid w:val="0006237A"/>
    <w:rPr>
      <w:rFonts w:ascii="Arial" w:hAnsi="Arial" w:cs="Arial"/>
      <w:b/>
      <w:szCs w:val="24"/>
      <w:lang w:eastAsia="en-US"/>
    </w:rPr>
  </w:style>
  <w:style w:type="paragraph" w:customStyle="1" w:styleId="Teksts">
    <w:name w:val="Teksts"/>
    <w:basedOn w:val="BodyText"/>
    <w:link w:val="TekstsCharChar"/>
    <w:uiPriority w:val="99"/>
    <w:rsid w:val="0006237A"/>
    <w:pPr>
      <w:widowControl w:val="0"/>
      <w:spacing w:line="276" w:lineRule="auto"/>
    </w:pPr>
    <w:rPr>
      <w:rFonts w:cs="Arial"/>
      <w:b/>
      <w:szCs w:val="24"/>
      <w:lang w:eastAsia="en-US"/>
    </w:rPr>
  </w:style>
  <w:style w:type="character" w:styleId="FootnoteReference">
    <w:name w:val="footnote reference"/>
    <w:aliases w:val="Footnote symbol"/>
    <w:basedOn w:val="DefaultParagraphFont"/>
    <w:unhideWhenUsed/>
    <w:rsid w:val="0006237A"/>
    <w:rPr>
      <w:rFonts w:ascii="Times New Roman" w:hAnsi="Times New Roman" w:cs="Times New Roman" w:hint="default"/>
      <w:vertAlign w:val="superscript"/>
    </w:rPr>
  </w:style>
  <w:style w:type="paragraph" w:customStyle="1" w:styleId="Considrant">
    <w:name w:val="Considérant"/>
    <w:basedOn w:val="Normal"/>
    <w:rsid w:val="00FA61F8"/>
    <w:pPr>
      <w:numPr>
        <w:numId w:val="38"/>
      </w:numPr>
      <w:spacing w:before="120" w:after="120"/>
      <w:jc w:val="both"/>
    </w:pPr>
    <w:rPr>
      <w:rFonts w:ascii="Times New Roman" w:hAnsi="Times New Roman"/>
      <w:sz w:val="24"/>
      <w:lang w:eastAsia="de-DE"/>
    </w:rPr>
  </w:style>
  <w:style w:type="paragraph" w:styleId="ListNumber">
    <w:name w:val="List Number"/>
    <w:basedOn w:val="Normal"/>
    <w:rsid w:val="005F42CD"/>
    <w:pPr>
      <w:numPr>
        <w:numId w:val="56"/>
      </w:numPr>
      <w:contextualSpacing/>
    </w:pPr>
  </w:style>
  <w:style w:type="paragraph" w:styleId="ListNumber2">
    <w:name w:val="List Number 2"/>
    <w:basedOn w:val="Normal"/>
    <w:rsid w:val="005F42CD"/>
    <w:pPr>
      <w:spacing w:before="60" w:after="60" w:line="288" w:lineRule="auto"/>
      <w:ind w:left="1021" w:hanging="567"/>
      <w:jc w:val="both"/>
    </w:pPr>
    <w:rPr>
      <w:szCs w:val="22"/>
      <w:lang w:eastAsia="en-US"/>
    </w:rPr>
  </w:style>
  <w:style w:type="paragraph" w:styleId="ListNumber3">
    <w:name w:val="List Number 3"/>
    <w:basedOn w:val="Normal"/>
    <w:rsid w:val="005F42CD"/>
    <w:pPr>
      <w:spacing w:before="60" w:after="60" w:line="288" w:lineRule="auto"/>
      <w:ind w:left="1360" w:hanging="680"/>
      <w:contextualSpacing/>
      <w:jc w:val="both"/>
    </w:pPr>
    <w:rPr>
      <w:szCs w:val="22"/>
      <w:lang w:eastAsia="en-US"/>
    </w:rPr>
  </w:style>
  <w:style w:type="paragraph" w:styleId="ListNumber5">
    <w:name w:val="List Number 5"/>
    <w:basedOn w:val="Normal"/>
    <w:rsid w:val="005F42CD"/>
    <w:pPr>
      <w:spacing w:before="60" w:line="288" w:lineRule="auto"/>
      <w:ind w:left="1814" w:hanging="454"/>
      <w:jc w:val="both"/>
    </w:pPr>
    <w:rPr>
      <w:szCs w:val="22"/>
      <w:lang w:eastAsia="en-US"/>
    </w:rPr>
  </w:style>
  <w:style w:type="paragraph" w:customStyle="1" w:styleId="CodeBlock">
    <w:name w:val="Code Block"/>
    <w:basedOn w:val="Normal"/>
    <w:rsid w:val="008453B4"/>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both"/>
    </w:pPr>
    <w:rPr>
      <w:rFonts w:ascii="Courier New" w:hAnsi="Courier New" w:cs="Courier New"/>
      <w:sz w:val="20"/>
      <w:szCs w:val="16"/>
      <w:lang w:val="en-AU" w:eastAsia="ja-JP"/>
    </w:rPr>
  </w:style>
  <w:style w:type="paragraph" w:customStyle="1" w:styleId="Picturecaption">
    <w:name w:val="Picture caption"/>
    <w:basedOn w:val="Caption"/>
    <w:link w:val="PicturecaptionChar"/>
    <w:rsid w:val="00DE6334"/>
    <w:pPr>
      <w:keepNext w:val="0"/>
      <w:spacing w:after="180" w:line="288" w:lineRule="auto"/>
      <w:contextualSpacing/>
      <w:jc w:val="left"/>
      <w:outlineLvl w:val="9"/>
    </w:pPr>
    <w:rPr>
      <w:rFonts w:eastAsia="Batang"/>
      <w:bCs w:val="0"/>
      <w:lang w:eastAsia="en-US"/>
    </w:rPr>
  </w:style>
  <w:style w:type="character" w:customStyle="1" w:styleId="PicturecaptionChar">
    <w:name w:val="Picture caption Char"/>
    <w:link w:val="Picturecaption"/>
    <w:rsid w:val="00DE6334"/>
    <w:rPr>
      <w:rFonts w:ascii="Arial" w:eastAsia="Batang" w:hAnsi="Arial"/>
      <w:lang w:eastAsia="en-US"/>
    </w:rPr>
  </w:style>
  <w:style w:type="paragraph" w:customStyle="1" w:styleId="Pictureposition">
    <w:name w:val="Picture position"/>
    <w:basedOn w:val="Normal"/>
    <w:link w:val="PicturepositionChar"/>
    <w:rsid w:val="00132F5F"/>
    <w:pPr>
      <w:keepNext/>
      <w:spacing w:before="120" w:after="120"/>
      <w:contextualSpacing/>
      <w:jc w:val="center"/>
    </w:pPr>
    <w:rPr>
      <w:szCs w:val="22"/>
      <w:lang w:eastAsia="en-US"/>
    </w:rPr>
  </w:style>
  <w:style w:type="character" w:customStyle="1" w:styleId="PicturepositionChar">
    <w:name w:val="Picture position Char"/>
    <w:basedOn w:val="DefaultParagraphFont"/>
    <w:link w:val="Pictureposition"/>
    <w:rsid w:val="00132F5F"/>
    <w:rPr>
      <w:rFonts w:ascii="Arial" w:hAnsi="Arial"/>
      <w:sz w:val="22"/>
      <w:szCs w:val="22"/>
      <w:lang w:eastAsia="en-US"/>
    </w:rPr>
  </w:style>
  <w:style w:type="paragraph" w:customStyle="1" w:styleId="Tabletitle">
    <w:name w:val="Table title"/>
    <w:basedOn w:val="Title"/>
    <w:autoRedefine/>
    <w:rsid w:val="004831E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lang w:eastAsia="en-US"/>
    </w:rPr>
  </w:style>
  <w:style w:type="paragraph" w:customStyle="1" w:styleId="Tablenumber">
    <w:name w:val="Table number"/>
    <w:basedOn w:val="Tabletitle"/>
    <w:link w:val="TablenumberCharChar"/>
    <w:qFormat/>
    <w:rsid w:val="004831EB"/>
    <w:pPr>
      <w:spacing w:before="120" w:after="0"/>
      <w:jc w:val="right"/>
    </w:pPr>
    <w:rPr>
      <w:noProof/>
      <w:sz w:val="20"/>
    </w:rPr>
  </w:style>
  <w:style w:type="character" w:customStyle="1" w:styleId="TablenumberCharChar">
    <w:name w:val="Table number Char Char"/>
    <w:basedOn w:val="DefaultParagraphFont"/>
    <w:link w:val="Tablenumber"/>
    <w:locked/>
    <w:rsid w:val="004831EB"/>
    <w:rPr>
      <w:rFonts w:ascii="Arial" w:eastAsia="Batang" w:hAnsi="Arial"/>
      <w:b/>
      <w:bCs/>
      <w:noProof/>
      <w:lang w:eastAsia="en-US"/>
    </w:rPr>
  </w:style>
  <w:style w:type="paragraph" w:customStyle="1" w:styleId="Tablebodybold">
    <w:name w:val="Table body+bold"/>
    <w:aliases w:val="small caps"/>
    <w:basedOn w:val="Normal"/>
    <w:qFormat/>
    <w:rsid w:val="004831EB"/>
    <w:pPr>
      <w:spacing w:before="60" w:after="60"/>
      <w:jc w:val="both"/>
    </w:pPr>
    <w:rPr>
      <w:rFonts w:eastAsiaTheme="minorHAnsi" w:cstheme="minorBidi"/>
      <w:b/>
      <w:smallCaps/>
      <w:sz w:val="20"/>
      <w:szCs w:val="22"/>
    </w:rPr>
  </w:style>
  <w:style w:type="table" w:customStyle="1" w:styleId="ABCTableHorizontal">
    <w:name w:val="ABC Table Horizontal"/>
    <w:basedOn w:val="TableNormal"/>
    <w:uiPriority w:val="99"/>
    <w:rsid w:val="004831EB"/>
    <w:rPr>
      <w:rFonts w:ascii="Calibri" w:hAnsi="Calibri"/>
    </w:rPr>
    <w:tblPr>
      <w:tblInd w:w="0" w:type="dxa"/>
      <w:tblBorders>
        <w:top w:val="single" w:sz="4" w:space="0" w:color="auto"/>
        <w:bottom w:val="single" w:sz="4" w:space="0" w:color="auto"/>
        <w:insideV w:val="single" w:sz="4" w:space="0" w:color="auto"/>
      </w:tblBorders>
      <w:tblCellMar>
        <w:top w:w="0" w:type="dxa"/>
        <w:left w:w="108" w:type="dxa"/>
        <w:bottom w:w="0" w:type="dxa"/>
        <w:right w:w="108" w:type="dxa"/>
      </w:tblCellMar>
    </w:tblPr>
    <w:tblStylePr w:type="firstRow">
      <w:tblPr/>
      <w:trPr>
        <w:cantSplit/>
        <w:tblHeader/>
      </w:trPr>
      <w:tcPr>
        <w:tcBorders>
          <w:bottom w:val="single" w:sz="4" w:space="0" w:color="auto"/>
        </w:tcBorders>
      </w:tcPr>
    </w:tblStylePr>
  </w:style>
  <w:style w:type="paragraph" w:styleId="Title">
    <w:name w:val="Title"/>
    <w:basedOn w:val="Normal"/>
    <w:next w:val="Normal"/>
    <w:link w:val="TitleChar"/>
    <w:qFormat/>
    <w:locked/>
    <w:rsid w:val="004831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831EB"/>
    <w:rPr>
      <w:rFonts w:asciiTheme="majorHAnsi" w:eastAsiaTheme="majorEastAsia" w:hAnsiTheme="majorHAnsi" w:cstheme="majorBidi"/>
      <w:color w:val="17365D" w:themeColor="text2" w:themeShade="BF"/>
      <w:spacing w:val="5"/>
      <w:kern w:val="28"/>
      <w:sz w:val="52"/>
      <w:szCs w:val="52"/>
    </w:rPr>
  </w:style>
  <w:style w:type="paragraph" w:styleId="ListNumber4">
    <w:name w:val="List Number 4"/>
    <w:basedOn w:val="Normal"/>
    <w:rsid w:val="008D26AC"/>
    <w:pPr>
      <w:spacing w:before="60" w:after="60" w:line="288" w:lineRule="auto"/>
      <w:ind w:left="2042" w:hanging="1021"/>
      <w:contextualSpacing/>
      <w:jc w:val="both"/>
    </w:pPr>
    <w:rPr>
      <w:szCs w:val="22"/>
      <w:lang w:eastAsia="en-US"/>
    </w:rPr>
  </w:style>
  <w:style w:type="paragraph" w:styleId="ListBullet3">
    <w:name w:val="List Bullet 3"/>
    <w:basedOn w:val="Normal"/>
    <w:uiPriority w:val="99"/>
    <w:rsid w:val="00991890"/>
    <w:pPr>
      <w:numPr>
        <w:numId w:val="63"/>
      </w:numPr>
      <w:contextualSpacing/>
    </w:pPr>
  </w:style>
  <w:style w:type="paragraph" w:styleId="HTMLPreformatted">
    <w:name w:val="HTML Preformatted"/>
    <w:basedOn w:val="Normal"/>
    <w:link w:val="HTMLPreformattedChar"/>
    <w:uiPriority w:val="99"/>
    <w:unhideWhenUsed/>
    <w:rsid w:val="0078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7617"/>
    <w:rPr>
      <w:rFonts w:ascii="Courier New" w:hAnsi="Courier New" w:cs="Courier New"/>
    </w:rPr>
  </w:style>
  <w:style w:type="character" w:customStyle="1" w:styleId="start-tag">
    <w:name w:val="start-tag"/>
    <w:basedOn w:val="DefaultParagraphFont"/>
    <w:rsid w:val="00787617"/>
  </w:style>
  <w:style w:type="character" w:customStyle="1" w:styleId="attribute-name">
    <w:name w:val="attribute-name"/>
    <w:basedOn w:val="DefaultParagraphFont"/>
    <w:rsid w:val="00787617"/>
  </w:style>
  <w:style w:type="character" w:customStyle="1" w:styleId="end-tag">
    <w:name w:val="end-tag"/>
    <w:basedOn w:val="DefaultParagraphFont"/>
    <w:rsid w:val="00787617"/>
  </w:style>
  <w:style w:type="paragraph" w:styleId="ListBullet4">
    <w:name w:val="List Bullet 4"/>
    <w:basedOn w:val="Normal"/>
    <w:uiPriority w:val="99"/>
    <w:unhideWhenUsed/>
    <w:rsid w:val="009B5953"/>
    <w:pPr>
      <w:numPr>
        <w:numId w:val="65"/>
      </w:numPr>
      <w:spacing w:before="60" w:after="60" w:line="288" w:lineRule="auto"/>
      <w:contextualSpacing/>
      <w:jc w:val="both"/>
    </w:pPr>
    <w:rPr>
      <w:rFonts w:eastAsiaTheme="minorHAnsi" w:cstheme="minorBidi"/>
      <w:szCs w:val="22"/>
      <w:lang w:eastAsia="en-US"/>
    </w:rPr>
  </w:style>
  <w:style w:type="paragraph" w:customStyle="1" w:styleId="Bold">
    <w:name w:val="Bold"/>
    <w:aliases w:val="Small caps"/>
    <w:basedOn w:val="Tablebody"/>
    <w:qFormat/>
    <w:rsid w:val="00EC2FAC"/>
    <w:pPr>
      <w:autoSpaceDE/>
      <w:autoSpaceDN/>
      <w:adjustRightInd/>
      <w:spacing w:before="60" w:after="60" w:line="288" w:lineRule="auto"/>
      <w:jc w:val="both"/>
    </w:pPr>
    <w:rPr>
      <w:rFonts w:eastAsiaTheme="minorHAnsi" w:cstheme="minorBidi"/>
      <w:b/>
      <w:smallCaps/>
      <w:color w:val="auto"/>
      <w:sz w:val="22"/>
      <w:lang w:eastAsia="en-US"/>
    </w:rPr>
  </w:style>
  <w:style w:type="paragraph" w:customStyle="1" w:styleId="Note">
    <w:name w:val="Note"/>
    <w:basedOn w:val="Normal"/>
    <w:rsid w:val="001034BB"/>
    <w:pPr>
      <w:pBdr>
        <w:left w:val="single" w:sz="18" w:space="6" w:color="808080"/>
      </w:pBdr>
      <w:spacing w:before="60" w:after="120" w:line="264" w:lineRule="auto"/>
      <w:ind w:left="567"/>
      <w:jc w:val="both"/>
    </w:pPr>
    <w:rPr>
      <w:rFonts w:cs="Arial"/>
      <w:b/>
      <w:i/>
      <w:sz w:val="20"/>
      <w:szCs w:val="18"/>
      <w:lang w:val="en-AU" w:eastAsia="ja-JP"/>
    </w:rPr>
  </w:style>
  <w:style w:type="paragraph" w:customStyle="1" w:styleId="Titledocumentkods">
    <w:name w:val="Title document kods"/>
    <w:basedOn w:val="Normal"/>
    <w:autoRedefine/>
    <w:rsid w:val="00F224FC"/>
    <w:pPr>
      <w:spacing w:before="240" w:after="60" w:line="288" w:lineRule="auto"/>
      <w:contextualSpacing/>
      <w:jc w:val="center"/>
    </w:pPr>
    <w:rPr>
      <w:rFonts w:cs="Arial"/>
      <w:smallCaps/>
      <w:color w:val="000000"/>
      <w:sz w:val="28"/>
      <w:szCs w:val="22"/>
      <w:lang w:eastAsia="en-US"/>
    </w:rPr>
  </w:style>
  <w:style w:type="paragraph" w:customStyle="1" w:styleId="Titleversija">
    <w:name w:val="Title versija"/>
    <w:aliases w:val="datums"/>
    <w:basedOn w:val="Normal"/>
    <w:autoRedefine/>
    <w:rsid w:val="00F224FC"/>
    <w:pPr>
      <w:spacing w:before="60" w:after="3960" w:line="288" w:lineRule="auto"/>
      <w:contextualSpacing/>
      <w:jc w:val="center"/>
    </w:pPr>
    <w:rPr>
      <w:color w:val="000000"/>
      <w:sz w:val="26"/>
      <w:szCs w:val="22"/>
      <w:lang w:eastAsia="en-US"/>
    </w:rPr>
  </w:style>
  <w:style w:type="table" w:styleId="TableColumns5">
    <w:name w:val="Table Columns 5"/>
    <w:basedOn w:val="TableNormal"/>
    <w:rsid w:val="00AF73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webSettings.xml><?xml version="1.0" encoding="utf-8"?>
<w:webSettings xmlns:r="http://schemas.openxmlformats.org/officeDocument/2006/relationships" xmlns:w="http://schemas.openxmlformats.org/wordprocessingml/2006/main">
  <w:divs>
    <w:div w:id="6100851">
      <w:bodyDiv w:val="1"/>
      <w:marLeft w:val="0"/>
      <w:marRight w:val="0"/>
      <w:marTop w:val="0"/>
      <w:marBottom w:val="0"/>
      <w:divBdr>
        <w:top w:val="none" w:sz="0" w:space="0" w:color="auto"/>
        <w:left w:val="none" w:sz="0" w:space="0" w:color="auto"/>
        <w:bottom w:val="none" w:sz="0" w:space="0" w:color="auto"/>
        <w:right w:val="none" w:sz="0" w:space="0" w:color="auto"/>
      </w:divBdr>
    </w:div>
    <w:div w:id="12079970">
      <w:bodyDiv w:val="1"/>
      <w:marLeft w:val="0"/>
      <w:marRight w:val="0"/>
      <w:marTop w:val="0"/>
      <w:marBottom w:val="0"/>
      <w:divBdr>
        <w:top w:val="none" w:sz="0" w:space="0" w:color="auto"/>
        <w:left w:val="none" w:sz="0" w:space="0" w:color="auto"/>
        <w:bottom w:val="none" w:sz="0" w:space="0" w:color="auto"/>
        <w:right w:val="none" w:sz="0" w:space="0" w:color="auto"/>
      </w:divBdr>
    </w:div>
    <w:div w:id="18892359">
      <w:bodyDiv w:val="1"/>
      <w:marLeft w:val="0"/>
      <w:marRight w:val="0"/>
      <w:marTop w:val="0"/>
      <w:marBottom w:val="0"/>
      <w:divBdr>
        <w:top w:val="none" w:sz="0" w:space="0" w:color="auto"/>
        <w:left w:val="none" w:sz="0" w:space="0" w:color="auto"/>
        <w:bottom w:val="none" w:sz="0" w:space="0" w:color="auto"/>
        <w:right w:val="none" w:sz="0" w:space="0" w:color="auto"/>
      </w:divBdr>
    </w:div>
    <w:div w:id="21711714">
      <w:bodyDiv w:val="1"/>
      <w:marLeft w:val="0"/>
      <w:marRight w:val="0"/>
      <w:marTop w:val="0"/>
      <w:marBottom w:val="0"/>
      <w:divBdr>
        <w:top w:val="none" w:sz="0" w:space="0" w:color="auto"/>
        <w:left w:val="none" w:sz="0" w:space="0" w:color="auto"/>
        <w:bottom w:val="none" w:sz="0" w:space="0" w:color="auto"/>
        <w:right w:val="none" w:sz="0" w:space="0" w:color="auto"/>
      </w:divBdr>
    </w:div>
    <w:div w:id="31882801">
      <w:bodyDiv w:val="1"/>
      <w:marLeft w:val="0"/>
      <w:marRight w:val="0"/>
      <w:marTop w:val="0"/>
      <w:marBottom w:val="0"/>
      <w:divBdr>
        <w:top w:val="none" w:sz="0" w:space="0" w:color="auto"/>
        <w:left w:val="none" w:sz="0" w:space="0" w:color="auto"/>
        <w:bottom w:val="none" w:sz="0" w:space="0" w:color="auto"/>
        <w:right w:val="none" w:sz="0" w:space="0" w:color="auto"/>
      </w:divBdr>
    </w:div>
    <w:div w:id="32078288">
      <w:bodyDiv w:val="1"/>
      <w:marLeft w:val="0"/>
      <w:marRight w:val="0"/>
      <w:marTop w:val="0"/>
      <w:marBottom w:val="0"/>
      <w:divBdr>
        <w:top w:val="none" w:sz="0" w:space="0" w:color="auto"/>
        <w:left w:val="none" w:sz="0" w:space="0" w:color="auto"/>
        <w:bottom w:val="none" w:sz="0" w:space="0" w:color="auto"/>
        <w:right w:val="none" w:sz="0" w:space="0" w:color="auto"/>
      </w:divBdr>
    </w:div>
    <w:div w:id="82385803">
      <w:bodyDiv w:val="1"/>
      <w:marLeft w:val="0"/>
      <w:marRight w:val="0"/>
      <w:marTop w:val="0"/>
      <w:marBottom w:val="0"/>
      <w:divBdr>
        <w:top w:val="none" w:sz="0" w:space="0" w:color="auto"/>
        <w:left w:val="none" w:sz="0" w:space="0" w:color="auto"/>
        <w:bottom w:val="none" w:sz="0" w:space="0" w:color="auto"/>
        <w:right w:val="none" w:sz="0" w:space="0" w:color="auto"/>
      </w:divBdr>
    </w:div>
    <w:div w:id="85880984">
      <w:bodyDiv w:val="1"/>
      <w:marLeft w:val="0"/>
      <w:marRight w:val="0"/>
      <w:marTop w:val="0"/>
      <w:marBottom w:val="0"/>
      <w:divBdr>
        <w:top w:val="none" w:sz="0" w:space="0" w:color="auto"/>
        <w:left w:val="none" w:sz="0" w:space="0" w:color="auto"/>
        <w:bottom w:val="none" w:sz="0" w:space="0" w:color="auto"/>
        <w:right w:val="none" w:sz="0" w:space="0" w:color="auto"/>
      </w:divBdr>
    </w:div>
    <w:div w:id="116871359">
      <w:bodyDiv w:val="1"/>
      <w:marLeft w:val="0"/>
      <w:marRight w:val="0"/>
      <w:marTop w:val="0"/>
      <w:marBottom w:val="0"/>
      <w:divBdr>
        <w:top w:val="none" w:sz="0" w:space="0" w:color="auto"/>
        <w:left w:val="none" w:sz="0" w:space="0" w:color="auto"/>
        <w:bottom w:val="none" w:sz="0" w:space="0" w:color="auto"/>
        <w:right w:val="none" w:sz="0" w:space="0" w:color="auto"/>
      </w:divBdr>
    </w:div>
    <w:div w:id="171915628">
      <w:bodyDiv w:val="1"/>
      <w:marLeft w:val="0"/>
      <w:marRight w:val="0"/>
      <w:marTop w:val="0"/>
      <w:marBottom w:val="0"/>
      <w:divBdr>
        <w:top w:val="none" w:sz="0" w:space="0" w:color="auto"/>
        <w:left w:val="none" w:sz="0" w:space="0" w:color="auto"/>
        <w:bottom w:val="none" w:sz="0" w:space="0" w:color="auto"/>
        <w:right w:val="none" w:sz="0" w:space="0" w:color="auto"/>
      </w:divBdr>
    </w:div>
    <w:div w:id="207910735">
      <w:bodyDiv w:val="1"/>
      <w:marLeft w:val="0"/>
      <w:marRight w:val="0"/>
      <w:marTop w:val="0"/>
      <w:marBottom w:val="0"/>
      <w:divBdr>
        <w:top w:val="none" w:sz="0" w:space="0" w:color="auto"/>
        <w:left w:val="none" w:sz="0" w:space="0" w:color="auto"/>
        <w:bottom w:val="none" w:sz="0" w:space="0" w:color="auto"/>
        <w:right w:val="none" w:sz="0" w:space="0" w:color="auto"/>
      </w:divBdr>
      <w:divsChild>
        <w:div w:id="737482804">
          <w:marLeft w:val="0"/>
          <w:marRight w:val="0"/>
          <w:marTop w:val="0"/>
          <w:marBottom w:val="0"/>
          <w:divBdr>
            <w:top w:val="none" w:sz="0" w:space="0" w:color="auto"/>
            <w:left w:val="none" w:sz="0" w:space="0" w:color="auto"/>
            <w:bottom w:val="none" w:sz="0" w:space="0" w:color="auto"/>
            <w:right w:val="none" w:sz="0" w:space="0" w:color="auto"/>
          </w:divBdr>
        </w:div>
      </w:divsChild>
    </w:div>
    <w:div w:id="210193292">
      <w:bodyDiv w:val="1"/>
      <w:marLeft w:val="0"/>
      <w:marRight w:val="0"/>
      <w:marTop w:val="0"/>
      <w:marBottom w:val="0"/>
      <w:divBdr>
        <w:top w:val="none" w:sz="0" w:space="0" w:color="auto"/>
        <w:left w:val="none" w:sz="0" w:space="0" w:color="auto"/>
        <w:bottom w:val="none" w:sz="0" w:space="0" w:color="auto"/>
        <w:right w:val="none" w:sz="0" w:space="0" w:color="auto"/>
      </w:divBdr>
    </w:div>
    <w:div w:id="210775720">
      <w:bodyDiv w:val="1"/>
      <w:marLeft w:val="0"/>
      <w:marRight w:val="0"/>
      <w:marTop w:val="0"/>
      <w:marBottom w:val="0"/>
      <w:divBdr>
        <w:top w:val="none" w:sz="0" w:space="0" w:color="auto"/>
        <w:left w:val="none" w:sz="0" w:space="0" w:color="auto"/>
        <w:bottom w:val="none" w:sz="0" w:space="0" w:color="auto"/>
        <w:right w:val="none" w:sz="0" w:space="0" w:color="auto"/>
      </w:divBdr>
    </w:div>
    <w:div w:id="233316599">
      <w:bodyDiv w:val="1"/>
      <w:marLeft w:val="0"/>
      <w:marRight w:val="0"/>
      <w:marTop w:val="0"/>
      <w:marBottom w:val="0"/>
      <w:divBdr>
        <w:top w:val="none" w:sz="0" w:space="0" w:color="auto"/>
        <w:left w:val="none" w:sz="0" w:space="0" w:color="auto"/>
        <w:bottom w:val="none" w:sz="0" w:space="0" w:color="auto"/>
        <w:right w:val="none" w:sz="0" w:space="0" w:color="auto"/>
      </w:divBdr>
    </w:div>
    <w:div w:id="239415532">
      <w:bodyDiv w:val="1"/>
      <w:marLeft w:val="0"/>
      <w:marRight w:val="0"/>
      <w:marTop w:val="0"/>
      <w:marBottom w:val="0"/>
      <w:divBdr>
        <w:top w:val="none" w:sz="0" w:space="0" w:color="auto"/>
        <w:left w:val="none" w:sz="0" w:space="0" w:color="auto"/>
        <w:bottom w:val="none" w:sz="0" w:space="0" w:color="auto"/>
        <w:right w:val="none" w:sz="0" w:space="0" w:color="auto"/>
      </w:divBdr>
      <w:divsChild>
        <w:div w:id="197621932">
          <w:marLeft w:val="0"/>
          <w:marRight w:val="0"/>
          <w:marTop w:val="0"/>
          <w:marBottom w:val="0"/>
          <w:divBdr>
            <w:top w:val="none" w:sz="0" w:space="0" w:color="auto"/>
            <w:left w:val="none" w:sz="0" w:space="0" w:color="auto"/>
            <w:bottom w:val="none" w:sz="0" w:space="0" w:color="auto"/>
            <w:right w:val="none" w:sz="0" w:space="0" w:color="auto"/>
          </w:divBdr>
        </w:div>
        <w:div w:id="301228723">
          <w:marLeft w:val="0"/>
          <w:marRight w:val="0"/>
          <w:marTop w:val="0"/>
          <w:marBottom w:val="0"/>
          <w:divBdr>
            <w:top w:val="none" w:sz="0" w:space="0" w:color="auto"/>
            <w:left w:val="none" w:sz="0" w:space="0" w:color="auto"/>
            <w:bottom w:val="none" w:sz="0" w:space="0" w:color="auto"/>
            <w:right w:val="none" w:sz="0" w:space="0" w:color="auto"/>
          </w:divBdr>
        </w:div>
        <w:div w:id="537008731">
          <w:marLeft w:val="0"/>
          <w:marRight w:val="0"/>
          <w:marTop w:val="0"/>
          <w:marBottom w:val="0"/>
          <w:divBdr>
            <w:top w:val="none" w:sz="0" w:space="0" w:color="auto"/>
            <w:left w:val="none" w:sz="0" w:space="0" w:color="auto"/>
            <w:bottom w:val="none" w:sz="0" w:space="0" w:color="auto"/>
            <w:right w:val="none" w:sz="0" w:space="0" w:color="auto"/>
          </w:divBdr>
        </w:div>
      </w:divsChild>
    </w:div>
    <w:div w:id="290329396">
      <w:bodyDiv w:val="1"/>
      <w:marLeft w:val="0"/>
      <w:marRight w:val="0"/>
      <w:marTop w:val="0"/>
      <w:marBottom w:val="0"/>
      <w:divBdr>
        <w:top w:val="none" w:sz="0" w:space="0" w:color="auto"/>
        <w:left w:val="none" w:sz="0" w:space="0" w:color="auto"/>
        <w:bottom w:val="none" w:sz="0" w:space="0" w:color="auto"/>
        <w:right w:val="none" w:sz="0" w:space="0" w:color="auto"/>
      </w:divBdr>
      <w:divsChild>
        <w:div w:id="546916895">
          <w:marLeft w:val="547"/>
          <w:marRight w:val="0"/>
          <w:marTop w:val="154"/>
          <w:marBottom w:val="0"/>
          <w:divBdr>
            <w:top w:val="none" w:sz="0" w:space="0" w:color="auto"/>
            <w:left w:val="none" w:sz="0" w:space="0" w:color="auto"/>
            <w:bottom w:val="none" w:sz="0" w:space="0" w:color="auto"/>
            <w:right w:val="none" w:sz="0" w:space="0" w:color="auto"/>
          </w:divBdr>
        </w:div>
        <w:div w:id="718751212">
          <w:marLeft w:val="547"/>
          <w:marRight w:val="0"/>
          <w:marTop w:val="154"/>
          <w:marBottom w:val="0"/>
          <w:divBdr>
            <w:top w:val="none" w:sz="0" w:space="0" w:color="auto"/>
            <w:left w:val="none" w:sz="0" w:space="0" w:color="auto"/>
            <w:bottom w:val="none" w:sz="0" w:space="0" w:color="auto"/>
            <w:right w:val="none" w:sz="0" w:space="0" w:color="auto"/>
          </w:divBdr>
        </w:div>
        <w:div w:id="1140725555">
          <w:marLeft w:val="547"/>
          <w:marRight w:val="0"/>
          <w:marTop w:val="154"/>
          <w:marBottom w:val="0"/>
          <w:divBdr>
            <w:top w:val="none" w:sz="0" w:space="0" w:color="auto"/>
            <w:left w:val="none" w:sz="0" w:space="0" w:color="auto"/>
            <w:bottom w:val="none" w:sz="0" w:space="0" w:color="auto"/>
            <w:right w:val="none" w:sz="0" w:space="0" w:color="auto"/>
          </w:divBdr>
        </w:div>
        <w:div w:id="1456945865">
          <w:marLeft w:val="547"/>
          <w:marRight w:val="0"/>
          <w:marTop w:val="154"/>
          <w:marBottom w:val="0"/>
          <w:divBdr>
            <w:top w:val="none" w:sz="0" w:space="0" w:color="auto"/>
            <w:left w:val="none" w:sz="0" w:space="0" w:color="auto"/>
            <w:bottom w:val="none" w:sz="0" w:space="0" w:color="auto"/>
            <w:right w:val="none" w:sz="0" w:space="0" w:color="auto"/>
          </w:divBdr>
        </w:div>
        <w:div w:id="1648509008">
          <w:marLeft w:val="547"/>
          <w:marRight w:val="0"/>
          <w:marTop w:val="154"/>
          <w:marBottom w:val="0"/>
          <w:divBdr>
            <w:top w:val="none" w:sz="0" w:space="0" w:color="auto"/>
            <w:left w:val="none" w:sz="0" w:space="0" w:color="auto"/>
            <w:bottom w:val="none" w:sz="0" w:space="0" w:color="auto"/>
            <w:right w:val="none" w:sz="0" w:space="0" w:color="auto"/>
          </w:divBdr>
        </w:div>
      </w:divsChild>
    </w:div>
    <w:div w:id="350844365">
      <w:bodyDiv w:val="1"/>
      <w:marLeft w:val="0"/>
      <w:marRight w:val="0"/>
      <w:marTop w:val="0"/>
      <w:marBottom w:val="0"/>
      <w:divBdr>
        <w:top w:val="none" w:sz="0" w:space="0" w:color="auto"/>
        <w:left w:val="none" w:sz="0" w:space="0" w:color="auto"/>
        <w:bottom w:val="none" w:sz="0" w:space="0" w:color="auto"/>
        <w:right w:val="none" w:sz="0" w:space="0" w:color="auto"/>
      </w:divBdr>
    </w:div>
    <w:div w:id="364525541">
      <w:bodyDiv w:val="1"/>
      <w:marLeft w:val="0"/>
      <w:marRight w:val="0"/>
      <w:marTop w:val="0"/>
      <w:marBottom w:val="0"/>
      <w:divBdr>
        <w:top w:val="none" w:sz="0" w:space="0" w:color="auto"/>
        <w:left w:val="none" w:sz="0" w:space="0" w:color="auto"/>
        <w:bottom w:val="none" w:sz="0" w:space="0" w:color="auto"/>
        <w:right w:val="none" w:sz="0" w:space="0" w:color="auto"/>
      </w:divBdr>
      <w:divsChild>
        <w:div w:id="745882607">
          <w:marLeft w:val="0"/>
          <w:marRight w:val="0"/>
          <w:marTop w:val="0"/>
          <w:marBottom w:val="0"/>
          <w:divBdr>
            <w:top w:val="none" w:sz="0" w:space="0" w:color="auto"/>
            <w:left w:val="none" w:sz="0" w:space="0" w:color="auto"/>
            <w:bottom w:val="none" w:sz="0" w:space="0" w:color="auto"/>
            <w:right w:val="none" w:sz="0" w:space="0" w:color="auto"/>
          </w:divBdr>
        </w:div>
        <w:div w:id="199901299">
          <w:marLeft w:val="0"/>
          <w:marRight w:val="0"/>
          <w:marTop w:val="0"/>
          <w:marBottom w:val="0"/>
          <w:divBdr>
            <w:top w:val="none" w:sz="0" w:space="0" w:color="auto"/>
            <w:left w:val="none" w:sz="0" w:space="0" w:color="auto"/>
            <w:bottom w:val="none" w:sz="0" w:space="0" w:color="auto"/>
            <w:right w:val="none" w:sz="0" w:space="0" w:color="auto"/>
          </w:divBdr>
        </w:div>
      </w:divsChild>
    </w:div>
    <w:div w:id="413279576">
      <w:bodyDiv w:val="1"/>
      <w:marLeft w:val="0"/>
      <w:marRight w:val="0"/>
      <w:marTop w:val="0"/>
      <w:marBottom w:val="0"/>
      <w:divBdr>
        <w:top w:val="none" w:sz="0" w:space="0" w:color="auto"/>
        <w:left w:val="none" w:sz="0" w:space="0" w:color="auto"/>
        <w:bottom w:val="none" w:sz="0" w:space="0" w:color="auto"/>
        <w:right w:val="none" w:sz="0" w:space="0" w:color="auto"/>
      </w:divBdr>
      <w:divsChild>
        <w:div w:id="1237059167">
          <w:marLeft w:val="0"/>
          <w:marRight w:val="0"/>
          <w:marTop w:val="0"/>
          <w:marBottom w:val="0"/>
          <w:divBdr>
            <w:top w:val="none" w:sz="0" w:space="0" w:color="auto"/>
            <w:left w:val="none" w:sz="0" w:space="0" w:color="auto"/>
            <w:bottom w:val="none" w:sz="0" w:space="0" w:color="auto"/>
            <w:right w:val="none" w:sz="0" w:space="0" w:color="auto"/>
          </w:divBdr>
        </w:div>
        <w:div w:id="1710837831">
          <w:marLeft w:val="0"/>
          <w:marRight w:val="0"/>
          <w:marTop w:val="0"/>
          <w:marBottom w:val="0"/>
          <w:divBdr>
            <w:top w:val="none" w:sz="0" w:space="0" w:color="auto"/>
            <w:left w:val="none" w:sz="0" w:space="0" w:color="auto"/>
            <w:bottom w:val="none" w:sz="0" w:space="0" w:color="auto"/>
            <w:right w:val="none" w:sz="0" w:space="0" w:color="auto"/>
          </w:divBdr>
        </w:div>
        <w:div w:id="1504709088">
          <w:marLeft w:val="0"/>
          <w:marRight w:val="0"/>
          <w:marTop w:val="0"/>
          <w:marBottom w:val="0"/>
          <w:divBdr>
            <w:top w:val="none" w:sz="0" w:space="0" w:color="auto"/>
            <w:left w:val="none" w:sz="0" w:space="0" w:color="auto"/>
            <w:bottom w:val="none" w:sz="0" w:space="0" w:color="auto"/>
            <w:right w:val="none" w:sz="0" w:space="0" w:color="auto"/>
          </w:divBdr>
        </w:div>
        <w:div w:id="1433474353">
          <w:marLeft w:val="0"/>
          <w:marRight w:val="0"/>
          <w:marTop w:val="0"/>
          <w:marBottom w:val="0"/>
          <w:divBdr>
            <w:top w:val="none" w:sz="0" w:space="0" w:color="auto"/>
            <w:left w:val="none" w:sz="0" w:space="0" w:color="auto"/>
            <w:bottom w:val="none" w:sz="0" w:space="0" w:color="auto"/>
            <w:right w:val="none" w:sz="0" w:space="0" w:color="auto"/>
          </w:divBdr>
        </w:div>
      </w:divsChild>
    </w:div>
    <w:div w:id="424228457">
      <w:bodyDiv w:val="1"/>
      <w:marLeft w:val="0"/>
      <w:marRight w:val="0"/>
      <w:marTop w:val="0"/>
      <w:marBottom w:val="0"/>
      <w:divBdr>
        <w:top w:val="none" w:sz="0" w:space="0" w:color="auto"/>
        <w:left w:val="none" w:sz="0" w:space="0" w:color="auto"/>
        <w:bottom w:val="none" w:sz="0" w:space="0" w:color="auto"/>
        <w:right w:val="none" w:sz="0" w:space="0" w:color="auto"/>
      </w:divBdr>
      <w:divsChild>
        <w:div w:id="511116632">
          <w:marLeft w:val="0"/>
          <w:marRight w:val="0"/>
          <w:marTop w:val="0"/>
          <w:marBottom w:val="0"/>
          <w:divBdr>
            <w:top w:val="none" w:sz="0" w:space="0" w:color="auto"/>
            <w:left w:val="none" w:sz="0" w:space="0" w:color="auto"/>
            <w:bottom w:val="none" w:sz="0" w:space="0" w:color="auto"/>
            <w:right w:val="none" w:sz="0" w:space="0" w:color="auto"/>
          </w:divBdr>
          <w:divsChild>
            <w:div w:id="1253857739">
              <w:marLeft w:val="0"/>
              <w:marRight w:val="0"/>
              <w:marTop w:val="0"/>
              <w:marBottom w:val="0"/>
              <w:divBdr>
                <w:top w:val="none" w:sz="0" w:space="0" w:color="auto"/>
                <w:left w:val="none" w:sz="0" w:space="0" w:color="auto"/>
                <w:bottom w:val="none" w:sz="0" w:space="0" w:color="auto"/>
                <w:right w:val="none" w:sz="0" w:space="0" w:color="auto"/>
              </w:divBdr>
              <w:divsChild>
                <w:div w:id="320232099">
                  <w:marLeft w:val="0"/>
                  <w:marRight w:val="0"/>
                  <w:marTop w:val="0"/>
                  <w:marBottom w:val="0"/>
                  <w:divBdr>
                    <w:top w:val="none" w:sz="0" w:space="0" w:color="auto"/>
                    <w:left w:val="none" w:sz="0" w:space="0" w:color="auto"/>
                    <w:bottom w:val="none" w:sz="0" w:space="0" w:color="auto"/>
                    <w:right w:val="none" w:sz="0" w:space="0" w:color="auto"/>
                  </w:divBdr>
                  <w:divsChild>
                    <w:div w:id="17782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4081">
              <w:marLeft w:val="0"/>
              <w:marRight w:val="0"/>
              <w:marTop w:val="0"/>
              <w:marBottom w:val="0"/>
              <w:divBdr>
                <w:top w:val="none" w:sz="0" w:space="0" w:color="auto"/>
                <w:left w:val="none" w:sz="0" w:space="0" w:color="auto"/>
                <w:bottom w:val="none" w:sz="0" w:space="0" w:color="auto"/>
                <w:right w:val="none" w:sz="0" w:space="0" w:color="auto"/>
              </w:divBdr>
              <w:divsChild>
                <w:div w:id="1708676445">
                  <w:marLeft w:val="0"/>
                  <w:marRight w:val="0"/>
                  <w:marTop w:val="0"/>
                  <w:marBottom w:val="0"/>
                  <w:divBdr>
                    <w:top w:val="none" w:sz="0" w:space="0" w:color="auto"/>
                    <w:left w:val="none" w:sz="0" w:space="0" w:color="auto"/>
                    <w:bottom w:val="none" w:sz="0" w:space="0" w:color="auto"/>
                    <w:right w:val="none" w:sz="0" w:space="0" w:color="auto"/>
                  </w:divBdr>
                </w:div>
              </w:divsChild>
            </w:div>
            <w:div w:id="2090344684">
              <w:marLeft w:val="0"/>
              <w:marRight w:val="0"/>
              <w:marTop w:val="0"/>
              <w:marBottom w:val="0"/>
              <w:divBdr>
                <w:top w:val="none" w:sz="0" w:space="0" w:color="auto"/>
                <w:left w:val="none" w:sz="0" w:space="0" w:color="auto"/>
                <w:bottom w:val="none" w:sz="0" w:space="0" w:color="auto"/>
                <w:right w:val="none" w:sz="0" w:space="0" w:color="auto"/>
              </w:divBdr>
              <w:divsChild>
                <w:div w:id="146173459">
                  <w:marLeft w:val="0"/>
                  <w:marRight w:val="0"/>
                  <w:marTop w:val="0"/>
                  <w:marBottom w:val="0"/>
                  <w:divBdr>
                    <w:top w:val="none" w:sz="0" w:space="0" w:color="auto"/>
                    <w:left w:val="none" w:sz="0" w:space="0" w:color="auto"/>
                    <w:bottom w:val="none" w:sz="0" w:space="0" w:color="auto"/>
                    <w:right w:val="none" w:sz="0" w:space="0" w:color="auto"/>
                  </w:divBdr>
                  <w:divsChild>
                    <w:div w:id="1999797001">
                      <w:marLeft w:val="0"/>
                      <w:marRight w:val="0"/>
                      <w:marTop w:val="0"/>
                      <w:marBottom w:val="0"/>
                      <w:divBdr>
                        <w:top w:val="none" w:sz="0" w:space="0" w:color="auto"/>
                        <w:left w:val="none" w:sz="0" w:space="0" w:color="auto"/>
                        <w:bottom w:val="none" w:sz="0" w:space="0" w:color="auto"/>
                        <w:right w:val="none" w:sz="0" w:space="0" w:color="auto"/>
                      </w:divBdr>
                    </w:div>
                    <w:div w:id="11147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0855">
              <w:marLeft w:val="0"/>
              <w:marRight w:val="0"/>
              <w:marTop w:val="0"/>
              <w:marBottom w:val="0"/>
              <w:divBdr>
                <w:top w:val="none" w:sz="0" w:space="0" w:color="auto"/>
                <w:left w:val="none" w:sz="0" w:space="0" w:color="auto"/>
                <w:bottom w:val="none" w:sz="0" w:space="0" w:color="auto"/>
                <w:right w:val="none" w:sz="0" w:space="0" w:color="auto"/>
              </w:divBdr>
              <w:divsChild>
                <w:div w:id="1606039693">
                  <w:marLeft w:val="0"/>
                  <w:marRight w:val="0"/>
                  <w:marTop w:val="0"/>
                  <w:marBottom w:val="0"/>
                  <w:divBdr>
                    <w:top w:val="none" w:sz="0" w:space="0" w:color="auto"/>
                    <w:left w:val="none" w:sz="0" w:space="0" w:color="auto"/>
                    <w:bottom w:val="none" w:sz="0" w:space="0" w:color="auto"/>
                    <w:right w:val="none" w:sz="0" w:space="0" w:color="auto"/>
                  </w:divBdr>
                  <w:divsChild>
                    <w:div w:id="20866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9689">
              <w:marLeft w:val="0"/>
              <w:marRight w:val="0"/>
              <w:marTop w:val="0"/>
              <w:marBottom w:val="0"/>
              <w:divBdr>
                <w:top w:val="none" w:sz="0" w:space="0" w:color="auto"/>
                <w:left w:val="none" w:sz="0" w:space="0" w:color="auto"/>
                <w:bottom w:val="none" w:sz="0" w:space="0" w:color="auto"/>
                <w:right w:val="none" w:sz="0" w:space="0" w:color="auto"/>
              </w:divBdr>
              <w:divsChild>
                <w:div w:id="960919044">
                  <w:marLeft w:val="0"/>
                  <w:marRight w:val="0"/>
                  <w:marTop w:val="0"/>
                  <w:marBottom w:val="0"/>
                  <w:divBdr>
                    <w:top w:val="none" w:sz="0" w:space="0" w:color="auto"/>
                    <w:left w:val="none" w:sz="0" w:space="0" w:color="auto"/>
                    <w:bottom w:val="none" w:sz="0" w:space="0" w:color="auto"/>
                    <w:right w:val="none" w:sz="0" w:space="0" w:color="auto"/>
                  </w:divBdr>
                  <w:divsChild>
                    <w:div w:id="2081363799">
                      <w:marLeft w:val="0"/>
                      <w:marRight w:val="0"/>
                      <w:marTop w:val="0"/>
                      <w:marBottom w:val="0"/>
                      <w:divBdr>
                        <w:top w:val="none" w:sz="0" w:space="0" w:color="auto"/>
                        <w:left w:val="none" w:sz="0" w:space="0" w:color="auto"/>
                        <w:bottom w:val="none" w:sz="0" w:space="0" w:color="auto"/>
                        <w:right w:val="none" w:sz="0" w:space="0" w:color="auto"/>
                      </w:divBdr>
                    </w:div>
                    <w:div w:id="1800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5349">
              <w:marLeft w:val="0"/>
              <w:marRight w:val="0"/>
              <w:marTop w:val="0"/>
              <w:marBottom w:val="0"/>
              <w:divBdr>
                <w:top w:val="none" w:sz="0" w:space="0" w:color="auto"/>
                <w:left w:val="none" w:sz="0" w:space="0" w:color="auto"/>
                <w:bottom w:val="none" w:sz="0" w:space="0" w:color="auto"/>
                <w:right w:val="none" w:sz="0" w:space="0" w:color="auto"/>
              </w:divBdr>
              <w:divsChild>
                <w:div w:id="1305936198">
                  <w:marLeft w:val="0"/>
                  <w:marRight w:val="0"/>
                  <w:marTop w:val="0"/>
                  <w:marBottom w:val="0"/>
                  <w:divBdr>
                    <w:top w:val="none" w:sz="0" w:space="0" w:color="auto"/>
                    <w:left w:val="none" w:sz="0" w:space="0" w:color="auto"/>
                    <w:bottom w:val="none" w:sz="0" w:space="0" w:color="auto"/>
                    <w:right w:val="none" w:sz="0" w:space="0" w:color="auto"/>
                  </w:divBdr>
                  <w:divsChild>
                    <w:div w:id="5726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97396">
      <w:bodyDiv w:val="1"/>
      <w:marLeft w:val="0"/>
      <w:marRight w:val="0"/>
      <w:marTop w:val="0"/>
      <w:marBottom w:val="0"/>
      <w:divBdr>
        <w:top w:val="none" w:sz="0" w:space="0" w:color="auto"/>
        <w:left w:val="none" w:sz="0" w:space="0" w:color="auto"/>
        <w:bottom w:val="none" w:sz="0" w:space="0" w:color="auto"/>
        <w:right w:val="none" w:sz="0" w:space="0" w:color="auto"/>
      </w:divBdr>
    </w:div>
    <w:div w:id="449520253">
      <w:bodyDiv w:val="1"/>
      <w:marLeft w:val="0"/>
      <w:marRight w:val="0"/>
      <w:marTop w:val="0"/>
      <w:marBottom w:val="0"/>
      <w:divBdr>
        <w:top w:val="none" w:sz="0" w:space="0" w:color="auto"/>
        <w:left w:val="none" w:sz="0" w:space="0" w:color="auto"/>
        <w:bottom w:val="none" w:sz="0" w:space="0" w:color="auto"/>
        <w:right w:val="none" w:sz="0" w:space="0" w:color="auto"/>
      </w:divBdr>
    </w:div>
    <w:div w:id="492839701">
      <w:bodyDiv w:val="1"/>
      <w:marLeft w:val="0"/>
      <w:marRight w:val="0"/>
      <w:marTop w:val="0"/>
      <w:marBottom w:val="0"/>
      <w:divBdr>
        <w:top w:val="none" w:sz="0" w:space="0" w:color="auto"/>
        <w:left w:val="none" w:sz="0" w:space="0" w:color="auto"/>
        <w:bottom w:val="none" w:sz="0" w:space="0" w:color="auto"/>
        <w:right w:val="none" w:sz="0" w:space="0" w:color="auto"/>
      </w:divBdr>
    </w:div>
    <w:div w:id="502085588">
      <w:bodyDiv w:val="1"/>
      <w:marLeft w:val="0"/>
      <w:marRight w:val="0"/>
      <w:marTop w:val="0"/>
      <w:marBottom w:val="0"/>
      <w:divBdr>
        <w:top w:val="none" w:sz="0" w:space="0" w:color="auto"/>
        <w:left w:val="none" w:sz="0" w:space="0" w:color="auto"/>
        <w:bottom w:val="none" w:sz="0" w:space="0" w:color="auto"/>
        <w:right w:val="none" w:sz="0" w:space="0" w:color="auto"/>
      </w:divBdr>
    </w:div>
    <w:div w:id="507255891">
      <w:bodyDiv w:val="1"/>
      <w:marLeft w:val="0"/>
      <w:marRight w:val="0"/>
      <w:marTop w:val="0"/>
      <w:marBottom w:val="0"/>
      <w:divBdr>
        <w:top w:val="none" w:sz="0" w:space="0" w:color="auto"/>
        <w:left w:val="none" w:sz="0" w:space="0" w:color="auto"/>
        <w:bottom w:val="none" w:sz="0" w:space="0" w:color="auto"/>
        <w:right w:val="none" w:sz="0" w:space="0" w:color="auto"/>
      </w:divBdr>
    </w:div>
    <w:div w:id="540098899">
      <w:bodyDiv w:val="1"/>
      <w:marLeft w:val="0"/>
      <w:marRight w:val="0"/>
      <w:marTop w:val="0"/>
      <w:marBottom w:val="0"/>
      <w:divBdr>
        <w:top w:val="none" w:sz="0" w:space="0" w:color="auto"/>
        <w:left w:val="none" w:sz="0" w:space="0" w:color="auto"/>
        <w:bottom w:val="none" w:sz="0" w:space="0" w:color="auto"/>
        <w:right w:val="none" w:sz="0" w:space="0" w:color="auto"/>
      </w:divBdr>
    </w:div>
    <w:div w:id="564797866">
      <w:bodyDiv w:val="1"/>
      <w:marLeft w:val="0"/>
      <w:marRight w:val="0"/>
      <w:marTop w:val="0"/>
      <w:marBottom w:val="0"/>
      <w:divBdr>
        <w:top w:val="none" w:sz="0" w:space="0" w:color="auto"/>
        <w:left w:val="none" w:sz="0" w:space="0" w:color="auto"/>
        <w:bottom w:val="none" w:sz="0" w:space="0" w:color="auto"/>
        <w:right w:val="none" w:sz="0" w:space="0" w:color="auto"/>
      </w:divBdr>
    </w:div>
    <w:div w:id="618490043">
      <w:bodyDiv w:val="1"/>
      <w:marLeft w:val="0"/>
      <w:marRight w:val="0"/>
      <w:marTop w:val="0"/>
      <w:marBottom w:val="0"/>
      <w:divBdr>
        <w:top w:val="none" w:sz="0" w:space="0" w:color="auto"/>
        <w:left w:val="none" w:sz="0" w:space="0" w:color="auto"/>
        <w:bottom w:val="none" w:sz="0" w:space="0" w:color="auto"/>
        <w:right w:val="none" w:sz="0" w:space="0" w:color="auto"/>
      </w:divBdr>
      <w:divsChild>
        <w:div w:id="571046358">
          <w:marLeft w:val="547"/>
          <w:marRight w:val="0"/>
          <w:marTop w:val="154"/>
          <w:marBottom w:val="0"/>
          <w:divBdr>
            <w:top w:val="none" w:sz="0" w:space="0" w:color="auto"/>
            <w:left w:val="none" w:sz="0" w:space="0" w:color="auto"/>
            <w:bottom w:val="none" w:sz="0" w:space="0" w:color="auto"/>
            <w:right w:val="none" w:sz="0" w:space="0" w:color="auto"/>
          </w:divBdr>
        </w:div>
        <w:div w:id="759985335">
          <w:marLeft w:val="547"/>
          <w:marRight w:val="0"/>
          <w:marTop w:val="154"/>
          <w:marBottom w:val="0"/>
          <w:divBdr>
            <w:top w:val="none" w:sz="0" w:space="0" w:color="auto"/>
            <w:left w:val="none" w:sz="0" w:space="0" w:color="auto"/>
            <w:bottom w:val="none" w:sz="0" w:space="0" w:color="auto"/>
            <w:right w:val="none" w:sz="0" w:space="0" w:color="auto"/>
          </w:divBdr>
        </w:div>
        <w:div w:id="810437748">
          <w:marLeft w:val="547"/>
          <w:marRight w:val="0"/>
          <w:marTop w:val="154"/>
          <w:marBottom w:val="0"/>
          <w:divBdr>
            <w:top w:val="none" w:sz="0" w:space="0" w:color="auto"/>
            <w:left w:val="none" w:sz="0" w:space="0" w:color="auto"/>
            <w:bottom w:val="none" w:sz="0" w:space="0" w:color="auto"/>
            <w:right w:val="none" w:sz="0" w:space="0" w:color="auto"/>
          </w:divBdr>
        </w:div>
        <w:div w:id="1484420630">
          <w:marLeft w:val="547"/>
          <w:marRight w:val="0"/>
          <w:marTop w:val="154"/>
          <w:marBottom w:val="0"/>
          <w:divBdr>
            <w:top w:val="none" w:sz="0" w:space="0" w:color="auto"/>
            <w:left w:val="none" w:sz="0" w:space="0" w:color="auto"/>
            <w:bottom w:val="none" w:sz="0" w:space="0" w:color="auto"/>
            <w:right w:val="none" w:sz="0" w:space="0" w:color="auto"/>
          </w:divBdr>
        </w:div>
        <w:div w:id="1600406630">
          <w:marLeft w:val="547"/>
          <w:marRight w:val="0"/>
          <w:marTop w:val="154"/>
          <w:marBottom w:val="0"/>
          <w:divBdr>
            <w:top w:val="none" w:sz="0" w:space="0" w:color="auto"/>
            <w:left w:val="none" w:sz="0" w:space="0" w:color="auto"/>
            <w:bottom w:val="none" w:sz="0" w:space="0" w:color="auto"/>
            <w:right w:val="none" w:sz="0" w:space="0" w:color="auto"/>
          </w:divBdr>
        </w:div>
      </w:divsChild>
    </w:div>
    <w:div w:id="620647452">
      <w:bodyDiv w:val="1"/>
      <w:marLeft w:val="0"/>
      <w:marRight w:val="0"/>
      <w:marTop w:val="0"/>
      <w:marBottom w:val="0"/>
      <w:divBdr>
        <w:top w:val="none" w:sz="0" w:space="0" w:color="auto"/>
        <w:left w:val="none" w:sz="0" w:space="0" w:color="auto"/>
        <w:bottom w:val="none" w:sz="0" w:space="0" w:color="auto"/>
        <w:right w:val="none" w:sz="0" w:space="0" w:color="auto"/>
      </w:divBdr>
    </w:div>
    <w:div w:id="663704804">
      <w:bodyDiv w:val="1"/>
      <w:marLeft w:val="0"/>
      <w:marRight w:val="0"/>
      <w:marTop w:val="0"/>
      <w:marBottom w:val="0"/>
      <w:divBdr>
        <w:top w:val="none" w:sz="0" w:space="0" w:color="auto"/>
        <w:left w:val="none" w:sz="0" w:space="0" w:color="auto"/>
        <w:bottom w:val="none" w:sz="0" w:space="0" w:color="auto"/>
        <w:right w:val="none" w:sz="0" w:space="0" w:color="auto"/>
      </w:divBdr>
    </w:div>
    <w:div w:id="704716676">
      <w:bodyDiv w:val="1"/>
      <w:marLeft w:val="0"/>
      <w:marRight w:val="0"/>
      <w:marTop w:val="0"/>
      <w:marBottom w:val="0"/>
      <w:divBdr>
        <w:top w:val="none" w:sz="0" w:space="0" w:color="auto"/>
        <w:left w:val="none" w:sz="0" w:space="0" w:color="auto"/>
        <w:bottom w:val="none" w:sz="0" w:space="0" w:color="auto"/>
        <w:right w:val="none" w:sz="0" w:space="0" w:color="auto"/>
      </w:divBdr>
    </w:div>
    <w:div w:id="731123696">
      <w:bodyDiv w:val="1"/>
      <w:marLeft w:val="0"/>
      <w:marRight w:val="0"/>
      <w:marTop w:val="0"/>
      <w:marBottom w:val="0"/>
      <w:divBdr>
        <w:top w:val="none" w:sz="0" w:space="0" w:color="auto"/>
        <w:left w:val="none" w:sz="0" w:space="0" w:color="auto"/>
        <w:bottom w:val="none" w:sz="0" w:space="0" w:color="auto"/>
        <w:right w:val="none" w:sz="0" w:space="0" w:color="auto"/>
      </w:divBdr>
    </w:div>
    <w:div w:id="776488050">
      <w:bodyDiv w:val="1"/>
      <w:marLeft w:val="0"/>
      <w:marRight w:val="0"/>
      <w:marTop w:val="0"/>
      <w:marBottom w:val="0"/>
      <w:divBdr>
        <w:top w:val="none" w:sz="0" w:space="0" w:color="auto"/>
        <w:left w:val="none" w:sz="0" w:space="0" w:color="auto"/>
        <w:bottom w:val="none" w:sz="0" w:space="0" w:color="auto"/>
        <w:right w:val="none" w:sz="0" w:space="0" w:color="auto"/>
      </w:divBdr>
    </w:div>
    <w:div w:id="794104771">
      <w:bodyDiv w:val="1"/>
      <w:marLeft w:val="0"/>
      <w:marRight w:val="0"/>
      <w:marTop w:val="0"/>
      <w:marBottom w:val="0"/>
      <w:divBdr>
        <w:top w:val="none" w:sz="0" w:space="0" w:color="auto"/>
        <w:left w:val="none" w:sz="0" w:space="0" w:color="auto"/>
        <w:bottom w:val="none" w:sz="0" w:space="0" w:color="auto"/>
        <w:right w:val="none" w:sz="0" w:space="0" w:color="auto"/>
      </w:divBdr>
    </w:div>
    <w:div w:id="814032018">
      <w:bodyDiv w:val="1"/>
      <w:marLeft w:val="0"/>
      <w:marRight w:val="0"/>
      <w:marTop w:val="0"/>
      <w:marBottom w:val="0"/>
      <w:divBdr>
        <w:top w:val="none" w:sz="0" w:space="0" w:color="auto"/>
        <w:left w:val="none" w:sz="0" w:space="0" w:color="auto"/>
        <w:bottom w:val="none" w:sz="0" w:space="0" w:color="auto"/>
        <w:right w:val="none" w:sz="0" w:space="0" w:color="auto"/>
      </w:divBdr>
    </w:div>
    <w:div w:id="818692230">
      <w:bodyDiv w:val="1"/>
      <w:marLeft w:val="0"/>
      <w:marRight w:val="0"/>
      <w:marTop w:val="0"/>
      <w:marBottom w:val="0"/>
      <w:divBdr>
        <w:top w:val="none" w:sz="0" w:space="0" w:color="auto"/>
        <w:left w:val="none" w:sz="0" w:space="0" w:color="auto"/>
        <w:bottom w:val="none" w:sz="0" w:space="0" w:color="auto"/>
        <w:right w:val="none" w:sz="0" w:space="0" w:color="auto"/>
      </w:divBdr>
    </w:div>
    <w:div w:id="830561567">
      <w:bodyDiv w:val="1"/>
      <w:marLeft w:val="0"/>
      <w:marRight w:val="0"/>
      <w:marTop w:val="0"/>
      <w:marBottom w:val="0"/>
      <w:divBdr>
        <w:top w:val="none" w:sz="0" w:space="0" w:color="auto"/>
        <w:left w:val="none" w:sz="0" w:space="0" w:color="auto"/>
        <w:bottom w:val="none" w:sz="0" w:space="0" w:color="auto"/>
        <w:right w:val="none" w:sz="0" w:space="0" w:color="auto"/>
      </w:divBdr>
    </w:div>
    <w:div w:id="833762251">
      <w:bodyDiv w:val="1"/>
      <w:marLeft w:val="0"/>
      <w:marRight w:val="0"/>
      <w:marTop w:val="0"/>
      <w:marBottom w:val="0"/>
      <w:divBdr>
        <w:top w:val="none" w:sz="0" w:space="0" w:color="auto"/>
        <w:left w:val="none" w:sz="0" w:space="0" w:color="auto"/>
        <w:bottom w:val="none" w:sz="0" w:space="0" w:color="auto"/>
        <w:right w:val="none" w:sz="0" w:space="0" w:color="auto"/>
      </w:divBdr>
    </w:div>
    <w:div w:id="845561105">
      <w:bodyDiv w:val="1"/>
      <w:marLeft w:val="0"/>
      <w:marRight w:val="0"/>
      <w:marTop w:val="0"/>
      <w:marBottom w:val="0"/>
      <w:divBdr>
        <w:top w:val="none" w:sz="0" w:space="0" w:color="auto"/>
        <w:left w:val="none" w:sz="0" w:space="0" w:color="auto"/>
        <w:bottom w:val="none" w:sz="0" w:space="0" w:color="auto"/>
        <w:right w:val="none" w:sz="0" w:space="0" w:color="auto"/>
      </w:divBdr>
    </w:div>
    <w:div w:id="856770590">
      <w:bodyDiv w:val="1"/>
      <w:marLeft w:val="0"/>
      <w:marRight w:val="0"/>
      <w:marTop w:val="0"/>
      <w:marBottom w:val="0"/>
      <w:divBdr>
        <w:top w:val="none" w:sz="0" w:space="0" w:color="auto"/>
        <w:left w:val="none" w:sz="0" w:space="0" w:color="auto"/>
        <w:bottom w:val="none" w:sz="0" w:space="0" w:color="auto"/>
        <w:right w:val="none" w:sz="0" w:space="0" w:color="auto"/>
      </w:divBdr>
    </w:div>
    <w:div w:id="872692754">
      <w:bodyDiv w:val="1"/>
      <w:marLeft w:val="0"/>
      <w:marRight w:val="0"/>
      <w:marTop w:val="0"/>
      <w:marBottom w:val="0"/>
      <w:divBdr>
        <w:top w:val="none" w:sz="0" w:space="0" w:color="auto"/>
        <w:left w:val="none" w:sz="0" w:space="0" w:color="auto"/>
        <w:bottom w:val="none" w:sz="0" w:space="0" w:color="auto"/>
        <w:right w:val="none" w:sz="0" w:space="0" w:color="auto"/>
      </w:divBdr>
    </w:div>
    <w:div w:id="876701044">
      <w:bodyDiv w:val="1"/>
      <w:marLeft w:val="0"/>
      <w:marRight w:val="0"/>
      <w:marTop w:val="0"/>
      <w:marBottom w:val="0"/>
      <w:divBdr>
        <w:top w:val="none" w:sz="0" w:space="0" w:color="auto"/>
        <w:left w:val="none" w:sz="0" w:space="0" w:color="auto"/>
        <w:bottom w:val="none" w:sz="0" w:space="0" w:color="auto"/>
        <w:right w:val="none" w:sz="0" w:space="0" w:color="auto"/>
      </w:divBdr>
    </w:div>
    <w:div w:id="942766262">
      <w:bodyDiv w:val="1"/>
      <w:marLeft w:val="0"/>
      <w:marRight w:val="0"/>
      <w:marTop w:val="0"/>
      <w:marBottom w:val="0"/>
      <w:divBdr>
        <w:top w:val="none" w:sz="0" w:space="0" w:color="auto"/>
        <w:left w:val="none" w:sz="0" w:space="0" w:color="auto"/>
        <w:bottom w:val="none" w:sz="0" w:space="0" w:color="auto"/>
        <w:right w:val="none" w:sz="0" w:space="0" w:color="auto"/>
      </w:divBdr>
      <w:divsChild>
        <w:div w:id="1813674730">
          <w:marLeft w:val="0"/>
          <w:marRight w:val="0"/>
          <w:marTop w:val="0"/>
          <w:marBottom w:val="0"/>
          <w:divBdr>
            <w:top w:val="none" w:sz="0" w:space="0" w:color="auto"/>
            <w:left w:val="none" w:sz="0" w:space="0" w:color="auto"/>
            <w:bottom w:val="none" w:sz="0" w:space="0" w:color="auto"/>
            <w:right w:val="none" w:sz="0" w:space="0" w:color="auto"/>
          </w:divBdr>
        </w:div>
        <w:div w:id="199439377">
          <w:marLeft w:val="0"/>
          <w:marRight w:val="0"/>
          <w:marTop w:val="0"/>
          <w:marBottom w:val="0"/>
          <w:divBdr>
            <w:top w:val="none" w:sz="0" w:space="0" w:color="auto"/>
            <w:left w:val="none" w:sz="0" w:space="0" w:color="auto"/>
            <w:bottom w:val="none" w:sz="0" w:space="0" w:color="auto"/>
            <w:right w:val="none" w:sz="0" w:space="0" w:color="auto"/>
          </w:divBdr>
        </w:div>
        <w:div w:id="426508830">
          <w:marLeft w:val="0"/>
          <w:marRight w:val="0"/>
          <w:marTop w:val="0"/>
          <w:marBottom w:val="0"/>
          <w:divBdr>
            <w:top w:val="none" w:sz="0" w:space="0" w:color="auto"/>
            <w:left w:val="none" w:sz="0" w:space="0" w:color="auto"/>
            <w:bottom w:val="none" w:sz="0" w:space="0" w:color="auto"/>
            <w:right w:val="none" w:sz="0" w:space="0" w:color="auto"/>
          </w:divBdr>
        </w:div>
        <w:div w:id="1185561790">
          <w:marLeft w:val="0"/>
          <w:marRight w:val="0"/>
          <w:marTop w:val="0"/>
          <w:marBottom w:val="0"/>
          <w:divBdr>
            <w:top w:val="none" w:sz="0" w:space="0" w:color="auto"/>
            <w:left w:val="none" w:sz="0" w:space="0" w:color="auto"/>
            <w:bottom w:val="none" w:sz="0" w:space="0" w:color="auto"/>
            <w:right w:val="none" w:sz="0" w:space="0" w:color="auto"/>
          </w:divBdr>
        </w:div>
        <w:div w:id="1445425405">
          <w:marLeft w:val="0"/>
          <w:marRight w:val="0"/>
          <w:marTop w:val="0"/>
          <w:marBottom w:val="0"/>
          <w:divBdr>
            <w:top w:val="none" w:sz="0" w:space="0" w:color="auto"/>
            <w:left w:val="none" w:sz="0" w:space="0" w:color="auto"/>
            <w:bottom w:val="none" w:sz="0" w:space="0" w:color="auto"/>
            <w:right w:val="none" w:sz="0" w:space="0" w:color="auto"/>
          </w:divBdr>
        </w:div>
        <w:div w:id="1385252691">
          <w:marLeft w:val="0"/>
          <w:marRight w:val="0"/>
          <w:marTop w:val="0"/>
          <w:marBottom w:val="0"/>
          <w:divBdr>
            <w:top w:val="none" w:sz="0" w:space="0" w:color="auto"/>
            <w:left w:val="none" w:sz="0" w:space="0" w:color="auto"/>
            <w:bottom w:val="none" w:sz="0" w:space="0" w:color="auto"/>
            <w:right w:val="none" w:sz="0" w:space="0" w:color="auto"/>
          </w:divBdr>
        </w:div>
        <w:div w:id="1615552112">
          <w:marLeft w:val="0"/>
          <w:marRight w:val="0"/>
          <w:marTop w:val="0"/>
          <w:marBottom w:val="0"/>
          <w:divBdr>
            <w:top w:val="none" w:sz="0" w:space="0" w:color="auto"/>
            <w:left w:val="none" w:sz="0" w:space="0" w:color="auto"/>
            <w:bottom w:val="none" w:sz="0" w:space="0" w:color="auto"/>
            <w:right w:val="none" w:sz="0" w:space="0" w:color="auto"/>
          </w:divBdr>
        </w:div>
        <w:div w:id="501823588">
          <w:marLeft w:val="0"/>
          <w:marRight w:val="0"/>
          <w:marTop w:val="0"/>
          <w:marBottom w:val="0"/>
          <w:divBdr>
            <w:top w:val="none" w:sz="0" w:space="0" w:color="auto"/>
            <w:left w:val="none" w:sz="0" w:space="0" w:color="auto"/>
            <w:bottom w:val="none" w:sz="0" w:space="0" w:color="auto"/>
            <w:right w:val="none" w:sz="0" w:space="0" w:color="auto"/>
          </w:divBdr>
        </w:div>
        <w:div w:id="2075855563">
          <w:marLeft w:val="0"/>
          <w:marRight w:val="0"/>
          <w:marTop w:val="0"/>
          <w:marBottom w:val="0"/>
          <w:divBdr>
            <w:top w:val="none" w:sz="0" w:space="0" w:color="auto"/>
            <w:left w:val="none" w:sz="0" w:space="0" w:color="auto"/>
            <w:bottom w:val="none" w:sz="0" w:space="0" w:color="auto"/>
            <w:right w:val="none" w:sz="0" w:space="0" w:color="auto"/>
          </w:divBdr>
        </w:div>
        <w:div w:id="520242535">
          <w:marLeft w:val="0"/>
          <w:marRight w:val="0"/>
          <w:marTop w:val="0"/>
          <w:marBottom w:val="0"/>
          <w:divBdr>
            <w:top w:val="none" w:sz="0" w:space="0" w:color="auto"/>
            <w:left w:val="none" w:sz="0" w:space="0" w:color="auto"/>
            <w:bottom w:val="none" w:sz="0" w:space="0" w:color="auto"/>
            <w:right w:val="none" w:sz="0" w:space="0" w:color="auto"/>
          </w:divBdr>
        </w:div>
        <w:div w:id="305933613">
          <w:marLeft w:val="0"/>
          <w:marRight w:val="0"/>
          <w:marTop w:val="0"/>
          <w:marBottom w:val="0"/>
          <w:divBdr>
            <w:top w:val="none" w:sz="0" w:space="0" w:color="auto"/>
            <w:left w:val="none" w:sz="0" w:space="0" w:color="auto"/>
            <w:bottom w:val="none" w:sz="0" w:space="0" w:color="auto"/>
            <w:right w:val="none" w:sz="0" w:space="0" w:color="auto"/>
          </w:divBdr>
        </w:div>
      </w:divsChild>
    </w:div>
    <w:div w:id="946429784">
      <w:bodyDiv w:val="1"/>
      <w:marLeft w:val="0"/>
      <w:marRight w:val="0"/>
      <w:marTop w:val="0"/>
      <w:marBottom w:val="0"/>
      <w:divBdr>
        <w:top w:val="none" w:sz="0" w:space="0" w:color="auto"/>
        <w:left w:val="none" w:sz="0" w:space="0" w:color="auto"/>
        <w:bottom w:val="none" w:sz="0" w:space="0" w:color="auto"/>
        <w:right w:val="none" w:sz="0" w:space="0" w:color="auto"/>
      </w:divBdr>
    </w:div>
    <w:div w:id="955914874">
      <w:bodyDiv w:val="1"/>
      <w:marLeft w:val="0"/>
      <w:marRight w:val="0"/>
      <w:marTop w:val="0"/>
      <w:marBottom w:val="0"/>
      <w:divBdr>
        <w:top w:val="none" w:sz="0" w:space="0" w:color="auto"/>
        <w:left w:val="none" w:sz="0" w:space="0" w:color="auto"/>
        <w:bottom w:val="none" w:sz="0" w:space="0" w:color="auto"/>
        <w:right w:val="none" w:sz="0" w:space="0" w:color="auto"/>
      </w:divBdr>
    </w:div>
    <w:div w:id="958806054">
      <w:bodyDiv w:val="1"/>
      <w:marLeft w:val="0"/>
      <w:marRight w:val="0"/>
      <w:marTop w:val="0"/>
      <w:marBottom w:val="0"/>
      <w:divBdr>
        <w:top w:val="none" w:sz="0" w:space="0" w:color="auto"/>
        <w:left w:val="none" w:sz="0" w:space="0" w:color="auto"/>
        <w:bottom w:val="none" w:sz="0" w:space="0" w:color="auto"/>
        <w:right w:val="none" w:sz="0" w:space="0" w:color="auto"/>
      </w:divBdr>
    </w:div>
    <w:div w:id="966081082">
      <w:bodyDiv w:val="1"/>
      <w:marLeft w:val="0"/>
      <w:marRight w:val="0"/>
      <w:marTop w:val="0"/>
      <w:marBottom w:val="0"/>
      <w:divBdr>
        <w:top w:val="none" w:sz="0" w:space="0" w:color="auto"/>
        <w:left w:val="none" w:sz="0" w:space="0" w:color="auto"/>
        <w:bottom w:val="none" w:sz="0" w:space="0" w:color="auto"/>
        <w:right w:val="none" w:sz="0" w:space="0" w:color="auto"/>
      </w:divBdr>
    </w:div>
    <w:div w:id="993683502">
      <w:bodyDiv w:val="1"/>
      <w:marLeft w:val="0"/>
      <w:marRight w:val="0"/>
      <w:marTop w:val="0"/>
      <w:marBottom w:val="0"/>
      <w:divBdr>
        <w:top w:val="none" w:sz="0" w:space="0" w:color="auto"/>
        <w:left w:val="none" w:sz="0" w:space="0" w:color="auto"/>
        <w:bottom w:val="none" w:sz="0" w:space="0" w:color="auto"/>
        <w:right w:val="none" w:sz="0" w:space="0" w:color="auto"/>
      </w:divBdr>
    </w:div>
    <w:div w:id="995230500">
      <w:bodyDiv w:val="1"/>
      <w:marLeft w:val="0"/>
      <w:marRight w:val="0"/>
      <w:marTop w:val="0"/>
      <w:marBottom w:val="0"/>
      <w:divBdr>
        <w:top w:val="none" w:sz="0" w:space="0" w:color="auto"/>
        <w:left w:val="none" w:sz="0" w:space="0" w:color="auto"/>
        <w:bottom w:val="none" w:sz="0" w:space="0" w:color="auto"/>
        <w:right w:val="none" w:sz="0" w:space="0" w:color="auto"/>
      </w:divBdr>
    </w:div>
    <w:div w:id="1017461499">
      <w:bodyDiv w:val="1"/>
      <w:marLeft w:val="0"/>
      <w:marRight w:val="0"/>
      <w:marTop w:val="0"/>
      <w:marBottom w:val="0"/>
      <w:divBdr>
        <w:top w:val="none" w:sz="0" w:space="0" w:color="auto"/>
        <w:left w:val="none" w:sz="0" w:space="0" w:color="auto"/>
        <w:bottom w:val="none" w:sz="0" w:space="0" w:color="auto"/>
        <w:right w:val="none" w:sz="0" w:space="0" w:color="auto"/>
      </w:divBdr>
      <w:divsChild>
        <w:div w:id="118652372">
          <w:marLeft w:val="547"/>
          <w:marRight w:val="0"/>
          <w:marTop w:val="154"/>
          <w:marBottom w:val="0"/>
          <w:divBdr>
            <w:top w:val="none" w:sz="0" w:space="0" w:color="auto"/>
            <w:left w:val="none" w:sz="0" w:space="0" w:color="auto"/>
            <w:bottom w:val="none" w:sz="0" w:space="0" w:color="auto"/>
            <w:right w:val="none" w:sz="0" w:space="0" w:color="auto"/>
          </w:divBdr>
        </w:div>
        <w:div w:id="391346633">
          <w:marLeft w:val="547"/>
          <w:marRight w:val="0"/>
          <w:marTop w:val="154"/>
          <w:marBottom w:val="0"/>
          <w:divBdr>
            <w:top w:val="none" w:sz="0" w:space="0" w:color="auto"/>
            <w:left w:val="none" w:sz="0" w:space="0" w:color="auto"/>
            <w:bottom w:val="none" w:sz="0" w:space="0" w:color="auto"/>
            <w:right w:val="none" w:sz="0" w:space="0" w:color="auto"/>
          </w:divBdr>
        </w:div>
        <w:div w:id="1074551691">
          <w:marLeft w:val="547"/>
          <w:marRight w:val="0"/>
          <w:marTop w:val="154"/>
          <w:marBottom w:val="0"/>
          <w:divBdr>
            <w:top w:val="none" w:sz="0" w:space="0" w:color="auto"/>
            <w:left w:val="none" w:sz="0" w:space="0" w:color="auto"/>
            <w:bottom w:val="none" w:sz="0" w:space="0" w:color="auto"/>
            <w:right w:val="none" w:sz="0" w:space="0" w:color="auto"/>
          </w:divBdr>
        </w:div>
        <w:div w:id="1403329399">
          <w:marLeft w:val="547"/>
          <w:marRight w:val="0"/>
          <w:marTop w:val="154"/>
          <w:marBottom w:val="0"/>
          <w:divBdr>
            <w:top w:val="none" w:sz="0" w:space="0" w:color="auto"/>
            <w:left w:val="none" w:sz="0" w:space="0" w:color="auto"/>
            <w:bottom w:val="none" w:sz="0" w:space="0" w:color="auto"/>
            <w:right w:val="none" w:sz="0" w:space="0" w:color="auto"/>
          </w:divBdr>
        </w:div>
        <w:div w:id="1750729452">
          <w:marLeft w:val="547"/>
          <w:marRight w:val="0"/>
          <w:marTop w:val="154"/>
          <w:marBottom w:val="0"/>
          <w:divBdr>
            <w:top w:val="none" w:sz="0" w:space="0" w:color="auto"/>
            <w:left w:val="none" w:sz="0" w:space="0" w:color="auto"/>
            <w:bottom w:val="none" w:sz="0" w:space="0" w:color="auto"/>
            <w:right w:val="none" w:sz="0" w:space="0" w:color="auto"/>
          </w:divBdr>
        </w:div>
      </w:divsChild>
    </w:div>
    <w:div w:id="1038122198">
      <w:bodyDiv w:val="1"/>
      <w:marLeft w:val="0"/>
      <w:marRight w:val="0"/>
      <w:marTop w:val="0"/>
      <w:marBottom w:val="0"/>
      <w:divBdr>
        <w:top w:val="none" w:sz="0" w:space="0" w:color="auto"/>
        <w:left w:val="none" w:sz="0" w:space="0" w:color="auto"/>
        <w:bottom w:val="none" w:sz="0" w:space="0" w:color="auto"/>
        <w:right w:val="none" w:sz="0" w:space="0" w:color="auto"/>
      </w:divBdr>
    </w:div>
    <w:div w:id="1063911528">
      <w:bodyDiv w:val="1"/>
      <w:marLeft w:val="0"/>
      <w:marRight w:val="0"/>
      <w:marTop w:val="0"/>
      <w:marBottom w:val="0"/>
      <w:divBdr>
        <w:top w:val="none" w:sz="0" w:space="0" w:color="auto"/>
        <w:left w:val="none" w:sz="0" w:space="0" w:color="auto"/>
        <w:bottom w:val="none" w:sz="0" w:space="0" w:color="auto"/>
        <w:right w:val="none" w:sz="0" w:space="0" w:color="auto"/>
      </w:divBdr>
      <w:divsChild>
        <w:div w:id="503977533">
          <w:marLeft w:val="0"/>
          <w:marRight w:val="0"/>
          <w:marTop w:val="0"/>
          <w:marBottom w:val="0"/>
          <w:divBdr>
            <w:top w:val="none" w:sz="0" w:space="0" w:color="auto"/>
            <w:left w:val="none" w:sz="0" w:space="0" w:color="auto"/>
            <w:bottom w:val="none" w:sz="0" w:space="0" w:color="auto"/>
            <w:right w:val="none" w:sz="0" w:space="0" w:color="auto"/>
          </w:divBdr>
        </w:div>
        <w:div w:id="405424627">
          <w:marLeft w:val="0"/>
          <w:marRight w:val="0"/>
          <w:marTop w:val="0"/>
          <w:marBottom w:val="0"/>
          <w:divBdr>
            <w:top w:val="none" w:sz="0" w:space="0" w:color="auto"/>
            <w:left w:val="none" w:sz="0" w:space="0" w:color="auto"/>
            <w:bottom w:val="none" w:sz="0" w:space="0" w:color="auto"/>
            <w:right w:val="none" w:sz="0" w:space="0" w:color="auto"/>
          </w:divBdr>
          <w:divsChild>
            <w:div w:id="1485852641">
              <w:marLeft w:val="0"/>
              <w:marRight w:val="0"/>
              <w:marTop w:val="0"/>
              <w:marBottom w:val="0"/>
              <w:divBdr>
                <w:top w:val="none" w:sz="0" w:space="0" w:color="auto"/>
                <w:left w:val="none" w:sz="0" w:space="0" w:color="auto"/>
                <w:bottom w:val="none" w:sz="0" w:space="0" w:color="auto"/>
                <w:right w:val="none" w:sz="0" w:space="0" w:color="auto"/>
              </w:divBdr>
              <w:divsChild>
                <w:div w:id="1535926137">
                  <w:marLeft w:val="0"/>
                  <w:marRight w:val="0"/>
                  <w:marTop w:val="0"/>
                  <w:marBottom w:val="0"/>
                  <w:divBdr>
                    <w:top w:val="none" w:sz="0" w:space="0" w:color="auto"/>
                    <w:left w:val="none" w:sz="0" w:space="0" w:color="auto"/>
                    <w:bottom w:val="none" w:sz="0" w:space="0" w:color="auto"/>
                    <w:right w:val="none" w:sz="0" w:space="0" w:color="auto"/>
                  </w:divBdr>
                  <w:divsChild>
                    <w:div w:id="735591287">
                      <w:marLeft w:val="0"/>
                      <w:marRight w:val="0"/>
                      <w:marTop w:val="0"/>
                      <w:marBottom w:val="0"/>
                      <w:divBdr>
                        <w:top w:val="none" w:sz="0" w:space="0" w:color="auto"/>
                        <w:left w:val="none" w:sz="0" w:space="0" w:color="auto"/>
                        <w:bottom w:val="none" w:sz="0" w:space="0" w:color="auto"/>
                        <w:right w:val="none" w:sz="0" w:space="0" w:color="auto"/>
                      </w:divBdr>
                      <w:divsChild>
                        <w:div w:id="10438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3775">
                  <w:marLeft w:val="0"/>
                  <w:marRight w:val="0"/>
                  <w:marTop w:val="0"/>
                  <w:marBottom w:val="0"/>
                  <w:divBdr>
                    <w:top w:val="none" w:sz="0" w:space="0" w:color="auto"/>
                    <w:left w:val="none" w:sz="0" w:space="0" w:color="auto"/>
                    <w:bottom w:val="none" w:sz="0" w:space="0" w:color="auto"/>
                    <w:right w:val="none" w:sz="0" w:space="0" w:color="auto"/>
                  </w:divBdr>
                  <w:divsChild>
                    <w:div w:id="1868104157">
                      <w:marLeft w:val="0"/>
                      <w:marRight w:val="0"/>
                      <w:marTop w:val="0"/>
                      <w:marBottom w:val="0"/>
                      <w:divBdr>
                        <w:top w:val="none" w:sz="0" w:space="0" w:color="auto"/>
                        <w:left w:val="none" w:sz="0" w:space="0" w:color="auto"/>
                        <w:bottom w:val="none" w:sz="0" w:space="0" w:color="auto"/>
                        <w:right w:val="none" w:sz="0" w:space="0" w:color="auto"/>
                      </w:divBdr>
                      <w:divsChild>
                        <w:div w:id="11733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3352">
                  <w:marLeft w:val="0"/>
                  <w:marRight w:val="0"/>
                  <w:marTop w:val="0"/>
                  <w:marBottom w:val="0"/>
                  <w:divBdr>
                    <w:top w:val="none" w:sz="0" w:space="0" w:color="auto"/>
                    <w:left w:val="none" w:sz="0" w:space="0" w:color="auto"/>
                    <w:bottom w:val="none" w:sz="0" w:space="0" w:color="auto"/>
                    <w:right w:val="none" w:sz="0" w:space="0" w:color="auto"/>
                  </w:divBdr>
                  <w:divsChild>
                    <w:div w:id="41484986">
                      <w:marLeft w:val="0"/>
                      <w:marRight w:val="0"/>
                      <w:marTop w:val="0"/>
                      <w:marBottom w:val="0"/>
                      <w:divBdr>
                        <w:top w:val="none" w:sz="0" w:space="0" w:color="auto"/>
                        <w:left w:val="none" w:sz="0" w:space="0" w:color="auto"/>
                        <w:bottom w:val="none" w:sz="0" w:space="0" w:color="auto"/>
                        <w:right w:val="none" w:sz="0" w:space="0" w:color="auto"/>
                      </w:divBdr>
                      <w:divsChild>
                        <w:div w:id="12160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5955">
          <w:marLeft w:val="0"/>
          <w:marRight w:val="0"/>
          <w:marTop w:val="0"/>
          <w:marBottom w:val="0"/>
          <w:divBdr>
            <w:top w:val="none" w:sz="0" w:space="0" w:color="auto"/>
            <w:left w:val="none" w:sz="0" w:space="0" w:color="auto"/>
            <w:bottom w:val="none" w:sz="0" w:space="0" w:color="auto"/>
            <w:right w:val="none" w:sz="0" w:space="0" w:color="auto"/>
          </w:divBdr>
          <w:divsChild>
            <w:div w:id="1645505683">
              <w:marLeft w:val="0"/>
              <w:marRight w:val="0"/>
              <w:marTop w:val="0"/>
              <w:marBottom w:val="0"/>
              <w:divBdr>
                <w:top w:val="none" w:sz="0" w:space="0" w:color="auto"/>
                <w:left w:val="none" w:sz="0" w:space="0" w:color="auto"/>
                <w:bottom w:val="none" w:sz="0" w:space="0" w:color="auto"/>
                <w:right w:val="none" w:sz="0" w:space="0" w:color="auto"/>
              </w:divBdr>
              <w:divsChild>
                <w:div w:id="905845584">
                  <w:marLeft w:val="0"/>
                  <w:marRight w:val="0"/>
                  <w:marTop w:val="0"/>
                  <w:marBottom w:val="0"/>
                  <w:divBdr>
                    <w:top w:val="none" w:sz="0" w:space="0" w:color="auto"/>
                    <w:left w:val="none" w:sz="0" w:space="0" w:color="auto"/>
                    <w:bottom w:val="none" w:sz="0" w:space="0" w:color="auto"/>
                    <w:right w:val="none" w:sz="0" w:space="0" w:color="auto"/>
                  </w:divBdr>
                  <w:divsChild>
                    <w:div w:id="2166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8568">
              <w:marLeft w:val="0"/>
              <w:marRight w:val="0"/>
              <w:marTop w:val="0"/>
              <w:marBottom w:val="0"/>
              <w:divBdr>
                <w:top w:val="none" w:sz="0" w:space="0" w:color="auto"/>
                <w:left w:val="none" w:sz="0" w:space="0" w:color="auto"/>
                <w:bottom w:val="none" w:sz="0" w:space="0" w:color="auto"/>
                <w:right w:val="none" w:sz="0" w:space="0" w:color="auto"/>
              </w:divBdr>
              <w:divsChild>
                <w:div w:id="1972590446">
                  <w:marLeft w:val="0"/>
                  <w:marRight w:val="0"/>
                  <w:marTop w:val="0"/>
                  <w:marBottom w:val="0"/>
                  <w:divBdr>
                    <w:top w:val="none" w:sz="0" w:space="0" w:color="auto"/>
                    <w:left w:val="none" w:sz="0" w:space="0" w:color="auto"/>
                    <w:bottom w:val="none" w:sz="0" w:space="0" w:color="auto"/>
                    <w:right w:val="none" w:sz="0" w:space="0" w:color="auto"/>
                  </w:divBdr>
                  <w:divsChild>
                    <w:div w:id="19962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2227">
              <w:marLeft w:val="0"/>
              <w:marRight w:val="0"/>
              <w:marTop w:val="0"/>
              <w:marBottom w:val="0"/>
              <w:divBdr>
                <w:top w:val="none" w:sz="0" w:space="0" w:color="auto"/>
                <w:left w:val="none" w:sz="0" w:space="0" w:color="auto"/>
                <w:bottom w:val="none" w:sz="0" w:space="0" w:color="auto"/>
                <w:right w:val="none" w:sz="0" w:space="0" w:color="auto"/>
              </w:divBdr>
              <w:divsChild>
                <w:div w:id="190192787">
                  <w:marLeft w:val="0"/>
                  <w:marRight w:val="0"/>
                  <w:marTop w:val="0"/>
                  <w:marBottom w:val="0"/>
                  <w:divBdr>
                    <w:top w:val="none" w:sz="0" w:space="0" w:color="auto"/>
                    <w:left w:val="none" w:sz="0" w:space="0" w:color="auto"/>
                    <w:bottom w:val="none" w:sz="0" w:space="0" w:color="auto"/>
                    <w:right w:val="none" w:sz="0" w:space="0" w:color="auto"/>
                  </w:divBdr>
                  <w:divsChild>
                    <w:div w:id="1632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95568">
      <w:bodyDiv w:val="1"/>
      <w:marLeft w:val="0"/>
      <w:marRight w:val="0"/>
      <w:marTop w:val="0"/>
      <w:marBottom w:val="0"/>
      <w:divBdr>
        <w:top w:val="none" w:sz="0" w:space="0" w:color="auto"/>
        <w:left w:val="none" w:sz="0" w:space="0" w:color="auto"/>
        <w:bottom w:val="none" w:sz="0" w:space="0" w:color="auto"/>
        <w:right w:val="none" w:sz="0" w:space="0" w:color="auto"/>
      </w:divBdr>
      <w:divsChild>
        <w:div w:id="1633093171">
          <w:marLeft w:val="0"/>
          <w:marRight w:val="0"/>
          <w:marTop w:val="0"/>
          <w:marBottom w:val="0"/>
          <w:divBdr>
            <w:top w:val="none" w:sz="0" w:space="0" w:color="auto"/>
            <w:left w:val="none" w:sz="0" w:space="0" w:color="auto"/>
            <w:bottom w:val="none" w:sz="0" w:space="0" w:color="auto"/>
            <w:right w:val="none" w:sz="0" w:space="0" w:color="auto"/>
          </w:divBdr>
        </w:div>
        <w:div w:id="1402361908">
          <w:marLeft w:val="0"/>
          <w:marRight w:val="0"/>
          <w:marTop w:val="0"/>
          <w:marBottom w:val="0"/>
          <w:divBdr>
            <w:top w:val="none" w:sz="0" w:space="0" w:color="auto"/>
            <w:left w:val="none" w:sz="0" w:space="0" w:color="auto"/>
            <w:bottom w:val="none" w:sz="0" w:space="0" w:color="auto"/>
            <w:right w:val="none" w:sz="0" w:space="0" w:color="auto"/>
          </w:divBdr>
        </w:div>
        <w:div w:id="1996647223">
          <w:marLeft w:val="0"/>
          <w:marRight w:val="0"/>
          <w:marTop w:val="0"/>
          <w:marBottom w:val="0"/>
          <w:divBdr>
            <w:top w:val="none" w:sz="0" w:space="0" w:color="auto"/>
            <w:left w:val="none" w:sz="0" w:space="0" w:color="auto"/>
            <w:bottom w:val="none" w:sz="0" w:space="0" w:color="auto"/>
            <w:right w:val="none" w:sz="0" w:space="0" w:color="auto"/>
          </w:divBdr>
        </w:div>
      </w:divsChild>
    </w:div>
    <w:div w:id="1076318042">
      <w:bodyDiv w:val="1"/>
      <w:marLeft w:val="0"/>
      <w:marRight w:val="0"/>
      <w:marTop w:val="0"/>
      <w:marBottom w:val="0"/>
      <w:divBdr>
        <w:top w:val="none" w:sz="0" w:space="0" w:color="auto"/>
        <w:left w:val="none" w:sz="0" w:space="0" w:color="auto"/>
        <w:bottom w:val="none" w:sz="0" w:space="0" w:color="auto"/>
        <w:right w:val="none" w:sz="0" w:space="0" w:color="auto"/>
      </w:divBdr>
    </w:div>
    <w:div w:id="1079669264">
      <w:bodyDiv w:val="1"/>
      <w:marLeft w:val="0"/>
      <w:marRight w:val="0"/>
      <w:marTop w:val="0"/>
      <w:marBottom w:val="0"/>
      <w:divBdr>
        <w:top w:val="none" w:sz="0" w:space="0" w:color="auto"/>
        <w:left w:val="none" w:sz="0" w:space="0" w:color="auto"/>
        <w:bottom w:val="none" w:sz="0" w:space="0" w:color="auto"/>
        <w:right w:val="none" w:sz="0" w:space="0" w:color="auto"/>
      </w:divBdr>
    </w:div>
    <w:div w:id="1108891123">
      <w:bodyDiv w:val="1"/>
      <w:marLeft w:val="0"/>
      <w:marRight w:val="0"/>
      <w:marTop w:val="0"/>
      <w:marBottom w:val="0"/>
      <w:divBdr>
        <w:top w:val="none" w:sz="0" w:space="0" w:color="auto"/>
        <w:left w:val="none" w:sz="0" w:space="0" w:color="auto"/>
        <w:bottom w:val="none" w:sz="0" w:space="0" w:color="auto"/>
        <w:right w:val="none" w:sz="0" w:space="0" w:color="auto"/>
      </w:divBdr>
    </w:div>
    <w:div w:id="1155414484">
      <w:bodyDiv w:val="1"/>
      <w:marLeft w:val="0"/>
      <w:marRight w:val="0"/>
      <w:marTop w:val="0"/>
      <w:marBottom w:val="0"/>
      <w:divBdr>
        <w:top w:val="none" w:sz="0" w:space="0" w:color="auto"/>
        <w:left w:val="none" w:sz="0" w:space="0" w:color="auto"/>
        <w:bottom w:val="none" w:sz="0" w:space="0" w:color="auto"/>
        <w:right w:val="none" w:sz="0" w:space="0" w:color="auto"/>
      </w:divBdr>
    </w:div>
    <w:div w:id="1288505247">
      <w:bodyDiv w:val="1"/>
      <w:marLeft w:val="0"/>
      <w:marRight w:val="0"/>
      <w:marTop w:val="0"/>
      <w:marBottom w:val="0"/>
      <w:divBdr>
        <w:top w:val="none" w:sz="0" w:space="0" w:color="auto"/>
        <w:left w:val="none" w:sz="0" w:space="0" w:color="auto"/>
        <w:bottom w:val="none" w:sz="0" w:space="0" w:color="auto"/>
        <w:right w:val="none" w:sz="0" w:space="0" w:color="auto"/>
      </w:divBdr>
      <w:divsChild>
        <w:div w:id="515466112">
          <w:marLeft w:val="0"/>
          <w:marRight w:val="0"/>
          <w:marTop w:val="0"/>
          <w:marBottom w:val="0"/>
          <w:divBdr>
            <w:top w:val="none" w:sz="0" w:space="0" w:color="auto"/>
            <w:left w:val="none" w:sz="0" w:space="0" w:color="auto"/>
            <w:bottom w:val="none" w:sz="0" w:space="0" w:color="auto"/>
            <w:right w:val="none" w:sz="0" w:space="0" w:color="auto"/>
          </w:divBdr>
        </w:div>
      </w:divsChild>
    </w:div>
    <w:div w:id="1293057318">
      <w:bodyDiv w:val="1"/>
      <w:marLeft w:val="0"/>
      <w:marRight w:val="0"/>
      <w:marTop w:val="0"/>
      <w:marBottom w:val="0"/>
      <w:divBdr>
        <w:top w:val="none" w:sz="0" w:space="0" w:color="auto"/>
        <w:left w:val="none" w:sz="0" w:space="0" w:color="auto"/>
        <w:bottom w:val="none" w:sz="0" w:space="0" w:color="auto"/>
        <w:right w:val="none" w:sz="0" w:space="0" w:color="auto"/>
      </w:divBdr>
    </w:div>
    <w:div w:id="1304851911">
      <w:bodyDiv w:val="1"/>
      <w:marLeft w:val="0"/>
      <w:marRight w:val="0"/>
      <w:marTop w:val="0"/>
      <w:marBottom w:val="0"/>
      <w:divBdr>
        <w:top w:val="none" w:sz="0" w:space="0" w:color="auto"/>
        <w:left w:val="none" w:sz="0" w:space="0" w:color="auto"/>
        <w:bottom w:val="none" w:sz="0" w:space="0" w:color="auto"/>
        <w:right w:val="none" w:sz="0" w:space="0" w:color="auto"/>
      </w:divBdr>
    </w:div>
    <w:div w:id="1327905328">
      <w:bodyDiv w:val="1"/>
      <w:marLeft w:val="0"/>
      <w:marRight w:val="0"/>
      <w:marTop w:val="0"/>
      <w:marBottom w:val="0"/>
      <w:divBdr>
        <w:top w:val="none" w:sz="0" w:space="0" w:color="auto"/>
        <w:left w:val="none" w:sz="0" w:space="0" w:color="auto"/>
        <w:bottom w:val="none" w:sz="0" w:space="0" w:color="auto"/>
        <w:right w:val="none" w:sz="0" w:space="0" w:color="auto"/>
      </w:divBdr>
    </w:div>
    <w:div w:id="1367363699">
      <w:bodyDiv w:val="1"/>
      <w:marLeft w:val="0"/>
      <w:marRight w:val="0"/>
      <w:marTop w:val="0"/>
      <w:marBottom w:val="0"/>
      <w:divBdr>
        <w:top w:val="none" w:sz="0" w:space="0" w:color="auto"/>
        <w:left w:val="none" w:sz="0" w:space="0" w:color="auto"/>
        <w:bottom w:val="none" w:sz="0" w:space="0" w:color="auto"/>
        <w:right w:val="none" w:sz="0" w:space="0" w:color="auto"/>
      </w:divBdr>
    </w:div>
    <w:div w:id="1370573240">
      <w:bodyDiv w:val="1"/>
      <w:marLeft w:val="0"/>
      <w:marRight w:val="0"/>
      <w:marTop w:val="0"/>
      <w:marBottom w:val="0"/>
      <w:divBdr>
        <w:top w:val="none" w:sz="0" w:space="0" w:color="auto"/>
        <w:left w:val="none" w:sz="0" w:space="0" w:color="auto"/>
        <w:bottom w:val="none" w:sz="0" w:space="0" w:color="auto"/>
        <w:right w:val="none" w:sz="0" w:space="0" w:color="auto"/>
      </w:divBdr>
    </w:div>
    <w:div w:id="1452237659">
      <w:bodyDiv w:val="1"/>
      <w:marLeft w:val="0"/>
      <w:marRight w:val="0"/>
      <w:marTop w:val="0"/>
      <w:marBottom w:val="0"/>
      <w:divBdr>
        <w:top w:val="none" w:sz="0" w:space="0" w:color="auto"/>
        <w:left w:val="none" w:sz="0" w:space="0" w:color="auto"/>
        <w:bottom w:val="none" w:sz="0" w:space="0" w:color="auto"/>
        <w:right w:val="none" w:sz="0" w:space="0" w:color="auto"/>
      </w:divBdr>
    </w:div>
    <w:div w:id="1453593670">
      <w:bodyDiv w:val="1"/>
      <w:marLeft w:val="0"/>
      <w:marRight w:val="0"/>
      <w:marTop w:val="0"/>
      <w:marBottom w:val="0"/>
      <w:divBdr>
        <w:top w:val="none" w:sz="0" w:space="0" w:color="auto"/>
        <w:left w:val="none" w:sz="0" w:space="0" w:color="auto"/>
        <w:bottom w:val="none" w:sz="0" w:space="0" w:color="auto"/>
        <w:right w:val="none" w:sz="0" w:space="0" w:color="auto"/>
      </w:divBdr>
    </w:div>
    <w:div w:id="1455636369">
      <w:bodyDiv w:val="1"/>
      <w:marLeft w:val="0"/>
      <w:marRight w:val="0"/>
      <w:marTop w:val="0"/>
      <w:marBottom w:val="0"/>
      <w:divBdr>
        <w:top w:val="none" w:sz="0" w:space="0" w:color="auto"/>
        <w:left w:val="none" w:sz="0" w:space="0" w:color="auto"/>
        <w:bottom w:val="none" w:sz="0" w:space="0" w:color="auto"/>
        <w:right w:val="none" w:sz="0" w:space="0" w:color="auto"/>
      </w:divBdr>
    </w:div>
    <w:div w:id="1461072261">
      <w:bodyDiv w:val="1"/>
      <w:marLeft w:val="0"/>
      <w:marRight w:val="0"/>
      <w:marTop w:val="0"/>
      <w:marBottom w:val="0"/>
      <w:divBdr>
        <w:top w:val="none" w:sz="0" w:space="0" w:color="auto"/>
        <w:left w:val="none" w:sz="0" w:space="0" w:color="auto"/>
        <w:bottom w:val="none" w:sz="0" w:space="0" w:color="auto"/>
        <w:right w:val="none" w:sz="0" w:space="0" w:color="auto"/>
      </w:divBdr>
    </w:div>
    <w:div w:id="1471439117">
      <w:bodyDiv w:val="1"/>
      <w:marLeft w:val="0"/>
      <w:marRight w:val="0"/>
      <w:marTop w:val="0"/>
      <w:marBottom w:val="0"/>
      <w:divBdr>
        <w:top w:val="none" w:sz="0" w:space="0" w:color="auto"/>
        <w:left w:val="none" w:sz="0" w:space="0" w:color="auto"/>
        <w:bottom w:val="none" w:sz="0" w:space="0" w:color="auto"/>
        <w:right w:val="none" w:sz="0" w:space="0" w:color="auto"/>
      </w:divBdr>
    </w:div>
    <w:div w:id="1482113933">
      <w:bodyDiv w:val="1"/>
      <w:marLeft w:val="0"/>
      <w:marRight w:val="0"/>
      <w:marTop w:val="0"/>
      <w:marBottom w:val="0"/>
      <w:divBdr>
        <w:top w:val="none" w:sz="0" w:space="0" w:color="auto"/>
        <w:left w:val="none" w:sz="0" w:space="0" w:color="auto"/>
        <w:bottom w:val="none" w:sz="0" w:space="0" w:color="auto"/>
        <w:right w:val="none" w:sz="0" w:space="0" w:color="auto"/>
      </w:divBdr>
    </w:div>
    <w:div w:id="1495220070">
      <w:bodyDiv w:val="1"/>
      <w:marLeft w:val="0"/>
      <w:marRight w:val="0"/>
      <w:marTop w:val="0"/>
      <w:marBottom w:val="0"/>
      <w:divBdr>
        <w:top w:val="none" w:sz="0" w:space="0" w:color="auto"/>
        <w:left w:val="none" w:sz="0" w:space="0" w:color="auto"/>
        <w:bottom w:val="none" w:sz="0" w:space="0" w:color="auto"/>
        <w:right w:val="none" w:sz="0" w:space="0" w:color="auto"/>
      </w:divBdr>
    </w:div>
    <w:div w:id="1509060499">
      <w:bodyDiv w:val="1"/>
      <w:marLeft w:val="0"/>
      <w:marRight w:val="0"/>
      <w:marTop w:val="0"/>
      <w:marBottom w:val="0"/>
      <w:divBdr>
        <w:top w:val="none" w:sz="0" w:space="0" w:color="auto"/>
        <w:left w:val="none" w:sz="0" w:space="0" w:color="auto"/>
        <w:bottom w:val="none" w:sz="0" w:space="0" w:color="auto"/>
        <w:right w:val="none" w:sz="0" w:space="0" w:color="auto"/>
      </w:divBdr>
    </w:div>
    <w:div w:id="1543711446">
      <w:bodyDiv w:val="1"/>
      <w:marLeft w:val="0"/>
      <w:marRight w:val="0"/>
      <w:marTop w:val="0"/>
      <w:marBottom w:val="0"/>
      <w:divBdr>
        <w:top w:val="none" w:sz="0" w:space="0" w:color="auto"/>
        <w:left w:val="none" w:sz="0" w:space="0" w:color="auto"/>
        <w:bottom w:val="none" w:sz="0" w:space="0" w:color="auto"/>
        <w:right w:val="none" w:sz="0" w:space="0" w:color="auto"/>
      </w:divBdr>
    </w:div>
    <w:div w:id="1546722467">
      <w:bodyDiv w:val="1"/>
      <w:marLeft w:val="0"/>
      <w:marRight w:val="0"/>
      <w:marTop w:val="0"/>
      <w:marBottom w:val="0"/>
      <w:divBdr>
        <w:top w:val="none" w:sz="0" w:space="0" w:color="auto"/>
        <w:left w:val="none" w:sz="0" w:space="0" w:color="auto"/>
        <w:bottom w:val="none" w:sz="0" w:space="0" w:color="auto"/>
        <w:right w:val="none" w:sz="0" w:space="0" w:color="auto"/>
      </w:divBdr>
    </w:div>
    <w:div w:id="1557933523">
      <w:bodyDiv w:val="1"/>
      <w:marLeft w:val="0"/>
      <w:marRight w:val="0"/>
      <w:marTop w:val="0"/>
      <w:marBottom w:val="0"/>
      <w:divBdr>
        <w:top w:val="none" w:sz="0" w:space="0" w:color="auto"/>
        <w:left w:val="none" w:sz="0" w:space="0" w:color="auto"/>
        <w:bottom w:val="none" w:sz="0" w:space="0" w:color="auto"/>
        <w:right w:val="none" w:sz="0" w:space="0" w:color="auto"/>
      </w:divBdr>
    </w:div>
    <w:div w:id="1622152530">
      <w:bodyDiv w:val="1"/>
      <w:marLeft w:val="0"/>
      <w:marRight w:val="0"/>
      <w:marTop w:val="0"/>
      <w:marBottom w:val="0"/>
      <w:divBdr>
        <w:top w:val="none" w:sz="0" w:space="0" w:color="auto"/>
        <w:left w:val="none" w:sz="0" w:space="0" w:color="auto"/>
        <w:bottom w:val="none" w:sz="0" w:space="0" w:color="auto"/>
        <w:right w:val="none" w:sz="0" w:space="0" w:color="auto"/>
      </w:divBdr>
    </w:div>
    <w:div w:id="1633442063">
      <w:bodyDiv w:val="1"/>
      <w:marLeft w:val="0"/>
      <w:marRight w:val="0"/>
      <w:marTop w:val="0"/>
      <w:marBottom w:val="0"/>
      <w:divBdr>
        <w:top w:val="none" w:sz="0" w:space="0" w:color="auto"/>
        <w:left w:val="none" w:sz="0" w:space="0" w:color="auto"/>
        <w:bottom w:val="none" w:sz="0" w:space="0" w:color="auto"/>
        <w:right w:val="none" w:sz="0" w:space="0" w:color="auto"/>
      </w:divBdr>
    </w:div>
    <w:div w:id="1654993561">
      <w:bodyDiv w:val="1"/>
      <w:marLeft w:val="0"/>
      <w:marRight w:val="0"/>
      <w:marTop w:val="0"/>
      <w:marBottom w:val="0"/>
      <w:divBdr>
        <w:top w:val="none" w:sz="0" w:space="0" w:color="auto"/>
        <w:left w:val="none" w:sz="0" w:space="0" w:color="auto"/>
        <w:bottom w:val="none" w:sz="0" w:space="0" w:color="auto"/>
        <w:right w:val="none" w:sz="0" w:space="0" w:color="auto"/>
      </w:divBdr>
    </w:div>
    <w:div w:id="1666318658">
      <w:bodyDiv w:val="1"/>
      <w:marLeft w:val="0"/>
      <w:marRight w:val="0"/>
      <w:marTop w:val="0"/>
      <w:marBottom w:val="0"/>
      <w:divBdr>
        <w:top w:val="none" w:sz="0" w:space="0" w:color="auto"/>
        <w:left w:val="none" w:sz="0" w:space="0" w:color="auto"/>
        <w:bottom w:val="none" w:sz="0" w:space="0" w:color="auto"/>
        <w:right w:val="none" w:sz="0" w:space="0" w:color="auto"/>
      </w:divBdr>
    </w:div>
    <w:div w:id="1673557545">
      <w:bodyDiv w:val="1"/>
      <w:marLeft w:val="0"/>
      <w:marRight w:val="0"/>
      <w:marTop w:val="0"/>
      <w:marBottom w:val="0"/>
      <w:divBdr>
        <w:top w:val="none" w:sz="0" w:space="0" w:color="auto"/>
        <w:left w:val="none" w:sz="0" w:space="0" w:color="auto"/>
        <w:bottom w:val="none" w:sz="0" w:space="0" w:color="auto"/>
        <w:right w:val="none" w:sz="0" w:space="0" w:color="auto"/>
      </w:divBdr>
      <w:divsChild>
        <w:div w:id="624506469">
          <w:marLeft w:val="0"/>
          <w:marRight w:val="0"/>
          <w:marTop w:val="0"/>
          <w:marBottom w:val="0"/>
          <w:divBdr>
            <w:top w:val="none" w:sz="0" w:space="0" w:color="auto"/>
            <w:left w:val="none" w:sz="0" w:space="0" w:color="auto"/>
            <w:bottom w:val="none" w:sz="0" w:space="0" w:color="auto"/>
            <w:right w:val="none" w:sz="0" w:space="0" w:color="auto"/>
          </w:divBdr>
        </w:div>
      </w:divsChild>
    </w:div>
    <w:div w:id="1690449827">
      <w:bodyDiv w:val="1"/>
      <w:marLeft w:val="0"/>
      <w:marRight w:val="0"/>
      <w:marTop w:val="0"/>
      <w:marBottom w:val="0"/>
      <w:divBdr>
        <w:top w:val="none" w:sz="0" w:space="0" w:color="auto"/>
        <w:left w:val="none" w:sz="0" w:space="0" w:color="auto"/>
        <w:bottom w:val="none" w:sz="0" w:space="0" w:color="auto"/>
        <w:right w:val="none" w:sz="0" w:space="0" w:color="auto"/>
      </w:divBdr>
    </w:div>
    <w:div w:id="1699234380">
      <w:bodyDiv w:val="1"/>
      <w:marLeft w:val="0"/>
      <w:marRight w:val="0"/>
      <w:marTop w:val="0"/>
      <w:marBottom w:val="0"/>
      <w:divBdr>
        <w:top w:val="none" w:sz="0" w:space="0" w:color="auto"/>
        <w:left w:val="none" w:sz="0" w:space="0" w:color="auto"/>
        <w:bottom w:val="none" w:sz="0" w:space="0" w:color="auto"/>
        <w:right w:val="none" w:sz="0" w:space="0" w:color="auto"/>
      </w:divBdr>
    </w:div>
    <w:div w:id="1717729455">
      <w:bodyDiv w:val="1"/>
      <w:marLeft w:val="0"/>
      <w:marRight w:val="0"/>
      <w:marTop w:val="0"/>
      <w:marBottom w:val="0"/>
      <w:divBdr>
        <w:top w:val="none" w:sz="0" w:space="0" w:color="auto"/>
        <w:left w:val="none" w:sz="0" w:space="0" w:color="auto"/>
        <w:bottom w:val="none" w:sz="0" w:space="0" w:color="auto"/>
        <w:right w:val="none" w:sz="0" w:space="0" w:color="auto"/>
      </w:divBdr>
    </w:div>
    <w:div w:id="1723866859">
      <w:bodyDiv w:val="1"/>
      <w:marLeft w:val="0"/>
      <w:marRight w:val="0"/>
      <w:marTop w:val="0"/>
      <w:marBottom w:val="0"/>
      <w:divBdr>
        <w:top w:val="none" w:sz="0" w:space="0" w:color="auto"/>
        <w:left w:val="none" w:sz="0" w:space="0" w:color="auto"/>
        <w:bottom w:val="none" w:sz="0" w:space="0" w:color="auto"/>
        <w:right w:val="none" w:sz="0" w:space="0" w:color="auto"/>
      </w:divBdr>
    </w:div>
    <w:div w:id="1743020935">
      <w:bodyDiv w:val="1"/>
      <w:marLeft w:val="0"/>
      <w:marRight w:val="0"/>
      <w:marTop w:val="0"/>
      <w:marBottom w:val="0"/>
      <w:divBdr>
        <w:top w:val="none" w:sz="0" w:space="0" w:color="auto"/>
        <w:left w:val="none" w:sz="0" w:space="0" w:color="auto"/>
        <w:bottom w:val="none" w:sz="0" w:space="0" w:color="auto"/>
        <w:right w:val="none" w:sz="0" w:space="0" w:color="auto"/>
      </w:divBdr>
    </w:div>
    <w:div w:id="1761365499">
      <w:bodyDiv w:val="1"/>
      <w:marLeft w:val="0"/>
      <w:marRight w:val="0"/>
      <w:marTop w:val="0"/>
      <w:marBottom w:val="0"/>
      <w:divBdr>
        <w:top w:val="none" w:sz="0" w:space="0" w:color="auto"/>
        <w:left w:val="none" w:sz="0" w:space="0" w:color="auto"/>
        <w:bottom w:val="none" w:sz="0" w:space="0" w:color="auto"/>
        <w:right w:val="none" w:sz="0" w:space="0" w:color="auto"/>
      </w:divBdr>
    </w:div>
    <w:div w:id="1761952520">
      <w:bodyDiv w:val="1"/>
      <w:marLeft w:val="0"/>
      <w:marRight w:val="0"/>
      <w:marTop w:val="0"/>
      <w:marBottom w:val="0"/>
      <w:divBdr>
        <w:top w:val="none" w:sz="0" w:space="0" w:color="auto"/>
        <w:left w:val="none" w:sz="0" w:space="0" w:color="auto"/>
        <w:bottom w:val="none" w:sz="0" w:space="0" w:color="auto"/>
        <w:right w:val="none" w:sz="0" w:space="0" w:color="auto"/>
      </w:divBdr>
    </w:div>
    <w:div w:id="1788352035">
      <w:bodyDiv w:val="1"/>
      <w:marLeft w:val="0"/>
      <w:marRight w:val="0"/>
      <w:marTop w:val="0"/>
      <w:marBottom w:val="0"/>
      <w:divBdr>
        <w:top w:val="none" w:sz="0" w:space="0" w:color="auto"/>
        <w:left w:val="none" w:sz="0" w:space="0" w:color="auto"/>
        <w:bottom w:val="none" w:sz="0" w:space="0" w:color="auto"/>
        <w:right w:val="none" w:sz="0" w:space="0" w:color="auto"/>
      </w:divBdr>
    </w:div>
    <w:div w:id="1840078814">
      <w:bodyDiv w:val="1"/>
      <w:marLeft w:val="0"/>
      <w:marRight w:val="0"/>
      <w:marTop w:val="0"/>
      <w:marBottom w:val="0"/>
      <w:divBdr>
        <w:top w:val="none" w:sz="0" w:space="0" w:color="auto"/>
        <w:left w:val="none" w:sz="0" w:space="0" w:color="auto"/>
        <w:bottom w:val="none" w:sz="0" w:space="0" w:color="auto"/>
        <w:right w:val="none" w:sz="0" w:space="0" w:color="auto"/>
      </w:divBdr>
    </w:div>
    <w:div w:id="1840348087">
      <w:bodyDiv w:val="1"/>
      <w:marLeft w:val="0"/>
      <w:marRight w:val="0"/>
      <w:marTop w:val="0"/>
      <w:marBottom w:val="0"/>
      <w:divBdr>
        <w:top w:val="none" w:sz="0" w:space="0" w:color="auto"/>
        <w:left w:val="none" w:sz="0" w:space="0" w:color="auto"/>
        <w:bottom w:val="none" w:sz="0" w:space="0" w:color="auto"/>
        <w:right w:val="none" w:sz="0" w:space="0" w:color="auto"/>
      </w:divBdr>
    </w:div>
    <w:div w:id="1843617572">
      <w:bodyDiv w:val="1"/>
      <w:marLeft w:val="0"/>
      <w:marRight w:val="0"/>
      <w:marTop w:val="0"/>
      <w:marBottom w:val="0"/>
      <w:divBdr>
        <w:top w:val="none" w:sz="0" w:space="0" w:color="auto"/>
        <w:left w:val="none" w:sz="0" w:space="0" w:color="auto"/>
        <w:bottom w:val="none" w:sz="0" w:space="0" w:color="auto"/>
        <w:right w:val="none" w:sz="0" w:space="0" w:color="auto"/>
      </w:divBdr>
      <w:divsChild>
        <w:div w:id="1744334389">
          <w:marLeft w:val="0"/>
          <w:marRight w:val="0"/>
          <w:marTop w:val="0"/>
          <w:marBottom w:val="0"/>
          <w:divBdr>
            <w:top w:val="none" w:sz="0" w:space="0" w:color="auto"/>
            <w:left w:val="none" w:sz="0" w:space="0" w:color="auto"/>
            <w:bottom w:val="none" w:sz="0" w:space="0" w:color="auto"/>
            <w:right w:val="none" w:sz="0" w:space="0" w:color="auto"/>
          </w:divBdr>
        </w:div>
        <w:div w:id="165900128">
          <w:marLeft w:val="0"/>
          <w:marRight w:val="0"/>
          <w:marTop w:val="0"/>
          <w:marBottom w:val="0"/>
          <w:divBdr>
            <w:top w:val="none" w:sz="0" w:space="0" w:color="auto"/>
            <w:left w:val="none" w:sz="0" w:space="0" w:color="auto"/>
            <w:bottom w:val="none" w:sz="0" w:space="0" w:color="auto"/>
            <w:right w:val="none" w:sz="0" w:space="0" w:color="auto"/>
          </w:divBdr>
        </w:div>
        <w:div w:id="1819494119">
          <w:marLeft w:val="0"/>
          <w:marRight w:val="0"/>
          <w:marTop w:val="0"/>
          <w:marBottom w:val="0"/>
          <w:divBdr>
            <w:top w:val="none" w:sz="0" w:space="0" w:color="auto"/>
            <w:left w:val="none" w:sz="0" w:space="0" w:color="auto"/>
            <w:bottom w:val="none" w:sz="0" w:space="0" w:color="auto"/>
            <w:right w:val="none" w:sz="0" w:space="0" w:color="auto"/>
          </w:divBdr>
        </w:div>
        <w:div w:id="513497080">
          <w:marLeft w:val="0"/>
          <w:marRight w:val="0"/>
          <w:marTop w:val="0"/>
          <w:marBottom w:val="0"/>
          <w:divBdr>
            <w:top w:val="none" w:sz="0" w:space="0" w:color="auto"/>
            <w:left w:val="none" w:sz="0" w:space="0" w:color="auto"/>
            <w:bottom w:val="none" w:sz="0" w:space="0" w:color="auto"/>
            <w:right w:val="none" w:sz="0" w:space="0" w:color="auto"/>
          </w:divBdr>
        </w:div>
        <w:div w:id="1729914774">
          <w:marLeft w:val="0"/>
          <w:marRight w:val="0"/>
          <w:marTop w:val="0"/>
          <w:marBottom w:val="0"/>
          <w:divBdr>
            <w:top w:val="none" w:sz="0" w:space="0" w:color="auto"/>
            <w:left w:val="none" w:sz="0" w:space="0" w:color="auto"/>
            <w:bottom w:val="none" w:sz="0" w:space="0" w:color="auto"/>
            <w:right w:val="none" w:sz="0" w:space="0" w:color="auto"/>
          </w:divBdr>
        </w:div>
        <w:div w:id="190800475">
          <w:marLeft w:val="0"/>
          <w:marRight w:val="0"/>
          <w:marTop w:val="0"/>
          <w:marBottom w:val="0"/>
          <w:divBdr>
            <w:top w:val="none" w:sz="0" w:space="0" w:color="auto"/>
            <w:left w:val="none" w:sz="0" w:space="0" w:color="auto"/>
            <w:bottom w:val="none" w:sz="0" w:space="0" w:color="auto"/>
            <w:right w:val="none" w:sz="0" w:space="0" w:color="auto"/>
          </w:divBdr>
        </w:div>
        <w:div w:id="1879274284">
          <w:marLeft w:val="0"/>
          <w:marRight w:val="0"/>
          <w:marTop w:val="0"/>
          <w:marBottom w:val="0"/>
          <w:divBdr>
            <w:top w:val="none" w:sz="0" w:space="0" w:color="auto"/>
            <w:left w:val="none" w:sz="0" w:space="0" w:color="auto"/>
            <w:bottom w:val="none" w:sz="0" w:space="0" w:color="auto"/>
            <w:right w:val="none" w:sz="0" w:space="0" w:color="auto"/>
          </w:divBdr>
        </w:div>
        <w:div w:id="293488968">
          <w:marLeft w:val="0"/>
          <w:marRight w:val="0"/>
          <w:marTop w:val="0"/>
          <w:marBottom w:val="0"/>
          <w:divBdr>
            <w:top w:val="none" w:sz="0" w:space="0" w:color="auto"/>
            <w:left w:val="none" w:sz="0" w:space="0" w:color="auto"/>
            <w:bottom w:val="none" w:sz="0" w:space="0" w:color="auto"/>
            <w:right w:val="none" w:sz="0" w:space="0" w:color="auto"/>
          </w:divBdr>
        </w:div>
      </w:divsChild>
    </w:div>
    <w:div w:id="1883328437">
      <w:bodyDiv w:val="1"/>
      <w:marLeft w:val="0"/>
      <w:marRight w:val="0"/>
      <w:marTop w:val="0"/>
      <w:marBottom w:val="0"/>
      <w:divBdr>
        <w:top w:val="none" w:sz="0" w:space="0" w:color="auto"/>
        <w:left w:val="none" w:sz="0" w:space="0" w:color="auto"/>
        <w:bottom w:val="none" w:sz="0" w:space="0" w:color="auto"/>
        <w:right w:val="none" w:sz="0" w:space="0" w:color="auto"/>
      </w:divBdr>
    </w:div>
    <w:div w:id="1887987964">
      <w:bodyDiv w:val="1"/>
      <w:marLeft w:val="0"/>
      <w:marRight w:val="0"/>
      <w:marTop w:val="0"/>
      <w:marBottom w:val="0"/>
      <w:divBdr>
        <w:top w:val="none" w:sz="0" w:space="0" w:color="auto"/>
        <w:left w:val="none" w:sz="0" w:space="0" w:color="auto"/>
        <w:bottom w:val="none" w:sz="0" w:space="0" w:color="auto"/>
        <w:right w:val="none" w:sz="0" w:space="0" w:color="auto"/>
      </w:divBdr>
    </w:div>
    <w:div w:id="1908106175">
      <w:bodyDiv w:val="1"/>
      <w:marLeft w:val="0"/>
      <w:marRight w:val="0"/>
      <w:marTop w:val="0"/>
      <w:marBottom w:val="0"/>
      <w:divBdr>
        <w:top w:val="none" w:sz="0" w:space="0" w:color="auto"/>
        <w:left w:val="none" w:sz="0" w:space="0" w:color="auto"/>
        <w:bottom w:val="none" w:sz="0" w:space="0" w:color="auto"/>
        <w:right w:val="none" w:sz="0" w:space="0" w:color="auto"/>
      </w:divBdr>
    </w:div>
    <w:div w:id="1950548808">
      <w:bodyDiv w:val="1"/>
      <w:marLeft w:val="0"/>
      <w:marRight w:val="0"/>
      <w:marTop w:val="0"/>
      <w:marBottom w:val="0"/>
      <w:divBdr>
        <w:top w:val="none" w:sz="0" w:space="0" w:color="auto"/>
        <w:left w:val="none" w:sz="0" w:space="0" w:color="auto"/>
        <w:bottom w:val="none" w:sz="0" w:space="0" w:color="auto"/>
        <w:right w:val="none" w:sz="0" w:space="0" w:color="auto"/>
      </w:divBdr>
    </w:div>
    <w:div w:id="1951669508">
      <w:bodyDiv w:val="1"/>
      <w:marLeft w:val="0"/>
      <w:marRight w:val="0"/>
      <w:marTop w:val="0"/>
      <w:marBottom w:val="0"/>
      <w:divBdr>
        <w:top w:val="none" w:sz="0" w:space="0" w:color="auto"/>
        <w:left w:val="none" w:sz="0" w:space="0" w:color="auto"/>
        <w:bottom w:val="none" w:sz="0" w:space="0" w:color="auto"/>
        <w:right w:val="none" w:sz="0" w:space="0" w:color="auto"/>
      </w:divBdr>
    </w:div>
    <w:div w:id="2003581805">
      <w:bodyDiv w:val="1"/>
      <w:marLeft w:val="0"/>
      <w:marRight w:val="0"/>
      <w:marTop w:val="0"/>
      <w:marBottom w:val="0"/>
      <w:divBdr>
        <w:top w:val="none" w:sz="0" w:space="0" w:color="auto"/>
        <w:left w:val="none" w:sz="0" w:space="0" w:color="auto"/>
        <w:bottom w:val="none" w:sz="0" w:space="0" w:color="auto"/>
        <w:right w:val="none" w:sz="0" w:space="0" w:color="auto"/>
      </w:divBdr>
    </w:div>
    <w:div w:id="2045934496">
      <w:bodyDiv w:val="1"/>
      <w:marLeft w:val="0"/>
      <w:marRight w:val="0"/>
      <w:marTop w:val="0"/>
      <w:marBottom w:val="0"/>
      <w:divBdr>
        <w:top w:val="none" w:sz="0" w:space="0" w:color="auto"/>
        <w:left w:val="none" w:sz="0" w:space="0" w:color="auto"/>
        <w:bottom w:val="none" w:sz="0" w:space="0" w:color="auto"/>
        <w:right w:val="none" w:sz="0" w:space="0" w:color="auto"/>
      </w:divBdr>
    </w:div>
    <w:div w:id="2053339126">
      <w:bodyDiv w:val="1"/>
      <w:marLeft w:val="0"/>
      <w:marRight w:val="0"/>
      <w:marTop w:val="0"/>
      <w:marBottom w:val="0"/>
      <w:divBdr>
        <w:top w:val="none" w:sz="0" w:space="0" w:color="auto"/>
        <w:left w:val="none" w:sz="0" w:space="0" w:color="auto"/>
        <w:bottom w:val="none" w:sz="0" w:space="0" w:color="auto"/>
        <w:right w:val="none" w:sz="0" w:space="0" w:color="auto"/>
      </w:divBdr>
      <w:divsChild>
        <w:div w:id="30688581">
          <w:marLeft w:val="1166"/>
          <w:marRight w:val="0"/>
          <w:marTop w:val="86"/>
          <w:marBottom w:val="0"/>
          <w:divBdr>
            <w:top w:val="none" w:sz="0" w:space="0" w:color="auto"/>
            <w:left w:val="none" w:sz="0" w:space="0" w:color="auto"/>
            <w:bottom w:val="none" w:sz="0" w:space="0" w:color="auto"/>
            <w:right w:val="none" w:sz="0" w:space="0" w:color="auto"/>
          </w:divBdr>
        </w:div>
      </w:divsChild>
    </w:div>
    <w:div w:id="2055083379">
      <w:bodyDiv w:val="1"/>
      <w:marLeft w:val="0"/>
      <w:marRight w:val="0"/>
      <w:marTop w:val="0"/>
      <w:marBottom w:val="0"/>
      <w:divBdr>
        <w:top w:val="none" w:sz="0" w:space="0" w:color="auto"/>
        <w:left w:val="none" w:sz="0" w:space="0" w:color="auto"/>
        <w:bottom w:val="none" w:sz="0" w:space="0" w:color="auto"/>
        <w:right w:val="none" w:sz="0" w:space="0" w:color="auto"/>
      </w:divBdr>
    </w:div>
    <w:div w:id="2106657071">
      <w:bodyDiv w:val="1"/>
      <w:marLeft w:val="0"/>
      <w:marRight w:val="0"/>
      <w:marTop w:val="0"/>
      <w:marBottom w:val="0"/>
      <w:divBdr>
        <w:top w:val="none" w:sz="0" w:space="0" w:color="auto"/>
        <w:left w:val="none" w:sz="0" w:space="0" w:color="auto"/>
        <w:bottom w:val="none" w:sz="0" w:space="0" w:color="auto"/>
        <w:right w:val="none" w:sz="0" w:space="0" w:color="auto"/>
      </w:divBdr>
    </w:div>
    <w:div w:id="210819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javascript:void(0);" TargetMode="External"/><Relationship Id="rId26" Type="http://schemas.openxmlformats.org/officeDocument/2006/relationships/oleObject" Target="embeddings/oleObject2.bin"/><Relationship Id="rId39" Type="http://schemas.openxmlformats.org/officeDocument/2006/relationships/hyperlink" Target="http://portal.opengeospatial.org/files/?artifact_id=8339" TargetMode="External"/><Relationship Id="rId21" Type="http://schemas.openxmlformats.org/officeDocument/2006/relationships/image" Target="media/image5.png"/><Relationship Id="rId34" Type="http://schemas.openxmlformats.org/officeDocument/2006/relationships/image" Target="media/image13.emf"/><Relationship Id="rId42" Type="http://schemas.openxmlformats.org/officeDocument/2006/relationships/hyperlink" Target="http://inspire.jrc.ec.europa.eu/documents/Network_Services/TechnicalGuidance_ViewServices_v3.1.pdf" TargetMode="External"/><Relationship Id="rId47" Type="http://schemas.openxmlformats.org/officeDocument/2006/relationships/image" Target="media/image15.png"/><Relationship Id="rId50" Type="http://schemas.openxmlformats.org/officeDocument/2006/relationships/hyperlink" Target="http://portal.opengeospatial.org/files/?artifact_id=22560" TargetMode="External"/><Relationship Id="rId55" Type="http://schemas.openxmlformats.org/officeDocument/2006/relationships/image" Target="media/image21.png"/><Relationship Id="rId63" Type="http://schemas.openxmlformats.org/officeDocument/2006/relationships/image" Target="media/image29.emf"/><Relationship Id="rId68" Type="http://schemas.openxmlformats.org/officeDocument/2006/relationships/image" Target="media/image34.emf"/><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www.likumi.lv/doc.php?id=227704"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emf"/><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hyperlink" Target="https://adrese/GetClassificators.svc/Property?$skiptoken=1,121,2,2" TargetMode="External"/><Relationship Id="rId40" Type="http://schemas.openxmlformats.org/officeDocument/2006/relationships/hyperlink" Target="http://portal.opengeospatial.org/files/?artifact_id=22560" TargetMode="External"/><Relationship Id="rId45" Type="http://schemas.openxmlformats.org/officeDocument/2006/relationships/hyperlink" Target="http://www.opengeospatial.org" TargetMode="External"/><Relationship Id="rId53" Type="http://schemas.openxmlformats.org/officeDocument/2006/relationships/image" Target="media/image19.png"/><Relationship Id="rId58" Type="http://schemas.openxmlformats.org/officeDocument/2006/relationships/image" Target="media/image24.emf"/><Relationship Id="rId66" Type="http://schemas.openxmlformats.org/officeDocument/2006/relationships/image" Target="media/image32.emf"/><Relationship Id="rId74" Type="http://schemas.openxmlformats.org/officeDocument/2006/relationships/hyperlink" Target="http://gptogc.esri.com/geoportal/csw?REQUEST=DescribeRecord&amp;service=CSW&amp;version=2.0.2"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emf"/><Relationship Id="rId10" Type="http://schemas.openxmlformats.org/officeDocument/2006/relationships/endnotes" Target="endnotes.xml"/><Relationship Id="rId19" Type="http://schemas.openxmlformats.org/officeDocument/2006/relationships/hyperlink" Target="javascript:void(0);" TargetMode="External"/><Relationship Id="rId31" Type="http://schemas.openxmlformats.org/officeDocument/2006/relationships/image" Target="media/image12.emf"/><Relationship Id="rId44" Type="http://schemas.openxmlformats.org/officeDocument/2006/relationships/hyperlink" Target="http://inspire.jrc.ec.europa.eu/documents/Network_Services/JRC_INSPIRE-TransformService_TG_v3-0.pdf" TargetMode="External"/><Relationship Id="rId52" Type="http://schemas.openxmlformats.org/officeDocument/2006/relationships/image" Target="media/image18.png"/><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hyperlink" Target="http://mail.fms.lv/owa/redir.aspx?C=d29ae11cb7ae4076a06081847efa0b4d&amp;URL=http%3a%2f%2fgeometadati.viss.gov.lv%3a8080%2fgeoportal%2fcsw%3frequest%3dGetCapabilities%26service%3dcsw" TargetMode="Externa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oleObject" Target="embeddings/oleObject5.bin"/><Relationship Id="rId43" Type="http://schemas.openxmlformats.org/officeDocument/2006/relationships/hyperlink" Target="http://inspire.jrc.ec.europa.eu/documents/Network_Services/Technical_Guidance_Download_Services_3.0.pdf" TargetMode="External"/><Relationship Id="rId48" Type="http://schemas.openxmlformats.org/officeDocument/2006/relationships/hyperlink" Target="http://portal.opengeospatial.org/files/?artifact_id=8339" TargetMode="External"/><Relationship Id="rId56"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hyperlink" Target="http://eurlex.europa.eu/LexUriServ/LexUriServ.do?uri=OJ:L:2008:326:0012:01:LV:HTM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www.opengis.net/cat/csw/2.0.2" TargetMode="External"/><Relationship Id="rId80"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javascript:void(0);" TargetMode="External"/><Relationship Id="rId25" Type="http://schemas.openxmlformats.org/officeDocument/2006/relationships/image" Target="media/image8.emf"/><Relationship Id="rId33" Type="http://schemas.openxmlformats.org/officeDocument/2006/relationships/hyperlink" Target="http://portal.opengeospatial.org/files/?artifact_id=20555" TargetMode="External"/><Relationship Id="rId38" Type="http://schemas.openxmlformats.org/officeDocument/2006/relationships/hyperlink" Target="http://portal.opengeospatial.org/files/?artifact_id=4756" TargetMode="External"/><Relationship Id="rId46" Type="http://schemas.openxmlformats.org/officeDocument/2006/relationships/hyperlink" Target="http://portal.opengeospatial.org/files/?artifact_id=4756" TargetMode="External"/><Relationship Id="rId59" Type="http://schemas.openxmlformats.org/officeDocument/2006/relationships/image" Target="media/image25.emf"/><Relationship Id="rId67" Type="http://schemas.openxmlformats.org/officeDocument/2006/relationships/image" Target="media/image33.emf"/><Relationship Id="rId20" Type="http://schemas.openxmlformats.org/officeDocument/2006/relationships/hyperlink" Target="http://help.arcgis.com/en/arcgisserver/10.0/help/arcgis_server_java_help/index.html" TargetMode="External"/><Relationship Id="rId41" Type="http://schemas.openxmlformats.org/officeDocument/2006/relationships/hyperlink" Target="http://portal.opengeospatial.org/files/%3fartifact_id=24151" TargetMode="External"/><Relationship Id="rId54" Type="http://schemas.openxmlformats.org/officeDocument/2006/relationships/image" Target="media/image20.png"/><Relationship Id="rId62" Type="http://schemas.openxmlformats.org/officeDocument/2006/relationships/image" Target="media/image28.emf"/><Relationship Id="rId70" Type="http://schemas.openxmlformats.org/officeDocument/2006/relationships/hyperlink" Target="http://eur-lex.europa.eu/LexUriServ/LexUriServ.do?uri=OJ:L:2008:326:0012:01:LV:HTML" TargetMode="External"/><Relationship Id="rId75" Type="http://schemas.openxmlformats.org/officeDocument/2006/relationships/hyperlink" Target="http://gptogc.esri.com/geoportal/csw?service=CSW&amp;request=GetRecordById&amp;version=2.0.2&amp;ID=%7bF92501E8-EFDD-4210-8DC0-7B632F4FB7B1%7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image" Target="media/image14.png"/><Relationship Id="rId49" Type="http://schemas.openxmlformats.org/officeDocument/2006/relationships/image" Target="media/image16.png"/><Relationship Id="rId57" Type="http://schemas.openxmlformats.org/officeDocument/2006/relationships/image" Target="media/image2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984716925BF4C30A6736985E390933E"/>
        <w:category>
          <w:name w:val="General"/>
          <w:gallery w:val="placeholder"/>
        </w:category>
        <w:types>
          <w:type w:val="bbPlcHdr"/>
        </w:types>
        <w:behaviors>
          <w:behavior w:val="content"/>
        </w:behaviors>
        <w:guid w:val="{D5F96953-9DEF-41B2-A76F-AA224C1CE74C}"/>
      </w:docPartPr>
      <w:docPartBody>
        <w:p w:rsidR="005F21F7" w:rsidRDefault="005F21F7">
          <w:r w:rsidRPr="00DF34BD">
            <w:rPr>
              <w:rStyle w:val="PlaceholderText"/>
            </w:rPr>
            <w:t>[Category]</w:t>
          </w:r>
        </w:p>
      </w:docPartBody>
    </w:docPart>
    <w:docPart>
      <w:docPartPr>
        <w:name w:val="E4DAFB187CCD4A9EB0C67970B2BD1938"/>
        <w:category>
          <w:name w:val="General"/>
          <w:gallery w:val="placeholder"/>
        </w:category>
        <w:types>
          <w:type w:val="bbPlcHdr"/>
        </w:types>
        <w:behaviors>
          <w:behavior w:val="content"/>
        </w:behaviors>
        <w:guid w:val="{6ECB5ACC-D863-46FB-9726-3152BC717973}"/>
      </w:docPartPr>
      <w:docPartBody>
        <w:p w:rsidR="005F21F7" w:rsidRDefault="005F21F7">
          <w:r w:rsidRPr="00DF34BD">
            <w:rPr>
              <w:rStyle w:val="PlaceholderText"/>
            </w:rPr>
            <w:t>[Comments]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altRim">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5" w:usb1="00000000" w:usb2="00000000" w:usb3="00000000" w:csb0="0000008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sDel="0" w:formatting="0"/>
  <w:defaultTabStop w:val="720"/>
  <w:characterSpacingControl w:val="doNotCompress"/>
  <w:compat>
    <w:useFELayout/>
  </w:compat>
  <w:rsids>
    <w:rsidRoot w:val="005F21F7"/>
    <w:rsid w:val="00040AD4"/>
    <w:rsid w:val="00092A05"/>
    <w:rsid w:val="000A29FB"/>
    <w:rsid w:val="0018529B"/>
    <w:rsid w:val="00190D50"/>
    <w:rsid w:val="00226BD6"/>
    <w:rsid w:val="00266139"/>
    <w:rsid w:val="003130CB"/>
    <w:rsid w:val="00324E4C"/>
    <w:rsid w:val="00347FF8"/>
    <w:rsid w:val="003D432F"/>
    <w:rsid w:val="00550D41"/>
    <w:rsid w:val="005F21F7"/>
    <w:rsid w:val="00807A6C"/>
    <w:rsid w:val="008275FF"/>
    <w:rsid w:val="009479CC"/>
    <w:rsid w:val="00A24C07"/>
    <w:rsid w:val="00A418E3"/>
    <w:rsid w:val="00AB47A9"/>
    <w:rsid w:val="00AF7ACD"/>
    <w:rsid w:val="00C00096"/>
    <w:rsid w:val="00C141B7"/>
    <w:rsid w:val="00CF5DC8"/>
    <w:rsid w:val="00D35C82"/>
    <w:rsid w:val="00DC1BFC"/>
    <w:rsid w:val="00DD3343"/>
    <w:rsid w:val="00F3227C"/>
    <w:rsid w:val="00F8433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D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1F7"/>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42AE4892DE5F44B355AB9E5F699DBE" ma:contentTypeVersion="3" ma:contentTypeDescription="Create a new document." ma:contentTypeScope="" ma:versionID="78a5d875acd664a66170564f40e1db98">
  <xsd:schema xmlns:xsd="http://www.w3.org/2001/XMLSchema" xmlns:p="http://schemas.microsoft.com/office/2006/metadata/properties" targetNamespace="http://schemas.microsoft.com/office/2006/metadata/properties" ma:root="true" ma:fieldsID="ea6d5cab9523512a3e246d12222ed4e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EA816-211D-44FD-8146-42AC6646E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3181EBF-4CD9-4B55-8D41-3A1EABB8B7E7}">
  <ds:schemaRefs>
    <ds:schemaRef ds:uri="http://schemas.microsoft.com/sharepoint/v3/contenttype/forms"/>
  </ds:schemaRefs>
</ds:datastoreItem>
</file>

<file path=customXml/itemProps3.xml><?xml version="1.0" encoding="utf-8"?>
<ds:datastoreItem xmlns:ds="http://schemas.openxmlformats.org/officeDocument/2006/customXml" ds:itemID="{EA53FB63-6D2B-4AAA-8622-CDB6DB88A94E}">
  <ds:schemaRefs>
    <ds:schemaRef ds:uri="http://schemas.microsoft.com/office/2006/metadata/properties"/>
  </ds:schemaRefs>
</ds:datastoreItem>
</file>

<file path=customXml/itemProps4.xml><?xml version="1.0" encoding="utf-8"?>
<ds:datastoreItem xmlns:ds="http://schemas.openxmlformats.org/officeDocument/2006/customXml" ds:itemID="{DABC65DD-B250-42BC-B63C-06769425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130</Pages>
  <Words>159287</Words>
  <Characters>90794</Characters>
  <Application>Microsoft Office Word</Application>
  <DocSecurity>0</DocSecurity>
  <Lines>756</Lines>
  <Paragraphs>499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Ģeotelpisko datu savietotājs</vt:lpstr>
      <vt:lpstr>Ģeotelpisko datu savietotājs</vt:lpstr>
    </vt:vector>
  </TitlesOfParts>
  <Company>FMS</Company>
  <LinksUpToDate>false</LinksUpToDate>
  <CharactersWithSpaces>249582</CharactersWithSpaces>
  <SharedDoc>false</SharedDoc>
  <HLinks>
    <vt:vector size="12" baseType="variant">
      <vt:variant>
        <vt:i4>1441841</vt:i4>
      </vt:variant>
      <vt:variant>
        <vt:i4>223</vt:i4>
      </vt:variant>
      <vt:variant>
        <vt:i4>0</vt:i4>
      </vt:variant>
      <vt:variant>
        <vt:i4>5</vt:i4>
      </vt:variant>
      <vt:variant>
        <vt:lpwstr/>
      </vt:variant>
      <vt:variant>
        <vt:lpwstr>_Toc320116340</vt:lpwstr>
      </vt:variant>
      <vt:variant>
        <vt:i4>1114161</vt:i4>
      </vt:variant>
      <vt:variant>
        <vt:i4>220</vt:i4>
      </vt:variant>
      <vt:variant>
        <vt:i4>0</vt:i4>
      </vt:variant>
      <vt:variant>
        <vt:i4>5</vt:i4>
      </vt:variant>
      <vt:variant>
        <vt:lpwstr/>
      </vt:variant>
      <vt:variant>
        <vt:lpwstr>_Toc320116339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Ģeotelpisko datu savietotājs</dc:title>
  <dc:subject>VRAA</dc:subject>
  <dc:creator>Ilmārs Krampis</dc:creator>
  <dc:description>GDSdev01d.IVD.03.12.DEV.1.0_DatuApmaina</dc:description>
  <cp:lastModifiedBy>Ilmars Krampis</cp:lastModifiedBy>
  <cp:revision>5</cp:revision>
  <cp:lastPrinted>2012-07-31T17:22:00Z</cp:lastPrinted>
  <dcterms:created xsi:type="dcterms:W3CDTF">2013-01-07T16:35:00Z</dcterms:created>
  <dcterms:modified xsi:type="dcterms:W3CDTF">2013-01-08T09:26:00Z</dcterms:modified>
  <cp:category>Vadlīnijas metadatu un ģeotelpisko datu apmaiņai starp ĢDS datu apstrādē iesaistītajām pusēm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vt:lpwstr>Kronvalda bulv. 3/5, Rīga, LV-1010</vt:lpwstr>
  </property>
  <property fmtid="{D5CDD505-2E9C-101B-9397-08002B2CF9AE}" pid="3" name="Telephone number">
    <vt:i4>672116211</vt:i4>
  </property>
  <property fmtid="{D5CDD505-2E9C-101B-9397-08002B2CF9AE}" pid="4" name="Fax number">
    <vt:i4>672116212</vt:i4>
  </property>
  <property fmtid="{D5CDD505-2E9C-101B-9397-08002B2CF9AE}" pid="5" name="E mail">
    <vt:lpwstr> vards.uzvards@fms.lv</vt:lpwstr>
  </property>
  <property fmtid="{D5CDD505-2E9C-101B-9397-08002B2CF9AE}" pid="6" name="ContentTypeId">
    <vt:lpwstr>0x010100A042AE4892DE5F44B355AB9E5F699DBE</vt:lpwstr>
  </property>
</Properties>
</file>