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2F" w:rsidRDefault="0038222F" w:rsidP="0038222F">
      <w:pPr>
        <w:jc w:val="center"/>
        <w:rPr>
          <w:b/>
          <w:bCs/>
          <w:sz w:val="32"/>
          <w:szCs w:val="32"/>
        </w:rPr>
      </w:pPr>
      <w:r>
        <w:rPr>
          <w:b/>
          <w:bCs/>
          <w:sz w:val="32"/>
          <w:szCs w:val="32"/>
        </w:rPr>
        <w:t>VISS Pieprasījuma meklētāja (Dashboard) lietošanas instrukcija</w:t>
      </w:r>
    </w:p>
    <w:p w:rsidR="0038222F" w:rsidRDefault="0038222F" w:rsidP="0038222F">
      <w:pPr>
        <w:jc w:val="center"/>
        <w:rPr>
          <w:b/>
          <w:sz w:val="32"/>
          <w:szCs w:val="32"/>
        </w:rPr>
      </w:pPr>
    </w:p>
    <w:p w:rsidR="0038222F" w:rsidRDefault="0038222F" w:rsidP="0038222F">
      <w:pPr>
        <w:spacing w:line="360" w:lineRule="auto"/>
        <w:ind w:firstLine="720"/>
        <w:jc w:val="both"/>
        <w:rPr>
          <w:rFonts w:cstheme="minorHAnsi"/>
          <w:sz w:val="24"/>
          <w:szCs w:val="24"/>
        </w:rPr>
      </w:pPr>
      <w:r>
        <w:rPr>
          <w:rFonts w:cstheme="minorHAnsi"/>
          <w:sz w:val="24"/>
          <w:szCs w:val="24"/>
        </w:rPr>
        <w:t>Pieprasījumu meklēšana ir VISS portāla lietotāja saskarne pieprasījuma servisa un tā izsaukto integrācijas IS servisu darbības monitoringam.</w:t>
      </w:r>
    </w:p>
    <w:p w:rsidR="0038222F" w:rsidRDefault="0038222F" w:rsidP="0038222F">
      <w:pPr>
        <w:spacing w:line="360" w:lineRule="auto"/>
        <w:ind w:firstLine="720"/>
        <w:jc w:val="both"/>
        <w:rPr>
          <w:sz w:val="24"/>
          <w:szCs w:val="24"/>
        </w:rPr>
      </w:pPr>
      <w:r>
        <w:rPr>
          <w:sz w:val="24"/>
          <w:szCs w:val="24"/>
        </w:rPr>
        <w:t xml:space="preserve">Lai iegūtu tiesības uz VISS pieprasījuma meklētāju, nepieciešams aizpildīt veidlapu, kurā ir pieejama </w:t>
      </w:r>
      <w:hyperlink r:id="rId5" w:history="1">
        <w:r>
          <w:rPr>
            <w:rStyle w:val="Hyperlink"/>
            <w:sz w:val="24"/>
            <w:szCs w:val="24"/>
          </w:rPr>
          <w:t>VISS portālā</w:t>
        </w:r>
      </w:hyperlink>
      <w:r>
        <w:rPr>
          <w:sz w:val="24"/>
          <w:szCs w:val="24"/>
        </w:rPr>
        <w:t xml:space="preserve"> zem sadaļas “Administratīvie dokumenti” (Veidalapa VISS tiesību piešķiršanai izstrādātājiem, testētājiem un e-pakalpojumu pārzinim). Aizpildīto veidlapu paraksta un nosūta elektroniskā veidā  uz Aģentūras oficiālo e-pastu </w:t>
      </w:r>
      <w:r>
        <w:rPr>
          <w:b/>
          <w:i/>
          <w:sz w:val="24"/>
          <w:szCs w:val="24"/>
        </w:rPr>
        <w:t>pasts@vraa.gov.lv</w:t>
      </w:r>
    </w:p>
    <w:p w:rsidR="0038222F" w:rsidRDefault="0038222F" w:rsidP="0038222F">
      <w:pPr>
        <w:pStyle w:val="ListParagraph"/>
        <w:numPr>
          <w:ilvl w:val="0"/>
          <w:numId w:val="1"/>
        </w:numPr>
        <w:jc w:val="both"/>
        <w:rPr>
          <w:b/>
          <w:sz w:val="28"/>
          <w:szCs w:val="28"/>
        </w:rPr>
      </w:pPr>
      <w:r>
        <w:rPr>
          <w:b/>
          <w:sz w:val="28"/>
          <w:szCs w:val="28"/>
        </w:rPr>
        <w:t>Autentificēšanās sistēmā.</w:t>
      </w:r>
    </w:p>
    <w:p w:rsidR="0038222F" w:rsidRDefault="0038222F" w:rsidP="0038222F">
      <w:pPr>
        <w:pStyle w:val="ListParagraph"/>
        <w:numPr>
          <w:ilvl w:val="1"/>
          <w:numId w:val="1"/>
        </w:numPr>
        <w:jc w:val="both"/>
        <w:rPr>
          <w:i/>
          <w:iCs/>
          <w:sz w:val="24"/>
          <w:szCs w:val="24"/>
        </w:rPr>
      </w:pPr>
      <w:r>
        <w:rPr>
          <w:sz w:val="24"/>
          <w:szCs w:val="24"/>
        </w:rPr>
        <w:t xml:space="preserve">Lietotājs tīmekļa pārlūkprogrammā ieraksta </w:t>
      </w:r>
      <w:r>
        <w:rPr>
          <w:i/>
          <w:iCs/>
          <w:sz w:val="24"/>
          <w:szCs w:val="24"/>
        </w:rPr>
        <w:t xml:space="preserve">viss.gov.lv. </w:t>
      </w:r>
      <w:r>
        <w:rPr>
          <w:sz w:val="24"/>
          <w:szCs w:val="24"/>
        </w:rPr>
        <w:t xml:space="preserve">Atveroties portālam, jāveic autentifikācija, spiežot pogu “Ieiet”. </w:t>
      </w:r>
      <w:r>
        <w:rPr>
          <w:i/>
          <w:iCs/>
          <w:sz w:val="24"/>
          <w:szCs w:val="24"/>
        </w:rPr>
        <w:t>(skat. 1.attēls)</w:t>
      </w:r>
    </w:p>
    <w:p w:rsidR="0038222F" w:rsidRDefault="0038222F" w:rsidP="0038222F">
      <w:pPr>
        <w:pStyle w:val="ListParagraph"/>
        <w:ind w:left="0" w:firstLine="720"/>
        <w:jc w:val="both"/>
        <w:rPr>
          <w:i/>
          <w:sz w:val="24"/>
          <w:szCs w:val="24"/>
        </w:rPr>
      </w:pPr>
    </w:p>
    <w:p w:rsidR="0038222F" w:rsidRDefault="00173364" w:rsidP="0038222F">
      <w:pPr>
        <w:pStyle w:val="ListParagraph"/>
        <w:ind w:left="0"/>
        <w:jc w:val="both"/>
        <w:rPr>
          <w:b/>
          <w:sz w:val="24"/>
          <w:szCs w:val="24"/>
        </w:rPr>
      </w:pPr>
      <w:r>
        <w:rPr>
          <w:noProof/>
          <w:lang w:eastAsia="lv-LV"/>
        </w:rPr>
        <w:drawing>
          <wp:inline distT="0" distB="0" distL="0" distR="0">
            <wp:extent cx="5267325" cy="1752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7325" cy="1752600"/>
                    </a:xfrm>
                    <a:prstGeom prst="rect">
                      <a:avLst/>
                    </a:prstGeom>
                    <a:noFill/>
                    <a:ln>
                      <a:noFill/>
                    </a:ln>
                  </pic:spPr>
                </pic:pic>
              </a:graphicData>
            </a:graphic>
          </wp:inline>
        </w:drawing>
      </w:r>
    </w:p>
    <w:p w:rsidR="0038222F" w:rsidRDefault="0038222F" w:rsidP="0038222F">
      <w:pPr>
        <w:pStyle w:val="ListParagraph"/>
        <w:ind w:left="0" w:firstLine="720"/>
        <w:jc w:val="center"/>
        <w:rPr>
          <w:i/>
          <w:sz w:val="24"/>
          <w:szCs w:val="24"/>
        </w:rPr>
      </w:pPr>
      <w:r>
        <w:rPr>
          <w:i/>
          <w:sz w:val="24"/>
          <w:szCs w:val="24"/>
        </w:rPr>
        <w:t>1.attēls</w:t>
      </w:r>
    </w:p>
    <w:p w:rsidR="0038222F" w:rsidRDefault="0038222F" w:rsidP="0038222F">
      <w:pPr>
        <w:pStyle w:val="ListParagraph"/>
        <w:ind w:left="0" w:firstLine="720"/>
        <w:jc w:val="center"/>
        <w:rPr>
          <w:i/>
          <w:sz w:val="24"/>
          <w:szCs w:val="24"/>
        </w:rPr>
      </w:pPr>
    </w:p>
    <w:p w:rsidR="0038222F" w:rsidRDefault="0038222F" w:rsidP="0038222F">
      <w:pPr>
        <w:pStyle w:val="ListParagraph"/>
        <w:numPr>
          <w:ilvl w:val="1"/>
          <w:numId w:val="1"/>
        </w:numPr>
        <w:spacing w:line="360" w:lineRule="auto"/>
        <w:jc w:val="both"/>
        <w:rPr>
          <w:rFonts w:cstheme="minorHAnsi"/>
          <w:sz w:val="24"/>
          <w:szCs w:val="24"/>
        </w:rPr>
      </w:pPr>
      <w:r>
        <w:rPr>
          <w:rFonts w:cstheme="minorHAnsi"/>
          <w:sz w:val="24"/>
          <w:szCs w:val="24"/>
        </w:rPr>
        <w:t>Autentifikācijai nepieciešams lietotāja vārds un parole</w:t>
      </w:r>
      <w:r>
        <w:rPr>
          <w:rFonts w:cstheme="minorHAnsi"/>
          <w:i/>
          <w:sz w:val="24"/>
          <w:szCs w:val="24"/>
        </w:rPr>
        <w:t>(skat. 2.attēls)</w:t>
      </w:r>
      <w:r>
        <w:rPr>
          <w:rFonts w:cstheme="minorHAnsi"/>
          <w:sz w:val="24"/>
          <w:szCs w:val="24"/>
        </w:rPr>
        <w:t>, tos lietotājs saņem e-pastā, pēc tiesību piešķiršanas pieteikuma nosūtīšanas. Autorizējoties pirmo reizi, jānomaina paroli VISS portālā.</w:t>
      </w:r>
    </w:p>
    <w:p w:rsidR="0038222F" w:rsidRDefault="00077DAA" w:rsidP="0038222F">
      <w:pPr>
        <w:pStyle w:val="ListParagraph"/>
        <w:ind w:left="0"/>
        <w:rPr>
          <w:i/>
          <w:sz w:val="24"/>
          <w:szCs w:val="24"/>
        </w:rPr>
      </w:pPr>
      <w:r>
        <w:rPr>
          <w:i/>
          <w:noProof/>
          <w:sz w:val="24"/>
          <w:szCs w:val="24"/>
          <w:lang w:eastAsia="lv-LV"/>
        </w:rPr>
        <w:lastRenderedPageBreak/>
        <w:drawing>
          <wp:inline distT="0" distB="0" distL="0" distR="0">
            <wp:extent cx="4780952" cy="3038095"/>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1111111111.png"/>
                    <pic:cNvPicPr/>
                  </pic:nvPicPr>
                  <pic:blipFill>
                    <a:blip r:embed="rId7">
                      <a:extLst>
                        <a:ext uri="{28A0092B-C50C-407E-A947-70E740481C1C}">
                          <a14:useLocalDpi xmlns:a14="http://schemas.microsoft.com/office/drawing/2010/main" val="0"/>
                        </a:ext>
                      </a:extLst>
                    </a:blip>
                    <a:stretch>
                      <a:fillRect/>
                    </a:stretch>
                  </pic:blipFill>
                  <pic:spPr>
                    <a:xfrm>
                      <a:off x="0" y="0"/>
                      <a:ext cx="4780952" cy="3038095"/>
                    </a:xfrm>
                    <a:prstGeom prst="rect">
                      <a:avLst/>
                    </a:prstGeom>
                  </pic:spPr>
                </pic:pic>
              </a:graphicData>
            </a:graphic>
          </wp:inline>
        </w:drawing>
      </w:r>
    </w:p>
    <w:p w:rsidR="0038222F" w:rsidRDefault="0038222F" w:rsidP="0038222F">
      <w:pPr>
        <w:pStyle w:val="ListParagraph"/>
        <w:ind w:left="0"/>
        <w:jc w:val="center"/>
        <w:rPr>
          <w:i/>
          <w:sz w:val="24"/>
          <w:szCs w:val="24"/>
        </w:rPr>
      </w:pPr>
      <w:r>
        <w:rPr>
          <w:i/>
          <w:sz w:val="24"/>
          <w:szCs w:val="24"/>
        </w:rPr>
        <w:t>2.attēls</w:t>
      </w:r>
    </w:p>
    <w:p w:rsidR="0038222F" w:rsidRDefault="0038222F" w:rsidP="0038222F">
      <w:pPr>
        <w:pStyle w:val="ListParagraph"/>
        <w:ind w:left="0"/>
        <w:jc w:val="center"/>
        <w:rPr>
          <w:i/>
          <w:sz w:val="24"/>
          <w:szCs w:val="24"/>
        </w:rPr>
      </w:pPr>
    </w:p>
    <w:p w:rsidR="0038222F" w:rsidRDefault="0038222F" w:rsidP="0038222F">
      <w:pPr>
        <w:pStyle w:val="ListParagraph"/>
        <w:numPr>
          <w:ilvl w:val="0"/>
          <w:numId w:val="1"/>
        </w:numPr>
        <w:jc w:val="both"/>
        <w:rPr>
          <w:b/>
          <w:sz w:val="28"/>
          <w:szCs w:val="28"/>
        </w:rPr>
      </w:pPr>
      <w:r>
        <w:rPr>
          <w:b/>
          <w:sz w:val="28"/>
          <w:szCs w:val="28"/>
        </w:rPr>
        <w:t>LIETOŠANA</w:t>
      </w:r>
    </w:p>
    <w:p w:rsidR="0038222F" w:rsidRDefault="0038222F" w:rsidP="0038222F">
      <w:pPr>
        <w:pStyle w:val="ListParagraph"/>
        <w:ind w:left="1080"/>
        <w:jc w:val="both"/>
        <w:rPr>
          <w:b/>
          <w:sz w:val="28"/>
          <w:szCs w:val="28"/>
        </w:rPr>
      </w:pPr>
    </w:p>
    <w:p w:rsidR="0038222F" w:rsidRDefault="0038222F" w:rsidP="0038222F">
      <w:pPr>
        <w:pStyle w:val="ListParagraph"/>
        <w:numPr>
          <w:ilvl w:val="1"/>
          <w:numId w:val="1"/>
        </w:numPr>
        <w:ind w:left="0" w:firstLine="737"/>
        <w:jc w:val="both"/>
        <w:rPr>
          <w:i/>
          <w:iCs/>
          <w:sz w:val="24"/>
          <w:szCs w:val="24"/>
        </w:rPr>
      </w:pPr>
      <w:r>
        <w:rPr>
          <w:sz w:val="24"/>
          <w:szCs w:val="24"/>
        </w:rPr>
        <w:t xml:space="preserve">Lietotājam, lai nokļūtu līdz pieprasījumu meklētājam jāizpilda šādi soļi – </w:t>
      </w:r>
      <w:r>
        <w:rPr>
          <w:b/>
          <w:bCs/>
          <w:sz w:val="24"/>
          <w:szCs w:val="24"/>
        </w:rPr>
        <w:t xml:space="preserve">Administrēšana </w:t>
      </w:r>
      <w:r>
        <w:rPr>
          <w:rFonts w:ascii="Wingdings" w:eastAsia="Wingdings" w:hAnsi="Wingdings" w:cs="Wingdings"/>
          <w:b/>
          <w:bCs/>
          <w:sz w:val="24"/>
          <w:szCs w:val="24"/>
        </w:rPr>
        <w:t></w:t>
      </w:r>
      <w:r>
        <w:rPr>
          <w:b/>
          <w:bCs/>
          <w:sz w:val="24"/>
          <w:szCs w:val="24"/>
        </w:rPr>
        <w:t xml:space="preserve"> Sistēmas </w:t>
      </w:r>
      <w:r>
        <w:rPr>
          <w:rFonts w:ascii="Wingdings" w:eastAsia="Wingdings" w:hAnsi="Wingdings" w:cs="Wingdings"/>
          <w:b/>
          <w:bCs/>
          <w:sz w:val="24"/>
          <w:szCs w:val="24"/>
        </w:rPr>
        <w:t></w:t>
      </w:r>
      <w:r>
        <w:rPr>
          <w:b/>
          <w:bCs/>
          <w:sz w:val="24"/>
          <w:szCs w:val="24"/>
        </w:rPr>
        <w:t xml:space="preserve"> Pieprasījumu meklēšana </w:t>
      </w:r>
      <w:r>
        <w:rPr>
          <w:i/>
          <w:iCs/>
          <w:sz w:val="24"/>
          <w:szCs w:val="24"/>
        </w:rPr>
        <w:t>(skat. 3.attēls)</w:t>
      </w:r>
    </w:p>
    <w:p w:rsidR="0038222F" w:rsidRDefault="0038222F" w:rsidP="0038222F">
      <w:pPr>
        <w:pStyle w:val="ListParagraph"/>
        <w:ind w:left="0" w:firstLine="720"/>
        <w:jc w:val="both"/>
        <w:rPr>
          <w:i/>
          <w:sz w:val="24"/>
          <w:szCs w:val="24"/>
        </w:rPr>
      </w:pPr>
    </w:p>
    <w:p w:rsidR="0038222F" w:rsidRDefault="00173364" w:rsidP="0038222F">
      <w:pPr>
        <w:pStyle w:val="ListParagraph"/>
        <w:ind w:left="0"/>
        <w:jc w:val="both"/>
        <w:rPr>
          <w:b/>
          <w:sz w:val="28"/>
          <w:szCs w:val="28"/>
        </w:rPr>
      </w:pPr>
      <w:r>
        <w:rPr>
          <w:b/>
          <w:noProof/>
          <w:sz w:val="28"/>
          <w:szCs w:val="28"/>
          <w:lang w:eastAsia="lv-LV"/>
        </w:rPr>
        <w:drawing>
          <wp:inline distT="0" distB="0" distL="0" distR="0">
            <wp:extent cx="5303520" cy="1554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3520" cy="1554480"/>
                    </a:xfrm>
                    <a:prstGeom prst="rect">
                      <a:avLst/>
                    </a:prstGeom>
                    <a:noFill/>
                    <a:ln>
                      <a:noFill/>
                    </a:ln>
                  </pic:spPr>
                </pic:pic>
              </a:graphicData>
            </a:graphic>
          </wp:inline>
        </w:drawing>
      </w:r>
      <w:bookmarkStart w:id="0" w:name="_GoBack"/>
      <w:bookmarkEnd w:id="0"/>
    </w:p>
    <w:p w:rsidR="0038222F" w:rsidRDefault="0038222F" w:rsidP="0038222F">
      <w:pPr>
        <w:pStyle w:val="ListParagraph"/>
        <w:ind w:left="0"/>
        <w:jc w:val="center"/>
        <w:rPr>
          <w:i/>
          <w:sz w:val="24"/>
          <w:szCs w:val="24"/>
        </w:rPr>
      </w:pPr>
      <w:r>
        <w:rPr>
          <w:i/>
          <w:sz w:val="24"/>
          <w:szCs w:val="24"/>
        </w:rPr>
        <w:t>3.attēls</w:t>
      </w:r>
    </w:p>
    <w:p w:rsidR="0038222F" w:rsidRDefault="0038222F" w:rsidP="0038222F">
      <w:pPr>
        <w:pStyle w:val="ListParagraph"/>
        <w:ind w:left="0"/>
        <w:jc w:val="center"/>
        <w:rPr>
          <w:i/>
          <w:sz w:val="24"/>
          <w:szCs w:val="24"/>
        </w:rPr>
      </w:pPr>
    </w:p>
    <w:p w:rsidR="0038222F" w:rsidRDefault="0038222F" w:rsidP="0038222F">
      <w:pPr>
        <w:pStyle w:val="ListParagraph"/>
        <w:ind w:left="0"/>
        <w:rPr>
          <w:b/>
          <w:sz w:val="24"/>
          <w:szCs w:val="24"/>
        </w:rPr>
      </w:pPr>
    </w:p>
    <w:p w:rsidR="0038222F" w:rsidRDefault="0038222F" w:rsidP="0038222F">
      <w:pPr>
        <w:pStyle w:val="ListParagraph"/>
        <w:numPr>
          <w:ilvl w:val="1"/>
          <w:numId w:val="1"/>
        </w:numPr>
        <w:spacing w:after="0" w:line="360" w:lineRule="auto"/>
        <w:jc w:val="both"/>
        <w:rPr>
          <w:sz w:val="24"/>
          <w:szCs w:val="24"/>
        </w:rPr>
      </w:pPr>
      <w:r>
        <w:rPr>
          <w:sz w:val="24"/>
          <w:szCs w:val="24"/>
        </w:rPr>
        <w:t xml:space="preserve">Pieprasījumu meklēšanas forma sastāv no divām cilnēm. </w:t>
      </w:r>
      <w:r>
        <w:rPr>
          <w:i/>
          <w:sz w:val="24"/>
          <w:szCs w:val="24"/>
        </w:rPr>
        <w:t>(skat. 4.attēls)</w:t>
      </w:r>
    </w:p>
    <w:p w:rsidR="0038222F" w:rsidRDefault="0038222F" w:rsidP="0038222F">
      <w:pPr>
        <w:spacing w:after="0" w:line="360" w:lineRule="auto"/>
        <w:ind w:firstLine="737"/>
        <w:jc w:val="both"/>
        <w:rPr>
          <w:sz w:val="24"/>
          <w:szCs w:val="24"/>
        </w:rPr>
      </w:pPr>
      <w:r>
        <w:rPr>
          <w:sz w:val="24"/>
          <w:szCs w:val="24"/>
        </w:rPr>
        <w:t xml:space="preserve">Pirmajā cilnē ir </w:t>
      </w:r>
      <w:r>
        <w:rPr>
          <w:b/>
          <w:sz w:val="24"/>
          <w:szCs w:val="24"/>
        </w:rPr>
        <w:t>“Meklēšanas parametri”</w:t>
      </w:r>
      <w:r>
        <w:rPr>
          <w:sz w:val="24"/>
          <w:szCs w:val="24"/>
        </w:rPr>
        <w:t xml:space="preserve">, kas sastāv no sekojošiem blokiem: </w:t>
      </w:r>
    </w:p>
    <w:p w:rsidR="0038222F" w:rsidRDefault="0038222F" w:rsidP="0038222F">
      <w:pPr>
        <w:spacing w:after="0" w:line="360" w:lineRule="auto"/>
        <w:ind w:firstLine="737"/>
        <w:jc w:val="both"/>
        <w:rPr>
          <w:sz w:val="24"/>
          <w:szCs w:val="24"/>
        </w:rPr>
      </w:pPr>
      <w:r>
        <w:rPr>
          <w:sz w:val="24"/>
          <w:szCs w:val="24"/>
        </w:rPr>
        <w:t>·        Pieprasījuma sūtītājs</w:t>
      </w:r>
    </w:p>
    <w:p w:rsidR="0038222F" w:rsidRDefault="0038222F" w:rsidP="0038222F">
      <w:pPr>
        <w:spacing w:after="0" w:line="360" w:lineRule="auto"/>
        <w:ind w:firstLine="737"/>
        <w:jc w:val="both"/>
        <w:rPr>
          <w:sz w:val="24"/>
          <w:szCs w:val="24"/>
        </w:rPr>
      </w:pPr>
      <w:r>
        <w:rPr>
          <w:sz w:val="24"/>
          <w:szCs w:val="24"/>
        </w:rPr>
        <w:t>·        E-pakalpojums</w:t>
      </w:r>
    </w:p>
    <w:p w:rsidR="0038222F" w:rsidRDefault="0038222F" w:rsidP="0038222F">
      <w:pPr>
        <w:spacing w:after="0" w:line="360" w:lineRule="auto"/>
        <w:ind w:firstLine="737"/>
        <w:jc w:val="both"/>
        <w:rPr>
          <w:sz w:val="24"/>
          <w:szCs w:val="24"/>
        </w:rPr>
      </w:pPr>
      <w:r>
        <w:rPr>
          <w:sz w:val="24"/>
          <w:szCs w:val="24"/>
        </w:rPr>
        <w:t>·        IS serviss</w:t>
      </w:r>
    </w:p>
    <w:p w:rsidR="0038222F" w:rsidRDefault="0038222F" w:rsidP="0038222F">
      <w:pPr>
        <w:spacing w:after="0" w:line="360" w:lineRule="auto"/>
        <w:ind w:firstLine="737"/>
        <w:jc w:val="both"/>
        <w:rPr>
          <w:sz w:val="24"/>
          <w:szCs w:val="24"/>
        </w:rPr>
      </w:pPr>
      <w:r>
        <w:rPr>
          <w:sz w:val="24"/>
          <w:szCs w:val="24"/>
        </w:rPr>
        <w:t>·        Izpildes statuss un signāli</w:t>
      </w:r>
    </w:p>
    <w:p w:rsidR="0038222F" w:rsidRDefault="0038222F" w:rsidP="0038222F">
      <w:pPr>
        <w:spacing w:after="0" w:line="360" w:lineRule="auto"/>
        <w:ind w:firstLine="737"/>
        <w:jc w:val="both"/>
        <w:rPr>
          <w:sz w:val="24"/>
          <w:szCs w:val="24"/>
        </w:rPr>
      </w:pPr>
      <w:r>
        <w:rPr>
          <w:sz w:val="24"/>
          <w:szCs w:val="24"/>
        </w:rPr>
        <w:t>·        Citi parametri</w:t>
      </w:r>
    </w:p>
    <w:p w:rsidR="0038222F" w:rsidRDefault="0038222F" w:rsidP="0038222F">
      <w:pPr>
        <w:spacing w:after="0" w:line="360" w:lineRule="auto"/>
        <w:ind w:firstLine="737"/>
        <w:jc w:val="both"/>
        <w:rPr>
          <w:sz w:val="24"/>
          <w:szCs w:val="24"/>
        </w:rPr>
      </w:pPr>
      <w:r>
        <w:rPr>
          <w:sz w:val="24"/>
          <w:szCs w:val="24"/>
        </w:rPr>
        <w:lastRenderedPageBreak/>
        <w:t xml:space="preserve">Otra cilne ir </w:t>
      </w:r>
      <w:r>
        <w:rPr>
          <w:b/>
          <w:sz w:val="24"/>
          <w:szCs w:val="24"/>
        </w:rPr>
        <w:t>“Meklēšanas rezultāts”,</w:t>
      </w:r>
      <w:r>
        <w:rPr>
          <w:sz w:val="24"/>
          <w:szCs w:val="24"/>
        </w:rPr>
        <w:t xml:space="preserve"> kur tiek attēloti meklēšanas rezultāti, atbilstoši meklēšanas kritērijiem, kas tika norādīt pirmajā cilnē.</w:t>
      </w:r>
    </w:p>
    <w:p w:rsidR="0038222F" w:rsidRDefault="0038222F" w:rsidP="0038222F">
      <w:pPr>
        <w:pStyle w:val="ListParagraph"/>
        <w:spacing w:after="0" w:line="360" w:lineRule="auto"/>
        <w:ind w:left="0" w:firstLine="737"/>
        <w:jc w:val="both"/>
        <w:rPr>
          <w:sz w:val="24"/>
          <w:szCs w:val="24"/>
        </w:rPr>
      </w:pPr>
      <w:r>
        <w:rPr>
          <w:sz w:val="24"/>
          <w:szCs w:val="24"/>
        </w:rPr>
        <w:t>Cilne “Meklēšanas rezultāts” nav pieejama līdz pirmajai rezultatīvajai meklēšanai.</w:t>
      </w:r>
    </w:p>
    <w:p w:rsidR="0038222F" w:rsidRDefault="0038222F" w:rsidP="0038222F">
      <w:pPr>
        <w:pStyle w:val="ListParagraph"/>
        <w:spacing w:line="360" w:lineRule="auto"/>
        <w:ind w:left="0"/>
        <w:jc w:val="both"/>
        <w:rPr>
          <w:sz w:val="24"/>
          <w:szCs w:val="24"/>
        </w:rPr>
      </w:pPr>
      <w:r>
        <w:rPr>
          <w:noProof/>
          <w:lang w:eastAsia="lv-LV"/>
        </w:rPr>
        <w:drawing>
          <wp:inline distT="0" distB="0" distL="0" distR="0">
            <wp:extent cx="5234305" cy="151320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4305" cy="1513205"/>
                    </a:xfrm>
                    <a:prstGeom prst="rect">
                      <a:avLst/>
                    </a:prstGeom>
                    <a:noFill/>
                    <a:ln>
                      <a:noFill/>
                    </a:ln>
                  </pic:spPr>
                </pic:pic>
              </a:graphicData>
            </a:graphic>
          </wp:inline>
        </w:drawing>
      </w:r>
    </w:p>
    <w:p w:rsidR="0038222F" w:rsidRDefault="0038222F" w:rsidP="0038222F">
      <w:pPr>
        <w:pStyle w:val="ListParagraph"/>
        <w:spacing w:line="360" w:lineRule="auto"/>
        <w:ind w:left="0"/>
        <w:jc w:val="center"/>
        <w:rPr>
          <w:i/>
          <w:sz w:val="24"/>
          <w:szCs w:val="24"/>
        </w:rPr>
      </w:pPr>
      <w:r>
        <w:rPr>
          <w:i/>
          <w:sz w:val="24"/>
          <w:szCs w:val="24"/>
        </w:rPr>
        <w:t>4.attēls</w:t>
      </w:r>
    </w:p>
    <w:p w:rsidR="0038222F" w:rsidRDefault="0038222F" w:rsidP="0038222F">
      <w:pPr>
        <w:pStyle w:val="ListParagraph"/>
        <w:spacing w:line="360" w:lineRule="auto"/>
        <w:ind w:left="0"/>
        <w:jc w:val="center"/>
        <w:rPr>
          <w:i/>
          <w:sz w:val="24"/>
          <w:szCs w:val="24"/>
        </w:rPr>
      </w:pPr>
    </w:p>
    <w:p w:rsidR="0038222F" w:rsidRDefault="0038222F" w:rsidP="0038222F">
      <w:pPr>
        <w:pStyle w:val="ListParagraph"/>
        <w:numPr>
          <w:ilvl w:val="1"/>
          <w:numId w:val="1"/>
        </w:numPr>
        <w:spacing w:line="360" w:lineRule="auto"/>
        <w:ind w:left="0" w:firstLine="720"/>
        <w:jc w:val="both"/>
        <w:rPr>
          <w:sz w:val="24"/>
          <w:szCs w:val="24"/>
        </w:rPr>
      </w:pPr>
      <w:r>
        <w:rPr>
          <w:b/>
          <w:bCs/>
          <w:sz w:val="24"/>
          <w:szCs w:val="24"/>
        </w:rPr>
        <w:t>Blokā "Pieprasījuma sūtītājs"</w:t>
      </w:r>
      <w:r>
        <w:rPr>
          <w:sz w:val="24"/>
          <w:szCs w:val="24"/>
        </w:rPr>
        <w:t xml:space="preserve"> iespējams izvēlēties visus vai arī definēt konkrētu pieprasījuma sūtītāju. Atkarībā no izdarītās pirmā izvēles iespējams definēt arī konkrētas iedzīvotāja </w:t>
      </w:r>
      <w:r>
        <w:rPr>
          <w:i/>
          <w:iCs/>
          <w:sz w:val="24"/>
          <w:szCs w:val="24"/>
        </w:rPr>
        <w:t>(skat. 5.attēls)</w:t>
      </w:r>
      <w:r>
        <w:rPr>
          <w:sz w:val="24"/>
          <w:szCs w:val="24"/>
        </w:rPr>
        <w:t xml:space="preserve">, juridiskas personas pārstāvja </w:t>
      </w:r>
      <w:r>
        <w:rPr>
          <w:i/>
          <w:iCs/>
          <w:sz w:val="24"/>
          <w:szCs w:val="24"/>
        </w:rPr>
        <w:t>(skat. 6.attēls)</w:t>
      </w:r>
      <w:r>
        <w:rPr>
          <w:sz w:val="24"/>
          <w:szCs w:val="24"/>
        </w:rPr>
        <w:t xml:space="preserve">, iestādes darbinieka </w:t>
      </w:r>
      <w:r>
        <w:rPr>
          <w:i/>
          <w:iCs/>
          <w:sz w:val="24"/>
          <w:szCs w:val="24"/>
        </w:rPr>
        <w:t>(skat. 7.attēls)</w:t>
      </w:r>
      <w:r>
        <w:rPr>
          <w:sz w:val="24"/>
          <w:szCs w:val="24"/>
        </w:rPr>
        <w:t xml:space="preserve"> vai tehniskā procesa vērtības </w:t>
      </w:r>
      <w:r>
        <w:rPr>
          <w:i/>
          <w:iCs/>
          <w:sz w:val="24"/>
          <w:szCs w:val="24"/>
        </w:rPr>
        <w:t>(skat. 9.attēls)</w:t>
      </w:r>
      <w:r>
        <w:rPr>
          <w:sz w:val="24"/>
          <w:szCs w:val="24"/>
        </w:rPr>
        <w:t>. Lietotājam pieejama opcija „Notīrīt”, kas notīra meklēšanas paramatrus attiecīgajā blokā, kurš ir atvērts, „Notīrīt visu”, kas notīra visos blokos meklēšanas parametrus, un „Meklēt” darbības.</w:t>
      </w:r>
    </w:p>
    <w:p w:rsidR="0038222F" w:rsidRDefault="0038222F" w:rsidP="0038222F">
      <w:pPr>
        <w:pStyle w:val="ListParagraph"/>
        <w:spacing w:line="360" w:lineRule="auto"/>
        <w:ind w:left="0"/>
        <w:jc w:val="both"/>
        <w:rPr>
          <w:sz w:val="24"/>
          <w:szCs w:val="24"/>
        </w:rPr>
      </w:pPr>
      <w:r>
        <w:rPr>
          <w:noProof/>
          <w:lang w:eastAsia="lv-LV"/>
        </w:rPr>
        <w:drawing>
          <wp:inline distT="0" distB="0" distL="0" distR="0">
            <wp:extent cx="5265420" cy="14820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5420" cy="1482090"/>
                    </a:xfrm>
                    <a:prstGeom prst="rect">
                      <a:avLst/>
                    </a:prstGeom>
                    <a:noFill/>
                    <a:ln>
                      <a:noFill/>
                    </a:ln>
                  </pic:spPr>
                </pic:pic>
              </a:graphicData>
            </a:graphic>
          </wp:inline>
        </w:drawing>
      </w:r>
    </w:p>
    <w:p w:rsidR="0038222F" w:rsidRDefault="0038222F" w:rsidP="0038222F">
      <w:pPr>
        <w:pStyle w:val="ListParagraph"/>
        <w:spacing w:line="360" w:lineRule="auto"/>
        <w:ind w:left="0"/>
        <w:jc w:val="center"/>
        <w:rPr>
          <w:i/>
          <w:sz w:val="24"/>
          <w:szCs w:val="24"/>
        </w:rPr>
      </w:pPr>
      <w:r>
        <w:rPr>
          <w:i/>
          <w:sz w:val="24"/>
          <w:szCs w:val="24"/>
        </w:rPr>
        <w:t>5.attēls.</w:t>
      </w:r>
    </w:p>
    <w:p w:rsidR="0038222F" w:rsidRDefault="0038222F" w:rsidP="0038222F">
      <w:pPr>
        <w:pStyle w:val="ListParagraph"/>
        <w:spacing w:line="360" w:lineRule="auto"/>
        <w:ind w:left="0"/>
        <w:jc w:val="center"/>
        <w:rPr>
          <w:i/>
          <w:sz w:val="24"/>
          <w:szCs w:val="24"/>
        </w:rPr>
      </w:pPr>
      <w:r>
        <w:rPr>
          <w:noProof/>
          <w:lang w:eastAsia="lv-LV"/>
        </w:rPr>
        <w:lastRenderedPageBreak/>
        <w:drawing>
          <wp:inline distT="0" distB="0" distL="0" distR="0">
            <wp:extent cx="5276215" cy="1807845"/>
            <wp:effectExtent l="0" t="0" r="63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215" cy="1807845"/>
                    </a:xfrm>
                    <a:prstGeom prst="rect">
                      <a:avLst/>
                    </a:prstGeom>
                    <a:noFill/>
                    <a:ln>
                      <a:noFill/>
                    </a:ln>
                  </pic:spPr>
                </pic:pic>
              </a:graphicData>
            </a:graphic>
          </wp:inline>
        </w:drawing>
      </w:r>
    </w:p>
    <w:p w:rsidR="0038222F" w:rsidRDefault="0038222F" w:rsidP="0038222F">
      <w:pPr>
        <w:pStyle w:val="ListParagraph"/>
        <w:spacing w:line="360" w:lineRule="auto"/>
        <w:ind w:left="0"/>
        <w:jc w:val="center"/>
        <w:rPr>
          <w:i/>
          <w:sz w:val="24"/>
          <w:szCs w:val="24"/>
        </w:rPr>
      </w:pPr>
      <w:r>
        <w:rPr>
          <w:i/>
          <w:sz w:val="24"/>
          <w:szCs w:val="24"/>
        </w:rPr>
        <w:t>6.attēls.</w:t>
      </w:r>
    </w:p>
    <w:p w:rsidR="0038222F" w:rsidRDefault="0038222F" w:rsidP="0038222F">
      <w:pPr>
        <w:pStyle w:val="ListParagraph"/>
        <w:spacing w:line="360" w:lineRule="auto"/>
        <w:ind w:left="0"/>
        <w:jc w:val="center"/>
        <w:rPr>
          <w:i/>
          <w:sz w:val="24"/>
          <w:szCs w:val="24"/>
        </w:rPr>
      </w:pPr>
      <w:r>
        <w:rPr>
          <w:noProof/>
          <w:lang w:eastAsia="lv-LV"/>
        </w:rPr>
        <w:drawing>
          <wp:inline distT="0" distB="0" distL="0" distR="0">
            <wp:extent cx="5265420" cy="20180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5420" cy="2018030"/>
                    </a:xfrm>
                    <a:prstGeom prst="rect">
                      <a:avLst/>
                    </a:prstGeom>
                    <a:noFill/>
                    <a:ln>
                      <a:noFill/>
                    </a:ln>
                  </pic:spPr>
                </pic:pic>
              </a:graphicData>
            </a:graphic>
          </wp:inline>
        </w:drawing>
      </w:r>
    </w:p>
    <w:p w:rsidR="0038222F" w:rsidRDefault="0038222F" w:rsidP="0038222F">
      <w:pPr>
        <w:pStyle w:val="ListParagraph"/>
        <w:spacing w:line="360" w:lineRule="auto"/>
        <w:ind w:left="0"/>
        <w:jc w:val="center"/>
        <w:rPr>
          <w:i/>
          <w:sz w:val="24"/>
          <w:szCs w:val="24"/>
        </w:rPr>
      </w:pPr>
      <w:r>
        <w:rPr>
          <w:i/>
          <w:sz w:val="24"/>
          <w:szCs w:val="24"/>
        </w:rPr>
        <w:t>7.attēls</w:t>
      </w:r>
    </w:p>
    <w:p w:rsidR="0038222F" w:rsidRDefault="0038222F" w:rsidP="0038222F">
      <w:pPr>
        <w:pStyle w:val="ListParagraph"/>
        <w:spacing w:line="360" w:lineRule="auto"/>
        <w:ind w:left="0" w:firstLine="720"/>
        <w:jc w:val="both"/>
        <w:rPr>
          <w:i/>
          <w:iCs/>
          <w:sz w:val="24"/>
          <w:szCs w:val="24"/>
        </w:rPr>
      </w:pPr>
      <w:r>
        <w:rPr>
          <w:sz w:val="24"/>
          <w:szCs w:val="24"/>
        </w:rPr>
        <w:t xml:space="preserve">Lai pievienotu darbiniekam vienu vai vairākas iestādes no klasifikatora saraksta, jāspiež poga “pievienot jaunu iestādi”. Tālāk ir iespējams meklēt pēc sekojošiem kritērijiem: “ID”, “Nosaukums”, “Īsais nosaukums”, “Reģistrācijas numurs” un “Kods”. </w:t>
      </w:r>
      <w:r>
        <w:rPr>
          <w:i/>
          <w:iCs/>
          <w:sz w:val="24"/>
          <w:szCs w:val="24"/>
        </w:rPr>
        <w:t>(skat. 8.attēls)</w:t>
      </w:r>
    </w:p>
    <w:p w:rsidR="0038222F" w:rsidRDefault="00A90953" w:rsidP="0038222F">
      <w:pPr>
        <w:pStyle w:val="ListParagraph"/>
        <w:spacing w:line="360" w:lineRule="auto"/>
        <w:ind w:left="0"/>
        <w:jc w:val="both"/>
        <w:rPr>
          <w:sz w:val="24"/>
          <w:szCs w:val="24"/>
        </w:rPr>
      </w:pPr>
      <w:r>
        <w:rPr>
          <w:noProof/>
          <w:sz w:val="24"/>
          <w:szCs w:val="24"/>
          <w:lang w:eastAsia="lv-LV"/>
        </w:rPr>
        <w:drawing>
          <wp:inline distT="0" distB="0" distL="0" distR="0">
            <wp:extent cx="5274310" cy="118173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66666666666666666.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1181735"/>
                    </a:xfrm>
                    <a:prstGeom prst="rect">
                      <a:avLst/>
                    </a:prstGeom>
                  </pic:spPr>
                </pic:pic>
              </a:graphicData>
            </a:graphic>
          </wp:inline>
        </w:drawing>
      </w:r>
      <w:r w:rsidR="0038222F">
        <w:rPr>
          <w:sz w:val="24"/>
          <w:szCs w:val="24"/>
        </w:rPr>
        <w:t xml:space="preserve"> </w:t>
      </w:r>
    </w:p>
    <w:p w:rsidR="0038222F" w:rsidRDefault="0038222F" w:rsidP="0038222F">
      <w:pPr>
        <w:pStyle w:val="ListParagraph"/>
        <w:spacing w:line="360" w:lineRule="auto"/>
        <w:ind w:left="0"/>
        <w:jc w:val="center"/>
        <w:rPr>
          <w:i/>
          <w:sz w:val="24"/>
          <w:szCs w:val="24"/>
        </w:rPr>
      </w:pPr>
      <w:r>
        <w:rPr>
          <w:i/>
          <w:sz w:val="24"/>
          <w:szCs w:val="24"/>
        </w:rPr>
        <w:t>8.attēls.</w:t>
      </w:r>
    </w:p>
    <w:p w:rsidR="0038222F" w:rsidRDefault="0038222F" w:rsidP="0038222F">
      <w:pPr>
        <w:pStyle w:val="ListParagraph"/>
        <w:spacing w:line="360" w:lineRule="auto"/>
        <w:ind w:left="0" w:firstLine="720"/>
        <w:jc w:val="both"/>
        <w:rPr>
          <w:sz w:val="24"/>
          <w:szCs w:val="24"/>
        </w:rPr>
      </w:pPr>
      <w:r>
        <w:rPr>
          <w:sz w:val="24"/>
          <w:szCs w:val="24"/>
        </w:rPr>
        <w:t>Lai pievienotu iestādi pie “Tehniskais process”, lietotājam jānospiež “pievienot jaunu iestādi”. Tālāk atkārtojas 8.attēlā redzētais process un izvēles iespējas.</w:t>
      </w:r>
    </w:p>
    <w:p w:rsidR="0038222F" w:rsidRDefault="00A90953" w:rsidP="0038222F">
      <w:pPr>
        <w:pStyle w:val="ListParagraph"/>
        <w:spacing w:line="360" w:lineRule="auto"/>
        <w:ind w:left="0"/>
        <w:jc w:val="both"/>
        <w:rPr>
          <w:sz w:val="24"/>
          <w:szCs w:val="24"/>
        </w:rPr>
      </w:pPr>
      <w:r>
        <w:rPr>
          <w:noProof/>
          <w:sz w:val="24"/>
          <w:szCs w:val="24"/>
          <w:lang w:eastAsia="lv-LV"/>
        </w:rPr>
        <w:lastRenderedPageBreak/>
        <w:drawing>
          <wp:inline distT="0" distB="0" distL="0" distR="0">
            <wp:extent cx="5274310" cy="1649095"/>
            <wp:effectExtent l="0" t="0" r="254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777777777777777.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1649095"/>
                    </a:xfrm>
                    <a:prstGeom prst="rect">
                      <a:avLst/>
                    </a:prstGeom>
                  </pic:spPr>
                </pic:pic>
              </a:graphicData>
            </a:graphic>
          </wp:inline>
        </w:drawing>
      </w:r>
    </w:p>
    <w:p w:rsidR="0038222F" w:rsidRDefault="0038222F" w:rsidP="0038222F">
      <w:pPr>
        <w:pStyle w:val="ListParagraph"/>
        <w:spacing w:line="360" w:lineRule="auto"/>
        <w:ind w:left="0"/>
        <w:jc w:val="center"/>
        <w:rPr>
          <w:i/>
          <w:sz w:val="24"/>
          <w:szCs w:val="24"/>
        </w:rPr>
      </w:pPr>
      <w:r>
        <w:rPr>
          <w:i/>
          <w:sz w:val="24"/>
          <w:szCs w:val="24"/>
        </w:rPr>
        <w:t>9.attēls.</w:t>
      </w:r>
    </w:p>
    <w:p w:rsidR="0038222F" w:rsidRDefault="0038222F" w:rsidP="0038222F">
      <w:pPr>
        <w:pStyle w:val="ListParagraph"/>
        <w:spacing w:line="360" w:lineRule="auto"/>
        <w:ind w:left="0" w:firstLine="720"/>
        <w:jc w:val="both"/>
        <w:rPr>
          <w:sz w:val="24"/>
          <w:szCs w:val="24"/>
        </w:rPr>
      </w:pPr>
    </w:p>
    <w:p w:rsidR="0038222F" w:rsidRDefault="0038222F" w:rsidP="0038222F">
      <w:pPr>
        <w:pStyle w:val="ListParagraph"/>
        <w:spacing w:after="0" w:line="360" w:lineRule="auto"/>
        <w:ind w:left="0" w:firstLine="720"/>
        <w:jc w:val="both"/>
        <w:rPr>
          <w:sz w:val="24"/>
          <w:szCs w:val="24"/>
        </w:rPr>
      </w:pPr>
      <w:r>
        <w:rPr>
          <w:b/>
          <w:bCs/>
          <w:sz w:val="24"/>
          <w:szCs w:val="24"/>
        </w:rPr>
        <w:t>Blokā „E-pakalpojums”</w:t>
      </w:r>
      <w:r>
        <w:rPr>
          <w:sz w:val="24"/>
          <w:szCs w:val="24"/>
        </w:rPr>
        <w:t xml:space="preserve"> zem pogas “Pievienot jaunu E-pakalpojumu” iespējams izvēlēties vienu vai vairākus e-pakalpojumus. E-pakalpojumus tabulā meklē pēc to identifikatora vai tā daļas </w:t>
      </w:r>
      <w:r>
        <w:rPr>
          <w:i/>
          <w:iCs/>
          <w:sz w:val="24"/>
          <w:szCs w:val="24"/>
        </w:rPr>
        <w:t xml:space="preserve">(skat. 12.attēls). </w:t>
      </w:r>
      <w:r>
        <w:rPr>
          <w:sz w:val="24"/>
          <w:szCs w:val="24"/>
        </w:rPr>
        <w:t>Papildus blokā attēlo ievadlaukus:</w:t>
      </w:r>
    </w:p>
    <w:p w:rsidR="0038222F" w:rsidRDefault="0038222F" w:rsidP="0038222F">
      <w:pPr>
        <w:pStyle w:val="ListParagraph"/>
        <w:numPr>
          <w:ilvl w:val="0"/>
          <w:numId w:val="2"/>
        </w:numPr>
        <w:spacing w:after="0" w:line="360" w:lineRule="auto"/>
        <w:jc w:val="both"/>
        <w:rPr>
          <w:sz w:val="24"/>
          <w:szCs w:val="24"/>
        </w:rPr>
      </w:pPr>
      <w:r>
        <w:rPr>
          <w:sz w:val="24"/>
          <w:szCs w:val="24"/>
        </w:rPr>
        <w:t>transakcijas identifikatora norādīšanai – iespēja meklēt pēc konkrēta  transakcijas identifikatora, rezultātos attēlojoties tikai pieprasītā tranksakcija;</w:t>
      </w:r>
    </w:p>
    <w:p w:rsidR="0038222F" w:rsidRDefault="0038222F" w:rsidP="0038222F">
      <w:pPr>
        <w:pStyle w:val="ListParagraph"/>
        <w:numPr>
          <w:ilvl w:val="0"/>
          <w:numId w:val="2"/>
        </w:numPr>
        <w:spacing w:after="0" w:line="360" w:lineRule="auto"/>
        <w:jc w:val="both"/>
        <w:rPr>
          <w:sz w:val="24"/>
          <w:szCs w:val="24"/>
        </w:rPr>
      </w:pPr>
      <w:r>
        <w:rPr>
          <w:sz w:val="24"/>
          <w:szCs w:val="24"/>
        </w:rPr>
        <w:t>pieprasījuma GUID – universiālais identifikators (</w:t>
      </w:r>
      <w:r>
        <w:rPr>
          <w:i/>
          <w:sz w:val="24"/>
          <w:szCs w:val="24"/>
        </w:rPr>
        <w:t>skat. 10.attēls</w:t>
      </w:r>
      <w:r>
        <w:rPr>
          <w:sz w:val="24"/>
          <w:szCs w:val="24"/>
        </w:rPr>
        <w:t xml:space="preserve">). </w:t>
      </w:r>
    </w:p>
    <w:p w:rsidR="0038222F" w:rsidRDefault="00D05C4D" w:rsidP="0038222F">
      <w:pPr>
        <w:spacing w:after="0" w:line="360" w:lineRule="auto"/>
        <w:jc w:val="both"/>
        <w:rPr>
          <w:sz w:val="24"/>
          <w:szCs w:val="24"/>
        </w:rPr>
      </w:pPr>
      <w:r>
        <w:rPr>
          <w:noProof/>
          <w:sz w:val="24"/>
          <w:szCs w:val="24"/>
          <w:lang w:eastAsia="lv-LV"/>
        </w:rPr>
        <w:drawing>
          <wp:inline distT="0" distB="0" distL="0" distR="0">
            <wp:extent cx="5274310" cy="1019175"/>
            <wp:effectExtent l="0" t="0" r="254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55555555555.png"/>
                    <pic:cNvPicPr/>
                  </pic:nvPicPr>
                  <pic:blipFill>
                    <a:blip r:embed="rId15">
                      <a:extLst>
                        <a:ext uri="{28A0092B-C50C-407E-A947-70E740481C1C}">
                          <a14:useLocalDpi xmlns:a14="http://schemas.microsoft.com/office/drawing/2010/main" val="0"/>
                        </a:ext>
                      </a:extLst>
                    </a:blip>
                    <a:stretch>
                      <a:fillRect/>
                    </a:stretch>
                  </pic:blipFill>
                  <pic:spPr>
                    <a:xfrm>
                      <a:off x="0" y="0"/>
                      <a:ext cx="5274310" cy="1019175"/>
                    </a:xfrm>
                    <a:prstGeom prst="rect">
                      <a:avLst/>
                    </a:prstGeom>
                  </pic:spPr>
                </pic:pic>
              </a:graphicData>
            </a:graphic>
          </wp:inline>
        </w:drawing>
      </w:r>
    </w:p>
    <w:p w:rsidR="0038222F" w:rsidRDefault="0038222F" w:rsidP="0038222F">
      <w:pPr>
        <w:spacing w:after="0" w:line="360" w:lineRule="auto"/>
        <w:jc w:val="center"/>
        <w:rPr>
          <w:i/>
          <w:sz w:val="24"/>
          <w:szCs w:val="24"/>
        </w:rPr>
      </w:pPr>
      <w:r>
        <w:rPr>
          <w:i/>
          <w:sz w:val="24"/>
          <w:szCs w:val="24"/>
        </w:rPr>
        <w:t>10.attēls.</w:t>
      </w:r>
    </w:p>
    <w:p w:rsidR="0038222F" w:rsidRDefault="0038222F" w:rsidP="0038222F">
      <w:pPr>
        <w:spacing w:after="0" w:line="360" w:lineRule="auto"/>
        <w:ind w:firstLine="720"/>
        <w:jc w:val="both"/>
        <w:rPr>
          <w:sz w:val="24"/>
          <w:szCs w:val="24"/>
        </w:rPr>
      </w:pPr>
      <w:r>
        <w:rPr>
          <w:sz w:val="24"/>
          <w:szCs w:val="24"/>
        </w:rPr>
        <w:t xml:space="preserve">Lietotājam pieejama opcija „Notīrīt”, kas notīra meklēšanas paramatrus attiecīgajā blokā, kurš ir atvērts, „Notīrīt visu”, kas notīra visos blokos meklēšanas parametrus, un „Meklēt” darbības </w:t>
      </w:r>
      <w:r>
        <w:rPr>
          <w:i/>
          <w:iCs/>
          <w:sz w:val="24"/>
          <w:szCs w:val="24"/>
        </w:rPr>
        <w:t>(skat. 11.attēls)</w:t>
      </w:r>
      <w:r>
        <w:rPr>
          <w:sz w:val="24"/>
          <w:szCs w:val="24"/>
        </w:rPr>
        <w:t>.</w:t>
      </w:r>
    </w:p>
    <w:p w:rsidR="0038222F" w:rsidRDefault="00D05C4D" w:rsidP="0038222F">
      <w:pPr>
        <w:pStyle w:val="ListParagraph"/>
        <w:spacing w:line="360" w:lineRule="auto"/>
        <w:ind w:left="0"/>
        <w:jc w:val="both"/>
        <w:rPr>
          <w:sz w:val="24"/>
          <w:szCs w:val="24"/>
        </w:rPr>
      </w:pPr>
      <w:r>
        <w:rPr>
          <w:noProof/>
          <w:sz w:val="24"/>
          <w:szCs w:val="24"/>
          <w:lang w:eastAsia="lv-LV"/>
        </w:rPr>
        <w:drawing>
          <wp:inline distT="0" distB="0" distL="0" distR="0">
            <wp:extent cx="5274310" cy="211201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44444444444.png"/>
                    <pic:cNvPicPr/>
                  </pic:nvPicPr>
                  <pic:blipFill>
                    <a:blip r:embed="rId16">
                      <a:extLst>
                        <a:ext uri="{28A0092B-C50C-407E-A947-70E740481C1C}">
                          <a14:useLocalDpi xmlns:a14="http://schemas.microsoft.com/office/drawing/2010/main" val="0"/>
                        </a:ext>
                      </a:extLst>
                    </a:blip>
                    <a:stretch>
                      <a:fillRect/>
                    </a:stretch>
                  </pic:blipFill>
                  <pic:spPr>
                    <a:xfrm>
                      <a:off x="0" y="0"/>
                      <a:ext cx="5274310" cy="2112010"/>
                    </a:xfrm>
                    <a:prstGeom prst="rect">
                      <a:avLst/>
                    </a:prstGeom>
                  </pic:spPr>
                </pic:pic>
              </a:graphicData>
            </a:graphic>
          </wp:inline>
        </w:drawing>
      </w:r>
    </w:p>
    <w:p w:rsidR="0038222F" w:rsidRDefault="0038222F" w:rsidP="0038222F">
      <w:pPr>
        <w:pStyle w:val="ListParagraph"/>
        <w:spacing w:line="360" w:lineRule="auto"/>
        <w:ind w:left="0"/>
        <w:jc w:val="center"/>
        <w:rPr>
          <w:i/>
          <w:sz w:val="24"/>
          <w:szCs w:val="24"/>
        </w:rPr>
      </w:pPr>
      <w:r>
        <w:rPr>
          <w:i/>
          <w:sz w:val="24"/>
          <w:szCs w:val="24"/>
        </w:rPr>
        <w:lastRenderedPageBreak/>
        <w:t>11.attēls</w:t>
      </w:r>
    </w:p>
    <w:p w:rsidR="0038222F" w:rsidRDefault="0038222F" w:rsidP="0038222F">
      <w:pPr>
        <w:pStyle w:val="ListParagraph"/>
        <w:spacing w:line="360" w:lineRule="auto"/>
        <w:ind w:left="0"/>
        <w:jc w:val="center"/>
        <w:rPr>
          <w:i/>
          <w:sz w:val="24"/>
          <w:szCs w:val="24"/>
        </w:rPr>
      </w:pPr>
    </w:p>
    <w:p w:rsidR="0038222F" w:rsidRDefault="0038222F" w:rsidP="0038222F">
      <w:pPr>
        <w:pStyle w:val="ListParagraph"/>
        <w:spacing w:line="360" w:lineRule="auto"/>
        <w:ind w:left="0"/>
        <w:jc w:val="center"/>
        <w:rPr>
          <w:i/>
          <w:sz w:val="24"/>
          <w:szCs w:val="24"/>
        </w:rPr>
      </w:pPr>
      <w:r>
        <w:rPr>
          <w:noProof/>
          <w:lang w:eastAsia="lv-LV"/>
        </w:rPr>
        <w:drawing>
          <wp:inline distT="0" distB="0" distL="0" distR="0">
            <wp:extent cx="5265420" cy="14084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5420" cy="1408430"/>
                    </a:xfrm>
                    <a:prstGeom prst="rect">
                      <a:avLst/>
                    </a:prstGeom>
                    <a:noFill/>
                    <a:ln>
                      <a:noFill/>
                    </a:ln>
                  </pic:spPr>
                </pic:pic>
              </a:graphicData>
            </a:graphic>
          </wp:inline>
        </w:drawing>
      </w:r>
    </w:p>
    <w:p w:rsidR="0038222F" w:rsidRDefault="0038222F" w:rsidP="0038222F">
      <w:pPr>
        <w:pStyle w:val="ListParagraph"/>
        <w:spacing w:line="360" w:lineRule="auto"/>
        <w:ind w:left="0"/>
        <w:jc w:val="center"/>
        <w:rPr>
          <w:i/>
          <w:sz w:val="24"/>
          <w:szCs w:val="24"/>
        </w:rPr>
      </w:pPr>
      <w:r>
        <w:rPr>
          <w:i/>
          <w:sz w:val="24"/>
          <w:szCs w:val="24"/>
        </w:rPr>
        <w:t>12.attēls</w:t>
      </w:r>
    </w:p>
    <w:p w:rsidR="0038222F" w:rsidRDefault="0038222F" w:rsidP="0038222F">
      <w:pPr>
        <w:pStyle w:val="ListParagraph"/>
        <w:spacing w:line="360" w:lineRule="auto"/>
        <w:ind w:left="0" w:firstLine="720"/>
        <w:jc w:val="both"/>
        <w:rPr>
          <w:sz w:val="24"/>
          <w:szCs w:val="24"/>
        </w:rPr>
      </w:pPr>
    </w:p>
    <w:p w:rsidR="0038222F" w:rsidRDefault="0038222F" w:rsidP="0038222F">
      <w:pPr>
        <w:pStyle w:val="ListParagraph"/>
        <w:spacing w:line="360" w:lineRule="auto"/>
        <w:ind w:left="0" w:firstLine="720"/>
        <w:jc w:val="both"/>
        <w:rPr>
          <w:sz w:val="24"/>
          <w:szCs w:val="24"/>
        </w:rPr>
      </w:pPr>
      <w:r>
        <w:rPr>
          <w:b/>
          <w:bCs/>
          <w:sz w:val="24"/>
          <w:szCs w:val="24"/>
        </w:rPr>
        <w:t>Blokā „IS serviss”</w:t>
      </w:r>
      <w:r>
        <w:rPr>
          <w:sz w:val="24"/>
          <w:szCs w:val="24"/>
        </w:rPr>
        <w:t xml:space="preserve"> veic meklēšanu pēc IS servisiem. Lietotājam ar lomu </w:t>
      </w:r>
      <w:r>
        <w:rPr>
          <w:i/>
          <w:sz w:val="24"/>
          <w:szCs w:val="24"/>
        </w:rPr>
        <w:t>VISS.Dashboard.RequestSearchAuthorityAdmin</w:t>
      </w:r>
      <w:r>
        <w:rPr>
          <w:sz w:val="24"/>
          <w:szCs w:val="24"/>
        </w:rPr>
        <w:t xml:space="preserve"> ir iespēja redzēt tikai savas iestādes servisus. Tāpat kā E-pakalpojumus, IS servisu meklē pēc tā identifikatora vai tā daļas. Lietotājam pieejama opcija „Notīrīt”, kas notīra meklēšanas paramatrus attiecīgajā blokā, kurš ir atvērts, „Notīrīt visu”, kas notīra visos blokos meklēšanas parametrus, un „Meklēt” darbības.</w:t>
      </w:r>
    </w:p>
    <w:p w:rsidR="0038222F" w:rsidRDefault="0038222F" w:rsidP="0038222F">
      <w:pPr>
        <w:pStyle w:val="ListParagraph"/>
        <w:spacing w:line="360" w:lineRule="auto"/>
        <w:ind w:left="0" w:firstLine="720"/>
        <w:jc w:val="both"/>
        <w:rPr>
          <w:sz w:val="24"/>
          <w:szCs w:val="24"/>
        </w:rPr>
      </w:pPr>
    </w:p>
    <w:p w:rsidR="0038222F" w:rsidRDefault="0038222F" w:rsidP="0038222F">
      <w:pPr>
        <w:pStyle w:val="ListParagraph"/>
        <w:spacing w:line="360" w:lineRule="auto"/>
        <w:ind w:left="0" w:firstLine="720"/>
        <w:jc w:val="both"/>
        <w:rPr>
          <w:sz w:val="24"/>
          <w:szCs w:val="24"/>
        </w:rPr>
      </w:pPr>
      <w:r>
        <w:rPr>
          <w:b/>
          <w:bCs/>
          <w:sz w:val="24"/>
          <w:szCs w:val="24"/>
        </w:rPr>
        <w:t>Blokā „Izpildes statuss un signāli”</w:t>
      </w:r>
      <w:r>
        <w:rPr>
          <w:sz w:val="24"/>
          <w:szCs w:val="24"/>
        </w:rPr>
        <w:t xml:space="preserve"> tiek attēlotas trīs grupas: „Izpildes statuss”, „Signāla līmenis grupā „pārsniegts izpildes laiks”” un „Signāla līmenis grupā „pārsniegts ziņojuma apjoms””. Katrā no grupām iespējams izvēlēties vienu vai vairākas izvēles rūtiņas </w:t>
      </w:r>
      <w:r>
        <w:rPr>
          <w:i/>
          <w:iCs/>
          <w:sz w:val="24"/>
          <w:szCs w:val="24"/>
        </w:rPr>
        <w:t>(skat. 13.attēls)</w:t>
      </w:r>
      <w:r>
        <w:rPr>
          <w:sz w:val="24"/>
          <w:szCs w:val="24"/>
        </w:rPr>
        <w:t>. Lietotājam pieejama opcija „Notīrīt”, kas notīra meklēšanas paramatrus attiecīgajā blokā, kurš ir atvērts, „Notīrīt visu”, kas notīra visos blokos meklēšanas parametrus, un „Meklēt” darbības.</w:t>
      </w:r>
    </w:p>
    <w:p w:rsidR="0038222F" w:rsidRDefault="0038222F" w:rsidP="0038222F">
      <w:pPr>
        <w:pStyle w:val="ListParagraph"/>
        <w:spacing w:line="360" w:lineRule="auto"/>
        <w:ind w:left="0"/>
        <w:jc w:val="both"/>
        <w:rPr>
          <w:sz w:val="24"/>
          <w:szCs w:val="24"/>
        </w:rPr>
      </w:pPr>
      <w:r>
        <w:rPr>
          <w:noProof/>
          <w:lang w:eastAsia="lv-LV"/>
        </w:rPr>
        <w:lastRenderedPageBreak/>
        <w:drawing>
          <wp:inline distT="0" distB="0" distL="0" distR="0">
            <wp:extent cx="5276215" cy="33210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215" cy="3321050"/>
                    </a:xfrm>
                    <a:prstGeom prst="rect">
                      <a:avLst/>
                    </a:prstGeom>
                    <a:noFill/>
                    <a:ln>
                      <a:noFill/>
                    </a:ln>
                  </pic:spPr>
                </pic:pic>
              </a:graphicData>
            </a:graphic>
          </wp:inline>
        </w:drawing>
      </w:r>
    </w:p>
    <w:p w:rsidR="0038222F" w:rsidRDefault="0038222F" w:rsidP="0038222F">
      <w:pPr>
        <w:pStyle w:val="ListParagraph"/>
        <w:spacing w:line="360" w:lineRule="auto"/>
        <w:ind w:left="0"/>
        <w:jc w:val="center"/>
        <w:rPr>
          <w:i/>
          <w:sz w:val="24"/>
          <w:szCs w:val="24"/>
        </w:rPr>
      </w:pPr>
      <w:r>
        <w:rPr>
          <w:i/>
          <w:sz w:val="24"/>
          <w:szCs w:val="24"/>
        </w:rPr>
        <w:t>13.attēls</w:t>
      </w:r>
    </w:p>
    <w:p w:rsidR="0038222F" w:rsidRDefault="0038222F" w:rsidP="0038222F">
      <w:pPr>
        <w:pStyle w:val="ListParagraph"/>
        <w:spacing w:line="360" w:lineRule="auto"/>
        <w:ind w:left="0" w:firstLine="720"/>
        <w:jc w:val="both"/>
        <w:rPr>
          <w:sz w:val="24"/>
          <w:szCs w:val="24"/>
        </w:rPr>
      </w:pPr>
    </w:p>
    <w:p w:rsidR="0038222F" w:rsidRDefault="0038222F" w:rsidP="0038222F">
      <w:pPr>
        <w:pStyle w:val="ListParagraph"/>
        <w:spacing w:line="360" w:lineRule="auto"/>
        <w:ind w:left="0" w:firstLine="720"/>
        <w:jc w:val="both"/>
        <w:rPr>
          <w:sz w:val="24"/>
          <w:szCs w:val="24"/>
        </w:rPr>
      </w:pPr>
      <w:r>
        <w:rPr>
          <w:b/>
          <w:bCs/>
          <w:sz w:val="24"/>
          <w:szCs w:val="24"/>
        </w:rPr>
        <w:t>Blokā „Citi parametri”</w:t>
      </w:r>
      <w:r>
        <w:rPr>
          <w:sz w:val="24"/>
          <w:szCs w:val="24"/>
        </w:rPr>
        <w:t xml:space="preserve"> tiek attēlotas trīs grupas: „Laika intervāls” ar izkrītošās izvēlnes vērtībām. Meklēšanu var veikt gan pa stundām, gan pa minūtēm.  Izvēlnes rūtiņu grupa „Grupēšanas kārtība”, kur iespējams atzīmēt grupēšanas kārtību pēc  kritērijiem:</w:t>
      </w:r>
    </w:p>
    <w:p w:rsidR="0038222F" w:rsidRDefault="0038222F" w:rsidP="0038222F">
      <w:pPr>
        <w:pStyle w:val="ListParagraph"/>
        <w:numPr>
          <w:ilvl w:val="0"/>
          <w:numId w:val="3"/>
        </w:numPr>
        <w:spacing w:line="360" w:lineRule="auto"/>
        <w:jc w:val="both"/>
        <w:rPr>
          <w:sz w:val="24"/>
          <w:szCs w:val="24"/>
        </w:rPr>
      </w:pPr>
      <w:r>
        <w:rPr>
          <w:sz w:val="24"/>
          <w:szCs w:val="24"/>
        </w:rPr>
        <w:t>“Sūtītāji” – attēlo informāciju  par sūtītāju:  sūtītāja unikālā identifikatora, vārda un uzvārda, iestādes nosaukuma un ierakstu skaitu grupā;</w:t>
      </w:r>
    </w:p>
    <w:p w:rsidR="0038222F" w:rsidRDefault="0038222F" w:rsidP="0038222F">
      <w:pPr>
        <w:pStyle w:val="ListParagraph"/>
        <w:numPr>
          <w:ilvl w:val="0"/>
          <w:numId w:val="3"/>
        </w:numPr>
        <w:spacing w:line="360" w:lineRule="auto"/>
        <w:jc w:val="both"/>
        <w:rPr>
          <w:sz w:val="24"/>
          <w:szCs w:val="24"/>
        </w:rPr>
      </w:pPr>
      <w:r>
        <w:rPr>
          <w:sz w:val="24"/>
          <w:szCs w:val="24"/>
        </w:rPr>
        <w:t>“E - pakalpojumi” – attēlo informāciju par e-pakalpojumu: e-pakalpojuma unikālo identifikatoru, e-pakalpojuma nosaukumu; e-pakalpojuma turētāja iestādes pilnu nosaukumu, ierakstu skaitu grupā;</w:t>
      </w:r>
    </w:p>
    <w:p w:rsidR="0038222F" w:rsidRDefault="0038222F" w:rsidP="0038222F">
      <w:pPr>
        <w:pStyle w:val="ListParagraph"/>
        <w:numPr>
          <w:ilvl w:val="0"/>
          <w:numId w:val="3"/>
        </w:numPr>
        <w:spacing w:line="360" w:lineRule="auto"/>
        <w:jc w:val="both"/>
        <w:rPr>
          <w:sz w:val="24"/>
          <w:szCs w:val="24"/>
        </w:rPr>
      </w:pPr>
      <w:r>
        <w:rPr>
          <w:sz w:val="24"/>
          <w:szCs w:val="24"/>
        </w:rPr>
        <w:t xml:space="preserve">“IS servisi” -   attēlo informāciju par IS servisiem: IS servisu unikālo identifikatoru; pierpasījumu skaitu, kam nav reģistrēti izpildes signāli, kam ir reģistrēti izpildes signāli, kas izpildīti ar kļūdām, kam nav atbildes, veiksmīgi izpildīto pieprasījumu skaitu un kopējo pieprasījumu skaitu IS servisam. </w:t>
      </w:r>
    </w:p>
    <w:p w:rsidR="0038222F" w:rsidRDefault="0038222F" w:rsidP="0038222F">
      <w:pPr>
        <w:pStyle w:val="ListParagraph"/>
        <w:spacing w:line="360" w:lineRule="auto"/>
        <w:ind w:left="0" w:firstLine="720"/>
        <w:jc w:val="both"/>
        <w:rPr>
          <w:sz w:val="24"/>
          <w:szCs w:val="24"/>
        </w:rPr>
      </w:pPr>
      <w:r>
        <w:rPr>
          <w:sz w:val="24"/>
          <w:szCs w:val="24"/>
        </w:rPr>
        <w:lastRenderedPageBreak/>
        <w:t xml:space="preserve">„Ierakstu skaits lapā” ar ievadlauku ierakstu skaita attēlošanai lapā </w:t>
      </w:r>
      <w:r>
        <w:rPr>
          <w:i/>
          <w:iCs/>
          <w:sz w:val="24"/>
          <w:szCs w:val="24"/>
        </w:rPr>
        <w:t>(14.attēls)</w:t>
      </w:r>
      <w:r>
        <w:rPr>
          <w:sz w:val="24"/>
          <w:szCs w:val="24"/>
        </w:rPr>
        <w:t>. Lietotājam pieejama opcija „Notīrīt”, kas notīra meklēšanas paramatrus attiecīgajā blokā, kurš ir atvērts, „Notīrīt visu”, kas notīra visos blokos meklēšanas parametrus, un „Meklēt” darbības.</w:t>
      </w:r>
    </w:p>
    <w:p w:rsidR="0038222F" w:rsidRDefault="0038222F" w:rsidP="0038222F">
      <w:pPr>
        <w:pStyle w:val="ListParagraph"/>
        <w:spacing w:line="360" w:lineRule="auto"/>
        <w:ind w:left="0" w:firstLine="720"/>
        <w:jc w:val="both"/>
        <w:rPr>
          <w:sz w:val="24"/>
          <w:szCs w:val="24"/>
        </w:rPr>
      </w:pPr>
    </w:p>
    <w:p w:rsidR="0038222F" w:rsidRDefault="0038222F" w:rsidP="0038222F">
      <w:pPr>
        <w:pStyle w:val="ListParagraph"/>
        <w:spacing w:line="360" w:lineRule="auto"/>
        <w:ind w:left="0"/>
        <w:jc w:val="both"/>
        <w:rPr>
          <w:sz w:val="24"/>
          <w:szCs w:val="24"/>
        </w:rPr>
      </w:pPr>
      <w:r>
        <w:rPr>
          <w:noProof/>
          <w:lang w:eastAsia="lv-LV"/>
        </w:rPr>
        <w:drawing>
          <wp:inline distT="0" distB="0" distL="0" distR="0">
            <wp:extent cx="5265420" cy="2038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5420" cy="2038985"/>
                    </a:xfrm>
                    <a:prstGeom prst="rect">
                      <a:avLst/>
                    </a:prstGeom>
                    <a:noFill/>
                    <a:ln>
                      <a:noFill/>
                    </a:ln>
                  </pic:spPr>
                </pic:pic>
              </a:graphicData>
            </a:graphic>
          </wp:inline>
        </w:drawing>
      </w:r>
    </w:p>
    <w:p w:rsidR="0038222F" w:rsidRDefault="0038222F" w:rsidP="0038222F">
      <w:pPr>
        <w:pStyle w:val="ListParagraph"/>
        <w:spacing w:line="360" w:lineRule="auto"/>
        <w:ind w:left="0"/>
        <w:jc w:val="center"/>
        <w:rPr>
          <w:i/>
          <w:sz w:val="24"/>
          <w:szCs w:val="24"/>
        </w:rPr>
      </w:pPr>
      <w:r>
        <w:rPr>
          <w:i/>
          <w:sz w:val="24"/>
          <w:szCs w:val="24"/>
        </w:rPr>
        <w:t>14.attēls</w:t>
      </w:r>
    </w:p>
    <w:p w:rsidR="0038222F" w:rsidRDefault="0038222F" w:rsidP="0038222F">
      <w:pPr>
        <w:pStyle w:val="ListParagraph"/>
        <w:spacing w:line="360" w:lineRule="auto"/>
        <w:ind w:left="0" w:firstLine="720"/>
        <w:jc w:val="both"/>
        <w:rPr>
          <w:sz w:val="24"/>
          <w:szCs w:val="24"/>
        </w:rPr>
      </w:pPr>
      <w:r>
        <w:rPr>
          <w:sz w:val="24"/>
          <w:szCs w:val="24"/>
        </w:rPr>
        <w:t>Izvēloties laika intervālu “</w:t>
      </w:r>
      <w:r>
        <w:rPr>
          <w:i/>
          <w:sz w:val="24"/>
          <w:szCs w:val="24"/>
        </w:rPr>
        <w:t>Cits intervāls</w:t>
      </w:r>
      <w:r>
        <w:rPr>
          <w:b/>
          <w:i/>
          <w:sz w:val="24"/>
          <w:szCs w:val="24"/>
        </w:rPr>
        <w:t>”</w:t>
      </w:r>
      <w:r>
        <w:rPr>
          <w:sz w:val="24"/>
          <w:szCs w:val="24"/>
        </w:rPr>
        <w:t>,</w:t>
      </w:r>
      <w:r>
        <w:rPr>
          <w:b/>
          <w:i/>
          <w:sz w:val="24"/>
          <w:szCs w:val="24"/>
        </w:rPr>
        <w:t xml:space="preserve"> </w:t>
      </w:r>
      <w:r>
        <w:rPr>
          <w:sz w:val="24"/>
          <w:szCs w:val="24"/>
        </w:rPr>
        <w:t xml:space="preserve">maksimālais periods, par kuru var aplūkot rezultātus, ir 3 mēneši. </w:t>
      </w:r>
    </w:p>
    <w:p w:rsidR="0038222F" w:rsidRDefault="0038222F" w:rsidP="0038222F">
      <w:pPr>
        <w:pStyle w:val="ListParagraph"/>
        <w:spacing w:line="360" w:lineRule="auto"/>
        <w:ind w:left="0" w:firstLine="720"/>
        <w:jc w:val="both"/>
        <w:rPr>
          <w:sz w:val="24"/>
          <w:szCs w:val="24"/>
        </w:rPr>
      </w:pPr>
      <w:r>
        <w:rPr>
          <w:sz w:val="24"/>
          <w:szCs w:val="24"/>
        </w:rPr>
        <w:t>Maksimālais ierakstu skaits lapā, ko var izvēlēties, ir 100 ieraksti.</w:t>
      </w:r>
    </w:p>
    <w:p w:rsidR="0038222F" w:rsidRDefault="0038222F" w:rsidP="0038222F">
      <w:pPr>
        <w:pStyle w:val="ListParagraph"/>
        <w:spacing w:line="360" w:lineRule="auto"/>
        <w:ind w:left="0"/>
        <w:jc w:val="center"/>
        <w:rPr>
          <w:i/>
          <w:sz w:val="24"/>
          <w:szCs w:val="24"/>
        </w:rPr>
      </w:pPr>
    </w:p>
    <w:p w:rsidR="0038222F" w:rsidRDefault="0038222F" w:rsidP="0038222F">
      <w:pPr>
        <w:pStyle w:val="ListParagraph"/>
        <w:numPr>
          <w:ilvl w:val="0"/>
          <w:numId w:val="1"/>
        </w:numPr>
        <w:spacing w:line="360" w:lineRule="auto"/>
        <w:jc w:val="both"/>
        <w:rPr>
          <w:b/>
          <w:sz w:val="28"/>
          <w:szCs w:val="28"/>
        </w:rPr>
      </w:pPr>
      <w:r>
        <w:rPr>
          <w:b/>
          <w:sz w:val="28"/>
          <w:szCs w:val="28"/>
        </w:rPr>
        <w:t>MEKLĒŠANAS REZULTĀTI</w:t>
      </w:r>
    </w:p>
    <w:p w:rsidR="0038222F" w:rsidRDefault="0038222F" w:rsidP="0038222F">
      <w:pPr>
        <w:pStyle w:val="ListParagraph"/>
        <w:spacing w:line="360" w:lineRule="auto"/>
        <w:ind w:left="0" w:firstLine="720"/>
        <w:jc w:val="both"/>
        <w:rPr>
          <w:sz w:val="24"/>
          <w:szCs w:val="24"/>
        </w:rPr>
      </w:pPr>
      <w:r>
        <w:rPr>
          <w:sz w:val="24"/>
          <w:szCs w:val="24"/>
        </w:rPr>
        <w:t xml:space="preserve">Blokā tiek attēlots meklēšanai atbilstošo pieprasījumu saraksts </w:t>
      </w:r>
      <w:r>
        <w:rPr>
          <w:i/>
          <w:iCs/>
          <w:sz w:val="24"/>
          <w:szCs w:val="24"/>
        </w:rPr>
        <w:t>(skat. 15. attēls).</w:t>
      </w:r>
      <w:r>
        <w:rPr>
          <w:sz w:val="24"/>
          <w:szCs w:val="24"/>
        </w:rPr>
        <w:t xml:space="preserve"> </w:t>
      </w:r>
    </w:p>
    <w:p w:rsidR="0038222F" w:rsidRDefault="00D05C4D" w:rsidP="0038222F">
      <w:pPr>
        <w:pStyle w:val="ListParagraph"/>
        <w:spacing w:line="360" w:lineRule="auto"/>
        <w:ind w:left="0"/>
        <w:jc w:val="both"/>
        <w:rPr>
          <w:sz w:val="24"/>
          <w:szCs w:val="24"/>
        </w:rPr>
      </w:pPr>
      <w:r>
        <w:rPr>
          <w:noProof/>
          <w:sz w:val="24"/>
          <w:szCs w:val="24"/>
          <w:lang w:eastAsia="lv-LV"/>
        </w:rPr>
        <w:drawing>
          <wp:inline distT="0" distB="0" distL="0" distR="0">
            <wp:extent cx="5274310" cy="274447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33333333333333.png"/>
                    <pic:cNvPicPr/>
                  </pic:nvPicPr>
                  <pic:blipFill>
                    <a:blip r:embed="rId20">
                      <a:extLst>
                        <a:ext uri="{28A0092B-C50C-407E-A947-70E740481C1C}">
                          <a14:useLocalDpi xmlns:a14="http://schemas.microsoft.com/office/drawing/2010/main" val="0"/>
                        </a:ext>
                      </a:extLst>
                    </a:blip>
                    <a:stretch>
                      <a:fillRect/>
                    </a:stretch>
                  </pic:blipFill>
                  <pic:spPr>
                    <a:xfrm>
                      <a:off x="0" y="0"/>
                      <a:ext cx="5274310" cy="2744470"/>
                    </a:xfrm>
                    <a:prstGeom prst="rect">
                      <a:avLst/>
                    </a:prstGeom>
                  </pic:spPr>
                </pic:pic>
              </a:graphicData>
            </a:graphic>
          </wp:inline>
        </w:drawing>
      </w:r>
    </w:p>
    <w:p w:rsidR="0038222F" w:rsidRDefault="0038222F" w:rsidP="0038222F">
      <w:pPr>
        <w:pStyle w:val="ListParagraph"/>
        <w:spacing w:line="360" w:lineRule="auto"/>
        <w:ind w:left="0"/>
        <w:jc w:val="center"/>
        <w:rPr>
          <w:i/>
          <w:sz w:val="24"/>
          <w:szCs w:val="24"/>
        </w:rPr>
      </w:pPr>
      <w:r>
        <w:rPr>
          <w:i/>
          <w:sz w:val="24"/>
          <w:szCs w:val="24"/>
        </w:rPr>
        <w:t>15.attēls</w:t>
      </w:r>
    </w:p>
    <w:p w:rsidR="0038222F" w:rsidRDefault="0038222F" w:rsidP="0038222F">
      <w:pPr>
        <w:pStyle w:val="ListParagraph"/>
        <w:spacing w:line="360" w:lineRule="auto"/>
        <w:ind w:left="0" w:firstLine="720"/>
        <w:jc w:val="both"/>
        <w:rPr>
          <w:sz w:val="24"/>
          <w:szCs w:val="24"/>
        </w:rPr>
      </w:pPr>
      <w:r>
        <w:rPr>
          <w:sz w:val="24"/>
          <w:szCs w:val="24"/>
        </w:rPr>
        <w:lastRenderedPageBreak/>
        <w:t>Ja visi pieprasījumi pieder vienam IS servisam, ieskaitot versiju, tad papildus tiek attēlots kopsavilkums par IS servisu. Ja pieprasījuma izpildes statuss ir “Izpildīts”, tad pieprasītais e-pakalpojums un IS Serviss ir nostrādājuši bez klūdām, bet ja statuss ir “Izpildīts ar kļūdu”, tad e-pakalpojums nav nostrādājis. Atbildes laiki, protams, vienmēr ir atkarīgi no transporta formas, t.i., ja par transporta kanālu tiek izmantots HTTP, tad atbildes laiku variācijas būs lielākas. Laiks sinhroniem servisiem nevar pārsniegt 3-5 sekundes, bet apjoms – 4MB.</w:t>
      </w:r>
    </w:p>
    <w:p w:rsidR="0038222F" w:rsidRDefault="0038222F" w:rsidP="0038222F">
      <w:pPr>
        <w:pStyle w:val="ListParagraph"/>
        <w:spacing w:line="360" w:lineRule="auto"/>
        <w:ind w:left="0" w:firstLine="720"/>
        <w:jc w:val="both"/>
        <w:rPr>
          <w:sz w:val="24"/>
          <w:szCs w:val="24"/>
        </w:rPr>
      </w:pPr>
      <w:r>
        <w:rPr>
          <w:sz w:val="24"/>
          <w:szCs w:val="24"/>
        </w:rPr>
        <w:t xml:space="preserve">Lietotājam iespējams lapot ierakstus sarakstā, izvēlēties transakciju kopsavilkuma attēlošanai </w:t>
      </w:r>
      <w:r>
        <w:rPr>
          <w:i/>
          <w:sz w:val="24"/>
          <w:szCs w:val="24"/>
        </w:rPr>
        <w:t>(skat. 15.attēls)</w:t>
      </w:r>
      <w:r>
        <w:rPr>
          <w:sz w:val="24"/>
          <w:szCs w:val="24"/>
        </w:rPr>
        <w:t>, izvēlēties pieprasījumu kopsavilkuma attēlošanai, kā arī izvēlēties IS servisu tā definīcijas apskatīšanai, kā arī atgriezties izsaucošajā prasībā.</w:t>
      </w:r>
    </w:p>
    <w:p w:rsidR="0038222F" w:rsidRDefault="0038222F" w:rsidP="0038222F">
      <w:pPr>
        <w:pStyle w:val="ListParagraph"/>
        <w:spacing w:line="360" w:lineRule="auto"/>
        <w:ind w:left="0" w:firstLine="720"/>
        <w:jc w:val="both"/>
        <w:rPr>
          <w:sz w:val="24"/>
          <w:szCs w:val="24"/>
        </w:rPr>
      </w:pPr>
    </w:p>
    <w:p w:rsidR="0038222F" w:rsidRDefault="0038222F" w:rsidP="0038222F">
      <w:pPr>
        <w:pStyle w:val="ListParagraph"/>
        <w:numPr>
          <w:ilvl w:val="1"/>
          <w:numId w:val="1"/>
        </w:numPr>
        <w:spacing w:line="360" w:lineRule="auto"/>
        <w:ind w:left="0" w:firstLine="737"/>
        <w:jc w:val="both"/>
        <w:rPr>
          <w:sz w:val="24"/>
          <w:szCs w:val="24"/>
        </w:rPr>
      </w:pPr>
      <w:r>
        <w:rPr>
          <w:b/>
          <w:bCs/>
          <w:sz w:val="24"/>
          <w:szCs w:val="24"/>
        </w:rPr>
        <w:t>Transakcijas detalizācijas blokā</w:t>
      </w:r>
      <w:r>
        <w:rPr>
          <w:sz w:val="24"/>
          <w:szCs w:val="24"/>
        </w:rPr>
        <w:t xml:space="preserve"> shematiski tiek attēlota vienas transakcijas izpilde, izmantojot UML secību diagrammas notāciju </w:t>
      </w:r>
      <w:r>
        <w:rPr>
          <w:i/>
          <w:iCs/>
          <w:sz w:val="24"/>
          <w:szCs w:val="24"/>
        </w:rPr>
        <w:t>(skat. 16.attēls)</w:t>
      </w:r>
      <w:r>
        <w:rPr>
          <w:sz w:val="24"/>
          <w:szCs w:val="24"/>
        </w:rPr>
        <w:t>. Blokā tiek attēlots transakcijas un transakcijas izpildes diagramma. Lietotājam iespējams izvēlēties atbilstošu pieprasījuma servisa aktivitāti tālākai detalizācijai (apvilkts 16.attēlā ar sarkanu), apskatīt kļūdas ierakstus sistēmas žurnālā.</w:t>
      </w:r>
    </w:p>
    <w:p w:rsidR="0038222F" w:rsidRDefault="00077DAA" w:rsidP="0038222F">
      <w:pPr>
        <w:pStyle w:val="ListParagraph"/>
        <w:spacing w:line="360" w:lineRule="auto"/>
        <w:ind w:left="0"/>
        <w:jc w:val="both"/>
        <w:rPr>
          <w:sz w:val="24"/>
          <w:szCs w:val="24"/>
        </w:rPr>
      </w:pPr>
      <w:r>
        <w:rPr>
          <w:noProof/>
          <w:sz w:val="24"/>
          <w:szCs w:val="24"/>
          <w:lang w:eastAsia="lv-LV"/>
        </w:rPr>
        <w:drawing>
          <wp:inline distT="0" distB="0" distL="0" distR="0">
            <wp:extent cx="5274310" cy="305562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2222222222222222.png"/>
                    <pic:cNvPicPr/>
                  </pic:nvPicPr>
                  <pic:blipFill>
                    <a:blip r:embed="rId21">
                      <a:extLst>
                        <a:ext uri="{28A0092B-C50C-407E-A947-70E740481C1C}">
                          <a14:useLocalDpi xmlns:a14="http://schemas.microsoft.com/office/drawing/2010/main" val="0"/>
                        </a:ext>
                      </a:extLst>
                    </a:blip>
                    <a:stretch>
                      <a:fillRect/>
                    </a:stretch>
                  </pic:blipFill>
                  <pic:spPr>
                    <a:xfrm>
                      <a:off x="0" y="0"/>
                      <a:ext cx="5274310" cy="3055620"/>
                    </a:xfrm>
                    <a:prstGeom prst="rect">
                      <a:avLst/>
                    </a:prstGeom>
                  </pic:spPr>
                </pic:pic>
              </a:graphicData>
            </a:graphic>
          </wp:inline>
        </w:drawing>
      </w:r>
    </w:p>
    <w:p w:rsidR="0038222F" w:rsidRDefault="0038222F" w:rsidP="0038222F">
      <w:pPr>
        <w:pStyle w:val="ListParagraph"/>
        <w:spacing w:line="360" w:lineRule="auto"/>
        <w:ind w:left="0"/>
        <w:jc w:val="center"/>
        <w:rPr>
          <w:i/>
          <w:sz w:val="24"/>
          <w:szCs w:val="24"/>
        </w:rPr>
      </w:pPr>
      <w:r>
        <w:rPr>
          <w:i/>
          <w:sz w:val="24"/>
          <w:szCs w:val="24"/>
        </w:rPr>
        <w:t>16.attēls</w:t>
      </w:r>
    </w:p>
    <w:p w:rsidR="0038222F" w:rsidRDefault="0038222F" w:rsidP="0038222F">
      <w:pPr>
        <w:pStyle w:val="ListParagraph"/>
        <w:spacing w:line="360" w:lineRule="auto"/>
        <w:ind w:left="0"/>
        <w:jc w:val="center"/>
        <w:rPr>
          <w:i/>
          <w:sz w:val="24"/>
          <w:szCs w:val="24"/>
        </w:rPr>
      </w:pPr>
    </w:p>
    <w:p w:rsidR="0038222F" w:rsidRDefault="0038222F" w:rsidP="0038222F">
      <w:pPr>
        <w:pStyle w:val="ListParagraph"/>
        <w:numPr>
          <w:ilvl w:val="1"/>
          <w:numId w:val="1"/>
        </w:numPr>
        <w:spacing w:line="360" w:lineRule="auto"/>
        <w:ind w:left="0" w:firstLine="737"/>
        <w:jc w:val="both"/>
        <w:rPr>
          <w:sz w:val="24"/>
          <w:szCs w:val="24"/>
        </w:rPr>
      </w:pPr>
      <w:r>
        <w:rPr>
          <w:b/>
          <w:sz w:val="24"/>
          <w:szCs w:val="24"/>
        </w:rPr>
        <w:lastRenderedPageBreak/>
        <w:t>Pieprasījuma detalizācijas blokā</w:t>
      </w:r>
      <w:r>
        <w:rPr>
          <w:sz w:val="24"/>
          <w:szCs w:val="24"/>
        </w:rPr>
        <w:t xml:space="preserve"> </w:t>
      </w:r>
      <w:r>
        <w:rPr>
          <w:i/>
          <w:sz w:val="24"/>
          <w:szCs w:val="24"/>
        </w:rPr>
        <w:t>(skat. 17.attēls)</w:t>
      </w:r>
      <w:r>
        <w:rPr>
          <w:sz w:val="24"/>
          <w:szCs w:val="24"/>
        </w:rPr>
        <w:t xml:space="preserve"> iespējams detalizēti iepazīties ar visu pieejamo pieprasījuma un tā atbildes informāciju: bloku ar pieprasījuma atribūtiem, pieprasījuma XML apakšbloku ar pieprasījuma ziņojumu, kā arī statusa izmaiņu vēstures apakšbloku </w:t>
      </w:r>
      <w:r>
        <w:rPr>
          <w:i/>
          <w:sz w:val="24"/>
          <w:szCs w:val="24"/>
        </w:rPr>
        <w:t>(skat. 18.attēls)</w:t>
      </w:r>
      <w:r>
        <w:rPr>
          <w:sz w:val="24"/>
          <w:szCs w:val="24"/>
        </w:rPr>
        <w:t xml:space="preserve">. Ja pieprasījuma izpildes statuss ir „ Izpildīts”, tad attēlo atbildes XML apakšbloku. Gadījumā, ka pieprasījuma atbildē saņemti kļūdas vai informatīvie paziņojumi, tad attēlo arī kļūdas apakšbloku. </w:t>
      </w:r>
    </w:p>
    <w:p w:rsidR="0038222F" w:rsidRDefault="00077DAA" w:rsidP="0038222F">
      <w:pPr>
        <w:spacing w:line="360" w:lineRule="auto"/>
        <w:jc w:val="both"/>
        <w:rPr>
          <w:sz w:val="24"/>
          <w:szCs w:val="24"/>
        </w:rPr>
      </w:pPr>
      <w:r>
        <w:rPr>
          <w:noProof/>
          <w:sz w:val="24"/>
          <w:szCs w:val="24"/>
          <w:lang w:eastAsia="lv-LV"/>
        </w:rPr>
        <w:drawing>
          <wp:inline distT="0" distB="0" distL="0" distR="0">
            <wp:extent cx="5274310" cy="305562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2222222222222222.png"/>
                    <pic:cNvPicPr/>
                  </pic:nvPicPr>
                  <pic:blipFill>
                    <a:blip r:embed="rId21">
                      <a:extLst>
                        <a:ext uri="{28A0092B-C50C-407E-A947-70E740481C1C}">
                          <a14:useLocalDpi xmlns:a14="http://schemas.microsoft.com/office/drawing/2010/main" val="0"/>
                        </a:ext>
                      </a:extLst>
                    </a:blip>
                    <a:stretch>
                      <a:fillRect/>
                    </a:stretch>
                  </pic:blipFill>
                  <pic:spPr>
                    <a:xfrm>
                      <a:off x="0" y="0"/>
                      <a:ext cx="5274310" cy="3055620"/>
                    </a:xfrm>
                    <a:prstGeom prst="rect">
                      <a:avLst/>
                    </a:prstGeom>
                  </pic:spPr>
                </pic:pic>
              </a:graphicData>
            </a:graphic>
          </wp:inline>
        </w:drawing>
      </w:r>
    </w:p>
    <w:p w:rsidR="0038222F" w:rsidRDefault="0038222F" w:rsidP="0038222F">
      <w:pPr>
        <w:spacing w:line="360" w:lineRule="auto"/>
        <w:jc w:val="center"/>
        <w:rPr>
          <w:i/>
          <w:sz w:val="24"/>
          <w:szCs w:val="24"/>
        </w:rPr>
      </w:pPr>
      <w:r>
        <w:rPr>
          <w:i/>
          <w:sz w:val="24"/>
          <w:szCs w:val="24"/>
        </w:rPr>
        <w:t>17.attēls.</w:t>
      </w:r>
    </w:p>
    <w:p w:rsidR="0038222F" w:rsidRDefault="0038222F" w:rsidP="0038222F">
      <w:pPr>
        <w:spacing w:line="360" w:lineRule="auto"/>
        <w:jc w:val="center"/>
        <w:rPr>
          <w:i/>
          <w:sz w:val="24"/>
          <w:szCs w:val="24"/>
        </w:rPr>
      </w:pPr>
      <w:r>
        <w:rPr>
          <w:noProof/>
          <w:lang w:eastAsia="lv-LV"/>
        </w:rPr>
        <w:drawing>
          <wp:inline distT="0" distB="0" distL="0" distR="0">
            <wp:extent cx="5276215" cy="170243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6215" cy="1702435"/>
                    </a:xfrm>
                    <a:prstGeom prst="rect">
                      <a:avLst/>
                    </a:prstGeom>
                    <a:noFill/>
                    <a:ln>
                      <a:noFill/>
                    </a:ln>
                  </pic:spPr>
                </pic:pic>
              </a:graphicData>
            </a:graphic>
          </wp:inline>
        </w:drawing>
      </w:r>
    </w:p>
    <w:p w:rsidR="0038222F" w:rsidRDefault="0038222F" w:rsidP="0038222F">
      <w:pPr>
        <w:spacing w:line="360" w:lineRule="auto"/>
        <w:jc w:val="center"/>
        <w:rPr>
          <w:i/>
          <w:sz w:val="24"/>
          <w:szCs w:val="24"/>
        </w:rPr>
      </w:pPr>
      <w:r>
        <w:rPr>
          <w:i/>
          <w:sz w:val="24"/>
          <w:szCs w:val="24"/>
        </w:rPr>
        <w:t>18.attēls</w:t>
      </w:r>
    </w:p>
    <w:p w:rsidR="0038222F" w:rsidRDefault="0038222F" w:rsidP="0038222F">
      <w:pPr>
        <w:spacing w:line="360" w:lineRule="auto"/>
        <w:jc w:val="center"/>
        <w:rPr>
          <w:i/>
          <w:iCs/>
          <w:sz w:val="24"/>
          <w:szCs w:val="24"/>
        </w:rPr>
      </w:pPr>
    </w:p>
    <w:p w:rsidR="00582B76" w:rsidRDefault="00582B76"/>
    <w:sectPr w:rsidR="00582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5FE1"/>
    <w:multiLevelType w:val="hybridMultilevel"/>
    <w:tmpl w:val="FACE62C6"/>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1" w15:restartNumberingAfterBreak="0">
    <w:nsid w:val="40524DE7"/>
    <w:multiLevelType w:val="hybridMultilevel"/>
    <w:tmpl w:val="DE2E1CE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4AEF7D89"/>
    <w:multiLevelType w:val="multilevel"/>
    <w:tmpl w:val="47168BE0"/>
    <w:lvl w:ilvl="0">
      <w:start w:val="1"/>
      <w:numFmt w:val="decimal"/>
      <w:lvlText w:val="%1."/>
      <w:lvlJc w:val="left"/>
      <w:pPr>
        <w:ind w:left="1080" w:hanging="360"/>
      </w:pPr>
    </w:lvl>
    <w:lvl w:ilvl="1">
      <w:start w:val="1"/>
      <w:numFmt w:val="decimal"/>
      <w:lvlText w:val="%1.%2."/>
      <w:lvlJc w:val="left"/>
      <w:pPr>
        <w:ind w:left="1080" w:hanging="360"/>
      </w:pPr>
      <w:rPr>
        <w:b w:val="0"/>
        <w:i w:val="0"/>
      </w:rPr>
    </w:lvl>
    <w:lvl w:ilvl="2">
      <w:start w:val="1"/>
      <w:numFmt w:val="decimal"/>
      <w:lvlText w:val="%1.%2.%3."/>
      <w:lvlJc w:val="left"/>
      <w:pPr>
        <w:ind w:left="1440" w:hanging="720"/>
      </w:pPr>
      <w:rPr>
        <w:i w:val="0"/>
      </w:rPr>
    </w:lvl>
    <w:lvl w:ilvl="3">
      <w:start w:val="1"/>
      <w:numFmt w:val="decimal"/>
      <w:lvlText w:val="%1.%2.%3.%4."/>
      <w:lvlJc w:val="left"/>
      <w:pPr>
        <w:ind w:left="1440" w:hanging="720"/>
      </w:pPr>
      <w:rPr>
        <w:i w:val="0"/>
      </w:rPr>
    </w:lvl>
    <w:lvl w:ilvl="4">
      <w:start w:val="1"/>
      <w:numFmt w:val="decimal"/>
      <w:lvlText w:val="%1.%2.%3.%4.%5."/>
      <w:lvlJc w:val="left"/>
      <w:pPr>
        <w:ind w:left="1800" w:hanging="1080"/>
      </w:pPr>
      <w:rPr>
        <w:i w:val="0"/>
      </w:rPr>
    </w:lvl>
    <w:lvl w:ilvl="5">
      <w:start w:val="1"/>
      <w:numFmt w:val="decimal"/>
      <w:lvlText w:val="%1.%2.%3.%4.%5.%6."/>
      <w:lvlJc w:val="left"/>
      <w:pPr>
        <w:ind w:left="1800" w:hanging="1080"/>
      </w:pPr>
      <w:rPr>
        <w:i w:val="0"/>
      </w:rPr>
    </w:lvl>
    <w:lvl w:ilvl="6">
      <w:start w:val="1"/>
      <w:numFmt w:val="decimal"/>
      <w:lvlText w:val="%1.%2.%3.%4.%5.%6.%7."/>
      <w:lvlJc w:val="left"/>
      <w:pPr>
        <w:ind w:left="2160" w:hanging="1440"/>
      </w:pPr>
      <w:rPr>
        <w:i w:val="0"/>
      </w:rPr>
    </w:lvl>
    <w:lvl w:ilvl="7">
      <w:start w:val="1"/>
      <w:numFmt w:val="decimal"/>
      <w:lvlText w:val="%1.%2.%3.%4.%5.%6.%7.%8."/>
      <w:lvlJc w:val="left"/>
      <w:pPr>
        <w:ind w:left="2160" w:hanging="1440"/>
      </w:pPr>
      <w:rPr>
        <w:i w:val="0"/>
      </w:rPr>
    </w:lvl>
    <w:lvl w:ilvl="8">
      <w:start w:val="1"/>
      <w:numFmt w:val="decimal"/>
      <w:lvlText w:val="%1.%2.%3.%4.%5.%6.%7.%8.%9."/>
      <w:lvlJc w:val="left"/>
      <w:pPr>
        <w:ind w:left="2520" w:hanging="1800"/>
      </w:pPr>
      <w:rPr>
        <w:i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22"/>
    <w:rsid w:val="00077DAA"/>
    <w:rsid w:val="00173364"/>
    <w:rsid w:val="0038222F"/>
    <w:rsid w:val="00582B76"/>
    <w:rsid w:val="00A85722"/>
    <w:rsid w:val="00A90953"/>
    <w:rsid w:val="00D05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30D84-FA4D-400C-A0F2-39A9C48E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22F"/>
    <w:rPr>
      <w:color w:val="0563C1" w:themeColor="hyperlink"/>
      <w:u w:val="single"/>
    </w:rPr>
  </w:style>
  <w:style w:type="paragraph" w:styleId="ListParagraph">
    <w:name w:val="List Paragraph"/>
    <w:basedOn w:val="Normal"/>
    <w:uiPriority w:val="34"/>
    <w:qFormat/>
    <w:rsid w:val="00382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yperlink" Target="https://viss.gov.lv/lv/Informacijai/Dokumentacija/Vadlinijas/E_pakalpojumi" TargetMode="Externa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4858</Words>
  <Characters>2770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Reinis Ermansons</dc:creator>
  <cp:keywords/>
  <dc:description/>
  <cp:lastModifiedBy>Reinis Ermansons</cp:lastModifiedBy>
  <cp:revision>5</cp:revision>
  <dcterms:created xsi:type="dcterms:W3CDTF">2019-12-18T13:14:00Z</dcterms:created>
  <dcterms:modified xsi:type="dcterms:W3CDTF">2020-02-25T12:17:00Z</dcterms:modified>
</cp:coreProperties>
</file>