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3592" w14:textId="74963758" w:rsidR="00883144" w:rsidRPr="00164F4A" w:rsidRDefault="000E2B4B" w:rsidP="00883144">
      <w:pPr>
        <w:pStyle w:val="Title-klients"/>
      </w:pPr>
      <w:r>
        <w:fldChar w:fldCharType="begin"/>
      </w:r>
      <w:r>
        <w:instrText>DOCPROPERTY  _CustomerTitle  \* MERGEFORMAT</w:instrText>
      </w:r>
      <w:r>
        <w:fldChar w:fldCharType="separate"/>
      </w:r>
      <w:r w:rsidR="005C7819">
        <w:t>Valsts reģionālās attīstības aģentūra</w:t>
      </w:r>
      <w:r>
        <w:fldChar w:fldCharType="end"/>
      </w:r>
    </w:p>
    <w:p w14:paraId="4BAC3597" w14:textId="505447F4" w:rsidR="00294D3E" w:rsidRPr="00164F4A" w:rsidRDefault="000E2B4B" w:rsidP="006B3DFE">
      <w:pPr>
        <w:pStyle w:val="Titlearatstarpi"/>
        <w:spacing w:before="3800"/>
      </w:pPr>
      <w:r>
        <w:fldChar w:fldCharType="begin"/>
      </w:r>
      <w:r>
        <w:instrText>DOCPROPERTY  Title  \* MERGEFORMAT</w:instrText>
      </w:r>
      <w:r>
        <w:fldChar w:fldCharType="separate"/>
      </w:r>
      <w:r w:rsidR="005C7819">
        <w:t xml:space="preserve">Valsts informācijas sistēmu </w:t>
      </w:r>
      <w:proofErr w:type="spellStart"/>
      <w:r w:rsidR="005C7819">
        <w:t>savietotāja</w:t>
      </w:r>
      <w:proofErr w:type="spellEnd"/>
      <w:r w:rsidR="005C7819">
        <w:t xml:space="preserve"> (VISS) un Vienotā valsts un pašvaldību pakalpojumu portāla www.latvija.lv pilnveidošana un uzturēšana</w:t>
      </w:r>
      <w:r>
        <w:fldChar w:fldCharType="end"/>
      </w:r>
    </w:p>
    <w:p w14:paraId="4BAC3599" w14:textId="186ABE92" w:rsidR="00883144" w:rsidRPr="00164F4A" w:rsidRDefault="00B172A1" w:rsidP="00021632">
      <w:pPr>
        <w:pStyle w:val="Titleapakprojekta"/>
      </w:pPr>
      <w:fldSimple w:instr="DOCPROPERTY  Subject  \* MERGEFORMAT">
        <w:r w:rsidR="005C7819">
          <w:t>Datu apmaiņas izveides vadlīnijas</w:t>
        </w:r>
      </w:fldSimple>
    </w:p>
    <w:p w14:paraId="4BAC359A" w14:textId="5544A58C" w:rsidR="00883144" w:rsidRPr="00164F4A" w:rsidRDefault="00B172A1" w:rsidP="00883144">
      <w:pPr>
        <w:pStyle w:val="Titledokumenta"/>
      </w:pPr>
      <w:fldSimple w:instr="DOCPROPERTY  Category  \* MERGEFORMAT">
        <w:r w:rsidR="005C7819">
          <w:t>Vadlīnijas</w:t>
        </w:r>
      </w:fldSimple>
    </w:p>
    <w:p w14:paraId="4BAC359B" w14:textId="4B076257" w:rsidR="00883144" w:rsidRPr="00164F4A" w:rsidRDefault="00B172A1" w:rsidP="00883144">
      <w:pPr>
        <w:pStyle w:val="Titledokumentakods"/>
      </w:pPr>
      <w:fldSimple w:instr="DOCPROPERTY  _CustomerID  \* MERGEFORMAT">
        <w:r w:rsidR="005C7819">
          <w:t>VRAA</w:t>
        </w:r>
      </w:fldSimple>
      <w:r w:rsidR="00B91FCD" w:rsidRPr="00164F4A">
        <w:t>-</w:t>
      </w:r>
      <w:fldSimple w:instr="DOCPROPERTY  _ContractNumber  \* MERGEFORMAT">
        <w:r w:rsidR="005C7819">
          <w:t>13_7_17_41</w:t>
        </w:r>
      </w:fldSimple>
      <w:r w:rsidR="00B91FCD" w:rsidRPr="00164F4A">
        <w:t>-</w:t>
      </w:r>
      <w:fldSimple w:instr="DOCPROPERTY  _ProjectID  \* MERGEFORMAT">
        <w:r w:rsidR="005C7819">
          <w:t>VISS_2016</w:t>
        </w:r>
      </w:fldSimple>
      <w:r w:rsidR="00B91FCD" w:rsidRPr="00164F4A">
        <w:t>-</w:t>
      </w:r>
      <w:fldSimple w:instr="DOCPROPERTY  _SubjectID  \* MERGEFORMAT">
        <w:r w:rsidR="005C7819">
          <w:t>D_APM</w:t>
        </w:r>
      </w:fldSimple>
      <w:r w:rsidR="00B91FCD" w:rsidRPr="00164F4A">
        <w:t>-</w:t>
      </w:r>
      <w:fldSimple w:instr="DOCPROPERTY  _CategoryID  \* MERGEFORMAT">
        <w:r w:rsidR="005C7819">
          <w:t>VDL</w:t>
        </w:r>
      </w:fldSimple>
    </w:p>
    <w:p w14:paraId="4BAC359C" w14:textId="36F48772" w:rsidR="00083961" w:rsidRPr="00164F4A" w:rsidRDefault="00B172A1" w:rsidP="00083961">
      <w:pPr>
        <w:pStyle w:val="Titleversija"/>
      </w:pPr>
      <w:fldSimple w:instr="DOCPROPERTY  _Date  \* MERGEFORMAT">
        <w:r w:rsidR="00F76679">
          <w:t>28</w:t>
        </w:r>
        <w:r w:rsidR="005C7819">
          <w:t>.</w:t>
        </w:r>
        <w:r w:rsidR="00F76679">
          <w:t>02</w:t>
        </w:r>
        <w:r w:rsidR="005C7819">
          <w:t>.202</w:t>
        </w:r>
        <w:r w:rsidR="00F76679">
          <w:t>4</w:t>
        </w:r>
        <w:r w:rsidR="005C7819">
          <w:t>.</w:t>
        </w:r>
      </w:fldSimple>
      <w:r w:rsidR="000E3167" w:rsidRPr="00164F4A">
        <w:t xml:space="preserve"> versija</w:t>
      </w:r>
      <w:r w:rsidR="006C4173" w:rsidRPr="00164F4A">
        <w:t xml:space="preserve"> </w:t>
      </w:r>
      <w:r w:rsidR="00F76679">
        <w:t>2.23</w:t>
      </w:r>
      <w:r w:rsidR="00083961" w:rsidRPr="00164F4A">
        <w:t xml:space="preserve"> </w:t>
      </w:r>
    </w:p>
    <w:p w14:paraId="4BAC359D" w14:textId="74C9A049" w:rsidR="00FB6D52" w:rsidRPr="00164F4A" w:rsidRDefault="3E2649D2" w:rsidP="00083961">
      <w:pPr>
        <w:pStyle w:val="Vieta"/>
      </w:pPr>
      <w:r>
        <w:rPr>
          <w:noProof/>
          <w:lang w:eastAsia="lv-LV"/>
        </w:rPr>
        <w:drawing>
          <wp:inline distT="0" distB="0" distL="0" distR="0" wp14:anchorId="76170973" wp14:editId="6C947E66">
            <wp:extent cx="1208598" cy="77401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1208598" cy="774015"/>
                    </a:xfrm>
                    <a:prstGeom prst="rect">
                      <a:avLst/>
                    </a:prstGeom>
                  </pic:spPr>
                </pic:pic>
              </a:graphicData>
            </a:graphic>
          </wp:inline>
        </w:drawing>
      </w:r>
    </w:p>
    <w:p w14:paraId="4BAC359E" w14:textId="6AEF0738" w:rsidR="000E3167" w:rsidRPr="00164F4A" w:rsidRDefault="00083961" w:rsidP="00083961">
      <w:pPr>
        <w:pStyle w:val="Vieta"/>
      </w:pPr>
      <w:r w:rsidRPr="00164F4A">
        <w:t xml:space="preserve">Rīgā </w:t>
      </w:r>
      <w:r w:rsidR="00820D03">
        <w:t>202</w:t>
      </w:r>
      <w:r w:rsidR="00820D03">
        <w:t>4</w:t>
      </w:r>
    </w:p>
    <w:p w14:paraId="4BAC35A5" w14:textId="77777777" w:rsidR="002916C2" w:rsidRPr="00164F4A" w:rsidRDefault="002916C2" w:rsidP="003354FE">
      <w:pPr>
        <w:sectPr w:rsidR="002916C2" w:rsidRPr="00164F4A" w:rsidSect="0058749F">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4BAC35A6" w14:textId="77777777" w:rsidR="007D2574" w:rsidRPr="00164F4A" w:rsidRDefault="007D3BB3" w:rsidP="007D2574">
      <w:pPr>
        <w:pStyle w:val="Titleapakprojekta"/>
        <w:tabs>
          <w:tab w:val="left" w:pos="2160"/>
          <w:tab w:val="center" w:pos="4819"/>
        </w:tabs>
        <w:jc w:val="left"/>
      </w:pPr>
      <w:r w:rsidRPr="00164F4A">
        <w:lastRenderedPageBreak/>
        <w:tab/>
      </w:r>
      <w:r w:rsidR="007D2574" w:rsidRPr="00164F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164F4A" w14:paraId="4BAC35A9" w14:textId="77777777" w:rsidTr="006C4173">
        <w:trPr>
          <w:trHeight w:val="838"/>
        </w:trPr>
        <w:tc>
          <w:tcPr>
            <w:tcW w:w="2376" w:type="dxa"/>
          </w:tcPr>
          <w:p w14:paraId="4BAC35A7" w14:textId="77777777" w:rsidR="003F72C3" w:rsidRPr="00164F4A" w:rsidRDefault="003F72C3" w:rsidP="00021632">
            <w:pPr>
              <w:pStyle w:val="Bold"/>
            </w:pPr>
            <w:r w:rsidRPr="00164F4A">
              <w:t>Dokumenta ID:</w:t>
            </w:r>
          </w:p>
        </w:tc>
        <w:tc>
          <w:tcPr>
            <w:tcW w:w="7478" w:type="dxa"/>
          </w:tcPr>
          <w:p w14:paraId="4BAC35A8" w14:textId="40CAE092" w:rsidR="003F72C3" w:rsidRPr="00164F4A" w:rsidRDefault="00B172A1" w:rsidP="00FB6D52">
            <w:pPr>
              <w:pStyle w:val="Tablebody"/>
            </w:pPr>
            <w:fldSimple w:instr="DOCPROPERTY  _CustomerID  \* MERGEFORMAT">
              <w:r w:rsidR="005C7819">
                <w:t>VRAA</w:t>
              </w:r>
            </w:fldSimple>
            <w:r w:rsidR="003F72C3" w:rsidRPr="00164F4A">
              <w:t>-</w:t>
            </w:r>
            <w:fldSimple w:instr="DOCPROPERTY  _ContractNumber  \* MERGEFORMAT">
              <w:r w:rsidR="005C7819">
                <w:t>13_7_17_41</w:t>
              </w:r>
            </w:fldSimple>
            <w:r w:rsidR="003F72C3" w:rsidRPr="00164F4A">
              <w:t>-</w:t>
            </w:r>
            <w:fldSimple w:instr="DOCPROPERTY  _ProjectID  \* MERGEFORMAT">
              <w:r w:rsidR="005C7819">
                <w:t>VISS_2016</w:t>
              </w:r>
            </w:fldSimple>
            <w:r w:rsidR="003F72C3" w:rsidRPr="00164F4A">
              <w:t>-</w:t>
            </w:r>
            <w:fldSimple w:instr="DOCPROPERTY  _SubjectID  \* MERGEFORMAT">
              <w:r w:rsidR="005C7819">
                <w:t>D_APM</w:t>
              </w:r>
            </w:fldSimple>
            <w:r w:rsidR="003F72C3" w:rsidRPr="00164F4A">
              <w:t>-</w:t>
            </w:r>
            <w:fldSimple w:instr="DOCPROPERTY  _CategoryID  \* MERGEFORMAT">
              <w:r w:rsidR="005C7819">
                <w:t>VDL</w:t>
              </w:r>
            </w:fldSimple>
            <w:r w:rsidR="003F72C3" w:rsidRPr="00164F4A">
              <w:t>-V</w:t>
            </w:r>
            <w:fldSimple w:instr="DOCPROPERTY  _Version  \* MERGEFORMAT">
              <w:r w:rsidR="00F76679">
                <w:t>2.23</w:t>
              </w:r>
            </w:fldSimple>
            <w:r w:rsidR="00196AFB" w:rsidRPr="00164F4A">
              <w:t>-</w:t>
            </w:r>
            <w:fldSimple w:instr="DOCPROPERTY  _Date  \* MERGEFORMAT">
              <w:r w:rsidR="00F76679">
                <w:t>28</w:t>
              </w:r>
              <w:r w:rsidR="005C7819">
                <w:t>.</w:t>
              </w:r>
              <w:r w:rsidR="00F76679">
                <w:t>02</w:t>
              </w:r>
              <w:r w:rsidR="005C7819">
                <w:t>.202</w:t>
              </w:r>
              <w:r w:rsidR="00F76679">
                <w:t>4</w:t>
              </w:r>
              <w:r w:rsidR="005C7819">
                <w:t>.</w:t>
              </w:r>
            </w:fldSimple>
          </w:p>
        </w:tc>
      </w:tr>
      <w:tr w:rsidR="003F72C3" w:rsidRPr="00164F4A" w14:paraId="4BAC35AF" w14:textId="77777777" w:rsidTr="00561FBB">
        <w:trPr>
          <w:trHeight w:val="2145"/>
        </w:trPr>
        <w:tc>
          <w:tcPr>
            <w:tcW w:w="2376" w:type="dxa"/>
          </w:tcPr>
          <w:p w14:paraId="4BAC35AA" w14:textId="77777777" w:rsidR="003F72C3" w:rsidRPr="00164F4A" w:rsidRDefault="003F72C3" w:rsidP="00021632">
            <w:pPr>
              <w:pStyle w:val="Bold"/>
            </w:pPr>
            <w:r w:rsidRPr="00164F4A">
              <w:t>Dokumenta nosaukums:</w:t>
            </w:r>
          </w:p>
        </w:tc>
        <w:tc>
          <w:tcPr>
            <w:tcW w:w="7478" w:type="dxa"/>
          </w:tcPr>
          <w:p w14:paraId="4BAC35AB" w14:textId="4FD9E333" w:rsidR="003F72C3" w:rsidRPr="00164F4A" w:rsidRDefault="000E2B4B" w:rsidP="00FB6D52">
            <w:pPr>
              <w:pStyle w:val="Tablebody"/>
            </w:pPr>
            <w:r>
              <w:fldChar w:fldCharType="begin"/>
            </w:r>
            <w:r>
              <w:instrText>DOCPROPERTY  Title  \* MERGEFORMAT</w:instrText>
            </w:r>
            <w:r>
              <w:fldChar w:fldCharType="separate"/>
            </w:r>
            <w:r w:rsidR="005C7819">
              <w:t xml:space="preserve">Valsts informācijas sistēmu </w:t>
            </w:r>
            <w:proofErr w:type="spellStart"/>
            <w:r w:rsidR="005C7819">
              <w:t>savietotāja</w:t>
            </w:r>
            <w:proofErr w:type="spellEnd"/>
            <w:r w:rsidR="005C7819">
              <w:t xml:space="preserve"> (VISS) un Vienotā valsts un pašvaldību pakalpojumu portāla www.latvija.lv pilnveidošana un uzturēšana</w:t>
            </w:r>
            <w:r>
              <w:fldChar w:fldCharType="end"/>
            </w:r>
            <w:r w:rsidR="003F72C3" w:rsidRPr="00164F4A">
              <w:t>.</w:t>
            </w:r>
          </w:p>
          <w:p w14:paraId="4BAC35AC" w14:textId="6A9FA9A7" w:rsidR="00561FBB" w:rsidRPr="00164F4A" w:rsidRDefault="00B172A1" w:rsidP="00FB6D52">
            <w:pPr>
              <w:pStyle w:val="Tablebody"/>
            </w:pPr>
            <w:fldSimple w:instr="DOCPROPERTY  _TitleDala  \* MERGEFORMAT">
              <w:r w:rsidR="005C7819">
                <w:t>3.daļa "VISS un Portāla jaunu un esošo moduļu papildinājumu izstrāde, ieviešana, garantijas apkalpošana un uzturēšana saskaņā ar tehnisko specifikāciju"</w:t>
              </w:r>
            </w:fldSimple>
            <w:r w:rsidR="00561FBB" w:rsidRPr="00164F4A">
              <w:t>.</w:t>
            </w:r>
          </w:p>
          <w:p w14:paraId="4BAC35AD" w14:textId="45D8D72C" w:rsidR="003F72C3" w:rsidRPr="00164F4A" w:rsidRDefault="00B172A1" w:rsidP="00FB6D52">
            <w:pPr>
              <w:pStyle w:val="Tablebody"/>
            </w:pPr>
            <w:fldSimple w:instr="DOCPROPERTY  Subject  \* MERGEFORMAT">
              <w:r w:rsidR="005C7819">
                <w:t>Datu apmaiņas izveides vadlīnijas</w:t>
              </w:r>
            </w:fldSimple>
            <w:r w:rsidR="003F72C3" w:rsidRPr="00164F4A">
              <w:t>.</w:t>
            </w:r>
          </w:p>
          <w:p w14:paraId="4BAC35AE" w14:textId="2D4E71AF" w:rsidR="003F72C3" w:rsidRPr="00164F4A" w:rsidRDefault="00B172A1" w:rsidP="00FB6D52">
            <w:pPr>
              <w:pStyle w:val="Tablebody"/>
            </w:pPr>
            <w:fldSimple w:instr="DOCPROPERTY  Category  \* MERGEFORMAT">
              <w:r w:rsidR="005C7819">
                <w:t>Vadlīnijas</w:t>
              </w:r>
            </w:fldSimple>
            <w:r w:rsidR="003F72C3" w:rsidRPr="00164F4A">
              <w:t>.</w:t>
            </w:r>
          </w:p>
        </w:tc>
      </w:tr>
      <w:tr w:rsidR="003F72C3" w:rsidRPr="00164F4A" w14:paraId="4BAC35B2" w14:textId="77777777" w:rsidTr="006C4173">
        <w:trPr>
          <w:trHeight w:val="855"/>
        </w:trPr>
        <w:tc>
          <w:tcPr>
            <w:tcW w:w="2376" w:type="dxa"/>
          </w:tcPr>
          <w:p w14:paraId="4BAC35B0" w14:textId="77777777" w:rsidR="003F72C3" w:rsidRPr="00164F4A" w:rsidRDefault="003F72C3" w:rsidP="00021632">
            <w:pPr>
              <w:pStyle w:val="Bold"/>
            </w:pPr>
            <w:r w:rsidRPr="00164F4A">
              <w:t>Dokumenta kods:</w:t>
            </w:r>
          </w:p>
        </w:tc>
        <w:tc>
          <w:tcPr>
            <w:tcW w:w="7478" w:type="dxa"/>
          </w:tcPr>
          <w:p w14:paraId="4BAC35B1" w14:textId="2F659635" w:rsidR="003F72C3" w:rsidRPr="00164F4A" w:rsidRDefault="00B172A1" w:rsidP="00FB6D52">
            <w:pPr>
              <w:pStyle w:val="Tablebody"/>
            </w:pPr>
            <w:fldSimple w:instr="DOCPROPERTY  _CustomerID  \* MERGEFORMAT">
              <w:r w:rsidR="005C7819">
                <w:t>VRAA</w:t>
              </w:r>
            </w:fldSimple>
            <w:r w:rsidR="003F72C3" w:rsidRPr="00164F4A">
              <w:t>-</w:t>
            </w:r>
            <w:fldSimple w:instr="DOCPROPERTY  _ContractNumber  \* MERGEFORMAT">
              <w:r w:rsidR="005C7819">
                <w:t>13_7_17_41</w:t>
              </w:r>
            </w:fldSimple>
            <w:r w:rsidR="003F72C3" w:rsidRPr="00164F4A">
              <w:t>-</w:t>
            </w:r>
            <w:fldSimple w:instr="DOCPROPERTY  _ProjectID  \* MERGEFORMAT">
              <w:r w:rsidR="005C7819">
                <w:t>VISS_2016</w:t>
              </w:r>
            </w:fldSimple>
            <w:r w:rsidR="003F72C3" w:rsidRPr="00164F4A">
              <w:t>-</w:t>
            </w:r>
            <w:fldSimple w:instr="DOCPROPERTY  _SubjectID  \* MERGEFORMAT">
              <w:r w:rsidR="005C7819">
                <w:t>D_APM</w:t>
              </w:r>
            </w:fldSimple>
            <w:r w:rsidR="003F72C3" w:rsidRPr="00164F4A">
              <w:t>-</w:t>
            </w:r>
            <w:fldSimple w:instr="DOCPROPERTY  _CategoryID  \* MERGEFORMAT">
              <w:r w:rsidR="005C7819">
                <w:t>VDL</w:t>
              </w:r>
            </w:fldSimple>
          </w:p>
        </w:tc>
      </w:tr>
      <w:tr w:rsidR="003F72C3" w:rsidRPr="00164F4A" w14:paraId="4BAC35B5" w14:textId="77777777" w:rsidTr="006C4173">
        <w:trPr>
          <w:trHeight w:val="853"/>
        </w:trPr>
        <w:tc>
          <w:tcPr>
            <w:tcW w:w="2376" w:type="dxa"/>
          </w:tcPr>
          <w:p w14:paraId="4BAC35B3" w14:textId="77777777" w:rsidR="003F72C3" w:rsidRPr="00164F4A" w:rsidRDefault="003F72C3" w:rsidP="00021632">
            <w:pPr>
              <w:pStyle w:val="Bold"/>
            </w:pPr>
            <w:r w:rsidRPr="00164F4A">
              <w:t>Versija:</w:t>
            </w:r>
          </w:p>
        </w:tc>
        <w:tc>
          <w:tcPr>
            <w:tcW w:w="7478" w:type="dxa"/>
          </w:tcPr>
          <w:p w14:paraId="4BAC35B4" w14:textId="1BEEB99B" w:rsidR="003F72C3" w:rsidRPr="00164F4A" w:rsidRDefault="003F72C3" w:rsidP="00FB6D52">
            <w:pPr>
              <w:pStyle w:val="Tablebody"/>
            </w:pPr>
            <w:r w:rsidRPr="00164F4A">
              <w:t xml:space="preserve">Versija </w:t>
            </w:r>
            <w:r w:rsidR="00F76679">
              <w:t>2.23</w:t>
            </w:r>
            <w:r w:rsidRPr="00164F4A">
              <w:t xml:space="preserve">, Laidiens </w:t>
            </w:r>
            <w:fldSimple w:instr="DOCPROPERTY  _Date  \* MERGEFORMAT">
              <w:r w:rsidR="00F76679">
                <w:t>28</w:t>
              </w:r>
              <w:r w:rsidR="005C7819">
                <w:t>.</w:t>
              </w:r>
              <w:r w:rsidR="00F76679">
                <w:t>02</w:t>
              </w:r>
              <w:r w:rsidR="005C7819">
                <w:t>.202</w:t>
              </w:r>
              <w:r w:rsidR="00F76679">
                <w:t>4</w:t>
              </w:r>
              <w:r w:rsidR="005C7819">
                <w:t>.</w:t>
              </w:r>
            </w:fldSimple>
            <w:r w:rsidRPr="00164F4A">
              <w:t xml:space="preserve"> </w:t>
            </w:r>
          </w:p>
        </w:tc>
      </w:tr>
    </w:tbl>
    <w:p w14:paraId="4BAC35B6" w14:textId="77777777" w:rsidR="007D2574" w:rsidRPr="00164F4A" w:rsidRDefault="007D2574" w:rsidP="003F72C3">
      <w:pPr>
        <w:pStyle w:val="TitleSaskanosana"/>
      </w:pPr>
      <w:r w:rsidRPr="00164F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64F4A" w14:paraId="4BAC35BB" w14:textId="77777777" w:rsidTr="006C4173">
        <w:tc>
          <w:tcPr>
            <w:tcW w:w="2376" w:type="dxa"/>
            <w:tcBorders>
              <w:bottom w:val="single" w:sz="6" w:space="0" w:color="000000"/>
              <w:right w:val="single" w:sz="6" w:space="0" w:color="000000"/>
            </w:tcBorders>
            <w:shd w:val="clear" w:color="auto" w:fill="auto"/>
            <w:vAlign w:val="center"/>
          </w:tcPr>
          <w:p w14:paraId="4BAC35B7" w14:textId="77777777" w:rsidR="007D2574" w:rsidRPr="00164F4A" w:rsidRDefault="007D2574" w:rsidP="00021632">
            <w:pPr>
              <w:pStyle w:val="Bold"/>
            </w:pPr>
            <w:r w:rsidRPr="00164F4A">
              <w:t>Organizācija</w:t>
            </w:r>
          </w:p>
        </w:tc>
        <w:tc>
          <w:tcPr>
            <w:tcW w:w="3852" w:type="dxa"/>
            <w:tcBorders>
              <w:bottom w:val="single" w:sz="6" w:space="0" w:color="000000"/>
              <w:right w:val="single" w:sz="4" w:space="0" w:color="auto"/>
            </w:tcBorders>
            <w:shd w:val="clear" w:color="auto" w:fill="auto"/>
            <w:vAlign w:val="center"/>
          </w:tcPr>
          <w:p w14:paraId="4BAC35B8" w14:textId="77777777" w:rsidR="007D2574" w:rsidRPr="00164F4A" w:rsidRDefault="007D2574" w:rsidP="00021632">
            <w:pPr>
              <w:pStyle w:val="Bold"/>
            </w:pPr>
            <w:r w:rsidRPr="00164F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B9" w14:textId="77777777" w:rsidR="007D2574" w:rsidRPr="00164F4A" w:rsidRDefault="007D2574" w:rsidP="00021632">
            <w:pPr>
              <w:pStyle w:val="Bold"/>
            </w:pPr>
            <w:r w:rsidRPr="00164F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BAC35BA" w14:textId="77777777" w:rsidR="007D2574" w:rsidRPr="00164F4A" w:rsidRDefault="007D2574" w:rsidP="00021632">
            <w:pPr>
              <w:pStyle w:val="Bold"/>
            </w:pPr>
            <w:r w:rsidRPr="00164F4A">
              <w:t>Paraksts</w:t>
            </w:r>
          </w:p>
        </w:tc>
      </w:tr>
      <w:tr w:rsidR="007D2574" w:rsidRPr="00164F4A" w14:paraId="4BAC35C0" w14:textId="77777777" w:rsidTr="006C4173">
        <w:trPr>
          <w:trHeight w:val="877"/>
        </w:trPr>
        <w:tc>
          <w:tcPr>
            <w:tcW w:w="2376" w:type="dxa"/>
            <w:tcBorders>
              <w:right w:val="single" w:sz="6" w:space="0" w:color="000000"/>
            </w:tcBorders>
            <w:shd w:val="clear" w:color="auto" w:fill="auto"/>
          </w:tcPr>
          <w:p w14:paraId="4BAC35BC" w14:textId="16F598FF" w:rsidR="007D2574" w:rsidRPr="00164F4A" w:rsidRDefault="00B172A1" w:rsidP="00175731">
            <w:pPr>
              <w:pStyle w:val="Tablebody"/>
              <w:jc w:val="left"/>
            </w:pPr>
            <w:fldSimple w:instr="DOCPROPERTY  _CustomerTitle  \* MERGEFORMAT">
              <w:r w:rsidR="005C7819">
                <w:t>Valsts reģionālās attīstības aģentūra</w:t>
              </w:r>
            </w:fldSimple>
          </w:p>
        </w:tc>
        <w:tc>
          <w:tcPr>
            <w:tcW w:w="3852" w:type="dxa"/>
            <w:tcBorders>
              <w:right w:val="single" w:sz="4" w:space="0" w:color="auto"/>
            </w:tcBorders>
            <w:shd w:val="clear" w:color="auto" w:fill="auto"/>
          </w:tcPr>
          <w:p w14:paraId="4BAC35BD" w14:textId="3CD43C7C" w:rsidR="007D2574" w:rsidRPr="00164F4A" w:rsidRDefault="004F3614" w:rsidP="00FB6D52">
            <w:pPr>
              <w:pStyle w:val="Tablebody"/>
            </w:pPr>
            <w:r w:rsidRPr="00164F4A">
              <w:t>Atbildīgā persona</w:t>
            </w:r>
            <w:r w:rsidR="007D2574" w:rsidRPr="00164F4A">
              <w:t xml:space="preserve"> no Pasūtītāja puses</w:t>
            </w:r>
          </w:p>
        </w:tc>
        <w:tc>
          <w:tcPr>
            <w:tcW w:w="1512" w:type="dxa"/>
            <w:tcBorders>
              <w:left w:val="single" w:sz="4" w:space="0" w:color="auto"/>
              <w:right w:val="single" w:sz="4" w:space="0" w:color="auto"/>
            </w:tcBorders>
            <w:shd w:val="clear" w:color="auto" w:fill="auto"/>
          </w:tcPr>
          <w:p w14:paraId="4BAC35BE" w14:textId="77777777" w:rsidR="007D2574" w:rsidRPr="00164F4A" w:rsidRDefault="007D2574" w:rsidP="00021632">
            <w:pPr>
              <w:pStyle w:val="Tablebody"/>
            </w:pPr>
          </w:p>
        </w:tc>
        <w:tc>
          <w:tcPr>
            <w:tcW w:w="2094" w:type="dxa"/>
            <w:tcBorders>
              <w:left w:val="single" w:sz="4" w:space="0" w:color="auto"/>
              <w:right w:val="nil"/>
            </w:tcBorders>
            <w:shd w:val="clear" w:color="auto" w:fill="auto"/>
          </w:tcPr>
          <w:p w14:paraId="4BAC35BF" w14:textId="77777777" w:rsidR="007D2574" w:rsidRPr="00164F4A" w:rsidRDefault="007D2574" w:rsidP="00021632">
            <w:pPr>
              <w:pStyle w:val="Tablebody"/>
            </w:pPr>
          </w:p>
        </w:tc>
      </w:tr>
      <w:tr w:rsidR="007D2574" w:rsidRPr="00164F4A" w14:paraId="4BAC35C5" w14:textId="77777777" w:rsidTr="006C4173">
        <w:trPr>
          <w:trHeight w:val="1005"/>
        </w:trPr>
        <w:tc>
          <w:tcPr>
            <w:tcW w:w="2376" w:type="dxa"/>
            <w:tcBorders>
              <w:right w:val="single" w:sz="6" w:space="0" w:color="000000"/>
            </w:tcBorders>
            <w:shd w:val="clear" w:color="auto" w:fill="auto"/>
          </w:tcPr>
          <w:p w14:paraId="4BAC35C1" w14:textId="4CC593C8" w:rsidR="007D2574" w:rsidRPr="00164F4A" w:rsidRDefault="000E2B4B" w:rsidP="00FB6D52">
            <w:pPr>
              <w:pStyle w:val="Tablebody"/>
            </w:pPr>
            <w:r>
              <w:fldChar w:fldCharType="begin"/>
            </w:r>
            <w:r>
              <w:instrText>DOCPROPERTY  Company  \* MERGEFORMAT</w:instrText>
            </w:r>
            <w:r>
              <w:fldChar w:fldCharType="separate"/>
            </w:r>
            <w:r w:rsidR="005C7819">
              <w:t xml:space="preserve">SIA "ABC </w:t>
            </w:r>
            <w:proofErr w:type="spellStart"/>
            <w:r w:rsidR="005C7819">
              <w:t>software</w:t>
            </w:r>
            <w:proofErr w:type="spellEnd"/>
            <w:r w:rsidR="005C7819">
              <w:t>"</w:t>
            </w:r>
            <w:r>
              <w:fldChar w:fldCharType="end"/>
            </w:r>
          </w:p>
        </w:tc>
        <w:tc>
          <w:tcPr>
            <w:tcW w:w="3852" w:type="dxa"/>
            <w:tcBorders>
              <w:right w:val="single" w:sz="4" w:space="0" w:color="auto"/>
            </w:tcBorders>
            <w:shd w:val="clear" w:color="auto" w:fill="auto"/>
          </w:tcPr>
          <w:p w14:paraId="4BAC35C2" w14:textId="287E57EB" w:rsidR="007D2574" w:rsidRPr="00164F4A" w:rsidRDefault="000E2B4B" w:rsidP="00FB6D52">
            <w:pPr>
              <w:pStyle w:val="Tablebody"/>
            </w:pPr>
            <w:r>
              <w:fldChar w:fldCharType="begin"/>
            </w:r>
            <w:r>
              <w:instrText>DOCPROPERTY  Manager  \* MERGEFORMAT</w:instrText>
            </w:r>
            <w:r>
              <w:fldChar w:fldCharType="separate"/>
            </w:r>
            <w:proofErr w:type="spellStart"/>
            <w:r w:rsidR="005C7819">
              <w:t>J.Korņijenko</w:t>
            </w:r>
            <w:proofErr w:type="spellEnd"/>
            <w:r>
              <w:fldChar w:fldCharType="end"/>
            </w:r>
            <w:r w:rsidR="007D2574" w:rsidRPr="00164F4A">
              <w:t xml:space="preserve">, projekta vadītājs </w:t>
            </w:r>
            <w:r w:rsidR="00561FBB" w:rsidRPr="00164F4A">
              <w:t xml:space="preserve">par tehniskiem jautājumiem </w:t>
            </w:r>
            <w:r w:rsidR="007D2574" w:rsidRPr="00164F4A">
              <w:t>no Izpildītāja puses</w:t>
            </w:r>
          </w:p>
        </w:tc>
        <w:tc>
          <w:tcPr>
            <w:tcW w:w="1512" w:type="dxa"/>
            <w:tcBorders>
              <w:left w:val="single" w:sz="4" w:space="0" w:color="auto"/>
              <w:right w:val="single" w:sz="4" w:space="0" w:color="auto"/>
            </w:tcBorders>
            <w:shd w:val="clear" w:color="auto" w:fill="auto"/>
          </w:tcPr>
          <w:p w14:paraId="4BAC35C3" w14:textId="051B27B4" w:rsidR="007D2574" w:rsidRPr="00164F4A" w:rsidRDefault="00B172A1" w:rsidP="00FB6D52">
            <w:pPr>
              <w:pStyle w:val="Tablebody"/>
            </w:pPr>
            <w:fldSimple w:instr="DOCPROPERTY  _Date  \* MERGEFORMAT">
              <w:r w:rsidR="005C7819">
                <w:t>06.10.2023.</w:t>
              </w:r>
            </w:fldSimple>
          </w:p>
        </w:tc>
        <w:tc>
          <w:tcPr>
            <w:tcW w:w="2094" w:type="dxa"/>
            <w:tcBorders>
              <w:left w:val="single" w:sz="4" w:space="0" w:color="auto"/>
              <w:right w:val="nil"/>
            </w:tcBorders>
            <w:shd w:val="clear" w:color="auto" w:fill="auto"/>
          </w:tcPr>
          <w:p w14:paraId="4BAC35C4" w14:textId="77777777" w:rsidR="007D2574" w:rsidRPr="00164F4A" w:rsidRDefault="007D2574" w:rsidP="00021632">
            <w:pPr>
              <w:pStyle w:val="Tablebody"/>
            </w:pPr>
          </w:p>
        </w:tc>
      </w:tr>
      <w:tr w:rsidR="007D2574" w:rsidRPr="00164F4A" w14:paraId="4BAC35CA"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BAC35C6" w14:textId="2A6D40B2" w:rsidR="007D2574" w:rsidRPr="00164F4A" w:rsidRDefault="000E2B4B" w:rsidP="00FB6D52">
            <w:pPr>
              <w:pStyle w:val="Tablebody"/>
            </w:pPr>
            <w:r>
              <w:fldChar w:fldCharType="begin"/>
            </w:r>
            <w:r>
              <w:instrText>DOCPROPERTY  Company  \* MERGEFORMAT</w:instrText>
            </w:r>
            <w:r>
              <w:fldChar w:fldCharType="separate"/>
            </w:r>
            <w:r w:rsidR="005C7819">
              <w:t xml:space="preserve">SIA "ABC </w:t>
            </w:r>
            <w:proofErr w:type="spellStart"/>
            <w:r w:rsidR="005C7819">
              <w:t>software</w:t>
            </w:r>
            <w:proofErr w:type="spellEnd"/>
            <w:r w:rsidR="005C7819">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BAC35C7" w14:textId="0BEEB0FE" w:rsidR="007D2574" w:rsidRPr="00164F4A" w:rsidRDefault="000E2B4B" w:rsidP="00FB6D52">
            <w:pPr>
              <w:pStyle w:val="Tablebody"/>
            </w:pPr>
            <w:r>
              <w:fldChar w:fldCharType="begin"/>
            </w:r>
            <w:r>
              <w:instrText>DOCPROPERTY  Author  \* MERGEFORMAT</w:instrText>
            </w:r>
            <w:r>
              <w:fldChar w:fldCharType="separate"/>
            </w:r>
            <w:proofErr w:type="spellStart"/>
            <w:r w:rsidR="005C7819">
              <w:t>M.Pētersons</w:t>
            </w:r>
            <w:proofErr w:type="spellEnd"/>
            <w:r>
              <w:fldChar w:fldCharType="end"/>
            </w:r>
            <w:r w:rsidR="007D2574" w:rsidRPr="00164F4A">
              <w:t>,</w:t>
            </w:r>
            <w:r w:rsidR="00561FBB" w:rsidRPr="00164F4A">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BAC35C8" w14:textId="7DCED949" w:rsidR="007D2574" w:rsidRPr="00164F4A" w:rsidRDefault="00B172A1" w:rsidP="00FB6D52">
            <w:pPr>
              <w:pStyle w:val="Tablebody"/>
            </w:pPr>
            <w:fldSimple w:instr="DOCPROPERTY  _Date  \* MERGEFORMAT">
              <w:r w:rsidR="005C7819">
                <w:t>06.10.2023.</w:t>
              </w:r>
            </w:fldSimple>
          </w:p>
        </w:tc>
        <w:tc>
          <w:tcPr>
            <w:tcW w:w="2094" w:type="dxa"/>
            <w:tcBorders>
              <w:top w:val="nil"/>
              <w:left w:val="single" w:sz="4" w:space="0" w:color="auto"/>
              <w:bottom w:val="nil"/>
              <w:right w:val="nil"/>
              <w:tl2br w:val="nil"/>
              <w:tr2bl w:val="nil"/>
            </w:tcBorders>
            <w:shd w:val="clear" w:color="auto" w:fill="auto"/>
          </w:tcPr>
          <w:p w14:paraId="4BAC35C9" w14:textId="77777777" w:rsidR="007D2574" w:rsidRPr="00164F4A" w:rsidRDefault="007D2574" w:rsidP="00021632">
            <w:pPr>
              <w:pStyle w:val="Tablebody"/>
            </w:pPr>
          </w:p>
        </w:tc>
      </w:tr>
      <w:tr w:rsidR="007D2574" w:rsidRPr="00164F4A" w14:paraId="4BAC35CF"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BAC35CB" w14:textId="2B422FD6" w:rsidR="007D2574" w:rsidRPr="00164F4A" w:rsidRDefault="000E2B4B" w:rsidP="00FB6D52">
            <w:pPr>
              <w:pStyle w:val="Tablebody"/>
            </w:pPr>
            <w:r>
              <w:fldChar w:fldCharType="begin"/>
            </w:r>
            <w:r>
              <w:instrText>DOCPROPERTY  Company  \* MERGEFORMAT</w:instrText>
            </w:r>
            <w:r>
              <w:fldChar w:fldCharType="separate"/>
            </w:r>
            <w:r w:rsidR="005C7819">
              <w:t xml:space="preserve">SIA "ABC </w:t>
            </w:r>
            <w:proofErr w:type="spellStart"/>
            <w:r w:rsidR="005C7819">
              <w:t>software</w:t>
            </w:r>
            <w:proofErr w:type="spellEnd"/>
            <w:r w:rsidR="005C7819">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BAC35CC" w14:textId="77777777" w:rsidR="007D2574" w:rsidRPr="00164F4A" w:rsidRDefault="007D2574" w:rsidP="00FB6D52">
            <w:pPr>
              <w:pStyle w:val="Tablebody"/>
            </w:pPr>
            <w:proofErr w:type="spellStart"/>
            <w:r w:rsidRPr="00164F4A">
              <w:t>E.Blumberga</w:t>
            </w:r>
            <w:proofErr w:type="spellEnd"/>
            <w:r w:rsidRPr="00164F4A">
              <w:t>,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BAC35CD" w14:textId="0372CEDE" w:rsidR="007D2574" w:rsidRPr="00164F4A" w:rsidRDefault="00B172A1" w:rsidP="00FB6D52">
            <w:pPr>
              <w:pStyle w:val="Tablebody"/>
            </w:pPr>
            <w:fldSimple w:instr="DOCPROPERTY  _Date  \* MERGEFORMAT">
              <w:r w:rsidR="005C7819">
                <w:t>06.10.2023.</w:t>
              </w:r>
            </w:fldSimple>
          </w:p>
        </w:tc>
        <w:tc>
          <w:tcPr>
            <w:tcW w:w="2094" w:type="dxa"/>
            <w:tcBorders>
              <w:top w:val="nil"/>
              <w:left w:val="single" w:sz="4" w:space="0" w:color="auto"/>
              <w:bottom w:val="single" w:sz="4" w:space="0" w:color="auto"/>
              <w:right w:val="nil"/>
              <w:tl2br w:val="nil"/>
              <w:tr2bl w:val="nil"/>
            </w:tcBorders>
            <w:shd w:val="clear" w:color="auto" w:fill="auto"/>
          </w:tcPr>
          <w:p w14:paraId="4BAC35CE" w14:textId="77777777" w:rsidR="007D2574" w:rsidRPr="00164F4A" w:rsidRDefault="007D2574" w:rsidP="00021632">
            <w:pPr>
              <w:pStyle w:val="Tablebody"/>
            </w:pPr>
          </w:p>
        </w:tc>
      </w:tr>
    </w:tbl>
    <w:p w14:paraId="4BAC35D0" w14:textId="77777777" w:rsidR="00196AFB" w:rsidRPr="00164F4A" w:rsidRDefault="00196AFB" w:rsidP="00687E2B"/>
    <w:p w14:paraId="4BAC35D1" w14:textId="77777777" w:rsidR="007D2574" w:rsidRPr="00164F4A" w:rsidRDefault="007D2574" w:rsidP="00196AFB">
      <w:pPr>
        <w:pStyle w:val="Titleapakprojekta"/>
      </w:pPr>
      <w:r w:rsidRPr="00164F4A">
        <w:br w:type="page"/>
      </w:r>
      <w:r w:rsidRPr="00164F4A">
        <w:lastRenderedPageBreak/>
        <w:t>Izmaiņu vēsture</w:t>
      </w:r>
    </w:p>
    <w:tbl>
      <w:tblPr>
        <w:tblW w:w="9854" w:type="dxa"/>
        <w:jc w:val="center"/>
        <w:tblBorders>
          <w:top w:val="single" w:sz="12" w:space="0" w:color="000000"/>
          <w:bottom w:val="single" w:sz="12" w:space="0" w:color="000000"/>
        </w:tblBorders>
        <w:tblLayout w:type="fixed"/>
        <w:tblLook w:val="01E0" w:firstRow="1" w:lastRow="1" w:firstColumn="1" w:lastColumn="1" w:noHBand="0" w:noVBand="0"/>
      </w:tblPr>
      <w:tblGrid>
        <w:gridCol w:w="1101"/>
        <w:gridCol w:w="1275"/>
        <w:gridCol w:w="3969"/>
        <w:gridCol w:w="1843"/>
        <w:gridCol w:w="1666"/>
      </w:tblGrid>
      <w:tr w:rsidR="00E85433" w:rsidRPr="00164F4A" w14:paraId="4BAC35D7" w14:textId="77777777" w:rsidTr="006B3DFE">
        <w:trPr>
          <w:jc w:val="center"/>
        </w:trPr>
        <w:tc>
          <w:tcPr>
            <w:tcW w:w="1101" w:type="dxa"/>
            <w:tcBorders>
              <w:bottom w:val="single" w:sz="6" w:space="0" w:color="000000"/>
              <w:right w:val="single" w:sz="6" w:space="0" w:color="000000"/>
            </w:tcBorders>
            <w:shd w:val="clear" w:color="auto" w:fill="auto"/>
            <w:vAlign w:val="center"/>
          </w:tcPr>
          <w:p w14:paraId="4BAC35D2" w14:textId="77777777" w:rsidR="00E85433" w:rsidRPr="00164F4A" w:rsidRDefault="00E85433" w:rsidP="00021632">
            <w:pPr>
              <w:pStyle w:val="Bold"/>
            </w:pPr>
            <w:r w:rsidRPr="00164F4A">
              <w:t>Versija</w:t>
            </w:r>
          </w:p>
        </w:tc>
        <w:tc>
          <w:tcPr>
            <w:tcW w:w="1275" w:type="dxa"/>
            <w:tcBorders>
              <w:bottom w:val="single" w:sz="6" w:space="0" w:color="000000"/>
              <w:right w:val="single" w:sz="4" w:space="0" w:color="auto"/>
            </w:tcBorders>
            <w:shd w:val="clear" w:color="auto" w:fill="auto"/>
            <w:vAlign w:val="center"/>
          </w:tcPr>
          <w:p w14:paraId="4BAC35D3" w14:textId="77777777" w:rsidR="00E85433" w:rsidRPr="00164F4A" w:rsidRDefault="00E85433" w:rsidP="00021632">
            <w:pPr>
              <w:pStyle w:val="Bold"/>
            </w:pPr>
            <w:r w:rsidRPr="00164F4A">
              <w:t>Datums</w:t>
            </w:r>
          </w:p>
        </w:tc>
        <w:tc>
          <w:tcPr>
            <w:tcW w:w="3969"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D4" w14:textId="77777777" w:rsidR="00E85433" w:rsidRPr="00164F4A" w:rsidRDefault="00E85433" w:rsidP="00021632">
            <w:pPr>
              <w:pStyle w:val="Bold"/>
            </w:pPr>
            <w:r w:rsidRPr="00164F4A">
              <w:t>Apraksts</w:t>
            </w:r>
          </w:p>
        </w:tc>
        <w:tc>
          <w:tcPr>
            <w:tcW w:w="1843" w:type="dxa"/>
            <w:tcBorders>
              <w:left w:val="single" w:sz="4" w:space="0" w:color="auto"/>
              <w:bottom w:val="single" w:sz="6" w:space="0" w:color="000000"/>
            </w:tcBorders>
            <w:shd w:val="clear" w:color="auto" w:fill="auto"/>
          </w:tcPr>
          <w:p w14:paraId="4BAC35D5" w14:textId="77777777" w:rsidR="00E85433" w:rsidRPr="00164F4A" w:rsidRDefault="00E85433" w:rsidP="005C1B82">
            <w:pPr>
              <w:pStyle w:val="Bold"/>
            </w:pPr>
            <w:r w:rsidRPr="00164F4A">
              <w:t>Organizācija</w:t>
            </w:r>
          </w:p>
        </w:tc>
        <w:tc>
          <w:tcPr>
            <w:tcW w:w="1666" w:type="dxa"/>
            <w:tcBorders>
              <w:left w:val="single" w:sz="4" w:space="0" w:color="auto"/>
              <w:bottom w:val="single" w:sz="6" w:space="0" w:color="000000"/>
            </w:tcBorders>
            <w:vAlign w:val="center"/>
          </w:tcPr>
          <w:p w14:paraId="4BAC35D6" w14:textId="77777777" w:rsidR="00E85433" w:rsidRPr="00164F4A" w:rsidRDefault="00E85433" w:rsidP="005C1B82">
            <w:pPr>
              <w:pStyle w:val="Bold"/>
            </w:pPr>
            <w:r w:rsidRPr="00164F4A">
              <w:t>Autors</w:t>
            </w:r>
          </w:p>
        </w:tc>
      </w:tr>
      <w:tr w:rsidR="003354FE" w:rsidRPr="00164F4A" w14:paraId="4BAC35DD" w14:textId="77777777" w:rsidTr="006B3DFE">
        <w:trPr>
          <w:jc w:val="center"/>
        </w:trPr>
        <w:tc>
          <w:tcPr>
            <w:tcW w:w="1101" w:type="dxa"/>
            <w:tcBorders>
              <w:top w:val="single" w:sz="6" w:space="0" w:color="000000"/>
              <w:left w:val="nil"/>
              <w:bottom w:val="nil"/>
              <w:right w:val="single" w:sz="4" w:space="0" w:color="auto"/>
              <w:tl2br w:val="nil"/>
              <w:tr2bl w:val="nil"/>
            </w:tcBorders>
            <w:shd w:val="clear" w:color="auto" w:fill="auto"/>
          </w:tcPr>
          <w:p w14:paraId="4BAC35D8" w14:textId="2F6A3ECA" w:rsidR="003354FE" w:rsidRPr="00164F4A" w:rsidRDefault="00EC7B47" w:rsidP="00EC7B47">
            <w:pPr>
              <w:pStyle w:val="Tablebody"/>
            </w:pPr>
            <w:r>
              <w:t>1</w:t>
            </w:r>
            <w:r w:rsidR="003354FE" w:rsidRPr="00164F4A">
              <w:t>.0</w:t>
            </w:r>
          </w:p>
        </w:tc>
        <w:tc>
          <w:tcPr>
            <w:tcW w:w="1275" w:type="dxa"/>
            <w:tcBorders>
              <w:top w:val="single" w:sz="6" w:space="0" w:color="000000"/>
              <w:left w:val="single" w:sz="4" w:space="0" w:color="auto"/>
              <w:bottom w:val="nil"/>
              <w:right w:val="single" w:sz="4" w:space="0" w:color="auto"/>
              <w:tl2br w:val="nil"/>
              <w:tr2bl w:val="nil"/>
            </w:tcBorders>
            <w:shd w:val="clear" w:color="auto" w:fill="auto"/>
          </w:tcPr>
          <w:p w14:paraId="4BAC35D9" w14:textId="5CDFAF2D" w:rsidR="003354FE" w:rsidRPr="00164F4A" w:rsidRDefault="005D664D" w:rsidP="00EC7B47">
            <w:pPr>
              <w:pStyle w:val="Tablebody"/>
            </w:pPr>
            <w:r>
              <w:t>09</w:t>
            </w:r>
            <w:r w:rsidR="003354FE" w:rsidRPr="00164F4A">
              <w:t>.</w:t>
            </w:r>
            <w:r w:rsidR="00EC7B47">
              <w:t>10</w:t>
            </w:r>
            <w:r w:rsidR="003354FE" w:rsidRPr="00164F4A">
              <w:t>.20</w:t>
            </w:r>
            <w:r w:rsidR="00EC7B47">
              <w:t>15</w:t>
            </w:r>
            <w:r w:rsidR="003354FE" w:rsidRPr="00164F4A">
              <w:t>.</w:t>
            </w:r>
          </w:p>
        </w:tc>
        <w:tc>
          <w:tcPr>
            <w:tcW w:w="3969" w:type="dxa"/>
            <w:tcBorders>
              <w:top w:val="single" w:sz="6" w:space="0" w:color="000000"/>
              <w:left w:val="single" w:sz="4" w:space="0" w:color="auto"/>
              <w:bottom w:val="nil"/>
              <w:right w:val="single" w:sz="4" w:space="0" w:color="auto"/>
              <w:tl2br w:val="nil"/>
              <w:tr2bl w:val="nil"/>
            </w:tcBorders>
            <w:shd w:val="clear" w:color="auto" w:fill="auto"/>
          </w:tcPr>
          <w:p w14:paraId="4BAC35DA" w14:textId="39DEDBD1" w:rsidR="003354FE" w:rsidRPr="00164F4A" w:rsidRDefault="003354FE" w:rsidP="003354FE">
            <w:pPr>
              <w:pStyle w:val="Tablebody"/>
            </w:pPr>
            <w:r w:rsidRPr="00164F4A">
              <w:t>Izveidota dokumenta sākotnējā versija</w:t>
            </w:r>
            <w:r w:rsidR="00E11418">
              <w:t>.</w:t>
            </w:r>
            <w:r w:rsidRPr="00164F4A">
              <w:t xml:space="preserve"> </w:t>
            </w:r>
          </w:p>
        </w:tc>
        <w:tc>
          <w:tcPr>
            <w:tcW w:w="1843" w:type="dxa"/>
            <w:tcBorders>
              <w:top w:val="single" w:sz="6" w:space="0" w:color="000000"/>
              <w:left w:val="single" w:sz="4" w:space="0" w:color="auto"/>
              <w:bottom w:val="nil"/>
              <w:right w:val="nil"/>
              <w:tl2br w:val="nil"/>
              <w:tr2bl w:val="nil"/>
            </w:tcBorders>
            <w:shd w:val="clear" w:color="auto" w:fill="auto"/>
          </w:tcPr>
          <w:p w14:paraId="4BAC35DB" w14:textId="77777777" w:rsidR="003354FE" w:rsidRPr="00164F4A" w:rsidRDefault="003354FE" w:rsidP="00FB6D52">
            <w:pPr>
              <w:pStyle w:val="Tablebody"/>
            </w:pPr>
            <w:r w:rsidRPr="00164F4A">
              <w:t xml:space="preserve">SIA „ABC </w:t>
            </w:r>
            <w:proofErr w:type="spellStart"/>
            <w:r w:rsidRPr="00164F4A">
              <w:t>software</w:t>
            </w:r>
            <w:proofErr w:type="spellEnd"/>
            <w:r w:rsidRPr="00164F4A">
              <w:t>”</w:t>
            </w:r>
          </w:p>
        </w:tc>
        <w:tc>
          <w:tcPr>
            <w:tcW w:w="1666" w:type="dxa"/>
            <w:tcBorders>
              <w:top w:val="single" w:sz="6" w:space="0" w:color="000000"/>
              <w:left w:val="single" w:sz="4" w:space="0" w:color="auto"/>
              <w:bottom w:val="nil"/>
              <w:right w:val="nil"/>
              <w:tl2br w:val="nil"/>
              <w:tr2bl w:val="nil"/>
            </w:tcBorders>
          </w:tcPr>
          <w:p w14:paraId="4BAC35DC" w14:textId="77777777" w:rsidR="003354FE" w:rsidRPr="00164F4A" w:rsidRDefault="003354FE" w:rsidP="00FB6D52">
            <w:pPr>
              <w:pStyle w:val="Tablebody"/>
            </w:pPr>
            <w:proofErr w:type="spellStart"/>
            <w:r w:rsidRPr="00164F4A">
              <w:t>J.Korņijenko</w:t>
            </w:r>
            <w:proofErr w:type="spellEnd"/>
          </w:p>
        </w:tc>
      </w:tr>
      <w:tr w:rsidR="008B6172" w:rsidRPr="00164F4A" w14:paraId="555F8F8B" w14:textId="77777777" w:rsidTr="006B3DFE">
        <w:trPr>
          <w:jc w:val="center"/>
        </w:trPr>
        <w:tc>
          <w:tcPr>
            <w:tcW w:w="1101" w:type="dxa"/>
            <w:tcBorders>
              <w:top w:val="nil"/>
              <w:left w:val="nil"/>
              <w:bottom w:val="nil"/>
              <w:right w:val="single" w:sz="4" w:space="0" w:color="auto"/>
              <w:tl2br w:val="nil"/>
              <w:tr2bl w:val="nil"/>
            </w:tcBorders>
            <w:shd w:val="clear" w:color="auto" w:fill="auto"/>
          </w:tcPr>
          <w:p w14:paraId="723C7255" w14:textId="7CA18434" w:rsidR="008B6172" w:rsidRDefault="008B6172" w:rsidP="00EC7B47">
            <w:pPr>
              <w:pStyle w:val="Tablebody"/>
            </w:pPr>
            <w:r>
              <w:t>1.01</w:t>
            </w:r>
          </w:p>
        </w:tc>
        <w:tc>
          <w:tcPr>
            <w:tcW w:w="1275" w:type="dxa"/>
            <w:tcBorders>
              <w:top w:val="nil"/>
              <w:left w:val="single" w:sz="4" w:space="0" w:color="auto"/>
              <w:bottom w:val="nil"/>
              <w:right w:val="single" w:sz="4" w:space="0" w:color="auto"/>
              <w:tl2br w:val="nil"/>
              <w:tr2bl w:val="nil"/>
            </w:tcBorders>
            <w:shd w:val="clear" w:color="auto" w:fill="auto"/>
          </w:tcPr>
          <w:p w14:paraId="13FB2B35" w14:textId="5B59C95B" w:rsidR="008B6172" w:rsidRDefault="008B6172" w:rsidP="00EC7B47">
            <w:pPr>
              <w:pStyle w:val="Tablebody"/>
            </w:pPr>
            <w:r>
              <w:t>30.11.2015</w:t>
            </w:r>
          </w:p>
        </w:tc>
        <w:tc>
          <w:tcPr>
            <w:tcW w:w="3969" w:type="dxa"/>
            <w:tcBorders>
              <w:top w:val="nil"/>
              <w:left w:val="single" w:sz="4" w:space="0" w:color="auto"/>
              <w:bottom w:val="nil"/>
              <w:right w:val="single" w:sz="4" w:space="0" w:color="auto"/>
              <w:tl2br w:val="nil"/>
              <w:tr2bl w:val="nil"/>
            </w:tcBorders>
            <w:shd w:val="clear" w:color="auto" w:fill="auto"/>
          </w:tcPr>
          <w:p w14:paraId="25B53B57" w14:textId="5C0E55E4" w:rsidR="008B6172" w:rsidRPr="00164F4A" w:rsidRDefault="008B6172" w:rsidP="008B6172">
            <w:pPr>
              <w:pStyle w:val="Tablebody"/>
            </w:pPr>
            <w:r>
              <w:t>Iestrādāti Pasūtītāja iesniegtie komentāri</w:t>
            </w:r>
          </w:p>
        </w:tc>
        <w:tc>
          <w:tcPr>
            <w:tcW w:w="1843" w:type="dxa"/>
            <w:tcBorders>
              <w:top w:val="nil"/>
              <w:left w:val="single" w:sz="4" w:space="0" w:color="auto"/>
              <w:bottom w:val="nil"/>
              <w:right w:val="nil"/>
              <w:tl2br w:val="nil"/>
              <w:tr2bl w:val="nil"/>
            </w:tcBorders>
            <w:shd w:val="clear" w:color="auto" w:fill="auto"/>
          </w:tcPr>
          <w:p w14:paraId="34B23D17" w14:textId="22DB0B26" w:rsidR="008B6172" w:rsidRPr="00164F4A" w:rsidRDefault="008B6172" w:rsidP="00FB6D52">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34DE75F2" w14:textId="484781BA" w:rsidR="008B6172" w:rsidRPr="00164F4A" w:rsidRDefault="008B6172" w:rsidP="00FB6D52">
            <w:pPr>
              <w:pStyle w:val="Tablebody"/>
            </w:pPr>
            <w:proofErr w:type="spellStart"/>
            <w:r w:rsidRPr="00164F4A">
              <w:t>J.Korņijenko</w:t>
            </w:r>
            <w:proofErr w:type="spellEnd"/>
          </w:p>
        </w:tc>
      </w:tr>
      <w:tr w:rsidR="0083219F" w:rsidRPr="00164F4A" w14:paraId="7F2CF62B" w14:textId="77777777" w:rsidTr="00E42E49">
        <w:trPr>
          <w:jc w:val="center"/>
        </w:trPr>
        <w:tc>
          <w:tcPr>
            <w:tcW w:w="1101" w:type="dxa"/>
            <w:tcBorders>
              <w:top w:val="nil"/>
              <w:left w:val="nil"/>
              <w:bottom w:val="nil"/>
              <w:right w:val="single" w:sz="4" w:space="0" w:color="auto"/>
              <w:tl2br w:val="nil"/>
              <w:tr2bl w:val="nil"/>
            </w:tcBorders>
            <w:shd w:val="clear" w:color="auto" w:fill="auto"/>
          </w:tcPr>
          <w:p w14:paraId="612BCFF5" w14:textId="3247B2B6" w:rsidR="0083219F" w:rsidRDefault="0083219F" w:rsidP="00EC7B47">
            <w:pPr>
              <w:pStyle w:val="Tablebody"/>
            </w:pPr>
            <w:r>
              <w:t>1.02</w:t>
            </w:r>
          </w:p>
        </w:tc>
        <w:tc>
          <w:tcPr>
            <w:tcW w:w="1275" w:type="dxa"/>
            <w:tcBorders>
              <w:top w:val="nil"/>
              <w:left w:val="single" w:sz="4" w:space="0" w:color="auto"/>
              <w:bottom w:val="nil"/>
              <w:right w:val="single" w:sz="4" w:space="0" w:color="auto"/>
              <w:tl2br w:val="nil"/>
              <w:tr2bl w:val="nil"/>
            </w:tcBorders>
            <w:shd w:val="clear" w:color="auto" w:fill="auto"/>
          </w:tcPr>
          <w:p w14:paraId="68D5C9FC" w14:textId="2EC806D9" w:rsidR="0083219F" w:rsidRDefault="0083219F" w:rsidP="00EC7B47">
            <w:pPr>
              <w:pStyle w:val="Tablebody"/>
            </w:pPr>
            <w:r>
              <w:t>16.10.2017</w:t>
            </w:r>
          </w:p>
        </w:tc>
        <w:tc>
          <w:tcPr>
            <w:tcW w:w="3969" w:type="dxa"/>
            <w:tcBorders>
              <w:top w:val="nil"/>
              <w:left w:val="single" w:sz="4" w:space="0" w:color="auto"/>
              <w:bottom w:val="nil"/>
              <w:right w:val="single" w:sz="4" w:space="0" w:color="auto"/>
              <w:tl2br w:val="nil"/>
              <w:tr2bl w:val="nil"/>
            </w:tcBorders>
            <w:shd w:val="clear" w:color="auto" w:fill="auto"/>
          </w:tcPr>
          <w:p w14:paraId="6CB2BC89" w14:textId="3EA5B935" w:rsidR="0083219F" w:rsidRDefault="0083219F" w:rsidP="008B6172">
            <w:pPr>
              <w:pStyle w:val="Tablebody"/>
            </w:pPr>
            <w:r>
              <w:t>Dokuments pārnests uz VISS_2016 veidni</w:t>
            </w:r>
          </w:p>
        </w:tc>
        <w:tc>
          <w:tcPr>
            <w:tcW w:w="1843" w:type="dxa"/>
            <w:tcBorders>
              <w:top w:val="nil"/>
              <w:left w:val="single" w:sz="4" w:space="0" w:color="auto"/>
              <w:bottom w:val="nil"/>
              <w:right w:val="nil"/>
              <w:tl2br w:val="nil"/>
              <w:tr2bl w:val="nil"/>
            </w:tcBorders>
            <w:shd w:val="clear" w:color="auto" w:fill="auto"/>
          </w:tcPr>
          <w:p w14:paraId="1FF7B481" w14:textId="69FE2091" w:rsidR="0083219F" w:rsidRPr="00164F4A" w:rsidRDefault="0083219F" w:rsidP="00FB6D52">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7CD47F84" w14:textId="41733533" w:rsidR="0083219F" w:rsidRPr="00164F4A" w:rsidRDefault="0083219F" w:rsidP="00FB6D52">
            <w:pPr>
              <w:pStyle w:val="Tablebody"/>
            </w:pPr>
            <w:proofErr w:type="spellStart"/>
            <w:r>
              <w:t>M.Gasparoviča</w:t>
            </w:r>
            <w:proofErr w:type="spellEnd"/>
            <w:r>
              <w:t>-Asīte</w:t>
            </w:r>
          </w:p>
        </w:tc>
      </w:tr>
      <w:tr w:rsidR="006B3DFE" w:rsidRPr="00164F4A" w14:paraId="55E78C6D" w14:textId="77777777" w:rsidTr="00E42E49">
        <w:trPr>
          <w:jc w:val="center"/>
        </w:trPr>
        <w:tc>
          <w:tcPr>
            <w:tcW w:w="1101" w:type="dxa"/>
            <w:tcBorders>
              <w:top w:val="nil"/>
              <w:left w:val="nil"/>
              <w:bottom w:val="nil"/>
              <w:right w:val="single" w:sz="4" w:space="0" w:color="auto"/>
              <w:tl2br w:val="nil"/>
              <w:tr2bl w:val="nil"/>
            </w:tcBorders>
            <w:shd w:val="clear" w:color="auto" w:fill="auto"/>
          </w:tcPr>
          <w:p w14:paraId="7B5DAB26" w14:textId="385ADEB3" w:rsidR="006B3DFE" w:rsidRPr="00E42E49" w:rsidRDefault="006B3DFE" w:rsidP="006B3DFE">
            <w:pPr>
              <w:pStyle w:val="Tablebody"/>
              <w:rPr>
                <w:lang w:val="ru-RU"/>
              </w:rPr>
            </w:pPr>
            <w:r>
              <w:rPr>
                <w:lang w:val="ru-RU"/>
              </w:rPr>
              <w:t>1</w:t>
            </w:r>
            <w:r>
              <w:t>.</w:t>
            </w:r>
            <w:r>
              <w:rPr>
                <w:lang w:val="ru-RU"/>
              </w:rPr>
              <w:t>03</w:t>
            </w:r>
          </w:p>
        </w:tc>
        <w:tc>
          <w:tcPr>
            <w:tcW w:w="1275" w:type="dxa"/>
            <w:tcBorders>
              <w:top w:val="nil"/>
              <w:left w:val="single" w:sz="4" w:space="0" w:color="auto"/>
              <w:bottom w:val="nil"/>
              <w:right w:val="single" w:sz="4" w:space="0" w:color="auto"/>
              <w:tl2br w:val="nil"/>
              <w:tr2bl w:val="nil"/>
            </w:tcBorders>
            <w:shd w:val="clear" w:color="auto" w:fill="auto"/>
          </w:tcPr>
          <w:p w14:paraId="537BBC7A" w14:textId="1781947E" w:rsidR="006B3DFE" w:rsidRDefault="006B3DFE" w:rsidP="006B3DFE">
            <w:pPr>
              <w:pStyle w:val="Tablebody"/>
            </w:pPr>
            <w:r>
              <w:t>10.12.2018</w:t>
            </w:r>
          </w:p>
        </w:tc>
        <w:tc>
          <w:tcPr>
            <w:tcW w:w="3969" w:type="dxa"/>
            <w:tcBorders>
              <w:top w:val="nil"/>
              <w:left w:val="single" w:sz="4" w:space="0" w:color="auto"/>
              <w:bottom w:val="nil"/>
              <w:right w:val="single" w:sz="4" w:space="0" w:color="auto"/>
              <w:tl2br w:val="nil"/>
              <w:tr2bl w:val="nil"/>
            </w:tcBorders>
            <w:shd w:val="clear" w:color="auto" w:fill="auto"/>
          </w:tcPr>
          <w:p w14:paraId="4CFA6EE8" w14:textId="45F6BC65" w:rsidR="006B3DFE" w:rsidRDefault="006B3DFE" w:rsidP="006B3DFE">
            <w:pPr>
              <w:pStyle w:val="Tablebody"/>
            </w:pPr>
            <w:r>
              <w:t>Drošības standartu aktualizācija</w:t>
            </w:r>
            <w:r w:rsidR="00A502DC">
              <w:t xml:space="preserve"> – 23. saistītais avots, 1. un 3.pielikums.  Gramatiski labojumi visā dokumentā.</w:t>
            </w:r>
          </w:p>
        </w:tc>
        <w:tc>
          <w:tcPr>
            <w:tcW w:w="1843" w:type="dxa"/>
            <w:tcBorders>
              <w:top w:val="nil"/>
              <w:left w:val="single" w:sz="4" w:space="0" w:color="auto"/>
              <w:bottom w:val="nil"/>
              <w:right w:val="nil"/>
              <w:tl2br w:val="nil"/>
              <w:tr2bl w:val="nil"/>
            </w:tcBorders>
            <w:shd w:val="clear" w:color="auto" w:fill="auto"/>
          </w:tcPr>
          <w:p w14:paraId="3E7DAB46" w14:textId="3A57C008" w:rsidR="006B3DFE" w:rsidRPr="00164F4A" w:rsidRDefault="006B3DFE"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79FFBD65" w14:textId="77777777" w:rsidR="006B3DFE" w:rsidRDefault="006B3DFE" w:rsidP="006B3DFE">
            <w:pPr>
              <w:pStyle w:val="Tablebody"/>
            </w:pPr>
            <w:proofErr w:type="spellStart"/>
            <w:r w:rsidRPr="00164F4A">
              <w:t>J.Korņijenko</w:t>
            </w:r>
            <w:proofErr w:type="spellEnd"/>
            <w:r w:rsidR="00A502DC">
              <w:t xml:space="preserve">, </w:t>
            </w:r>
          </w:p>
          <w:p w14:paraId="762072F8" w14:textId="6311B9C2" w:rsidR="00A502DC" w:rsidRDefault="00A502DC" w:rsidP="006B3DFE">
            <w:pPr>
              <w:pStyle w:val="Tablebody"/>
            </w:pPr>
            <w:proofErr w:type="spellStart"/>
            <w:r>
              <w:t>M.Gasparoviča</w:t>
            </w:r>
            <w:proofErr w:type="spellEnd"/>
            <w:r>
              <w:t>-Asīte</w:t>
            </w:r>
          </w:p>
        </w:tc>
      </w:tr>
      <w:tr w:rsidR="00AF7C24" w:rsidRPr="00164F4A" w14:paraId="173A1557" w14:textId="77777777" w:rsidTr="00381CA7">
        <w:trPr>
          <w:jc w:val="center"/>
        </w:trPr>
        <w:tc>
          <w:tcPr>
            <w:tcW w:w="1101" w:type="dxa"/>
            <w:tcBorders>
              <w:top w:val="nil"/>
              <w:left w:val="nil"/>
              <w:bottom w:val="nil"/>
              <w:right w:val="single" w:sz="4" w:space="0" w:color="auto"/>
              <w:tl2br w:val="nil"/>
              <w:tr2bl w:val="nil"/>
            </w:tcBorders>
            <w:shd w:val="clear" w:color="auto" w:fill="auto"/>
          </w:tcPr>
          <w:p w14:paraId="22952792" w14:textId="2F21555D" w:rsidR="00AF7C24" w:rsidRPr="00E42E49" w:rsidRDefault="00687E2B" w:rsidP="006B3DFE">
            <w:pPr>
              <w:pStyle w:val="Tablebody"/>
            </w:pPr>
            <w:r>
              <w:t>2.00</w:t>
            </w:r>
          </w:p>
        </w:tc>
        <w:tc>
          <w:tcPr>
            <w:tcW w:w="1275" w:type="dxa"/>
            <w:tcBorders>
              <w:top w:val="nil"/>
              <w:left w:val="single" w:sz="4" w:space="0" w:color="auto"/>
              <w:bottom w:val="nil"/>
              <w:right w:val="single" w:sz="4" w:space="0" w:color="auto"/>
              <w:tl2br w:val="nil"/>
              <w:tr2bl w:val="nil"/>
            </w:tcBorders>
            <w:shd w:val="clear" w:color="auto" w:fill="auto"/>
          </w:tcPr>
          <w:p w14:paraId="4F1BE2A8" w14:textId="129B0EE0" w:rsidR="00AF7C24" w:rsidRDefault="00AF7C24" w:rsidP="006B3DFE">
            <w:pPr>
              <w:pStyle w:val="Tablebody"/>
            </w:pPr>
            <w:r>
              <w:t>24.09.2019</w:t>
            </w:r>
          </w:p>
        </w:tc>
        <w:tc>
          <w:tcPr>
            <w:tcW w:w="3969" w:type="dxa"/>
            <w:tcBorders>
              <w:top w:val="nil"/>
              <w:left w:val="single" w:sz="4" w:space="0" w:color="auto"/>
              <w:bottom w:val="nil"/>
              <w:right w:val="single" w:sz="4" w:space="0" w:color="auto"/>
              <w:tl2br w:val="nil"/>
              <w:tr2bl w:val="nil"/>
            </w:tcBorders>
            <w:shd w:val="clear" w:color="auto" w:fill="auto"/>
          </w:tcPr>
          <w:p w14:paraId="7BD31FF8" w14:textId="06196256" w:rsidR="00AF7C24" w:rsidRDefault="00E42E49" w:rsidP="00E42E49">
            <w:pPr>
              <w:pStyle w:val="Tablebody"/>
            </w:pPr>
            <w:r>
              <w:t>Papildinājumi saistībā ar IP Nr. 26 “</w:t>
            </w:r>
            <w:r w:rsidRPr="00827E67">
              <w:rPr>
                <w:i/>
              </w:rPr>
              <w:t>VISS Pieprasījumu servisa modernizācija</w:t>
            </w:r>
            <w:r>
              <w:t xml:space="preserve">”. </w:t>
            </w:r>
          </w:p>
        </w:tc>
        <w:tc>
          <w:tcPr>
            <w:tcW w:w="1843" w:type="dxa"/>
            <w:tcBorders>
              <w:top w:val="nil"/>
              <w:left w:val="single" w:sz="4" w:space="0" w:color="auto"/>
              <w:bottom w:val="nil"/>
              <w:right w:val="nil"/>
              <w:tl2br w:val="nil"/>
              <w:tr2bl w:val="nil"/>
            </w:tcBorders>
            <w:shd w:val="clear" w:color="auto" w:fill="auto"/>
          </w:tcPr>
          <w:p w14:paraId="6D7E5E3C" w14:textId="6297F2CD" w:rsidR="00AF7C24" w:rsidRPr="00164F4A" w:rsidRDefault="00AF7C24"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3F2086D" w14:textId="67BA5DA0" w:rsidR="00AF7C24" w:rsidRPr="00164F4A" w:rsidRDefault="00AF7C24" w:rsidP="006B3DFE">
            <w:pPr>
              <w:pStyle w:val="Tablebody"/>
            </w:pPr>
            <w:proofErr w:type="spellStart"/>
            <w:r>
              <w:t>A.Mačiņš</w:t>
            </w:r>
            <w:proofErr w:type="spellEnd"/>
          </w:p>
        </w:tc>
      </w:tr>
      <w:tr w:rsidR="00500431" w:rsidRPr="00164F4A" w14:paraId="05575B39" w14:textId="77777777" w:rsidTr="00F17D53">
        <w:trPr>
          <w:jc w:val="center"/>
        </w:trPr>
        <w:tc>
          <w:tcPr>
            <w:tcW w:w="1101" w:type="dxa"/>
            <w:tcBorders>
              <w:top w:val="nil"/>
              <w:left w:val="nil"/>
              <w:bottom w:val="nil"/>
              <w:right w:val="single" w:sz="4" w:space="0" w:color="auto"/>
              <w:tl2br w:val="nil"/>
              <w:tr2bl w:val="nil"/>
            </w:tcBorders>
            <w:shd w:val="clear" w:color="auto" w:fill="auto"/>
          </w:tcPr>
          <w:p w14:paraId="6A2CD505" w14:textId="03534CBD" w:rsidR="00500431" w:rsidRDefault="00500431" w:rsidP="006B3DFE">
            <w:pPr>
              <w:pStyle w:val="Tablebody"/>
            </w:pPr>
            <w:r>
              <w:t>2.01</w:t>
            </w:r>
          </w:p>
        </w:tc>
        <w:tc>
          <w:tcPr>
            <w:tcW w:w="1275" w:type="dxa"/>
            <w:tcBorders>
              <w:top w:val="nil"/>
              <w:left w:val="single" w:sz="4" w:space="0" w:color="auto"/>
              <w:bottom w:val="nil"/>
              <w:right w:val="single" w:sz="4" w:space="0" w:color="auto"/>
              <w:tl2br w:val="nil"/>
              <w:tr2bl w:val="nil"/>
            </w:tcBorders>
            <w:shd w:val="clear" w:color="auto" w:fill="auto"/>
          </w:tcPr>
          <w:p w14:paraId="54F52357" w14:textId="2DB39686" w:rsidR="00500431" w:rsidRDefault="00500431" w:rsidP="006B3DFE">
            <w:pPr>
              <w:pStyle w:val="Tablebody"/>
            </w:pPr>
            <w:r>
              <w:t>01.11.2019</w:t>
            </w:r>
          </w:p>
        </w:tc>
        <w:tc>
          <w:tcPr>
            <w:tcW w:w="3969" w:type="dxa"/>
            <w:tcBorders>
              <w:top w:val="nil"/>
              <w:left w:val="single" w:sz="4" w:space="0" w:color="auto"/>
              <w:bottom w:val="nil"/>
              <w:right w:val="single" w:sz="4" w:space="0" w:color="auto"/>
              <w:tl2br w:val="nil"/>
              <w:tr2bl w:val="nil"/>
            </w:tcBorders>
            <w:shd w:val="clear" w:color="auto" w:fill="auto"/>
          </w:tcPr>
          <w:p w14:paraId="5B59AA7A" w14:textId="209E1F83" w:rsidR="00500431" w:rsidRDefault="00500431" w:rsidP="00E42E49">
            <w:pPr>
              <w:pStyle w:val="Tablebody"/>
            </w:pPr>
            <w:r>
              <w:t>Papildināts atbilstoši pasūtītāja komentāriem</w:t>
            </w:r>
            <w:r w:rsidR="00926961">
              <w:t xml:space="preserve"> IP Nr. 26 “</w:t>
            </w:r>
            <w:r w:rsidR="00926961" w:rsidRPr="00827E67">
              <w:rPr>
                <w:i/>
              </w:rPr>
              <w:t>VISS Pieprasījumu servisa modernizācija</w:t>
            </w:r>
            <w:r w:rsidR="00926961">
              <w:t>” ietvaros.</w:t>
            </w:r>
          </w:p>
        </w:tc>
        <w:tc>
          <w:tcPr>
            <w:tcW w:w="1843" w:type="dxa"/>
            <w:tcBorders>
              <w:top w:val="nil"/>
              <w:left w:val="single" w:sz="4" w:space="0" w:color="auto"/>
              <w:bottom w:val="nil"/>
              <w:right w:val="nil"/>
              <w:tl2br w:val="nil"/>
              <w:tr2bl w:val="nil"/>
            </w:tcBorders>
            <w:shd w:val="clear" w:color="auto" w:fill="auto"/>
          </w:tcPr>
          <w:p w14:paraId="19EDFD6A" w14:textId="5191D978" w:rsidR="00500431" w:rsidRPr="00164F4A" w:rsidRDefault="00500431"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5A1F7EFB" w14:textId="2A1CE52F" w:rsidR="00500431" w:rsidRDefault="00500431" w:rsidP="006B3DFE">
            <w:pPr>
              <w:pStyle w:val="Tablebody"/>
            </w:pPr>
            <w:proofErr w:type="spellStart"/>
            <w:r>
              <w:t>E.Stāmurs</w:t>
            </w:r>
            <w:proofErr w:type="spellEnd"/>
          </w:p>
        </w:tc>
      </w:tr>
      <w:tr w:rsidR="00F17D53" w:rsidRPr="00164F4A" w14:paraId="104FAEF4" w14:textId="77777777" w:rsidTr="00792DDD">
        <w:trPr>
          <w:jc w:val="center"/>
        </w:trPr>
        <w:tc>
          <w:tcPr>
            <w:tcW w:w="1101" w:type="dxa"/>
            <w:tcBorders>
              <w:top w:val="nil"/>
              <w:left w:val="nil"/>
              <w:bottom w:val="nil"/>
              <w:right w:val="single" w:sz="4" w:space="0" w:color="auto"/>
              <w:tl2br w:val="nil"/>
              <w:tr2bl w:val="nil"/>
            </w:tcBorders>
            <w:shd w:val="clear" w:color="auto" w:fill="auto"/>
          </w:tcPr>
          <w:p w14:paraId="7BAE756D" w14:textId="5BF773E5" w:rsidR="00F17D53" w:rsidRDefault="00F17D53" w:rsidP="006B3DFE">
            <w:pPr>
              <w:pStyle w:val="Tablebody"/>
            </w:pPr>
            <w:r>
              <w:t>2.02</w:t>
            </w:r>
          </w:p>
        </w:tc>
        <w:tc>
          <w:tcPr>
            <w:tcW w:w="1275" w:type="dxa"/>
            <w:tcBorders>
              <w:top w:val="nil"/>
              <w:left w:val="single" w:sz="4" w:space="0" w:color="auto"/>
              <w:bottom w:val="nil"/>
              <w:right w:val="single" w:sz="4" w:space="0" w:color="auto"/>
              <w:tl2br w:val="nil"/>
              <w:tr2bl w:val="nil"/>
            </w:tcBorders>
            <w:shd w:val="clear" w:color="auto" w:fill="auto"/>
          </w:tcPr>
          <w:p w14:paraId="6EDBD41A" w14:textId="3F260D4E" w:rsidR="00F17D53" w:rsidRDefault="00F17D53" w:rsidP="006B3DFE">
            <w:pPr>
              <w:pStyle w:val="Tablebody"/>
            </w:pPr>
            <w:r>
              <w:t>13.11.2019</w:t>
            </w:r>
          </w:p>
        </w:tc>
        <w:tc>
          <w:tcPr>
            <w:tcW w:w="3969" w:type="dxa"/>
            <w:tcBorders>
              <w:top w:val="nil"/>
              <w:left w:val="single" w:sz="4" w:space="0" w:color="auto"/>
              <w:bottom w:val="nil"/>
              <w:right w:val="single" w:sz="4" w:space="0" w:color="auto"/>
              <w:tl2br w:val="nil"/>
              <w:tr2bl w:val="nil"/>
            </w:tcBorders>
            <w:shd w:val="clear" w:color="auto" w:fill="auto"/>
          </w:tcPr>
          <w:p w14:paraId="0264CCE1" w14:textId="58E2F480" w:rsidR="00F17D53" w:rsidRDefault="00F17D53" w:rsidP="00F17D53">
            <w:pPr>
              <w:pStyle w:val="Tablebody"/>
            </w:pPr>
            <w:r>
              <w:t xml:space="preserve">Papildināta sadaļa </w:t>
            </w:r>
            <w:r w:rsidRPr="00F17D53">
              <w:t>2.1.</w:t>
            </w:r>
            <w:r w:rsidRPr="00F17D53">
              <w:tab/>
              <w:t>API Pārvaldnieka izmantošana</w:t>
            </w:r>
            <w:r>
              <w:t xml:space="preserve"> atbilstoši pasūtītāja komentāriem.</w:t>
            </w:r>
          </w:p>
        </w:tc>
        <w:tc>
          <w:tcPr>
            <w:tcW w:w="1843" w:type="dxa"/>
            <w:tcBorders>
              <w:top w:val="nil"/>
              <w:left w:val="single" w:sz="4" w:space="0" w:color="auto"/>
              <w:bottom w:val="nil"/>
              <w:right w:val="nil"/>
              <w:tl2br w:val="nil"/>
              <w:tr2bl w:val="nil"/>
            </w:tcBorders>
            <w:shd w:val="clear" w:color="auto" w:fill="auto"/>
          </w:tcPr>
          <w:p w14:paraId="701488B6" w14:textId="4AD76340" w:rsidR="00F17D53" w:rsidRPr="00164F4A" w:rsidRDefault="00F17D53"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5ECD9811" w14:textId="3C38FFA2" w:rsidR="00F17D53" w:rsidRDefault="00F17D53" w:rsidP="006B3DFE">
            <w:pPr>
              <w:pStyle w:val="Tablebody"/>
            </w:pPr>
            <w:proofErr w:type="spellStart"/>
            <w:r>
              <w:t>E.Stāmurs</w:t>
            </w:r>
            <w:proofErr w:type="spellEnd"/>
          </w:p>
        </w:tc>
      </w:tr>
      <w:tr w:rsidR="00E664C3" w:rsidRPr="00164F4A" w14:paraId="115D38F7" w14:textId="77777777" w:rsidTr="00EC7219">
        <w:trPr>
          <w:jc w:val="center"/>
        </w:trPr>
        <w:tc>
          <w:tcPr>
            <w:tcW w:w="1101" w:type="dxa"/>
            <w:tcBorders>
              <w:top w:val="nil"/>
              <w:left w:val="nil"/>
              <w:bottom w:val="nil"/>
              <w:right w:val="single" w:sz="4" w:space="0" w:color="auto"/>
              <w:tl2br w:val="nil"/>
              <w:tr2bl w:val="nil"/>
            </w:tcBorders>
            <w:shd w:val="clear" w:color="auto" w:fill="auto"/>
          </w:tcPr>
          <w:p w14:paraId="7DF0B98F" w14:textId="405F24A3" w:rsidR="00E664C3" w:rsidRDefault="00E664C3" w:rsidP="006B3DFE">
            <w:pPr>
              <w:pStyle w:val="Tablebody"/>
            </w:pPr>
            <w:r>
              <w:t>2.03</w:t>
            </w:r>
          </w:p>
        </w:tc>
        <w:tc>
          <w:tcPr>
            <w:tcW w:w="1275" w:type="dxa"/>
            <w:tcBorders>
              <w:top w:val="nil"/>
              <w:left w:val="single" w:sz="4" w:space="0" w:color="auto"/>
              <w:bottom w:val="nil"/>
              <w:right w:val="single" w:sz="4" w:space="0" w:color="auto"/>
              <w:tl2br w:val="nil"/>
              <w:tr2bl w:val="nil"/>
            </w:tcBorders>
            <w:shd w:val="clear" w:color="auto" w:fill="auto"/>
          </w:tcPr>
          <w:p w14:paraId="170B9704" w14:textId="1D0D50F1" w:rsidR="00E664C3" w:rsidRDefault="00E664C3" w:rsidP="006B3DFE">
            <w:pPr>
              <w:pStyle w:val="Tablebody"/>
            </w:pPr>
            <w:r>
              <w:t>26.11.2019</w:t>
            </w:r>
          </w:p>
        </w:tc>
        <w:tc>
          <w:tcPr>
            <w:tcW w:w="3969" w:type="dxa"/>
            <w:tcBorders>
              <w:top w:val="nil"/>
              <w:left w:val="single" w:sz="4" w:space="0" w:color="auto"/>
              <w:bottom w:val="nil"/>
              <w:right w:val="single" w:sz="4" w:space="0" w:color="auto"/>
              <w:tl2br w:val="nil"/>
              <w:tr2bl w:val="nil"/>
            </w:tcBorders>
            <w:shd w:val="clear" w:color="auto" w:fill="auto"/>
          </w:tcPr>
          <w:p w14:paraId="32AD35DE" w14:textId="7F65AA09" w:rsidR="00E664C3" w:rsidRDefault="00E664C3" w:rsidP="00F17D53">
            <w:pPr>
              <w:pStyle w:val="Tablebody"/>
            </w:pPr>
            <w:r>
              <w:t>Izņemtas salauztās atsauces uz attēliem.</w:t>
            </w:r>
          </w:p>
        </w:tc>
        <w:tc>
          <w:tcPr>
            <w:tcW w:w="1843" w:type="dxa"/>
            <w:tcBorders>
              <w:top w:val="nil"/>
              <w:left w:val="single" w:sz="4" w:space="0" w:color="auto"/>
              <w:bottom w:val="nil"/>
              <w:right w:val="nil"/>
              <w:tl2br w:val="nil"/>
              <w:tr2bl w:val="nil"/>
            </w:tcBorders>
            <w:shd w:val="clear" w:color="auto" w:fill="auto"/>
          </w:tcPr>
          <w:p w14:paraId="39F84F14" w14:textId="0FDA89A1" w:rsidR="00E664C3" w:rsidRPr="00164F4A" w:rsidRDefault="00E664C3"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5FE8C69" w14:textId="552E4098" w:rsidR="00E664C3" w:rsidRDefault="00E664C3" w:rsidP="006B3DFE">
            <w:pPr>
              <w:pStyle w:val="Tablebody"/>
            </w:pPr>
            <w:proofErr w:type="spellStart"/>
            <w:r>
              <w:t>E.Stāmurs</w:t>
            </w:r>
            <w:proofErr w:type="spellEnd"/>
          </w:p>
        </w:tc>
      </w:tr>
      <w:tr w:rsidR="00792DDD" w:rsidRPr="00164F4A" w14:paraId="5A443CD3" w14:textId="77777777" w:rsidTr="004B0B2A">
        <w:trPr>
          <w:jc w:val="center"/>
        </w:trPr>
        <w:tc>
          <w:tcPr>
            <w:tcW w:w="1101" w:type="dxa"/>
            <w:tcBorders>
              <w:top w:val="nil"/>
              <w:left w:val="nil"/>
              <w:bottom w:val="nil"/>
              <w:right w:val="single" w:sz="4" w:space="0" w:color="auto"/>
              <w:tl2br w:val="nil"/>
              <w:tr2bl w:val="nil"/>
            </w:tcBorders>
            <w:shd w:val="clear" w:color="auto" w:fill="auto"/>
          </w:tcPr>
          <w:p w14:paraId="3162F00C" w14:textId="3391AFE2" w:rsidR="00792DDD" w:rsidRDefault="00792DDD" w:rsidP="006B3DFE">
            <w:pPr>
              <w:pStyle w:val="Tablebody"/>
            </w:pPr>
            <w:r>
              <w:t>2.04</w:t>
            </w:r>
          </w:p>
        </w:tc>
        <w:tc>
          <w:tcPr>
            <w:tcW w:w="1275" w:type="dxa"/>
            <w:tcBorders>
              <w:top w:val="nil"/>
              <w:left w:val="single" w:sz="4" w:space="0" w:color="auto"/>
              <w:bottom w:val="nil"/>
              <w:right w:val="single" w:sz="4" w:space="0" w:color="auto"/>
              <w:tl2br w:val="nil"/>
              <w:tr2bl w:val="nil"/>
            </w:tcBorders>
            <w:shd w:val="clear" w:color="auto" w:fill="auto"/>
          </w:tcPr>
          <w:p w14:paraId="3B9FB980" w14:textId="5F007CC3" w:rsidR="00792DDD" w:rsidRDefault="00792DDD" w:rsidP="006B3DFE">
            <w:pPr>
              <w:pStyle w:val="Tablebody"/>
            </w:pPr>
            <w:r>
              <w:t>22.04.2020</w:t>
            </w:r>
          </w:p>
        </w:tc>
        <w:tc>
          <w:tcPr>
            <w:tcW w:w="3969" w:type="dxa"/>
            <w:tcBorders>
              <w:top w:val="nil"/>
              <w:left w:val="single" w:sz="4" w:space="0" w:color="auto"/>
              <w:bottom w:val="nil"/>
              <w:right w:val="single" w:sz="4" w:space="0" w:color="auto"/>
              <w:tl2br w:val="nil"/>
              <w:tr2bl w:val="nil"/>
            </w:tcBorders>
            <w:shd w:val="clear" w:color="auto" w:fill="auto"/>
          </w:tcPr>
          <w:p w14:paraId="799C45BA" w14:textId="3C941B57" w:rsidR="00792DDD" w:rsidRDefault="00792DDD" w:rsidP="00F17D53">
            <w:pPr>
              <w:pStyle w:val="Tablebody"/>
            </w:pPr>
            <w:r>
              <w:t>Papildināta nodaļa “</w:t>
            </w:r>
            <w:r w:rsidRPr="00792DDD">
              <w:t>5.4.4.</w:t>
            </w:r>
            <w:r w:rsidRPr="00792DDD">
              <w:tab/>
              <w:t>Lietojuma pielāgošana servisa izsaukšanai</w:t>
            </w:r>
            <w:r>
              <w:t>”</w:t>
            </w:r>
            <w:r w:rsidR="003E3F58">
              <w:t xml:space="preserve"> (izmaiņas “</w:t>
            </w:r>
            <w:r w:rsidR="003E3F58" w:rsidRPr="00BD71BF">
              <w:t>Pieprasījumu servisa modernizācijas 2.posms</w:t>
            </w:r>
            <w:r w:rsidR="003E3F58">
              <w:t>” ietvaros).</w:t>
            </w:r>
          </w:p>
        </w:tc>
        <w:tc>
          <w:tcPr>
            <w:tcW w:w="1843" w:type="dxa"/>
            <w:tcBorders>
              <w:top w:val="nil"/>
              <w:left w:val="single" w:sz="4" w:space="0" w:color="auto"/>
              <w:bottom w:val="nil"/>
              <w:right w:val="nil"/>
              <w:tl2br w:val="nil"/>
              <w:tr2bl w:val="nil"/>
            </w:tcBorders>
            <w:shd w:val="clear" w:color="auto" w:fill="auto"/>
          </w:tcPr>
          <w:p w14:paraId="7B2BF5CA" w14:textId="70219919" w:rsidR="00792DDD" w:rsidRPr="00164F4A" w:rsidRDefault="00792DDD"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60814516" w14:textId="5C8684C5" w:rsidR="00792DDD" w:rsidRDefault="00792DDD" w:rsidP="006B3DFE">
            <w:pPr>
              <w:pStyle w:val="Tablebody"/>
            </w:pPr>
            <w:proofErr w:type="spellStart"/>
            <w:r>
              <w:t>E.Stāmurs</w:t>
            </w:r>
            <w:proofErr w:type="spellEnd"/>
          </w:p>
        </w:tc>
      </w:tr>
      <w:tr w:rsidR="00695958" w:rsidRPr="00164F4A" w14:paraId="1D7CD88C" w14:textId="77777777" w:rsidTr="004B0B2A">
        <w:trPr>
          <w:jc w:val="center"/>
        </w:trPr>
        <w:tc>
          <w:tcPr>
            <w:tcW w:w="1101" w:type="dxa"/>
            <w:tcBorders>
              <w:top w:val="nil"/>
              <w:left w:val="nil"/>
              <w:bottom w:val="nil"/>
              <w:right w:val="single" w:sz="4" w:space="0" w:color="auto"/>
              <w:tl2br w:val="nil"/>
              <w:tr2bl w:val="nil"/>
            </w:tcBorders>
            <w:shd w:val="clear" w:color="auto" w:fill="auto"/>
          </w:tcPr>
          <w:p w14:paraId="70D15304" w14:textId="0D55F6C1" w:rsidR="00695958" w:rsidRDefault="00695958" w:rsidP="006B3DFE">
            <w:pPr>
              <w:pStyle w:val="Tablebody"/>
            </w:pPr>
            <w:r>
              <w:t>2.05</w:t>
            </w:r>
          </w:p>
        </w:tc>
        <w:tc>
          <w:tcPr>
            <w:tcW w:w="1275" w:type="dxa"/>
            <w:tcBorders>
              <w:top w:val="nil"/>
              <w:left w:val="single" w:sz="4" w:space="0" w:color="auto"/>
              <w:bottom w:val="nil"/>
              <w:right w:val="single" w:sz="4" w:space="0" w:color="auto"/>
              <w:tl2br w:val="nil"/>
              <w:tr2bl w:val="nil"/>
            </w:tcBorders>
            <w:shd w:val="clear" w:color="auto" w:fill="auto"/>
          </w:tcPr>
          <w:p w14:paraId="296AB531" w14:textId="0DE5A095" w:rsidR="00695958" w:rsidRDefault="00695958" w:rsidP="006B3DFE">
            <w:pPr>
              <w:pStyle w:val="Tablebody"/>
            </w:pPr>
            <w:r>
              <w:t>25.05.2020</w:t>
            </w:r>
          </w:p>
        </w:tc>
        <w:tc>
          <w:tcPr>
            <w:tcW w:w="3969" w:type="dxa"/>
            <w:tcBorders>
              <w:top w:val="nil"/>
              <w:left w:val="single" w:sz="4" w:space="0" w:color="auto"/>
              <w:bottom w:val="nil"/>
              <w:right w:val="single" w:sz="4" w:space="0" w:color="auto"/>
              <w:tl2br w:val="nil"/>
              <w:tr2bl w:val="nil"/>
            </w:tcBorders>
            <w:shd w:val="clear" w:color="auto" w:fill="auto"/>
          </w:tcPr>
          <w:p w14:paraId="7DB5F2A3" w14:textId="78629901" w:rsidR="00695958" w:rsidRDefault="00695958" w:rsidP="00F17D53">
            <w:pPr>
              <w:pStyle w:val="Tablebody"/>
            </w:pPr>
            <w:r>
              <w:t>Papildināta sadaļa 5.4.4</w:t>
            </w:r>
            <w:r w:rsidRPr="00F17D53">
              <w:t>.</w:t>
            </w:r>
            <w:r w:rsidRPr="00F17D53">
              <w:tab/>
              <w:t>API Pārvaldnieka izmantošana</w:t>
            </w:r>
            <w:r>
              <w:t xml:space="preserve"> atbilstoši pasūtītāja komentāriem.</w:t>
            </w:r>
          </w:p>
        </w:tc>
        <w:tc>
          <w:tcPr>
            <w:tcW w:w="1843" w:type="dxa"/>
            <w:tcBorders>
              <w:top w:val="nil"/>
              <w:left w:val="single" w:sz="4" w:space="0" w:color="auto"/>
              <w:bottom w:val="nil"/>
              <w:right w:val="nil"/>
              <w:tl2br w:val="nil"/>
              <w:tr2bl w:val="nil"/>
            </w:tcBorders>
            <w:shd w:val="clear" w:color="auto" w:fill="auto"/>
          </w:tcPr>
          <w:p w14:paraId="482A4F40" w14:textId="29BAC409" w:rsidR="00695958" w:rsidRPr="00164F4A" w:rsidRDefault="00695958"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1A2F23CB" w14:textId="628642BA" w:rsidR="00695958" w:rsidRDefault="00695958" w:rsidP="006B3DFE">
            <w:pPr>
              <w:pStyle w:val="Tablebody"/>
            </w:pPr>
            <w:proofErr w:type="spellStart"/>
            <w:r>
              <w:t>E.Stāmurs</w:t>
            </w:r>
            <w:proofErr w:type="spellEnd"/>
          </w:p>
        </w:tc>
      </w:tr>
      <w:tr w:rsidR="006F4493" w:rsidRPr="00164F4A" w14:paraId="4EDE5028" w14:textId="77777777" w:rsidTr="006B193E">
        <w:trPr>
          <w:jc w:val="center"/>
        </w:trPr>
        <w:tc>
          <w:tcPr>
            <w:tcW w:w="1101" w:type="dxa"/>
            <w:tcBorders>
              <w:top w:val="nil"/>
              <w:left w:val="nil"/>
              <w:bottom w:val="nil"/>
              <w:right w:val="single" w:sz="4" w:space="0" w:color="auto"/>
              <w:tl2br w:val="nil"/>
              <w:tr2bl w:val="nil"/>
            </w:tcBorders>
            <w:shd w:val="clear" w:color="auto" w:fill="auto"/>
          </w:tcPr>
          <w:p w14:paraId="19DB9D48" w14:textId="2AC1588A" w:rsidR="006F4493" w:rsidRDefault="006F4493" w:rsidP="006B3DFE">
            <w:pPr>
              <w:pStyle w:val="Tablebody"/>
            </w:pPr>
            <w:r>
              <w:t>2.06</w:t>
            </w:r>
          </w:p>
        </w:tc>
        <w:tc>
          <w:tcPr>
            <w:tcW w:w="1275" w:type="dxa"/>
            <w:tcBorders>
              <w:top w:val="nil"/>
              <w:left w:val="single" w:sz="4" w:space="0" w:color="auto"/>
              <w:bottom w:val="nil"/>
              <w:right w:val="single" w:sz="4" w:space="0" w:color="auto"/>
              <w:tl2br w:val="nil"/>
              <w:tr2bl w:val="nil"/>
            </w:tcBorders>
            <w:shd w:val="clear" w:color="auto" w:fill="auto"/>
          </w:tcPr>
          <w:p w14:paraId="192DA20F" w14:textId="771519D5" w:rsidR="006F4493" w:rsidRDefault="006F4493" w:rsidP="006B3DFE">
            <w:pPr>
              <w:pStyle w:val="Tablebody"/>
            </w:pPr>
            <w:r>
              <w:t>05.06.2020</w:t>
            </w:r>
          </w:p>
        </w:tc>
        <w:tc>
          <w:tcPr>
            <w:tcW w:w="3969" w:type="dxa"/>
            <w:tcBorders>
              <w:top w:val="nil"/>
              <w:left w:val="single" w:sz="4" w:space="0" w:color="auto"/>
              <w:bottom w:val="nil"/>
              <w:right w:val="single" w:sz="4" w:space="0" w:color="auto"/>
              <w:tl2br w:val="nil"/>
              <w:tr2bl w:val="nil"/>
            </w:tcBorders>
            <w:shd w:val="clear" w:color="auto" w:fill="auto"/>
          </w:tcPr>
          <w:p w14:paraId="06AED732" w14:textId="53E93DB3" w:rsidR="006F4493" w:rsidRDefault="006F4493" w:rsidP="00F17D53">
            <w:pPr>
              <w:pStyle w:val="Tablebody"/>
            </w:pPr>
            <w:r>
              <w:t xml:space="preserve">Papildināta sadaļa </w:t>
            </w:r>
            <w:r w:rsidRPr="006F4493">
              <w:t>5.4.1.</w:t>
            </w:r>
            <w:r w:rsidRPr="006F4493">
              <w:tab/>
              <w:t>Pieejas tiesību pieprasīšana</w:t>
            </w:r>
            <w:r>
              <w:t xml:space="preserve"> atbilstoši pasūtītāja komentāriem.</w:t>
            </w:r>
          </w:p>
        </w:tc>
        <w:tc>
          <w:tcPr>
            <w:tcW w:w="1843" w:type="dxa"/>
            <w:tcBorders>
              <w:top w:val="nil"/>
              <w:left w:val="single" w:sz="4" w:space="0" w:color="auto"/>
              <w:bottom w:val="nil"/>
              <w:right w:val="nil"/>
              <w:tl2br w:val="nil"/>
              <w:tr2bl w:val="nil"/>
            </w:tcBorders>
            <w:shd w:val="clear" w:color="auto" w:fill="auto"/>
          </w:tcPr>
          <w:p w14:paraId="7C82400C" w14:textId="7E3BE86F" w:rsidR="006F4493" w:rsidRPr="00164F4A" w:rsidRDefault="006F4493"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BE016FA" w14:textId="3166E678" w:rsidR="006F4493" w:rsidRDefault="006F4493" w:rsidP="006B3DFE">
            <w:pPr>
              <w:pStyle w:val="Tablebody"/>
            </w:pPr>
            <w:proofErr w:type="spellStart"/>
            <w:r>
              <w:t>E.Stāmurs</w:t>
            </w:r>
            <w:proofErr w:type="spellEnd"/>
          </w:p>
        </w:tc>
      </w:tr>
      <w:tr w:rsidR="00F230A5" w:rsidRPr="00164F4A" w14:paraId="495D11EE" w14:textId="77777777" w:rsidTr="006B193E">
        <w:trPr>
          <w:jc w:val="center"/>
        </w:trPr>
        <w:tc>
          <w:tcPr>
            <w:tcW w:w="1101" w:type="dxa"/>
            <w:tcBorders>
              <w:top w:val="nil"/>
              <w:left w:val="nil"/>
              <w:bottom w:val="nil"/>
              <w:right w:val="single" w:sz="4" w:space="0" w:color="auto"/>
              <w:tl2br w:val="nil"/>
              <w:tr2bl w:val="nil"/>
            </w:tcBorders>
            <w:shd w:val="clear" w:color="auto" w:fill="auto"/>
          </w:tcPr>
          <w:p w14:paraId="23E9A1B7" w14:textId="4A238AC2" w:rsidR="00F230A5" w:rsidRDefault="00F230A5" w:rsidP="006B3DFE">
            <w:pPr>
              <w:pStyle w:val="Tablebody"/>
            </w:pPr>
            <w:r>
              <w:t>2.07</w:t>
            </w:r>
          </w:p>
        </w:tc>
        <w:tc>
          <w:tcPr>
            <w:tcW w:w="1275" w:type="dxa"/>
            <w:tcBorders>
              <w:top w:val="nil"/>
              <w:left w:val="single" w:sz="4" w:space="0" w:color="auto"/>
              <w:bottom w:val="nil"/>
              <w:right w:val="single" w:sz="4" w:space="0" w:color="auto"/>
              <w:tl2br w:val="nil"/>
              <w:tr2bl w:val="nil"/>
            </w:tcBorders>
            <w:shd w:val="clear" w:color="auto" w:fill="auto"/>
          </w:tcPr>
          <w:p w14:paraId="54ED9D68" w14:textId="24BDB049" w:rsidR="00F230A5" w:rsidRDefault="00F230A5" w:rsidP="006B3DFE">
            <w:pPr>
              <w:pStyle w:val="Tablebody"/>
            </w:pPr>
            <w:r>
              <w:t>06.07.2020</w:t>
            </w:r>
          </w:p>
        </w:tc>
        <w:tc>
          <w:tcPr>
            <w:tcW w:w="3969" w:type="dxa"/>
            <w:tcBorders>
              <w:top w:val="nil"/>
              <w:left w:val="single" w:sz="4" w:space="0" w:color="auto"/>
              <w:bottom w:val="nil"/>
              <w:right w:val="single" w:sz="4" w:space="0" w:color="auto"/>
              <w:tl2br w:val="nil"/>
              <w:tr2bl w:val="nil"/>
            </w:tcBorders>
            <w:shd w:val="clear" w:color="auto" w:fill="auto"/>
          </w:tcPr>
          <w:p w14:paraId="3ABC73E7" w14:textId="6F19856A" w:rsidR="00F230A5" w:rsidRDefault="00F230A5" w:rsidP="00F17D53">
            <w:pPr>
              <w:pStyle w:val="Tablebody"/>
            </w:pPr>
            <w:r>
              <w:t>Papildinātas instrukcijas attiecībā uz EDK izmantošanu datu apmaiņās  atbilstoši 07.06.2020 sapulcei ar pasūtītāju.</w:t>
            </w:r>
          </w:p>
        </w:tc>
        <w:tc>
          <w:tcPr>
            <w:tcW w:w="1843" w:type="dxa"/>
            <w:tcBorders>
              <w:top w:val="nil"/>
              <w:left w:val="single" w:sz="4" w:space="0" w:color="auto"/>
              <w:bottom w:val="nil"/>
              <w:right w:val="nil"/>
              <w:tl2br w:val="nil"/>
              <w:tr2bl w:val="nil"/>
            </w:tcBorders>
            <w:shd w:val="clear" w:color="auto" w:fill="auto"/>
          </w:tcPr>
          <w:p w14:paraId="6AB72594" w14:textId="1E0B3881" w:rsidR="00F230A5" w:rsidRPr="00164F4A" w:rsidRDefault="00F230A5"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F29959B" w14:textId="3D07E8A6" w:rsidR="00F230A5" w:rsidRDefault="00F230A5" w:rsidP="006B3DFE">
            <w:pPr>
              <w:pStyle w:val="Tablebody"/>
            </w:pPr>
            <w:proofErr w:type="spellStart"/>
            <w:r>
              <w:t>E.Stāmurs</w:t>
            </w:r>
            <w:proofErr w:type="spellEnd"/>
          </w:p>
        </w:tc>
      </w:tr>
      <w:tr w:rsidR="00072073" w:rsidRPr="00164F4A" w14:paraId="7E756BAE" w14:textId="77777777" w:rsidTr="00F07D1F">
        <w:trPr>
          <w:jc w:val="center"/>
        </w:trPr>
        <w:tc>
          <w:tcPr>
            <w:tcW w:w="1101" w:type="dxa"/>
            <w:tcBorders>
              <w:top w:val="nil"/>
              <w:left w:val="nil"/>
              <w:bottom w:val="nil"/>
              <w:right w:val="single" w:sz="4" w:space="0" w:color="auto"/>
              <w:tl2br w:val="nil"/>
              <w:tr2bl w:val="nil"/>
            </w:tcBorders>
            <w:shd w:val="clear" w:color="auto" w:fill="auto"/>
          </w:tcPr>
          <w:p w14:paraId="4AC3FFDB" w14:textId="4BDB9394" w:rsidR="00072073" w:rsidRDefault="00072073" w:rsidP="006B3DFE">
            <w:pPr>
              <w:pStyle w:val="Tablebody"/>
            </w:pPr>
            <w:r>
              <w:t>2.08</w:t>
            </w:r>
          </w:p>
        </w:tc>
        <w:tc>
          <w:tcPr>
            <w:tcW w:w="1275" w:type="dxa"/>
            <w:tcBorders>
              <w:top w:val="nil"/>
              <w:left w:val="single" w:sz="4" w:space="0" w:color="auto"/>
              <w:bottom w:val="nil"/>
              <w:right w:val="single" w:sz="4" w:space="0" w:color="auto"/>
              <w:tl2br w:val="nil"/>
              <w:tr2bl w:val="nil"/>
            </w:tcBorders>
            <w:shd w:val="clear" w:color="auto" w:fill="auto"/>
          </w:tcPr>
          <w:p w14:paraId="5C3B6314" w14:textId="36E27E49" w:rsidR="00072073" w:rsidRDefault="00072073" w:rsidP="006B3DFE">
            <w:pPr>
              <w:pStyle w:val="Tablebody"/>
            </w:pPr>
            <w:r>
              <w:t>15.07.2020</w:t>
            </w:r>
          </w:p>
        </w:tc>
        <w:tc>
          <w:tcPr>
            <w:tcW w:w="3969" w:type="dxa"/>
            <w:tcBorders>
              <w:top w:val="nil"/>
              <w:left w:val="single" w:sz="4" w:space="0" w:color="auto"/>
              <w:bottom w:val="nil"/>
              <w:right w:val="single" w:sz="4" w:space="0" w:color="auto"/>
              <w:tl2br w:val="nil"/>
              <w:tr2bl w:val="nil"/>
            </w:tcBorders>
            <w:shd w:val="clear" w:color="auto" w:fill="auto"/>
          </w:tcPr>
          <w:p w14:paraId="6D54CD08" w14:textId="5EA1B25C" w:rsidR="00072073" w:rsidRDefault="00072073" w:rsidP="00F17D53">
            <w:pPr>
              <w:pStyle w:val="Tablebody"/>
            </w:pPr>
            <w:r>
              <w:t>Pievienota nodaļa “</w:t>
            </w:r>
            <w:r w:rsidRPr="00072073">
              <w:t>5.5.</w:t>
            </w:r>
            <w:r w:rsidRPr="00072073">
              <w:tab/>
              <w:t>Transakciju API izmantošana</w:t>
            </w:r>
            <w:r>
              <w:t>” atbilstoši pasūtītāja komentāriem.</w:t>
            </w:r>
          </w:p>
        </w:tc>
        <w:tc>
          <w:tcPr>
            <w:tcW w:w="1843" w:type="dxa"/>
            <w:tcBorders>
              <w:top w:val="nil"/>
              <w:left w:val="single" w:sz="4" w:space="0" w:color="auto"/>
              <w:bottom w:val="nil"/>
              <w:right w:val="nil"/>
              <w:tl2br w:val="nil"/>
              <w:tr2bl w:val="nil"/>
            </w:tcBorders>
            <w:shd w:val="clear" w:color="auto" w:fill="auto"/>
          </w:tcPr>
          <w:p w14:paraId="694A92C8" w14:textId="2AD45DC8" w:rsidR="00072073" w:rsidRPr="00164F4A" w:rsidRDefault="00072073"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6CEDEBA1" w14:textId="1EA47EF0" w:rsidR="00072073" w:rsidRDefault="00072073" w:rsidP="006B3DFE">
            <w:pPr>
              <w:pStyle w:val="Tablebody"/>
            </w:pPr>
            <w:proofErr w:type="spellStart"/>
            <w:r>
              <w:t>E.Stāmurs</w:t>
            </w:r>
            <w:proofErr w:type="spellEnd"/>
          </w:p>
        </w:tc>
      </w:tr>
      <w:tr w:rsidR="00DB7258" w:rsidRPr="00164F4A" w14:paraId="271348B3" w14:textId="77777777" w:rsidTr="00DB7258">
        <w:trPr>
          <w:jc w:val="center"/>
        </w:trPr>
        <w:tc>
          <w:tcPr>
            <w:tcW w:w="1101" w:type="dxa"/>
            <w:tcBorders>
              <w:top w:val="nil"/>
              <w:left w:val="nil"/>
              <w:bottom w:val="nil"/>
              <w:right w:val="single" w:sz="4" w:space="0" w:color="auto"/>
              <w:tl2br w:val="nil"/>
              <w:tr2bl w:val="nil"/>
            </w:tcBorders>
            <w:shd w:val="clear" w:color="auto" w:fill="auto"/>
          </w:tcPr>
          <w:p w14:paraId="6D6D99A1" w14:textId="211D5A50" w:rsidR="00DB7258" w:rsidRDefault="00DB7258" w:rsidP="006B3DFE">
            <w:pPr>
              <w:pStyle w:val="Tablebody"/>
            </w:pPr>
            <w:r>
              <w:t>2.09</w:t>
            </w:r>
          </w:p>
        </w:tc>
        <w:tc>
          <w:tcPr>
            <w:tcW w:w="1275" w:type="dxa"/>
            <w:tcBorders>
              <w:top w:val="nil"/>
              <w:left w:val="single" w:sz="4" w:space="0" w:color="auto"/>
              <w:bottom w:val="nil"/>
              <w:right w:val="single" w:sz="4" w:space="0" w:color="auto"/>
              <w:tl2br w:val="nil"/>
              <w:tr2bl w:val="nil"/>
            </w:tcBorders>
            <w:shd w:val="clear" w:color="auto" w:fill="auto"/>
          </w:tcPr>
          <w:p w14:paraId="20ABB5FE" w14:textId="533652D1" w:rsidR="00DB7258" w:rsidRDefault="00DB7258" w:rsidP="006B3DFE">
            <w:pPr>
              <w:pStyle w:val="Tablebody"/>
            </w:pPr>
            <w:r>
              <w:t>13.08.2020</w:t>
            </w:r>
          </w:p>
        </w:tc>
        <w:tc>
          <w:tcPr>
            <w:tcW w:w="3969" w:type="dxa"/>
            <w:tcBorders>
              <w:top w:val="nil"/>
              <w:left w:val="single" w:sz="4" w:space="0" w:color="auto"/>
              <w:bottom w:val="nil"/>
              <w:right w:val="single" w:sz="4" w:space="0" w:color="auto"/>
              <w:tl2br w:val="nil"/>
              <w:tr2bl w:val="nil"/>
            </w:tcBorders>
            <w:shd w:val="clear" w:color="auto" w:fill="auto"/>
          </w:tcPr>
          <w:p w14:paraId="76719887" w14:textId="3A05BF42" w:rsidR="00DB7258" w:rsidRDefault="00DB7258" w:rsidP="00DB7258">
            <w:pPr>
              <w:pStyle w:val="Tablebody"/>
            </w:pPr>
            <w:r>
              <w:t>Sniegtas atbildes uz pasūtītāja komentāriem.</w:t>
            </w:r>
          </w:p>
        </w:tc>
        <w:tc>
          <w:tcPr>
            <w:tcW w:w="1843" w:type="dxa"/>
            <w:tcBorders>
              <w:top w:val="nil"/>
              <w:left w:val="single" w:sz="4" w:space="0" w:color="auto"/>
              <w:bottom w:val="nil"/>
              <w:right w:val="nil"/>
              <w:tl2br w:val="nil"/>
              <w:tr2bl w:val="nil"/>
            </w:tcBorders>
            <w:shd w:val="clear" w:color="auto" w:fill="auto"/>
          </w:tcPr>
          <w:p w14:paraId="7EF56947" w14:textId="6A3EB3BF" w:rsidR="00DB7258" w:rsidRPr="00164F4A" w:rsidRDefault="00DB7258"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7D4BAE9" w14:textId="02E45604" w:rsidR="00DB7258" w:rsidRDefault="00DB7258" w:rsidP="006B3DFE">
            <w:pPr>
              <w:pStyle w:val="Tablebody"/>
            </w:pPr>
            <w:proofErr w:type="spellStart"/>
            <w:r>
              <w:t>E.Stāmurs</w:t>
            </w:r>
            <w:proofErr w:type="spellEnd"/>
          </w:p>
        </w:tc>
      </w:tr>
      <w:tr w:rsidR="00DB7258" w:rsidRPr="00164F4A" w14:paraId="7A28528C" w14:textId="77777777" w:rsidTr="00A05703">
        <w:trPr>
          <w:jc w:val="center"/>
        </w:trPr>
        <w:tc>
          <w:tcPr>
            <w:tcW w:w="1101" w:type="dxa"/>
            <w:tcBorders>
              <w:top w:val="nil"/>
              <w:left w:val="nil"/>
              <w:bottom w:val="nil"/>
              <w:right w:val="single" w:sz="4" w:space="0" w:color="auto"/>
              <w:tl2br w:val="nil"/>
              <w:tr2bl w:val="nil"/>
            </w:tcBorders>
            <w:shd w:val="clear" w:color="auto" w:fill="auto"/>
          </w:tcPr>
          <w:p w14:paraId="099E691D" w14:textId="06D03832" w:rsidR="00DB7258" w:rsidRDefault="00DB7258" w:rsidP="006B3DFE">
            <w:pPr>
              <w:pStyle w:val="Tablebody"/>
            </w:pPr>
            <w:r>
              <w:t>2.10</w:t>
            </w:r>
          </w:p>
        </w:tc>
        <w:tc>
          <w:tcPr>
            <w:tcW w:w="1275" w:type="dxa"/>
            <w:tcBorders>
              <w:top w:val="nil"/>
              <w:left w:val="single" w:sz="4" w:space="0" w:color="auto"/>
              <w:bottom w:val="nil"/>
              <w:right w:val="single" w:sz="4" w:space="0" w:color="auto"/>
              <w:tl2br w:val="nil"/>
              <w:tr2bl w:val="nil"/>
            </w:tcBorders>
            <w:shd w:val="clear" w:color="auto" w:fill="auto"/>
          </w:tcPr>
          <w:p w14:paraId="1D33355C" w14:textId="6F6F03E0" w:rsidR="00DB7258" w:rsidRDefault="00DB7258" w:rsidP="006B3DFE">
            <w:pPr>
              <w:pStyle w:val="Tablebody"/>
            </w:pPr>
            <w:r>
              <w:t>26.08.2020</w:t>
            </w:r>
          </w:p>
        </w:tc>
        <w:tc>
          <w:tcPr>
            <w:tcW w:w="3969" w:type="dxa"/>
            <w:tcBorders>
              <w:top w:val="nil"/>
              <w:left w:val="single" w:sz="4" w:space="0" w:color="auto"/>
              <w:bottom w:val="nil"/>
              <w:right w:val="single" w:sz="4" w:space="0" w:color="auto"/>
              <w:tl2br w:val="nil"/>
              <w:tr2bl w:val="nil"/>
            </w:tcBorders>
            <w:shd w:val="clear" w:color="auto" w:fill="auto"/>
          </w:tcPr>
          <w:p w14:paraId="5092CA43" w14:textId="21E63CC2" w:rsidR="00DB7258" w:rsidRDefault="00DB7258" w:rsidP="00F17D53">
            <w:pPr>
              <w:pStyle w:val="Tablebody"/>
            </w:pPr>
            <w:r>
              <w:t>Precizēta nodaļa “</w:t>
            </w:r>
            <w:r w:rsidRPr="00072073">
              <w:t>5.5.</w:t>
            </w:r>
            <w:r w:rsidRPr="00072073">
              <w:tab/>
              <w:t>Transakciju API izmantošana</w:t>
            </w:r>
            <w:r>
              <w:t>” atbilstoši pasūtītāja komentāriem.</w:t>
            </w:r>
          </w:p>
        </w:tc>
        <w:tc>
          <w:tcPr>
            <w:tcW w:w="1843" w:type="dxa"/>
            <w:tcBorders>
              <w:top w:val="nil"/>
              <w:left w:val="single" w:sz="4" w:space="0" w:color="auto"/>
              <w:bottom w:val="nil"/>
              <w:right w:val="nil"/>
              <w:tl2br w:val="nil"/>
              <w:tr2bl w:val="nil"/>
            </w:tcBorders>
            <w:shd w:val="clear" w:color="auto" w:fill="auto"/>
          </w:tcPr>
          <w:p w14:paraId="2A663CE4" w14:textId="60561E22" w:rsidR="00DB7258" w:rsidRPr="00164F4A" w:rsidRDefault="00DB7258"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F3AB46C" w14:textId="2A0DEDA5" w:rsidR="00DB7258" w:rsidRDefault="00DB7258" w:rsidP="006B3DFE">
            <w:pPr>
              <w:pStyle w:val="Tablebody"/>
            </w:pPr>
            <w:proofErr w:type="spellStart"/>
            <w:r>
              <w:t>E.Stāmurs</w:t>
            </w:r>
            <w:proofErr w:type="spellEnd"/>
          </w:p>
        </w:tc>
      </w:tr>
      <w:tr w:rsidR="004A3E4C" w:rsidRPr="00164F4A" w14:paraId="570F82BE" w14:textId="77777777" w:rsidTr="00A05703">
        <w:trPr>
          <w:jc w:val="center"/>
        </w:trPr>
        <w:tc>
          <w:tcPr>
            <w:tcW w:w="1101" w:type="dxa"/>
            <w:tcBorders>
              <w:top w:val="nil"/>
              <w:left w:val="nil"/>
              <w:bottom w:val="nil"/>
              <w:right w:val="single" w:sz="4" w:space="0" w:color="auto"/>
              <w:tl2br w:val="nil"/>
              <w:tr2bl w:val="nil"/>
            </w:tcBorders>
            <w:shd w:val="clear" w:color="auto" w:fill="auto"/>
          </w:tcPr>
          <w:p w14:paraId="79DC8BDE" w14:textId="6BB7E8DD" w:rsidR="004A3E4C" w:rsidRDefault="00CD02E5" w:rsidP="006B3DFE">
            <w:pPr>
              <w:pStyle w:val="Tablebody"/>
            </w:pPr>
            <w:r>
              <w:t>2.11</w:t>
            </w:r>
          </w:p>
        </w:tc>
        <w:tc>
          <w:tcPr>
            <w:tcW w:w="1275" w:type="dxa"/>
            <w:tcBorders>
              <w:top w:val="nil"/>
              <w:left w:val="single" w:sz="4" w:space="0" w:color="auto"/>
              <w:bottom w:val="nil"/>
              <w:right w:val="single" w:sz="4" w:space="0" w:color="auto"/>
              <w:tl2br w:val="nil"/>
              <w:tr2bl w:val="nil"/>
            </w:tcBorders>
            <w:shd w:val="clear" w:color="auto" w:fill="auto"/>
          </w:tcPr>
          <w:p w14:paraId="1CEEBD1C" w14:textId="77BFC71E" w:rsidR="004A3E4C" w:rsidRDefault="00B02827" w:rsidP="006B3DFE">
            <w:pPr>
              <w:pStyle w:val="Tablebody"/>
            </w:pPr>
            <w:r>
              <w:t>07.09.2020</w:t>
            </w:r>
          </w:p>
        </w:tc>
        <w:tc>
          <w:tcPr>
            <w:tcW w:w="3969" w:type="dxa"/>
            <w:tcBorders>
              <w:top w:val="nil"/>
              <w:left w:val="single" w:sz="4" w:space="0" w:color="auto"/>
              <w:bottom w:val="nil"/>
              <w:right w:val="single" w:sz="4" w:space="0" w:color="auto"/>
              <w:tl2br w:val="nil"/>
              <w:tr2bl w:val="nil"/>
            </w:tcBorders>
            <w:shd w:val="clear" w:color="auto" w:fill="auto"/>
          </w:tcPr>
          <w:p w14:paraId="0DD99F96" w14:textId="1CF93D54" w:rsidR="004A3E4C" w:rsidRDefault="008406ED" w:rsidP="006778C2">
            <w:pPr>
              <w:pStyle w:val="Tablebody"/>
            </w:pPr>
            <w:r w:rsidRPr="00A05703">
              <w:t xml:space="preserve">Nodalījumam </w:t>
            </w:r>
            <w:r w:rsidR="004A3E4C" w:rsidRPr="00A05703">
              <w:t>“</w:t>
            </w:r>
            <w:r w:rsidR="004A3E4C">
              <w:t>5</w:t>
            </w:r>
            <w:r>
              <w:t>. API Pārvaldnieks</w:t>
            </w:r>
            <w:r w:rsidR="004A3E4C">
              <w:t>”</w:t>
            </w:r>
            <w:r>
              <w:t xml:space="preserve"> pievienots API Pārvaldnieka PR dokumenta saturs (</w:t>
            </w:r>
            <w:r w:rsidR="00427BA3">
              <w:t xml:space="preserve">globālas </w:t>
            </w:r>
            <w:r>
              <w:t>izmaiņas</w:t>
            </w:r>
            <w:r w:rsidR="00427BA3">
              <w:t xml:space="preserve">), </w:t>
            </w:r>
            <w:r>
              <w:t xml:space="preserve">kā arī </w:t>
            </w:r>
            <w:r w:rsidR="004A3E4C">
              <w:t>at</w:t>
            </w:r>
            <w:r>
              <w:t>bilstoši IP veiktajām izmaiņām veiktas korekcijas</w:t>
            </w:r>
            <w:r w:rsidR="00007B3B">
              <w:t xml:space="preserve"> </w:t>
            </w:r>
            <w:r w:rsidR="00427BA3">
              <w:t>saturā</w:t>
            </w:r>
            <w:r w:rsidR="006778C2">
              <w:t xml:space="preserve"> (PFAS operāciju vietā tiek izmantoti </w:t>
            </w:r>
            <w:proofErr w:type="spellStart"/>
            <w:r w:rsidR="006778C2">
              <w:t>scopes</w:t>
            </w:r>
            <w:proofErr w:type="spellEnd"/>
            <w:r w:rsidR="006778C2">
              <w:t>)</w:t>
            </w:r>
            <w:r w:rsidR="004A3E4C">
              <w:t>.</w:t>
            </w:r>
          </w:p>
        </w:tc>
        <w:tc>
          <w:tcPr>
            <w:tcW w:w="1843" w:type="dxa"/>
            <w:tcBorders>
              <w:top w:val="nil"/>
              <w:left w:val="single" w:sz="4" w:space="0" w:color="auto"/>
              <w:bottom w:val="nil"/>
              <w:right w:val="nil"/>
              <w:tl2br w:val="nil"/>
              <w:tr2bl w:val="nil"/>
            </w:tcBorders>
            <w:shd w:val="clear" w:color="auto" w:fill="auto"/>
          </w:tcPr>
          <w:p w14:paraId="70CBEABF" w14:textId="3930BD6C" w:rsidR="004A3E4C" w:rsidRPr="00164F4A" w:rsidRDefault="00D86BDC"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59F99680" w14:textId="24EF1DF7" w:rsidR="004A3E4C" w:rsidRDefault="004F1876" w:rsidP="006B3DFE">
            <w:pPr>
              <w:pStyle w:val="Tablebody"/>
            </w:pPr>
            <w:proofErr w:type="spellStart"/>
            <w:r>
              <w:t>A.Mačiņš</w:t>
            </w:r>
            <w:proofErr w:type="spellEnd"/>
          </w:p>
        </w:tc>
      </w:tr>
      <w:tr w:rsidR="00E82BC4" w:rsidRPr="00164F4A" w14:paraId="45B6256A"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0F2DD039" w14:textId="08C55CEA" w:rsidR="00E82BC4" w:rsidRDefault="00E82BC4" w:rsidP="006B3DFE">
            <w:pPr>
              <w:pStyle w:val="Tablebody"/>
            </w:pPr>
            <w:r>
              <w:t>2.12</w:t>
            </w:r>
          </w:p>
        </w:tc>
        <w:tc>
          <w:tcPr>
            <w:tcW w:w="1275" w:type="dxa"/>
            <w:tcBorders>
              <w:top w:val="nil"/>
              <w:left w:val="single" w:sz="4" w:space="0" w:color="auto"/>
              <w:bottom w:val="nil"/>
              <w:right w:val="single" w:sz="4" w:space="0" w:color="auto"/>
              <w:tl2br w:val="nil"/>
              <w:tr2bl w:val="nil"/>
            </w:tcBorders>
            <w:shd w:val="clear" w:color="auto" w:fill="auto"/>
          </w:tcPr>
          <w:p w14:paraId="6B99D9C2" w14:textId="22A2C81A" w:rsidR="00E82BC4" w:rsidRDefault="00E82BC4" w:rsidP="006B3DFE">
            <w:pPr>
              <w:pStyle w:val="Tablebody"/>
            </w:pPr>
            <w:r>
              <w:t>14.09.2020</w:t>
            </w:r>
          </w:p>
        </w:tc>
        <w:tc>
          <w:tcPr>
            <w:tcW w:w="3969" w:type="dxa"/>
            <w:tcBorders>
              <w:top w:val="nil"/>
              <w:left w:val="single" w:sz="4" w:space="0" w:color="auto"/>
              <w:bottom w:val="nil"/>
              <w:right w:val="single" w:sz="4" w:space="0" w:color="auto"/>
              <w:tl2br w:val="nil"/>
              <w:tr2bl w:val="nil"/>
            </w:tcBorders>
            <w:shd w:val="clear" w:color="auto" w:fill="auto"/>
          </w:tcPr>
          <w:p w14:paraId="0843CEC5" w14:textId="58E85EFA" w:rsidR="00E82BC4" w:rsidRPr="00E51E8F" w:rsidRDefault="00E82BC4" w:rsidP="006778C2">
            <w:pPr>
              <w:pStyle w:val="Tablebody"/>
            </w:pPr>
            <w:r>
              <w:t>Precizēta nodaļa “</w:t>
            </w:r>
            <w:r w:rsidRPr="00072073">
              <w:t>5.5.</w:t>
            </w:r>
            <w:r w:rsidRPr="00072073">
              <w:tab/>
              <w:t>Transakciju API izmantošana</w:t>
            </w:r>
            <w:r>
              <w:t>” atbilstoši pasūtītāja komentāriem.</w:t>
            </w:r>
          </w:p>
        </w:tc>
        <w:tc>
          <w:tcPr>
            <w:tcW w:w="1843" w:type="dxa"/>
            <w:tcBorders>
              <w:top w:val="nil"/>
              <w:left w:val="single" w:sz="4" w:space="0" w:color="auto"/>
              <w:bottom w:val="nil"/>
              <w:right w:val="nil"/>
              <w:tl2br w:val="nil"/>
              <w:tr2bl w:val="nil"/>
            </w:tcBorders>
            <w:shd w:val="clear" w:color="auto" w:fill="auto"/>
          </w:tcPr>
          <w:p w14:paraId="2C600AFF" w14:textId="6F8DF867" w:rsidR="00E82BC4" w:rsidRPr="00164F4A" w:rsidRDefault="00E82BC4" w:rsidP="006B3DFE">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7B92B1A6" w14:textId="2B3F84ED" w:rsidR="00E82BC4" w:rsidRDefault="00E82BC4" w:rsidP="006B3DFE">
            <w:pPr>
              <w:pStyle w:val="Tablebody"/>
            </w:pPr>
            <w:proofErr w:type="spellStart"/>
            <w:r>
              <w:t>V.Orlovs</w:t>
            </w:r>
            <w:proofErr w:type="spellEnd"/>
          </w:p>
        </w:tc>
      </w:tr>
      <w:tr w:rsidR="00464D1F" w:rsidRPr="00164F4A" w14:paraId="71E9DF18"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6B34FD72" w14:textId="540FD5AC" w:rsidR="00464D1F" w:rsidRDefault="00464D1F" w:rsidP="00464D1F">
            <w:pPr>
              <w:pStyle w:val="Tablebody"/>
            </w:pPr>
            <w:r>
              <w:t>2.13</w:t>
            </w:r>
          </w:p>
        </w:tc>
        <w:tc>
          <w:tcPr>
            <w:tcW w:w="1275" w:type="dxa"/>
            <w:tcBorders>
              <w:top w:val="nil"/>
              <w:left w:val="single" w:sz="4" w:space="0" w:color="auto"/>
              <w:bottom w:val="nil"/>
              <w:right w:val="single" w:sz="4" w:space="0" w:color="auto"/>
              <w:tl2br w:val="nil"/>
              <w:tr2bl w:val="nil"/>
            </w:tcBorders>
            <w:shd w:val="clear" w:color="auto" w:fill="auto"/>
          </w:tcPr>
          <w:p w14:paraId="6AEBF0AD" w14:textId="42A8B152" w:rsidR="00464D1F" w:rsidRDefault="00464D1F" w:rsidP="00464D1F">
            <w:pPr>
              <w:pStyle w:val="Tablebody"/>
            </w:pPr>
            <w:r>
              <w:t>01.10.2020</w:t>
            </w:r>
          </w:p>
        </w:tc>
        <w:tc>
          <w:tcPr>
            <w:tcW w:w="3969" w:type="dxa"/>
            <w:tcBorders>
              <w:top w:val="nil"/>
              <w:left w:val="single" w:sz="4" w:space="0" w:color="auto"/>
              <w:bottom w:val="nil"/>
              <w:right w:val="single" w:sz="4" w:space="0" w:color="auto"/>
              <w:tl2br w:val="nil"/>
              <w:tr2bl w:val="nil"/>
            </w:tcBorders>
            <w:shd w:val="clear" w:color="auto" w:fill="auto"/>
          </w:tcPr>
          <w:p w14:paraId="787D1D32" w14:textId="1EFFE3B7" w:rsidR="005A535A" w:rsidRDefault="00464D1F" w:rsidP="002373CD">
            <w:pPr>
              <w:pStyle w:val="Tablebody"/>
            </w:pPr>
            <w:r>
              <w:t xml:space="preserve">Papildinājumi </w:t>
            </w:r>
            <w:r w:rsidR="0092341B">
              <w:t>nodaļā</w:t>
            </w:r>
            <w:r w:rsidRPr="00A05703">
              <w:t xml:space="preserve"> “</w:t>
            </w:r>
            <w:r>
              <w:t xml:space="preserve">5. API Pārvaldnieks” </w:t>
            </w:r>
            <w:r w:rsidR="0092341B">
              <w:t xml:space="preserve">līguma </w:t>
            </w:r>
            <w:r w:rsidR="0092341B" w:rsidRPr="003479E8">
              <w:t>“Iestādes darbinieka darba vietas pilnveide”</w:t>
            </w:r>
            <w:r w:rsidR="0092341B">
              <w:t xml:space="preserve"> ietvaros</w:t>
            </w:r>
          </w:p>
        </w:tc>
        <w:tc>
          <w:tcPr>
            <w:tcW w:w="1843" w:type="dxa"/>
            <w:tcBorders>
              <w:top w:val="nil"/>
              <w:left w:val="single" w:sz="4" w:space="0" w:color="auto"/>
              <w:bottom w:val="nil"/>
              <w:right w:val="nil"/>
              <w:tl2br w:val="nil"/>
              <w:tr2bl w:val="nil"/>
            </w:tcBorders>
            <w:shd w:val="clear" w:color="auto" w:fill="auto"/>
          </w:tcPr>
          <w:p w14:paraId="72D60D35" w14:textId="4C1F187C" w:rsidR="00464D1F" w:rsidRPr="00164F4A" w:rsidRDefault="00464D1F" w:rsidP="00464D1F">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07C030B" w14:textId="77777777" w:rsidR="00464D1F" w:rsidRDefault="00464D1F" w:rsidP="00464D1F">
            <w:pPr>
              <w:pStyle w:val="Tablebody"/>
            </w:pPr>
            <w:proofErr w:type="spellStart"/>
            <w:r>
              <w:t>A.Mačiņš</w:t>
            </w:r>
            <w:proofErr w:type="spellEnd"/>
          </w:p>
          <w:p w14:paraId="18C5A8CF" w14:textId="51BB1027" w:rsidR="0092341B" w:rsidRDefault="0092341B" w:rsidP="00464D1F">
            <w:pPr>
              <w:pStyle w:val="Tablebody"/>
            </w:pPr>
            <w:proofErr w:type="spellStart"/>
            <w:r>
              <w:t>E.Stāmurs</w:t>
            </w:r>
            <w:proofErr w:type="spellEnd"/>
          </w:p>
        </w:tc>
      </w:tr>
      <w:tr w:rsidR="00931E9C" w:rsidRPr="00164F4A" w14:paraId="59D5D56A"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7886E6B7" w14:textId="6A6CA2C6" w:rsidR="00931E9C" w:rsidRDefault="00931E9C" w:rsidP="00931E9C">
            <w:pPr>
              <w:pStyle w:val="Tablebody"/>
            </w:pPr>
            <w:r>
              <w:lastRenderedPageBreak/>
              <w:t>2.14</w:t>
            </w:r>
          </w:p>
        </w:tc>
        <w:tc>
          <w:tcPr>
            <w:tcW w:w="1275" w:type="dxa"/>
            <w:tcBorders>
              <w:top w:val="nil"/>
              <w:left w:val="single" w:sz="4" w:space="0" w:color="auto"/>
              <w:bottom w:val="nil"/>
              <w:right w:val="single" w:sz="4" w:space="0" w:color="auto"/>
              <w:tl2br w:val="nil"/>
              <w:tr2bl w:val="nil"/>
            </w:tcBorders>
            <w:shd w:val="clear" w:color="auto" w:fill="auto"/>
          </w:tcPr>
          <w:p w14:paraId="6A4DFC07" w14:textId="241699F0" w:rsidR="00931E9C" w:rsidRDefault="00931E9C" w:rsidP="002A2A24">
            <w:pPr>
              <w:pStyle w:val="Tablebody"/>
            </w:pPr>
            <w:r>
              <w:t>02.1</w:t>
            </w:r>
            <w:r w:rsidR="002A2A24">
              <w:t>1</w:t>
            </w:r>
            <w:r>
              <w:t>.2020</w:t>
            </w:r>
          </w:p>
        </w:tc>
        <w:tc>
          <w:tcPr>
            <w:tcW w:w="3969" w:type="dxa"/>
            <w:tcBorders>
              <w:top w:val="nil"/>
              <w:left w:val="single" w:sz="4" w:space="0" w:color="auto"/>
              <w:bottom w:val="nil"/>
              <w:right w:val="single" w:sz="4" w:space="0" w:color="auto"/>
              <w:tl2br w:val="nil"/>
              <w:tr2bl w:val="nil"/>
            </w:tcBorders>
            <w:shd w:val="clear" w:color="auto" w:fill="auto"/>
          </w:tcPr>
          <w:p w14:paraId="4CCA9AFE" w14:textId="5E660A1C" w:rsidR="00931E9C" w:rsidRDefault="00931E9C" w:rsidP="00931E9C">
            <w:pPr>
              <w:pStyle w:val="Tablebody"/>
            </w:pPr>
            <w:r>
              <w:t>Veikti precizējumi atbilstoši Pasūtītāja komentāriem</w:t>
            </w:r>
          </w:p>
        </w:tc>
        <w:tc>
          <w:tcPr>
            <w:tcW w:w="1843" w:type="dxa"/>
            <w:tcBorders>
              <w:top w:val="nil"/>
              <w:left w:val="single" w:sz="4" w:space="0" w:color="auto"/>
              <w:bottom w:val="nil"/>
              <w:right w:val="nil"/>
              <w:tl2br w:val="nil"/>
              <w:tr2bl w:val="nil"/>
            </w:tcBorders>
            <w:shd w:val="clear" w:color="auto" w:fill="auto"/>
          </w:tcPr>
          <w:p w14:paraId="13A8E52F" w14:textId="309AC654" w:rsidR="00931E9C" w:rsidRPr="00164F4A" w:rsidRDefault="00931E9C"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516CE68F" w14:textId="3CB7604E" w:rsidR="00931E9C" w:rsidRDefault="00931E9C" w:rsidP="00931E9C">
            <w:pPr>
              <w:pStyle w:val="Tablebody"/>
            </w:pPr>
            <w:proofErr w:type="spellStart"/>
            <w:r>
              <w:t>E.Stāmurs</w:t>
            </w:r>
            <w:proofErr w:type="spellEnd"/>
          </w:p>
        </w:tc>
      </w:tr>
      <w:tr w:rsidR="00A815F8" w:rsidRPr="00164F4A" w14:paraId="40066C96"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63A680BE" w14:textId="121ACD82" w:rsidR="00A815F8" w:rsidRDefault="00A815F8" w:rsidP="00931E9C">
            <w:pPr>
              <w:pStyle w:val="Tablebody"/>
            </w:pPr>
            <w:r>
              <w:t>2.15</w:t>
            </w:r>
          </w:p>
        </w:tc>
        <w:tc>
          <w:tcPr>
            <w:tcW w:w="1275" w:type="dxa"/>
            <w:tcBorders>
              <w:top w:val="nil"/>
              <w:left w:val="single" w:sz="4" w:space="0" w:color="auto"/>
              <w:bottom w:val="nil"/>
              <w:right w:val="single" w:sz="4" w:space="0" w:color="auto"/>
              <w:tl2br w:val="nil"/>
              <w:tr2bl w:val="nil"/>
            </w:tcBorders>
            <w:shd w:val="clear" w:color="auto" w:fill="auto"/>
          </w:tcPr>
          <w:p w14:paraId="05A5D809" w14:textId="5AC5A341" w:rsidR="00A815F8" w:rsidRDefault="00A815F8" w:rsidP="002A2A24">
            <w:pPr>
              <w:pStyle w:val="Tablebody"/>
            </w:pPr>
            <w:r>
              <w:t>10.11.2020</w:t>
            </w:r>
          </w:p>
        </w:tc>
        <w:tc>
          <w:tcPr>
            <w:tcW w:w="3969" w:type="dxa"/>
            <w:tcBorders>
              <w:top w:val="nil"/>
              <w:left w:val="single" w:sz="4" w:space="0" w:color="auto"/>
              <w:bottom w:val="nil"/>
              <w:right w:val="single" w:sz="4" w:space="0" w:color="auto"/>
              <w:tl2br w:val="nil"/>
              <w:tr2bl w:val="nil"/>
            </w:tcBorders>
            <w:shd w:val="clear" w:color="auto" w:fill="auto"/>
          </w:tcPr>
          <w:p w14:paraId="465D9109" w14:textId="56457187" w:rsidR="00A815F8" w:rsidRDefault="00A815F8" w:rsidP="00931E9C">
            <w:pPr>
              <w:pStyle w:val="Tablebody"/>
            </w:pPr>
            <w:r>
              <w:t>Veikti precizējumi atbilstoši Pasūtītāja komentāriem</w:t>
            </w:r>
          </w:p>
        </w:tc>
        <w:tc>
          <w:tcPr>
            <w:tcW w:w="1843" w:type="dxa"/>
            <w:tcBorders>
              <w:top w:val="nil"/>
              <w:left w:val="single" w:sz="4" w:space="0" w:color="auto"/>
              <w:bottom w:val="nil"/>
              <w:right w:val="nil"/>
              <w:tl2br w:val="nil"/>
              <w:tr2bl w:val="nil"/>
            </w:tcBorders>
            <w:shd w:val="clear" w:color="auto" w:fill="auto"/>
          </w:tcPr>
          <w:p w14:paraId="0E91CFDA" w14:textId="0D56E114" w:rsidR="00A815F8" w:rsidRPr="00164F4A" w:rsidRDefault="00A815F8"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ADF9FE9" w14:textId="24FD61AC" w:rsidR="00A815F8" w:rsidRDefault="00A815F8" w:rsidP="00931E9C">
            <w:pPr>
              <w:pStyle w:val="Tablebody"/>
            </w:pPr>
            <w:proofErr w:type="spellStart"/>
            <w:r>
              <w:t>E.Stāmurs</w:t>
            </w:r>
            <w:proofErr w:type="spellEnd"/>
          </w:p>
        </w:tc>
      </w:tr>
      <w:tr w:rsidR="00D81DFA" w:rsidRPr="00164F4A" w14:paraId="3850D959"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5F513A3E" w14:textId="1F8BD6D8" w:rsidR="00D81DFA" w:rsidRDefault="00D81DFA" w:rsidP="00931E9C">
            <w:pPr>
              <w:pStyle w:val="Tablebody"/>
            </w:pPr>
            <w:r>
              <w:t>2.16</w:t>
            </w:r>
          </w:p>
        </w:tc>
        <w:tc>
          <w:tcPr>
            <w:tcW w:w="1275" w:type="dxa"/>
            <w:tcBorders>
              <w:top w:val="nil"/>
              <w:left w:val="single" w:sz="4" w:space="0" w:color="auto"/>
              <w:bottom w:val="nil"/>
              <w:right w:val="single" w:sz="4" w:space="0" w:color="auto"/>
              <w:tl2br w:val="nil"/>
              <w:tr2bl w:val="nil"/>
            </w:tcBorders>
            <w:shd w:val="clear" w:color="auto" w:fill="auto"/>
          </w:tcPr>
          <w:p w14:paraId="4A343AE5" w14:textId="4F730F13" w:rsidR="00D81DFA" w:rsidRDefault="00D81DFA" w:rsidP="002A2A24">
            <w:pPr>
              <w:pStyle w:val="Tablebody"/>
            </w:pPr>
            <w:r>
              <w:t>12.11.2020</w:t>
            </w:r>
          </w:p>
        </w:tc>
        <w:tc>
          <w:tcPr>
            <w:tcW w:w="3969" w:type="dxa"/>
            <w:tcBorders>
              <w:top w:val="nil"/>
              <w:left w:val="single" w:sz="4" w:space="0" w:color="auto"/>
              <w:bottom w:val="nil"/>
              <w:right w:val="single" w:sz="4" w:space="0" w:color="auto"/>
              <w:tl2br w:val="nil"/>
              <w:tr2bl w:val="nil"/>
            </w:tcBorders>
            <w:shd w:val="clear" w:color="auto" w:fill="auto"/>
          </w:tcPr>
          <w:p w14:paraId="50C44798" w14:textId="0A6C316E" w:rsidR="00D81DFA" w:rsidRDefault="00D81DFA" w:rsidP="00931E9C">
            <w:pPr>
              <w:pStyle w:val="Tablebody"/>
            </w:pPr>
            <w:r>
              <w:t>Veikti precizējumi atbilstoši Pasūtītāja komentāriem</w:t>
            </w:r>
          </w:p>
        </w:tc>
        <w:tc>
          <w:tcPr>
            <w:tcW w:w="1843" w:type="dxa"/>
            <w:tcBorders>
              <w:top w:val="nil"/>
              <w:left w:val="single" w:sz="4" w:space="0" w:color="auto"/>
              <w:bottom w:val="nil"/>
              <w:right w:val="nil"/>
              <w:tl2br w:val="nil"/>
              <w:tr2bl w:val="nil"/>
            </w:tcBorders>
            <w:shd w:val="clear" w:color="auto" w:fill="auto"/>
          </w:tcPr>
          <w:p w14:paraId="14FB7B59" w14:textId="10069BE7" w:rsidR="00D81DFA" w:rsidRPr="00164F4A" w:rsidRDefault="00D81DFA"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EB7B2BE" w14:textId="42B4D975" w:rsidR="00D81DFA" w:rsidRDefault="00D81DFA" w:rsidP="00931E9C">
            <w:pPr>
              <w:pStyle w:val="Tablebody"/>
            </w:pPr>
            <w:proofErr w:type="spellStart"/>
            <w:r>
              <w:t>E.Stāmurs</w:t>
            </w:r>
            <w:proofErr w:type="spellEnd"/>
          </w:p>
        </w:tc>
      </w:tr>
      <w:tr w:rsidR="00073DA0" w:rsidRPr="00164F4A" w14:paraId="1D63BA5C"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6689621C" w14:textId="6BAFE51F" w:rsidR="00073DA0" w:rsidRDefault="00073DA0" w:rsidP="00931E9C">
            <w:pPr>
              <w:pStyle w:val="Tablebody"/>
            </w:pPr>
            <w:r>
              <w:t>2.17</w:t>
            </w:r>
          </w:p>
        </w:tc>
        <w:tc>
          <w:tcPr>
            <w:tcW w:w="1275" w:type="dxa"/>
            <w:tcBorders>
              <w:top w:val="nil"/>
              <w:left w:val="single" w:sz="4" w:space="0" w:color="auto"/>
              <w:bottom w:val="nil"/>
              <w:right w:val="single" w:sz="4" w:space="0" w:color="auto"/>
              <w:tl2br w:val="nil"/>
              <w:tr2bl w:val="nil"/>
            </w:tcBorders>
            <w:shd w:val="clear" w:color="auto" w:fill="auto"/>
          </w:tcPr>
          <w:p w14:paraId="3F85A9E9" w14:textId="2563BE14" w:rsidR="00073DA0" w:rsidRDefault="00073DA0" w:rsidP="002A2A24">
            <w:pPr>
              <w:pStyle w:val="Tablebody"/>
            </w:pPr>
            <w:r>
              <w:t>06.01.2021</w:t>
            </w:r>
          </w:p>
        </w:tc>
        <w:tc>
          <w:tcPr>
            <w:tcW w:w="3969" w:type="dxa"/>
            <w:tcBorders>
              <w:top w:val="nil"/>
              <w:left w:val="single" w:sz="4" w:space="0" w:color="auto"/>
              <w:bottom w:val="nil"/>
              <w:right w:val="single" w:sz="4" w:space="0" w:color="auto"/>
              <w:tl2br w:val="nil"/>
              <w:tr2bl w:val="nil"/>
            </w:tcBorders>
            <w:shd w:val="clear" w:color="auto" w:fill="auto"/>
          </w:tcPr>
          <w:p w14:paraId="05D41781" w14:textId="55106D9A" w:rsidR="00073DA0" w:rsidRDefault="00073DA0" w:rsidP="00931E9C">
            <w:pPr>
              <w:pStyle w:val="Tablebody"/>
            </w:pPr>
            <w:r>
              <w:t>Aktualizēta nodaļa “</w:t>
            </w:r>
            <w:r w:rsidRPr="00073DA0">
              <w:t>5.6.</w:t>
            </w:r>
            <w:r w:rsidRPr="00073DA0">
              <w:tab/>
              <w:t>API izsaukumu piemēri</w:t>
            </w:r>
            <w:r>
              <w:t>”.</w:t>
            </w:r>
          </w:p>
        </w:tc>
        <w:tc>
          <w:tcPr>
            <w:tcW w:w="1843" w:type="dxa"/>
            <w:tcBorders>
              <w:top w:val="nil"/>
              <w:left w:val="single" w:sz="4" w:space="0" w:color="auto"/>
              <w:bottom w:val="nil"/>
              <w:right w:val="nil"/>
              <w:tl2br w:val="nil"/>
              <w:tr2bl w:val="nil"/>
            </w:tcBorders>
            <w:shd w:val="clear" w:color="auto" w:fill="auto"/>
          </w:tcPr>
          <w:p w14:paraId="34966AC2" w14:textId="1D44D187" w:rsidR="00073DA0" w:rsidRPr="00164F4A" w:rsidRDefault="00073DA0"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098A657A" w14:textId="4C9239F0" w:rsidR="00073DA0" w:rsidRDefault="00073DA0" w:rsidP="00931E9C">
            <w:pPr>
              <w:pStyle w:val="Tablebody"/>
            </w:pPr>
            <w:proofErr w:type="spellStart"/>
            <w:r>
              <w:t>J.Gekišs</w:t>
            </w:r>
            <w:proofErr w:type="spellEnd"/>
          </w:p>
        </w:tc>
      </w:tr>
      <w:tr w:rsidR="00DF7085" w:rsidRPr="00164F4A" w14:paraId="681F6450"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20E0BF24" w14:textId="5E812FF6" w:rsidR="00DF7085" w:rsidRDefault="00DF7085" w:rsidP="00931E9C">
            <w:pPr>
              <w:pStyle w:val="Tablebody"/>
            </w:pPr>
            <w:r>
              <w:t>2.18</w:t>
            </w:r>
          </w:p>
        </w:tc>
        <w:tc>
          <w:tcPr>
            <w:tcW w:w="1275" w:type="dxa"/>
            <w:tcBorders>
              <w:top w:val="nil"/>
              <w:left w:val="single" w:sz="4" w:space="0" w:color="auto"/>
              <w:bottom w:val="nil"/>
              <w:right w:val="single" w:sz="4" w:space="0" w:color="auto"/>
              <w:tl2br w:val="nil"/>
              <w:tr2bl w:val="nil"/>
            </w:tcBorders>
            <w:shd w:val="clear" w:color="auto" w:fill="auto"/>
          </w:tcPr>
          <w:p w14:paraId="69118298" w14:textId="763D3C18" w:rsidR="00DF7085" w:rsidRDefault="00DF7085" w:rsidP="002A2A24">
            <w:pPr>
              <w:pStyle w:val="Tablebody"/>
            </w:pPr>
            <w:r>
              <w:t>29.01.2021</w:t>
            </w:r>
          </w:p>
        </w:tc>
        <w:tc>
          <w:tcPr>
            <w:tcW w:w="3969" w:type="dxa"/>
            <w:tcBorders>
              <w:top w:val="nil"/>
              <w:left w:val="single" w:sz="4" w:space="0" w:color="auto"/>
              <w:bottom w:val="nil"/>
              <w:right w:val="single" w:sz="4" w:space="0" w:color="auto"/>
              <w:tl2br w:val="nil"/>
              <w:tr2bl w:val="nil"/>
            </w:tcBorders>
            <w:shd w:val="clear" w:color="auto" w:fill="auto"/>
          </w:tcPr>
          <w:p w14:paraId="5FCBFC19" w14:textId="45B28E01" w:rsidR="00DF7085" w:rsidRDefault="00DF7085" w:rsidP="00931E9C">
            <w:pPr>
              <w:pStyle w:val="Tablebody"/>
            </w:pPr>
            <w:r>
              <w:t>Pi</w:t>
            </w:r>
            <w:r w:rsidR="00D05369">
              <w:t>l</w:t>
            </w:r>
            <w:r>
              <w:t>n</w:t>
            </w:r>
            <w:r w:rsidR="00D05369">
              <w:t>v</w:t>
            </w:r>
            <w:r>
              <w:t>e</w:t>
            </w:r>
            <w:r w:rsidR="00D05369">
              <w:t>id</w:t>
            </w:r>
            <w:r>
              <w:t>ota informācija par lauka “</w:t>
            </w:r>
            <w:proofErr w:type="spellStart"/>
            <w:r>
              <w:t>Visible</w:t>
            </w:r>
            <w:proofErr w:type="spellEnd"/>
            <w:r>
              <w:t xml:space="preserve"> </w:t>
            </w:r>
            <w:proofErr w:type="spellStart"/>
            <w:r>
              <w:t>on</w:t>
            </w:r>
            <w:proofErr w:type="spellEnd"/>
            <w:r>
              <w:t xml:space="preserve"> </w:t>
            </w:r>
            <w:proofErr w:type="spellStart"/>
            <w:r w:rsidR="007D424D">
              <w:t>Developer</w:t>
            </w:r>
            <w:proofErr w:type="spellEnd"/>
            <w:r w:rsidR="007D424D">
              <w:t xml:space="preserve"> </w:t>
            </w:r>
            <w:proofErr w:type="spellStart"/>
            <w:r w:rsidR="007D424D">
              <w:t>portal</w:t>
            </w:r>
            <w:proofErr w:type="spellEnd"/>
            <w:r>
              <w:t>” aizpildīšanu.</w:t>
            </w:r>
          </w:p>
        </w:tc>
        <w:tc>
          <w:tcPr>
            <w:tcW w:w="1843" w:type="dxa"/>
            <w:tcBorders>
              <w:top w:val="nil"/>
              <w:left w:val="single" w:sz="4" w:space="0" w:color="auto"/>
              <w:bottom w:val="nil"/>
              <w:right w:val="nil"/>
              <w:tl2br w:val="nil"/>
              <w:tr2bl w:val="nil"/>
            </w:tcBorders>
            <w:shd w:val="clear" w:color="auto" w:fill="auto"/>
          </w:tcPr>
          <w:p w14:paraId="2F934717" w14:textId="2186170D" w:rsidR="00DF7085" w:rsidRPr="00164F4A" w:rsidRDefault="00DF7085"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401B086F" w14:textId="1439353E" w:rsidR="00DF7085" w:rsidRDefault="00DF7085" w:rsidP="00931E9C">
            <w:pPr>
              <w:pStyle w:val="Tablebody"/>
            </w:pPr>
            <w:proofErr w:type="spellStart"/>
            <w:r>
              <w:t>E.Stāmurs</w:t>
            </w:r>
            <w:proofErr w:type="spellEnd"/>
          </w:p>
        </w:tc>
      </w:tr>
      <w:tr w:rsidR="007D424D" w:rsidRPr="00164F4A" w14:paraId="10D7D01E"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211176B2" w14:textId="129ABF7A" w:rsidR="007D424D" w:rsidRDefault="007D424D" w:rsidP="00931E9C">
            <w:pPr>
              <w:pStyle w:val="Tablebody"/>
            </w:pPr>
            <w:r>
              <w:t>2.19</w:t>
            </w:r>
          </w:p>
        </w:tc>
        <w:tc>
          <w:tcPr>
            <w:tcW w:w="1275" w:type="dxa"/>
            <w:tcBorders>
              <w:top w:val="nil"/>
              <w:left w:val="single" w:sz="4" w:space="0" w:color="auto"/>
              <w:bottom w:val="nil"/>
              <w:right w:val="single" w:sz="4" w:space="0" w:color="auto"/>
              <w:tl2br w:val="nil"/>
              <w:tr2bl w:val="nil"/>
            </w:tcBorders>
            <w:shd w:val="clear" w:color="auto" w:fill="auto"/>
          </w:tcPr>
          <w:p w14:paraId="36034F00" w14:textId="3C4A2D67" w:rsidR="007D424D" w:rsidRDefault="007D424D" w:rsidP="002A2A24">
            <w:pPr>
              <w:pStyle w:val="Tablebody"/>
            </w:pPr>
            <w:r>
              <w:t>01.11.2021</w:t>
            </w:r>
          </w:p>
        </w:tc>
        <w:tc>
          <w:tcPr>
            <w:tcW w:w="3969" w:type="dxa"/>
            <w:tcBorders>
              <w:top w:val="nil"/>
              <w:left w:val="single" w:sz="4" w:space="0" w:color="auto"/>
              <w:bottom w:val="nil"/>
              <w:right w:val="single" w:sz="4" w:space="0" w:color="auto"/>
              <w:tl2br w:val="nil"/>
              <w:tr2bl w:val="nil"/>
            </w:tcBorders>
            <w:shd w:val="clear" w:color="auto" w:fill="auto"/>
          </w:tcPr>
          <w:p w14:paraId="37FA7FA7" w14:textId="5EA1EFF4" w:rsidR="007D424D" w:rsidRDefault="0074173E" w:rsidP="00C11361">
            <w:pPr>
              <w:pStyle w:val="Tablebody"/>
            </w:pPr>
            <w:r>
              <w:t xml:space="preserve">Aktualizēta </w:t>
            </w:r>
            <w:r w:rsidR="007D424D">
              <w:t>nodaļa</w:t>
            </w:r>
            <w:r w:rsidR="007D424D" w:rsidRPr="007D424D">
              <w:t xml:space="preserve"> </w:t>
            </w:r>
            <w:r w:rsidR="007D424D" w:rsidRPr="00A05703">
              <w:t>“</w:t>
            </w:r>
            <w:r w:rsidR="007D424D">
              <w:t xml:space="preserve">5. API Pārvaldnieks” </w:t>
            </w:r>
            <w:r w:rsidR="007D424D" w:rsidRPr="007D424D">
              <w:t>līguma Nr. 5-1/2021-34/EIS-54 “API pārvaldniekā izmantojamo WSO2 komponenšu versiju aktualizāciju uz versiju v4.0.0.” ietvaros.</w:t>
            </w:r>
          </w:p>
        </w:tc>
        <w:tc>
          <w:tcPr>
            <w:tcW w:w="1843" w:type="dxa"/>
            <w:tcBorders>
              <w:top w:val="nil"/>
              <w:left w:val="single" w:sz="4" w:space="0" w:color="auto"/>
              <w:bottom w:val="nil"/>
              <w:right w:val="nil"/>
              <w:tl2br w:val="nil"/>
              <w:tr2bl w:val="nil"/>
            </w:tcBorders>
            <w:shd w:val="clear" w:color="auto" w:fill="auto"/>
          </w:tcPr>
          <w:p w14:paraId="1FFFFC8A" w14:textId="0B079FA7" w:rsidR="007D424D" w:rsidRPr="00164F4A" w:rsidRDefault="007D424D"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3A880FED" w14:textId="22CB285C" w:rsidR="007D424D" w:rsidRDefault="007D424D" w:rsidP="00931E9C">
            <w:pPr>
              <w:pStyle w:val="Tablebody"/>
            </w:pPr>
            <w:proofErr w:type="spellStart"/>
            <w:r>
              <w:t>E.Stāmurs</w:t>
            </w:r>
            <w:proofErr w:type="spellEnd"/>
          </w:p>
        </w:tc>
      </w:tr>
      <w:tr w:rsidR="00120309" w:rsidRPr="00164F4A" w14:paraId="2FE3DD82"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0A566E16" w14:textId="15A2E6C7" w:rsidR="00120309" w:rsidRDefault="00120309" w:rsidP="00931E9C">
            <w:pPr>
              <w:pStyle w:val="Tablebody"/>
            </w:pPr>
            <w:r>
              <w:t>2.20</w:t>
            </w:r>
          </w:p>
        </w:tc>
        <w:tc>
          <w:tcPr>
            <w:tcW w:w="1275" w:type="dxa"/>
            <w:tcBorders>
              <w:top w:val="nil"/>
              <w:left w:val="single" w:sz="4" w:space="0" w:color="auto"/>
              <w:bottom w:val="nil"/>
              <w:right w:val="single" w:sz="4" w:space="0" w:color="auto"/>
              <w:tl2br w:val="nil"/>
              <w:tr2bl w:val="nil"/>
            </w:tcBorders>
            <w:shd w:val="clear" w:color="auto" w:fill="auto"/>
          </w:tcPr>
          <w:p w14:paraId="30C9FC23" w14:textId="44DAB085" w:rsidR="00120309" w:rsidRDefault="00120309" w:rsidP="002A2A24">
            <w:pPr>
              <w:pStyle w:val="Tablebody"/>
            </w:pPr>
            <w:r>
              <w:t>16.11.2021</w:t>
            </w:r>
          </w:p>
        </w:tc>
        <w:tc>
          <w:tcPr>
            <w:tcW w:w="3969" w:type="dxa"/>
            <w:tcBorders>
              <w:top w:val="nil"/>
              <w:left w:val="single" w:sz="4" w:space="0" w:color="auto"/>
              <w:bottom w:val="nil"/>
              <w:right w:val="single" w:sz="4" w:space="0" w:color="auto"/>
              <w:tl2br w:val="nil"/>
              <w:tr2bl w:val="nil"/>
            </w:tcBorders>
            <w:shd w:val="clear" w:color="auto" w:fill="auto"/>
          </w:tcPr>
          <w:p w14:paraId="4FDAA2C1" w14:textId="4BC68079" w:rsidR="00120309" w:rsidRDefault="00120309" w:rsidP="00C11361">
            <w:pPr>
              <w:pStyle w:val="Tablebody"/>
            </w:pPr>
            <w:r>
              <w:t>Veikti precizējumi atbilstoši Pasūtītāja komentāriem</w:t>
            </w:r>
          </w:p>
        </w:tc>
        <w:tc>
          <w:tcPr>
            <w:tcW w:w="1843" w:type="dxa"/>
            <w:tcBorders>
              <w:top w:val="nil"/>
              <w:left w:val="single" w:sz="4" w:space="0" w:color="auto"/>
              <w:bottom w:val="nil"/>
              <w:right w:val="nil"/>
              <w:tl2br w:val="nil"/>
              <w:tr2bl w:val="nil"/>
            </w:tcBorders>
            <w:shd w:val="clear" w:color="auto" w:fill="auto"/>
          </w:tcPr>
          <w:p w14:paraId="11A2B05D" w14:textId="27019164" w:rsidR="00120309" w:rsidRPr="00164F4A" w:rsidRDefault="00120309"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954A8FE" w14:textId="464C82AF" w:rsidR="00120309" w:rsidRDefault="00120309" w:rsidP="00931E9C">
            <w:pPr>
              <w:pStyle w:val="Tablebody"/>
            </w:pPr>
            <w:proofErr w:type="spellStart"/>
            <w:r>
              <w:t>E.Stāmurs</w:t>
            </w:r>
            <w:proofErr w:type="spellEnd"/>
          </w:p>
        </w:tc>
      </w:tr>
      <w:tr w:rsidR="00821655" w:rsidRPr="00164F4A" w14:paraId="2441ABA9"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1866241B" w14:textId="5955C33B" w:rsidR="00821655" w:rsidRDefault="00821655" w:rsidP="00931E9C">
            <w:pPr>
              <w:pStyle w:val="Tablebody"/>
            </w:pPr>
            <w:r>
              <w:t>2.21</w:t>
            </w:r>
          </w:p>
        </w:tc>
        <w:tc>
          <w:tcPr>
            <w:tcW w:w="1275" w:type="dxa"/>
            <w:tcBorders>
              <w:top w:val="nil"/>
              <w:left w:val="single" w:sz="4" w:space="0" w:color="auto"/>
              <w:bottom w:val="nil"/>
              <w:right w:val="single" w:sz="4" w:space="0" w:color="auto"/>
              <w:tl2br w:val="nil"/>
              <w:tr2bl w:val="nil"/>
            </w:tcBorders>
            <w:shd w:val="clear" w:color="auto" w:fill="auto"/>
          </w:tcPr>
          <w:p w14:paraId="2183EDF6" w14:textId="0502487F" w:rsidR="00821655" w:rsidRDefault="00821655" w:rsidP="002A2A24">
            <w:pPr>
              <w:pStyle w:val="Tablebody"/>
            </w:pPr>
            <w:r>
              <w:t>01.12.2021</w:t>
            </w:r>
          </w:p>
        </w:tc>
        <w:tc>
          <w:tcPr>
            <w:tcW w:w="3969" w:type="dxa"/>
            <w:tcBorders>
              <w:top w:val="nil"/>
              <w:left w:val="single" w:sz="4" w:space="0" w:color="auto"/>
              <w:bottom w:val="nil"/>
              <w:right w:val="single" w:sz="4" w:space="0" w:color="auto"/>
              <w:tl2br w:val="nil"/>
              <w:tr2bl w:val="nil"/>
            </w:tcBorders>
            <w:shd w:val="clear" w:color="auto" w:fill="auto"/>
          </w:tcPr>
          <w:p w14:paraId="5D4CBB26" w14:textId="1235F987" w:rsidR="00821655" w:rsidRDefault="00821655" w:rsidP="00C11361">
            <w:pPr>
              <w:pStyle w:val="Tablebody"/>
            </w:pPr>
            <w:r>
              <w:t xml:space="preserve">Sniegtas atbildes uz Pasūtītāja komentāriem. </w:t>
            </w:r>
          </w:p>
        </w:tc>
        <w:tc>
          <w:tcPr>
            <w:tcW w:w="1843" w:type="dxa"/>
            <w:tcBorders>
              <w:top w:val="nil"/>
              <w:left w:val="single" w:sz="4" w:space="0" w:color="auto"/>
              <w:bottom w:val="nil"/>
              <w:right w:val="nil"/>
              <w:tl2br w:val="nil"/>
              <w:tr2bl w:val="nil"/>
            </w:tcBorders>
            <w:shd w:val="clear" w:color="auto" w:fill="auto"/>
          </w:tcPr>
          <w:p w14:paraId="63B49744" w14:textId="12A600AD" w:rsidR="00821655" w:rsidRPr="00164F4A" w:rsidRDefault="00821655" w:rsidP="00931E9C">
            <w:pPr>
              <w:pStyle w:val="Tablebody"/>
            </w:pPr>
            <w:r w:rsidRPr="00164F4A">
              <w:t xml:space="preserve">SIA „ABC </w:t>
            </w:r>
            <w:proofErr w:type="spellStart"/>
            <w:r w:rsidRPr="00164F4A">
              <w:t>software</w:t>
            </w:r>
            <w:proofErr w:type="spellEnd"/>
            <w:r w:rsidRPr="00164F4A">
              <w:t>”</w:t>
            </w:r>
          </w:p>
        </w:tc>
        <w:tc>
          <w:tcPr>
            <w:tcW w:w="1666" w:type="dxa"/>
            <w:tcBorders>
              <w:top w:val="nil"/>
              <w:left w:val="single" w:sz="4" w:space="0" w:color="auto"/>
              <w:bottom w:val="nil"/>
              <w:right w:val="nil"/>
              <w:tl2br w:val="nil"/>
              <w:tr2bl w:val="nil"/>
            </w:tcBorders>
          </w:tcPr>
          <w:p w14:paraId="221BEC37" w14:textId="1626D6CE" w:rsidR="00821655" w:rsidRDefault="00821655" w:rsidP="00931E9C">
            <w:pPr>
              <w:pStyle w:val="Tablebody"/>
            </w:pPr>
            <w:proofErr w:type="spellStart"/>
            <w:r>
              <w:t>E.Stāmurs</w:t>
            </w:r>
            <w:proofErr w:type="spellEnd"/>
          </w:p>
        </w:tc>
      </w:tr>
      <w:tr w:rsidR="005C7819" w:rsidRPr="00164F4A" w14:paraId="2B992B7F" w14:textId="77777777" w:rsidTr="00944961">
        <w:trPr>
          <w:jc w:val="center"/>
        </w:trPr>
        <w:tc>
          <w:tcPr>
            <w:tcW w:w="1101" w:type="dxa"/>
            <w:tcBorders>
              <w:top w:val="nil"/>
              <w:left w:val="nil"/>
              <w:bottom w:val="nil"/>
              <w:right w:val="single" w:sz="4" w:space="0" w:color="auto"/>
              <w:tl2br w:val="nil"/>
              <w:tr2bl w:val="nil"/>
            </w:tcBorders>
            <w:shd w:val="clear" w:color="auto" w:fill="auto"/>
          </w:tcPr>
          <w:p w14:paraId="1FDA5BFB" w14:textId="77777777" w:rsidR="005C7819" w:rsidRDefault="005C7819" w:rsidP="00931E9C">
            <w:pPr>
              <w:pStyle w:val="Tablebody"/>
            </w:pPr>
            <w:r>
              <w:t>2.22</w:t>
            </w:r>
          </w:p>
          <w:p w14:paraId="10FBF213" w14:textId="77777777" w:rsidR="00F76679" w:rsidRDefault="00F76679" w:rsidP="00931E9C">
            <w:pPr>
              <w:pStyle w:val="Tablebody"/>
            </w:pPr>
          </w:p>
          <w:p w14:paraId="6ACBF735" w14:textId="77777777" w:rsidR="00F76679" w:rsidRDefault="00F76679" w:rsidP="00931E9C">
            <w:pPr>
              <w:pStyle w:val="Tablebody"/>
            </w:pPr>
          </w:p>
          <w:p w14:paraId="4C15E88F" w14:textId="77777777" w:rsidR="00F76679" w:rsidRDefault="00F76679" w:rsidP="00931E9C">
            <w:pPr>
              <w:pStyle w:val="Tablebody"/>
            </w:pPr>
          </w:p>
          <w:p w14:paraId="32B6B6D8" w14:textId="151B5580" w:rsidR="00F76679" w:rsidRDefault="00F76679" w:rsidP="00931E9C">
            <w:pPr>
              <w:pStyle w:val="Tablebody"/>
            </w:pPr>
            <w:r>
              <w:t>2.23</w:t>
            </w:r>
          </w:p>
        </w:tc>
        <w:tc>
          <w:tcPr>
            <w:tcW w:w="1275" w:type="dxa"/>
            <w:tcBorders>
              <w:top w:val="nil"/>
              <w:left w:val="single" w:sz="4" w:space="0" w:color="auto"/>
              <w:bottom w:val="nil"/>
              <w:right w:val="single" w:sz="4" w:space="0" w:color="auto"/>
              <w:tl2br w:val="nil"/>
              <w:tr2bl w:val="nil"/>
            </w:tcBorders>
            <w:shd w:val="clear" w:color="auto" w:fill="auto"/>
          </w:tcPr>
          <w:p w14:paraId="36530571" w14:textId="77777777" w:rsidR="005C7819" w:rsidRDefault="005C7819" w:rsidP="002A2A24">
            <w:pPr>
              <w:pStyle w:val="Tablebody"/>
            </w:pPr>
            <w:r>
              <w:t>06.10.2023</w:t>
            </w:r>
          </w:p>
          <w:p w14:paraId="3FAF5DF1" w14:textId="77777777" w:rsidR="00F76679" w:rsidRDefault="00F76679" w:rsidP="002A2A24">
            <w:pPr>
              <w:pStyle w:val="Tablebody"/>
            </w:pPr>
          </w:p>
          <w:p w14:paraId="5DAD4A6C" w14:textId="77777777" w:rsidR="00F76679" w:rsidRDefault="00F76679" w:rsidP="002A2A24">
            <w:pPr>
              <w:pStyle w:val="Tablebody"/>
            </w:pPr>
          </w:p>
          <w:p w14:paraId="2D6194F2" w14:textId="77777777" w:rsidR="00F76679" w:rsidRDefault="00F76679" w:rsidP="002A2A24">
            <w:pPr>
              <w:pStyle w:val="Tablebody"/>
            </w:pPr>
          </w:p>
          <w:p w14:paraId="26913FD5" w14:textId="76FD690C" w:rsidR="00F76679" w:rsidRDefault="00F76679" w:rsidP="002A2A24">
            <w:pPr>
              <w:pStyle w:val="Tablebody"/>
            </w:pPr>
            <w:r>
              <w:t>28.02.2024</w:t>
            </w:r>
          </w:p>
        </w:tc>
        <w:tc>
          <w:tcPr>
            <w:tcW w:w="3969" w:type="dxa"/>
            <w:tcBorders>
              <w:top w:val="nil"/>
              <w:left w:val="single" w:sz="4" w:space="0" w:color="auto"/>
              <w:bottom w:val="nil"/>
              <w:right w:val="single" w:sz="4" w:space="0" w:color="auto"/>
              <w:tl2br w:val="nil"/>
              <w:tr2bl w:val="nil"/>
            </w:tcBorders>
            <w:shd w:val="clear" w:color="auto" w:fill="auto"/>
          </w:tcPr>
          <w:p w14:paraId="57FE2125" w14:textId="12A3B34B" w:rsidR="005C7819" w:rsidRDefault="005C7819" w:rsidP="005C7819">
            <w:pPr>
              <w:pStyle w:val="Tablebody"/>
            </w:pPr>
            <w:r>
              <w:t xml:space="preserve">Aktualizēts darba uzdevuma “API Pārvaldnieka funkcionālie uzlabojumi  </w:t>
            </w:r>
          </w:p>
          <w:p w14:paraId="5A45C268" w14:textId="77777777" w:rsidR="005C7819" w:rsidRDefault="005C7819" w:rsidP="005C7819">
            <w:pPr>
              <w:pStyle w:val="Tablebody"/>
            </w:pPr>
            <w:r>
              <w:t>VRAA EIS 2020/13/AK/CI-118-2-PKP” ietvaros.</w:t>
            </w:r>
          </w:p>
          <w:p w14:paraId="25641FF0" w14:textId="61C214A5" w:rsidR="00F76679" w:rsidRDefault="00D05369" w:rsidP="005C7819">
            <w:pPr>
              <w:pStyle w:val="Tablebody"/>
            </w:pPr>
            <w:r>
              <w:t>Aktualizētas  drošības talonu iegūšanas adreses 5. nodaļā</w:t>
            </w:r>
          </w:p>
          <w:p w14:paraId="5CE6362E" w14:textId="77777777" w:rsidR="00F76679" w:rsidRDefault="00F76679" w:rsidP="005C7819">
            <w:pPr>
              <w:pStyle w:val="Tablebody"/>
            </w:pPr>
          </w:p>
          <w:p w14:paraId="2D4A8D2C" w14:textId="4B4A7BFB" w:rsidR="00F76679" w:rsidRDefault="00F76679" w:rsidP="005C7819">
            <w:pPr>
              <w:pStyle w:val="Tablebody"/>
            </w:pPr>
          </w:p>
        </w:tc>
        <w:tc>
          <w:tcPr>
            <w:tcW w:w="1843" w:type="dxa"/>
            <w:tcBorders>
              <w:top w:val="nil"/>
              <w:left w:val="single" w:sz="4" w:space="0" w:color="auto"/>
              <w:bottom w:val="nil"/>
              <w:right w:val="nil"/>
              <w:tl2br w:val="nil"/>
              <w:tr2bl w:val="nil"/>
            </w:tcBorders>
            <w:shd w:val="clear" w:color="auto" w:fill="auto"/>
          </w:tcPr>
          <w:p w14:paraId="48ED999C" w14:textId="77777777" w:rsidR="005C7819" w:rsidRDefault="005C7819" w:rsidP="00931E9C">
            <w:pPr>
              <w:pStyle w:val="Tablebody"/>
            </w:pPr>
            <w:r w:rsidRPr="00164F4A">
              <w:t xml:space="preserve">SIA „ABC </w:t>
            </w:r>
            <w:proofErr w:type="spellStart"/>
            <w:r w:rsidRPr="00164F4A">
              <w:t>software</w:t>
            </w:r>
            <w:proofErr w:type="spellEnd"/>
          </w:p>
          <w:p w14:paraId="7D2CA31D" w14:textId="77777777" w:rsidR="00F76679" w:rsidRDefault="00F76679" w:rsidP="00931E9C">
            <w:pPr>
              <w:pStyle w:val="Tablebody"/>
            </w:pPr>
          </w:p>
          <w:p w14:paraId="4EB9875E" w14:textId="77777777" w:rsidR="00F76679" w:rsidRDefault="00F76679" w:rsidP="00931E9C">
            <w:pPr>
              <w:pStyle w:val="Tablebody"/>
            </w:pPr>
          </w:p>
          <w:p w14:paraId="431CC7D3" w14:textId="13F4F710" w:rsidR="00F76679" w:rsidRDefault="00F76679" w:rsidP="00931E9C">
            <w:pPr>
              <w:pStyle w:val="Tablebody"/>
            </w:pPr>
            <w:fldSimple w:instr="DOCPROPERTY  _CustomerTitle  \* MERGEFORMAT">
              <w:r>
                <w:t>Valsts reģionālās attīstības aģentūra</w:t>
              </w:r>
            </w:fldSimple>
          </w:p>
          <w:p w14:paraId="20168CB4" w14:textId="4D376688" w:rsidR="00F76679" w:rsidRPr="00164F4A" w:rsidRDefault="00F76679" w:rsidP="00931E9C">
            <w:pPr>
              <w:pStyle w:val="Tablebody"/>
            </w:pPr>
          </w:p>
        </w:tc>
        <w:tc>
          <w:tcPr>
            <w:tcW w:w="1666" w:type="dxa"/>
            <w:tcBorders>
              <w:top w:val="nil"/>
              <w:left w:val="single" w:sz="4" w:space="0" w:color="auto"/>
              <w:bottom w:val="nil"/>
              <w:right w:val="nil"/>
              <w:tl2br w:val="nil"/>
              <w:tr2bl w:val="nil"/>
            </w:tcBorders>
          </w:tcPr>
          <w:p w14:paraId="15558E31" w14:textId="77777777" w:rsidR="005C7819" w:rsidRDefault="005C7819" w:rsidP="00931E9C">
            <w:pPr>
              <w:pStyle w:val="Tablebody"/>
            </w:pPr>
            <w:proofErr w:type="spellStart"/>
            <w:r>
              <w:t>E.Stāmurs</w:t>
            </w:r>
            <w:proofErr w:type="spellEnd"/>
          </w:p>
          <w:p w14:paraId="788DB3B0" w14:textId="77777777" w:rsidR="00D05369" w:rsidRDefault="00D05369" w:rsidP="00931E9C">
            <w:pPr>
              <w:pStyle w:val="Tablebody"/>
            </w:pPr>
          </w:p>
          <w:p w14:paraId="65D9FB51" w14:textId="77777777" w:rsidR="00D05369" w:rsidRDefault="00D05369" w:rsidP="00931E9C">
            <w:pPr>
              <w:pStyle w:val="Tablebody"/>
            </w:pPr>
          </w:p>
          <w:p w14:paraId="0F5EA15B" w14:textId="77777777" w:rsidR="00D05369" w:rsidRDefault="00D05369" w:rsidP="00931E9C">
            <w:pPr>
              <w:pStyle w:val="Tablebody"/>
            </w:pPr>
          </w:p>
          <w:p w14:paraId="1C20A651" w14:textId="2EA81A58" w:rsidR="00D05369" w:rsidRDefault="00D05369" w:rsidP="00931E9C">
            <w:pPr>
              <w:pStyle w:val="Tablebody"/>
            </w:pPr>
            <w:proofErr w:type="spellStart"/>
            <w:r>
              <w:t>N.Priževoits</w:t>
            </w:r>
            <w:proofErr w:type="spellEnd"/>
          </w:p>
        </w:tc>
      </w:tr>
    </w:tbl>
    <w:p w14:paraId="7047CEA3" w14:textId="77777777" w:rsidR="00F76679" w:rsidRDefault="00F76679" w:rsidP="00A05703">
      <w:pPr>
        <w:pStyle w:val="Titleversija"/>
        <w:tabs>
          <w:tab w:val="left" w:pos="5414"/>
        </w:tabs>
        <w:jc w:val="left"/>
      </w:pPr>
    </w:p>
    <w:p w14:paraId="141B52CB" w14:textId="77777777" w:rsidR="00F76679" w:rsidRDefault="00F76679" w:rsidP="00A05703">
      <w:pPr>
        <w:pStyle w:val="Titleversija"/>
        <w:tabs>
          <w:tab w:val="left" w:pos="5414"/>
        </w:tabs>
        <w:jc w:val="left"/>
      </w:pPr>
    </w:p>
    <w:p w14:paraId="4BAC35F3" w14:textId="1731E5C1" w:rsidR="007D2574" w:rsidRPr="00164F4A" w:rsidRDefault="007D2574" w:rsidP="00A05703">
      <w:pPr>
        <w:pStyle w:val="Titleversija"/>
        <w:tabs>
          <w:tab w:val="left" w:pos="5414"/>
        </w:tabs>
        <w:jc w:val="left"/>
      </w:pPr>
      <w:r w:rsidRPr="00164F4A">
        <w:br w:type="page"/>
      </w:r>
      <w:r w:rsidR="00EA4596">
        <w:lastRenderedPageBreak/>
        <w:tab/>
      </w:r>
    </w:p>
    <w:p w14:paraId="4BAC35F4" w14:textId="77777777" w:rsidR="007D2574" w:rsidRPr="00164F4A" w:rsidRDefault="007D2574" w:rsidP="00021632">
      <w:pPr>
        <w:pStyle w:val="Saturs"/>
        <w:rPr>
          <w:rStyle w:val="Strong"/>
          <w:bCs w:val="0"/>
        </w:rPr>
      </w:pPr>
      <w:r w:rsidRPr="00164F4A">
        <w:rPr>
          <w:rStyle w:val="Strong"/>
          <w:bCs w:val="0"/>
        </w:rPr>
        <w:t>Satura rādītājs</w:t>
      </w:r>
    </w:p>
    <w:p w14:paraId="0CC107E5" w14:textId="162FE268" w:rsidR="005C7819" w:rsidRDefault="007D2574">
      <w:pPr>
        <w:pStyle w:val="TOC1"/>
        <w:rPr>
          <w:rFonts w:asciiTheme="minorHAnsi" w:eastAsiaTheme="minorEastAsia" w:hAnsiTheme="minorHAnsi"/>
          <w:b w:val="0"/>
          <w:caps w:val="0"/>
          <w:noProof/>
          <w:lang w:eastAsia="lv-LV"/>
        </w:rPr>
      </w:pPr>
      <w:r w:rsidRPr="00164F4A">
        <w:fldChar w:fldCharType="begin"/>
      </w:r>
      <w:r w:rsidRPr="00164F4A">
        <w:instrText xml:space="preserve"> TOC \o "1-4" \h \z \u </w:instrText>
      </w:r>
      <w:r w:rsidRPr="00164F4A">
        <w:fldChar w:fldCharType="separate"/>
      </w:r>
      <w:hyperlink w:anchor="_Toc147519649" w:history="1">
        <w:r w:rsidR="005C7819" w:rsidRPr="00BE133D">
          <w:rPr>
            <w:rStyle w:val="Hyperlink"/>
            <w:noProof/>
          </w:rPr>
          <w:t>Attēlu saraksts</w:t>
        </w:r>
        <w:r w:rsidR="005C7819">
          <w:rPr>
            <w:noProof/>
            <w:webHidden/>
          </w:rPr>
          <w:tab/>
        </w:r>
        <w:r w:rsidR="005C7819">
          <w:rPr>
            <w:noProof/>
            <w:webHidden/>
          </w:rPr>
          <w:fldChar w:fldCharType="begin"/>
        </w:r>
        <w:r w:rsidR="005C7819">
          <w:rPr>
            <w:noProof/>
            <w:webHidden/>
          </w:rPr>
          <w:instrText xml:space="preserve"> PAGEREF _Toc147519649 \h </w:instrText>
        </w:r>
        <w:r w:rsidR="005C7819">
          <w:rPr>
            <w:noProof/>
            <w:webHidden/>
          </w:rPr>
        </w:r>
        <w:r w:rsidR="005C7819">
          <w:rPr>
            <w:noProof/>
            <w:webHidden/>
          </w:rPr>
          <w:fldChar w:fldCharType="separate"/>
        </w:r>
        <w:r w:rsidR="00DC7223">
          <w:rPr>
            <w:noProof/>
            <w:webHidden/>
          </w:rPr>
          <w:t>8</w:t>
        </w:r>
        <w:r w:rsidR="005C7819">
          <w:rPr>
            <w:noProof/>
            <w:webHidden/>
          </w:rPr>
          <w:fldChar w:fldCharType="end"/>
        </w:r>
      </w:hyperlink>
    </w:p>
    <w:p w14:paraId="6458A013" w14:textId="03D53B15" w:rsidR="005C7819" w:rsidRDefault="00852010">
      <w:pPr>
        <w:pStyle w:val="TOC1"/>
        <w:rPr>
          <w:rFonts w:asciiTheme="minorHAnsi" w:eastAsiaTheme="minorEastAsia" w:hAnsiTheme="minorHAnsi"/>
          <w:b w:val="0"/>
          <w:caps w:val="0"/>
          <w:noProof/>
          <w:lang w:eastAsia="lv-LV"/>
        </w:rPr>
      </w:pPr>
      <w:hyperlink w:anchor="_Toc147519650" w:history="1">
        <w:r w:rsidR="005C7819" w:rsidRPr="00BE133D">
          <w:rPr>
            <w:rStyle w:val="Hyperlink"/>
            <w:rFonts w:cs="Tahoma"/>
            <w:noProof/>
            <w:u w:color="000000"/>
          </w:rPr>
          <w:t>1.</w:t>
        </w:r>
        <w:r w:rsidR="005C7819">
          <w:rPr>
            <w:rFonts w:asciiTheme="minorHAnsi" w:eastAsiaTheme="minorEastAsia" w:hAnsiTheme="minorHAnsi"/>
            <w:b w:val="0"/>
            <w:caps w:val="0"/>
            <w:noProof/>
            <w:lang w:eastAsia="lv-LV"/>
          </w:rPr>
          <w:tab/>
        </w:r>
        <w:r w:rsidR="005C7819" w:rsidRPr="00BE133D">
          <w:rPr>
            <w:rStyle w:val="Hyperlink"/>
            <w:noProof/>
          </w:rPr>
          <w:t>Ievads</w:t>
        </w:r>
        <w:r w:rsidR="005C7819">
          <w:rPr>
            <w:noProof/>
            <w:webHidden/>
          </w:rPr>
          <w:tab/>
        </w:r>
        <w:r w:rsidR="005C7819">
          <w:rPr>
            <w:noProof/>
            <w:webHidden/>
          </w:rPr>
          <w:fldChar w:fldCharType="begin"/>
        </w:r>
        <w:r w:rsidR="005C7819">
          <w:rPr>
            <w:noProof/>
            <w:webHidden/>
          </w:rPr>
          <w:instrText xml:space="preserve"> PAGEREF _Toc147519650 \h </w:instrText>
        </w:r>
        <w:r w:rsidR="005C7819">
          <w:rPr>
            <w:noProof/>
            <w:webHidden/>
          </w:rPr>
        </w:r>
        <w:r w:rsidR="005C7819">
          <w:rPr>
            <w:noProof/>
            <w:webHidden/>
          </w:rPr>
          <w:fldChar w:fldCharType="separate"/>
        </w:r>
        <w:r w:rsidR="00DC7223">
          <w:rPr>
            <w:noProof/>
            <w:webHidden/>
          </w:rPr>
          <w:t>10</w:t>
        </w:r>
        <w:r w:rsidR="005C7819">
          <w:rPr>
            <w:noProof/>
            <w:webHidden/>
          </w:rPr>
          <w:fldChar w:fldCharType="end"/>
        </w:r>
      </w:hyperlink>
    </w:p>
    <w:p w14:paraId="3701E879" w14:textId="3E78E02E" w:rsidR="005C7819" w:rsidRDefault="00852010">
      <w:pPr>
        <w:pStyle w:val="TOC2"/>
        <w:rPr>
          <w:rFonts w:asciiTheme="minorHAnsi" w:eastAsiaTheme="minorEastAsia" w:hAnsiTheme="minorHAnsi"/>
          <w:b w:val="0"/>
          <w:noProof/>
          <w:lang w:eastAsia="lv-LV"/>
        </w:rPr>
      </w:pPr>
      <w:hyperlink w:anchor="_Toc147519651" w:history="1">
        <w:r w:rsidR="005C7819" w:rsidRPr="00BE133D">
          <w:rPr>
            <w:rStyle w:val="Hyperlink"/>
            <w:rFonts w:cs="Times New Roman"/>
            <w:noProof/>
          </w:rPr>
          <w:t>1.1.</w:t>
        </w:r>
        <w:r w:rsidR="005C7819">
          <w:rPr>
            <w:rFonts w:asciiTheme="minorHAnsi" w:eastAsiaTheme="minorEastAsia" w:hAnsiTheme="minorHAnsi"/>
            <w:b w:val="0"/>
            <w:noProof/>
            <w:lang w:eastAsia="lv-LV"/>
          </w:rPr>
          <w:tab/>
        </w:r>
        <w:r w:rsidR="005C7819" w:rsidRPr="00BE133D">
          <w:rPr>
            <w:rStyle w:val="Hyperlink"/>
            <w:noProof/>
          </w:rPr>
          <w:t>Termini un pieņemtie apzīmējumi</w:t>
        </w:r>
        <w:r w:rsidR="005C7819">
          <w:rPr>
            <w:noProof/>
            <w:webHidden/>
          </w:rPr>
          <w:tab/>
        </w:r>
        <w:r w:rsidR="005C7819">
          <w:rPr>
            <w:noProof/>
            <w:webHidden/>
          </w:rPr>
          <w:fldChar w:fldCharType="begin"/>
        </w:r>
        <w:r w:rsidR="005C7819">
          <w:rPr>
            <w:noProof/>
            <w:webHidden/>
          </w:rPr>
          <w:instrText xml:space="preserve"> PAGEREF _Toc147519651 \h </w:instrText>
        </w:r>
        <w:r w:rsidR="005C7819">
          <w:rPr>
            <w:noProof/>
            <w:webHidden/>
          </w:rPr>
        </w:r>
        <w:r w:rsidR="005C7819">
          <w:rPr>
            <w:noProof/>
            <w:webHidden/>
          </w:rPr>
          <w:fldChar w:fldCharType="separate"/>
        </w:r>
        <w:r w:rsidR="00DC7223">
          <w:rPr>
            <w:noProof/>
            <w:webHidden/>
          </w:rPr>
          <w:t>10</w:t>
        </w:r>
        <w:r w:rsidR="005C7819">
          <w:rPr>
            <w:noProof/>
            <w:webHidden/>
          </w:rPr>
          <w:fldChar w:fldCharType="end"/>
        </w:r>
      </w:hyperlink>
    </w:p>
    <w:p w14:paraId="5F402F30" w14:textId="47659471" w:rsidR="005C7819" w:rsidRDefault="00852010">
      <w:pPr>
        <w:pStyle w:val="TOC3"/>
        <w:rPr>
          <w:rFonts w:asciiTheme="minorHAnsi" w:eastAsiaTheme="minorEastAsia" w:hAnsiTheme="minorHAnsi"/>
          <w:noProof/>
          <w:lang w:eastAsia="lv-LV"/>
        </w:rPr>
      </w:pPr>
      <w:hyperlink w:anchor="_Toc147519652" w:history="1">
        <w:r w:rsidR="005C7819" w:rsidRPr="00BE133D">
          <w:rPr>
            <w:rStyle w:val="Hyperlink"/>
            <w:rFonts w:cs="Times New Roman"/>
            <w:noProof/>
          </w:rPr>
          <w:t>1.1.1.</w:t>
        </w:r>
        <w:r w:rsidR="005C7819">
          <w:rPr>
            <w:rFonts w:asciiTheme="minorHAnsi" w:eastAsiaTheme="minorEastAsia" w:hAnsiTheme="minorHAnsi"/>
            <w:noProof/>
            <w:lang w:eastAsia="lv-LV"/>
          </w:rPr>
          <w:tab/>
        </w:r>
        <w:r w:rsidR="005C7819" w:rsidRPr="00BE133D">
          <w:rPr>
            <w:rStyle w:val="Hyperlink"/>
            <w:noProof/>
          </w:rPr>
          <w:t>Termini</w:t>
        </w:r>
        <w:r w:rsidR="005C7819">
          <w:rPr>
            <w:noProof/>
            <w:webHidden/>
          </w:rPr>
          <w:tab/>
        </w:r>
        <w:r w:rsidR="005C7819">
          <w:rPr>
            <w:noProof/>
            <w:webHidden/>
          </w:rPr>
          <w:fldChar w:fldCharType="begin"/>
        </w:r>
        <w:r w:rsidR="005C7819">
          <w:rPr>
            <w:noProof/>
            <w:webHidden/>
          </w:rPr>
          <w:instrText xml:space="preserve"> PAGEREF _Toc147519652 \h </w:instrText>
        </w:r>
        <w:r w:rsidR="005C7819">
          <w:rPr>
            <w:noProof/>
            <w:webHidden/>
          </w:rPr>
        </w:r>
        <w:r w:rsidR="005C7819">
          <w:rPr>
            <w:noProof/>
            <w:webHidden/>
          </w:rPr>
          <w:fldChar w:fldCharType="separate"/>
        </w:r>
        <w:r w:rsidR="00DC7223">
          <w:rPr>
            <w:noProof/>
            <w:webHidden/>
          </w:rPr>
          <w:t>10</w:t>
        </w:r>
        <w:r w:rsidR="005C7819">
          <w:rPr>
            <w:noProof/>
            <w:webHidden/>
          </w:rPr>
          <w:fldChar w:fldCharType="end"/>
        </w:r>
      </w:hyperlink>
    </w:p>
    <w:p w14:paraId="3C5F3E59" w14:textId="58F5412A" w:rsidR="005C7819" w:rsidRDefault="00852010">
      <w:pPr>
        <w:pStyle w:val="TOC3"/>
        <w:rPr>
          <w:rFonts w:asciiTheme="minorHAnsi" w:eastAsiaTheme="minorEastAsia" w:hAnsiTheme="minorHAnsi"/>
          <w:noProof/>
          <w:lang w:eastAsia="lv-LV"/>
        </w:rPr>
      </w:pPr>
      <w:hyperlink w:anchor="_Toc147519653" w:history="1">
        <w:r w:rsidR="005C7819" w:rsidRPr="00BE133D">
          <w:rPr>
            <w:rStyle w:val="Hyperlink"/>
            <w:rFonts w:cs="Times New Roman"/>
            <w:noProof/>
          </w:rPr>
          <w:t>1.1.2.</w:t>
        </w:r>
        <w:r w:rsidR="005C7819">
          <w:rPr>
            <w:rFonts w:asciiTheme="minorHAnsi" w:eastAsiaTheme="minorEastAsia" w:hAnsiTheme="minorHAnsi"/>
            <w:noProof/>
            <w:lang w:eastAsia="lv-LV"/>
          </w:rPr>
          <w:tab/>
        </w:r>
        <w:r w:rsidR="005C7819" w:rsidRPr="00BE133D">
          <w:rPr>
            <w:rStyle w:val="Hyperlink"/>
            <w:noProof/>
          </w:rPr>
          <w:t>Apzīmējumi</w:t>
        </w:r>
        <w:r w:rsidR="005C7819">
          <w:rPr>
            <w:noProof/>
            <w:webHidden/>
          </w:rPr>
          <w:tab/>
        </w:r>
        <w:r w:rsidR="005C7819">
          <w:rPr>
            <w:noProof/>
            <w:webHidden/>
          </w:rPr>
          <w:fldChar w:fldCharType="begin"/>
        </w:r>
        <w:r w:rsidR="005C7819">
          <w:rPr>
            <w:noProof/>
            <w:webHidden/>
          </w:rPr>
          <w:instrText xml:space="preserve"> PAGEREF _Toc147519653 \h </w:instrText>
        </w:r>
        <w:r w:rsidR="005C7819">
          <w:rPr>
            <w:noProof/>
            <w:webHidden/>
          </w:rPr>
        </w:r>
        <w:r w:rsidR="005C7819">
          <w:rPr>
            <w:noProof/>
            <w:webHidden/>
          </w:rPr>
          <w:fldChar w:fldCharType="separate"/>
        </w:r>
        <w:r w:rsidR="00DC7223">
          <w:rPr>
            <w:noProof/>
            <w:webHidden/>
          </w:rPr>
          <w:t>11</w:t>
        </w:r>
        <w:r w:rsidR="005C7819">
          <w:rPr>
            <w:noProof/>
            <w:webHidden/>
          </w:rPr>
          <w:fldChar w:fldCharType="end"/>
        </w:r>
      </w:hyperlink>
    </w:p>
    <w:p w14:paraId="2CE7A41D" w14:textId="32211E78" w:rsidR="005C7819" w:rsidRDefault="00852010">
      <w:pPr>
        <w:pStyle w:val="TOC2"/>
        <w:rPr>
          <w:rFonts w:asciiTheme="minorHAnsi" w:eastAsiaTheme="minorEastAsia" w:hAnsiTheme="minorHAnsi"/>
          <w:b w:val="0"/>
          <w:noProof/>
          <w:lang w:eastAsia="lv-LV"/>
        </w:rPr>
      </w:pPr>
      <w:hyperlink w:anchor="_Toc147519654" w:history="1">
        <w:r w:rsidR="005C7819" w:rsidRPr="00BE133D">
          <w:rPr>
            <w:rStyle w:val="Hyperlink"/>
            <w:rFonts w:cs="Times New Roman"/>
            <w:noProof/>
          </w:rPr>
          <w:t>1.2.</w:t>
        </w:r>
        <w:r w:rsidR="005C7819">
          <w:rPr>
            <w:rFonts w:asciiTheme="minorHAnsi" w:eastAsiaTheme="minorEastAsia" w:hAnsiTheme="minorHAnsi"/>
            <w:b w:val="0"/>
            <w:noProof/>
            <w:lang w:eastAsia="lv-LV"/>
          </w:rPr>
          <w:tab/>
        </w:r>
        <w:r w:rsidR="005C7819" w:rsidRPr="00BE133D">
          <w:rPr>
            <w:rStyle w:val="Hyperlink"/>
            <w:noProof/>
          </w:rPr>
          <w:t>Saistība ar citiem dokumentiem</w:t>
        </w:r>
        <w:r w:rsidR="005C7819">
          <w:rPr>
            <w:noProof/>
            <w:webHidden/>
          </w:rPr>
          <w:tab/>
        </w:r>
        <w:r w:rsidR="005C7819">
          <w:rPr>
            <w:noProof/>
            <w:webHidden/>
          </w:rPr>
          <w:fldChar w:fldCharType="begin"/>
        </w:r>
        <w:r w:rsidR="005C7819">
          <w:rPr>
            <w:noProof/>
            <w:webHidden/>
          </w:rPr>
          <w:instrText xml:space="preserve"> PAGEREF _Toc147519654 \h </w:instrText>
        </w:r>
        <w:r w:rsidR="005C7819">
          <w:rPr>
            <w:noProof/>
            <w:webHidden/>
          </w:rPr>
        </w:r>
        <w:r w:rsidR="005C7819">
          <w:rPr>
            <w:noProof/>
            <w:webHidden/>
          </w:rPr>
          <w:fldChar w:fldCharType="separate"/>
        </w:r>
        <w:r w:rsidR="00DC7223">
          <w:rPr>
            <w:noProof/>
            <w:webHidden/>
          </w:rPr>
          <w:t>12</w:t>
        </w:r>
        <w:r w:rsidR="005C7819">
          <w:rPr>
            <w:noProof/>
            <w:webHidden/>
          </w:rPr>
          <w:fldChar w:fldCharType="end"/>
        </w:r>
      </w:hyperlink>
    </w:p>
    <w:p w14:paraId="4D8FC6D3" w14:textId="38D6515A" w:rsidR="005C7819" w:rsidRDefault="00852010">
      <w:pPr>
        <w:pStyle w:val="TOC2"/>
        <w:rPr>
          <w:rFonts w:asciiTheme="minorHAnsi" w:eastAsiaTheme="minorEastAsia" w:hAnsiTheme="minorHAnsi"/>
          <w:b w:val="0"/>
          <w:noProof/>
          <w:lang w:eastAsia="lv-LV"/>
        </w:rPr>
      </w:pPr>
      <w:hyperlink w:anchor="_Toc147519655" w:history="1">
        <w:r w:rsidR="005C7819" w:rsidRPr="00BE133D">
          <w:rPr>
            <w:rStyle w:val="Hyperlink"/>
            <w:rFonts w:cs="Times New Roman"/>
            <w:noProof/>
          </w:rPr>
          <w:t>1.3.</w:t>
        </w:r>
        <w:r w:rsidR="005C7819">
          <w:rPr>
            <w:rFonts w:asciiTheme="minorHAnsi" w:eastAsiaTheme="minorEastAsia" w:hAnsiTheme="minorHAnsi"/>
            <w:b w:val="0"/>
            <w:noProof/>
            <w:lang w:eastAsia="lv-LV"/>
          </w:rPr>
          <w:tab/>
        </w:r>
        <w:r w:rsidR="005C7819" w:rsidRPr="00BE133D">
          <w:rPr>
            <w:rStyle w:val="Hyperlink"/>
            <w:noProof/>
          </w:rPr>
          <w:t>Dokumenta pārskats</w:t>
        </w:r>
        <w:r w:rsidR="005C7819">
          <w:rPr>
            <w:noProof/>
            <w:webHidden/>
          </w:rPr>
          <w:tab/>
        </w:r>
        <w:r w:rsidR="005C7819">
          <w:rPr>
            <w:noProof/>
            <w:webHidden/>
          </w:rPr>
          <w:fldChar w:fldCharType="begin"/>
        </w:r>
        <w:r w:rsidR="005C7819">
          <w:rPr>
            <w:noProof/>
            <w:webHidden/>
          </w:rPr>
          <w:instrText xml:space="preserve"> PAGEREF _Toc147519655 \h </w:instrText>
        </w:r>
        <w:r w:rsidR="005C7819">
          <w:rPr>
            <w:noProof/>
            <w:webHidden/>
          </w:rPr>
        </w:r>
        <w:r w:rsidR="005C7819">
          <w:rPr>
            <w:noProof/>
            <w:webHidden/>
          </w:rPr>
          <w:fldChar w:fldCharType="separate"/>
        </w:r>
        <w:r w:rsidR="00DC7223">
          <w:rPr>
            <w:noProof/>
            <w:webHidden/>
          </w:rPr>
          <w:t>13</w:t>
        </w:r>
        <w:r w:rsidR="005C7819">
          <w:rPr>
            <w:noProof/>
            <w:webHidden/>
          </w:rPr>
          <w:fldChar w:fldCharType="end"/>
        </w:r>
      </w:hyperlink>
    </w:p>
    <w:p w14:paraId="1FCB61C6" w14:textId="2507D643" w:rsidR="005C7819" w:rsidRDefault="00852010">
      <w:pPr>
        <w:pStyle w:val="TOC1"/>
        <w:rPr>
          <w:rFonts w:asciiTheme="minorHAnsi" w:eastAsiaTheme="minorEastAsia" w:hAnsiTheme="minorHAnsi"/>
          <w:b w:val="0"/>
          <w:caps w:val="0"/>
          <w:noProof/>
          <w:lang w:eastAsia="lv-LV"/>
        </w:rPr>
      </w:pPr>
      <w:hyperlink w:anchor="_Toc147519656" w:history="1">
        <w:r w:rsidR="005C7819" w:rsidRPr="00BE133D">
          <w:rPr>
            <w:rStyle w:val="Hyperlink"/>
            <w:rFonts w:cs="Tahoma"/>
            <w:noProof/>
            <w:u w:color="000000"/>
          </w:rPr>
          <w:t>2.</w:t>
        </w:r>
        <w:r w:rsidR="005C7819">
          <w:rPr>
            <w:rFonts w:asciiTheme="minorHAnsi" w:eastAsiaTheme="minorEastAsia" w:hAnsiTheme="minorHAnsi"/>
            <w:b w:val="0"/>
            <w:caps w:val="0"/>
            <w:noProof/>
            <w:lang w:eastAsia="lv-LV"/>
          </w:rPr>
          <w:tab/>
        </w:r>
        <w:r w:rsidR="005C7819" w:rsidRPr="00BE133D">
          <w:rPr>
            <w:rStyle w:val="Hyperlink"/>
            <w:noProof/>
          </w:rPr>
          <w:t>VISS nodrošinātās datu apmaiņas</w:t>
        </w:r>
        <w:r w:rsidR="005C7819">
          <w:rPr>
            <w:noProof/>
            <w:webHidden/>
          </w:rPr>
          <w:tab/>
        </w:r>
        <w:r w:rsidR="005C7819">
          <w:rPr>
            <w:noProof/>
            <w:webHidden/>
          </w:rPr>
          <w:fldChar w:fldCharType="begin"/>
        </w:r>
        <w:r w:rsidR="005C7819">
          <w:rPr>
            <w:noProof/>
            <w:webHidden/>
          </w:rPr>
          <w:instrText xml:space="preserve"> PAGEREF _Toc147519656 \h </w:instrText>
        </w:r>
        <w:r w:rsidR="005C7819">
          <w:rPr>
            <w:noProof/>
            <w:webHidden/>
          </w:rPr>
        </w:r>
        <w:r w:rsidR="005C7819">
          <w:rPr>
            <w:noProof/>
            <w:webHidden/>
          </w:rPr>
          <w:fldChar w:fldCharType="separate"/>
        </w:r>
        <w:r w:rsidR="00DC7223">
          <w:rPr>
            <w:noProof/>
            <w:webHidden/>
          </w:rPr>
          <w:t>14</w:t>
        </w:r>
        <w:r w:rsidR="005C7819">
          <w:rPr>
            <w:noProof/>
            <w:webHidden/>
          </w:rPr>
          <w:fldChar w:fldCharType="end"/>
        </w:r>
      </w:hyperlink>
    </w:p>
    <w:p w14:paraId="5872A997" w14:textId="5D5BFC26" w:rsidR="005C7819" w:rsidRDefault="00852010">
      <w:pPr>
        <w:pStyle w:val="TOC2"/>
        <w:rPr>
          <w:rFonts w:asciiTheme="minorHAnsi" w:eastAsiaTheme="minorEastAsia" w:hAnsiTheme="minorHAnsi"/>
          <w:b w:val="0"/>
          <w:noProof/>
          <w:lang w:eastAsia="lv-LV"/>
        </w:rPr>
      </w:pPr>
      <w:hyperlink w:anchor="_Toc147519657" w:history="1">
        <w:r w:rsidR="005C7819" w:rsidRPr="00BE133D">
          <w:rPr>
            <w:rStyle w:val="Hyperlink"/>
            <w:rFonts w:cs="Times New Roman"/>
            <w:noProof/>
          </w:rPr>
          <w:t>2.1.</w:t>
        </w:r>
        <w:r w:rsidR="005C7819">
          <w:rPr>
            <w:rFonts w:asciiTheme="minorHAnsi" w:eastAsiaTheme="minorEastAsia" w:hAnsiTheme="minorHAnsi"/>
            <w:b w:val="0"/>
            <w:noProof/>
            <w:lang w:eastAsia="lv-LV"/>
          </w:rPr>
          <w:tab/>
        </w:r>
        <w:r w:rsidR="005C7819" w:rsidRPr="00BE133D">
          <w:rPr>
            <w:rStyle w:val="Hyperlink"/>
            <w:noProof/>
          </w:rPr>
          <w:t>API Pārvaldnieka izmantošana</w:t>
        </w:r>
        <w:r w:rsidR="005C7819">
          <w:rPr>
            <w:noProof/>
            <w:webHidden/>
          </w:rPr>
          <w:tab/>
        </w:r>
        <w:r w:rsidR="005C7819">
          <w:rPr>
            <w:noProof/>
            <w:webHidden/>
          </w:rPr>
          <w:fldChar w:fldCharType="begin"/>
        </w:r>
        <w:r w:rsidR="005C7819">
          <w:rPr>
            <w:noProof/>
            <w:webHidden/>
          </w:rPr>
          <w:instrText xml:space="preserve"> PAGEREF _Toc147519657 \h </w:instrText>
        </w:r>
        <w:r w:rsidR="005C7819">
          <w:rPr>
            <w:noProof/>
            <w:webHidden/>
          </w:rPr>
        </w:r>
        <w:r w:rsidR="005C7819">
          <w:rPr>
            <w:noProof/>
            <w:webHidden/>
          </w:rPr>
          <w:fldChar w:fldCharType="separate"/>
        </w:r>
        <w:r w:rsidR="00DC7223">
          <w:rPr>
            <w:noProof/>
            <w:webHidden/>
          </w:rPr>
          <w:t>15</w:t>
        </w:r>
        <w:r w:rsidR="005C7819">
          <w:rPr>
            <w:noProof/>
            <w:webHidden/>
          </w:rPr>
          <w:fldChar w:fldCharType="end"/>
        </w:r>
      </w:hyperlink>
    </w:p>
    <w:p w14:paraId="41E0FCB1" w14:textId="702CD40B" w:rsidR="005C7819" w:rsidRDefault="00852010">
      <w:pPr>
        <w:pStyle w:val="TOC2"/>
        <w:rPr>
          <w:rFonts w:asciiTheme="minorHAnsi" w:eastAsiaTheme="minorEastAsia" w:hAnsiTheme="minorHAnsi"/>
          <w:b w:val="0"/>
          <w:noProof/>
          <w:lang w:eastAsia="lv-LV"/>
        </w:rPr>
      </w:pPr>
      <w:hyperlink w:anchor="_Toc147519658" w:history="1">
        <w:r w:rsidR="005C7819" w:rsidRPr="00BE133D">
          <w:rPr>
            <w:rStyle w:val="Hyperlink"/>
            <w:rFonts w:cs="Times New Roman"/>
            <w:noProof/>
          </w:rPr>
          <w:t>2.2.</w:t>
        </w:r>
        <w:r w:rsidR="005C7819">
          <w:rPr>
            <w:rFonts w:asciiTheme="minorHAnsi" w:eastAsiaTheme="minorEastAsia" w:hAnsiTheme="minorHAnsi"/>
            <w:b w:val="0"/>
            <w:noProof/>
            <w:lang w:eastAsia="lv-LV"/>
          </w:rPr>
          <w:tab/>
        </w:r>
        <w:r w:rsidR="005C7819" w:rsidRPr="00BE133D">
          <w:rPr>
            <w:rStyle w:val="Hyperlink"/>
            <w:noProof/>
          </w:rPr>
          <w:t>Pieprasījumu servisa izmantošana</w:t>
        </w:r>
        <w:r w:rsidR="005C7819">
          <w:rPr>
            <w:noProof/>
            <w:webHidden/>
          </w:rPr>
          <w:tab/>
        </w:r>
        <w:r w:rsidR="005C7819">
          <w:rPr>
            <w:noProof/>
            <w:webHidden/>
          </w:rPr>
          <w:fldChar w:fldCharType="begin"/>
        </w:r>
        <w:r w:rsidR="005C7819">
          <w:rPr>
            <w:noProof/>
            <w:webHidden/>
          </w:rPr>
          <w:instrText xml:space="preserve"> PAGEREF _Toc147519658 \h </w:instrText>
        </w:r>
        <w:r w:rsidR="005C7819">
          <w:rPr>
            <w:noProof/>
            <w:webHidden/>
          </w:rPr>
        </w:r>
        <w:r w:rsidR="005C7819">
          <w:rPr>
            <w:noProof/>
            <w:webHidden/>
          </w:rPr>
          <w:fldChar w:fldCharType="separate"/>
        </w:r>
        <w:r w:rsidR="00DC7223">
          <w:rPr>
            <w:noProof/>
            <w:webHidden/>
          </w:rPr>
          <w:t>17</w:t>
        </w:r>
        <w:r w:rsidR="005C7819">
          <w:rPr>
            <w:noProof/>
            <w:webHidden/>
          </w:rPr>
          <w:fldChar w:fldCharType="end"/>
        </w:r>
      </w:hyperlink>
    </w:p>
    <w:p w14:paraId="6F4AEF49" w14:textId="73AD191A" w:rsidR="005C7819" w:rsidRDefault="00852010">
      <w:pPr>
        <w:pStyle w:val="TOC2"/>
        <w:rPr>
          <w:rFonts w:asciiTheme="minorHAnsi" w:eastAsiaTheme="minorEastAsia" w:hAnsiTheme="minorHAnsi"/>
          <w:b w:val="0"/>
          <w:noProof/>
          <w:lang w:eastAsia="lv-LV"/>
        </w:rPr>
      </w:pPr>
      <w:hyperlink w:anchor="_Toc147519659" w:history="1">
        <w:r w:rsidR="005C7819" w:rsidRPr="00BE133D">
          <w:rPr>
            <w:rStyle w:val="Hyperlink"/>
            <w:rFonts w:cs="Times New Roman"/>
            <w:noProof/>
          </w:rPr>
          <w:t>2.3.</w:t>
        </w:r>
        <w:r w:rsidR="005C7819">
          <w:rPr>
            <w:rFonts w:asciiTheme="minorHAnsi" w:eastAsiaTheme="minorEastAsia" w:hAnsiTheme="minorHAnsi"/>
            <w:b w:val="0"/>
            <w:noProof/>
            <w:lang w:eastAsia="lv-LV"/>
          </w:rPr>
          <w:tab/>
        </w:r>
        <w:r w:rsidR="005C7819" w:rsidRPr="00BE133D">
          <w:rPr>
            <w:rStyle w:val="Hyperlink"/>
            <w:noProof/>
          </w:rPr>
          <w:t>DIT izmantošana datu apmaiņai</w:t>
        </w:r>
        <w:r w:rsidR="005C7819">
          <w:rPr>
            <w:noProof/>
            <w:webHidden/>
          </w:rPr>
          <w:tab/>
        </w:r>
        <w:r w:rsidR="005C7819">
          <w:rPr>
            <w:noProof/>
            <w:webHidden/>
          </w:rPr>
          <w:fldChar w:fldCharType="begin"/>
        </w:r>
        <w:r w:rsidR="005C7819">
          <w:rPr>
            <w:noProof/>
            <w:webHidden/>
          </w:rPr>
          <w:instrText xml:space="preserve"> PAGEREF _Toc147519659 \h </w:instrText>
        </w:r>
        <w:r w:rsidR="005C7819">
          <w:rPr>
            <w:noProof/>
            <w:webHidden/>
          </w:rPr>
        </w:r>
        <w:r w:rsidR="005C7819">
          <w:rPr>
            <w:noProof/>
            <w:webHidden/>
          </w:rPr>
          <w:fldChar w:fldCharType="separate"/>
        </w:r>
        <w:r w:rsidR="00DC7223">
          <w:rPr>
            <w:noProof/>
            <w:webHidden/>
          </w:rPr>
          <w:t>18</w:t>
        </w:r>
        <w:r w:rsidR="005C7819">
          <w:rPr>
            <w:noProof/>
            <w:webHidden/>
          </w:rPr>
          <w:fldChar w:fldCharType="end"/>
        </w:r>
      </w:hyperlink>
    </w:p>
    <w:p w14:paraId="28CAAD52" w14:textId="36264C41" w:rsidR="005C7819" w:rsidRDefault="00852010">
      <w:pPr>
        <w:pStyle w:val="TOC2"/>
        <w:rPr>
          <w:rFonts w:asciiTheme="minorHAnsi" w:eastAsiaTheme="minorEastAsia" w:hAnsiTheme="minorHAnsi"/>
          <w:b w:val="0"/>
          <w:noProof/>
          <w:lang w:eastAsia="lv-LV"/>
        </w:rPr>
      </w:pPr>
      <w:hyperlink w:anchor="_Toc147519660" w:history="1">
        <w:r w:rsidR="005C7819" w:rsidRPr="00BE133D">
          <w:rPr>
            <w:rStyle w:val="Hyperlink"/>
            <w:rFonts w:cs="Times New Roman"/>
            <w:noProof/>
          </w:rPr>
          <w:t>2.4.</w:t>
        </w:r>
        <w:r w:rsidR="005C7819">
          <w:rPr>
            <w:rFonts w:asciiTheme="minorHAnsi" w:eastAsiaTheme="minorEastAsia" w:hAnsiTheme="minorHAnsi"/>
            <w:b w:val="0"/>
            <w:noProof/>
            <w:lang w:eastAsia="lv-LV"/>
          </w:rPr>
          <w:tab/>
        </w:r>
        <w:r w:rsidR="005C7819" w:rsidRPr="00BE133D">
          <w:rPr>
            <w:rStyle w:val="Hyperlink"/>
            <w:noProof/>
          </w:rPr>
          <w:t>Datu servisi un nozares integratori</w:t>
        </w:r>
        <w:r w:rsidR="005C7819">
          <w:rPr>
            <w:noProof/>
            <w:webHidden/>
          </w:rPr>
          <w:tab/>
        </w:r>
        <w:r w:rsidR="005C7819">
          <w:rPr>
            <w:noProof/>
            <w:webHidden/>
          </w:rPr>
          <w:fldChar w:fldCharType="begin"/>
        </w:r>
        <w:r w:rsidR="005C7819">
          <w:rPr>
            <w:noProof/>
            <w:webHidden/>
          </w:rPr>
          <w:instrText xml:space="preserve"> PAGEREF _Toc147519660 \h </w:instrText>
        </w:r>
        <w:r w:rsidR="005C7819">
          <w:rPr>
            <w:noProof/>
            <w:webHidden/>
          </w:rPr>
        </w:r>
        <w:r w:rsidR="005C7819">
          <w:rPr>
            <w:noProof/>
            <w:webHidden/>
          </w:rPr>
          <w:fldChar w:fldCharType="separate"/>
        </w:r>
        <w:r w:rsidR="00DC7223">
          <w:rPr>
            <w:noProof/>
            <w:webHidden/>
          </w:rPr>
          <w:t>19</w:t>
        </w:r>
        <w:r w:rsidR="005C7819">
          <w:rPr>
            <w:noProof/>
            <w:webHidden/>
          </w:rPr>
          <w:fldChar w:fldCharType="end"/>
        </w:r>
      </w:hyperlink>
    </w:p>
    <w:p w14:paraId="0267E88D" w14:textId="4C2F8C33" w:rsidR="005C7819" w:rsidRDefault="00852010">
      <w:pPr>
        <w:pStyle w:val="TOC1"/>
        <w:rPr>
          <w:rFonts w:asciiTheme="minorHAnsi" w:eastAsiaTheme="minorEastAsia" w:hAnsiTheme="minorHAnsi"/>
          <w:b w:val="0"/>
          <w:caps w:val="0"/>
          <w:noProof/>
          <w:lang w:eastAsia="lv-LV"/>
        </w:rPr>
      </w:pPr>
      <w:hyperlink w:anchor="_Toc147519661" w:history="1">
        <w:r w:rsidR="005C7819" w:rsidRPr="00BE133D">
          <w:rPr>
            <w:rStyle w:val="Hyperlink"/>
            <w:rFonts w:cs="Tahoma"/>
            <w:noProof/>
            <w:u w:color="000000"/>
          </w:rPr>
          <w:t>3.</w:t>
        </w:r>
        <w:r w:rsidR="005C7819">
          <w:rPr>
            <w:rFonts w:asciiTheme="minorHAnsi" w:eastAsiaTheme="minorEastAsia" w:hAnsiTheme="minorHAnsi"/>
            <w:b w:val="0"/>
            <w:caps w:val="0"/>
            <w:noProof/>
            <w:lang w:eastAsia="lv-LV"/>
          </w:rPr>
          <w:tab/>
        </w:r>
        <w:r w:rsidR="005C7819" w:rsidRPr="00BE133D">
          <w:rPr>
            <w:rStyle w:val="Hyperlink"/>
            <w:noProof/>
          </w:rPr>
          <w:t>VISS Pieprasījumu serviss</w:t>
        </w:r>
        <w:r w:rsidR="005C7819">
          <w:rPr>
            <w:noProof/>
            <w:webHidden/>
          </w:rPr>
          <w:tab/>
        </w:r>
        <w:r w:rsidR="005C7819">
          <w:rPr>
            <w:noProof/>
            <w:webHidden/>
          </w:rPr>
          <w:fldChar w:fldCharType="begin"/>
        </w:r>
        <w:r w:rsidR="005C7819">
          <w:rPr>
            <w:noProof/>
            <w:webHidden/>
          </w:rPr>
          <w:instrText xml:space="preserve"> PAGEREF _Toc147519661 \h </w:instrText>
        </w:r>
        <w:r w:rsidR="005C7819">
          <w:rPr>
            <w:noProof/>
            <w:webHidden/>
          </w:rPr>
        </w:r>
        <w:r w:rsidR="005C7819">
          <w:rPr>
            <w:noProof/>
            <w:webHidden/>
          </w:rPr>
          <w:fldChar w:fldCharType="separate"/>
        </w:r>
        <w:r w:rsidR="00DC7223">
          <w:rPr>
            <w:noProof/>
            <w:webHidden/>
          </w:rPr>
          <w:t>20</w:t>
        </w:r>
        <w:r w:rsidR="005C7819">
          <w:rPr>
            <w:noProof/>
            <w:webHidden/>
          </w:rPr>
          <w:fldChar w:fldCharType="end"/>
        </w:r>
      </w:hyperlink>
    </w:p>
    <w:p w14:paraId="675120D1" w14:textId="5B1723A6" w:rsidR="005C7819" w:rsidRDefault="00852010">
      <w:pPr>
        <w:pStyle w:val="TOC2"/>
        <w:rPr>
          <w:rFonts w:asciiTheme="minorHAnsi" w:eastAsiaTheme="minorEastAsia" w:hAnsiTheme="minorHAnsi"/>
          <w:b w:val="0"/>
          <w:noProof/>
          <w:lang w:eastAsia="lv-LV"/>
        </w:rPr>
      </w:pPr>
      <w:hyperlink w:anchor="_Toc147519662" w:history="1">
        <w:r w:rsidR="005C7819" w:rsidRPr="00BE133D">
          <w:rPr>
            <w:rStyle w:val="Hyperlink"/>
            <w:rFonts w:cs="Times New Roman"/>
            <w:noProof/>
          </w:rPr>
          <w:t>3.1.</w:t>
        </w:r>
        <w:r w:rsidR="005C7819">
          <w:rPr>
            <w:rFonts w:asciiTheme="minorHAnsi" w:eastAsiaTheme="minorEastAsia" w:hAnsiTheme="minorHAnsi"/>
            <w:b w:val="0"/>
            <w:noProof/>
            <w:lang w:eastAsia="lv-LV"/>
          </w:rPr>
          <w:tab/>
        </w:r>
        <w:r w:rsidR="005C7819" w:rsidRPr="00BE133D">
          <w:rPr>
            <w:rStyle w:val="Hyperlink"/>
            <w:noProof/>
          </w:rPr>
          <w:t>Pieejamo valsts reģistru servisu katalogs</w:t>
        </w:r>
        <w:r w:rsidR="005C7819">
          <w:rPr>
            <w:noProof/>
            <w:webHidden/>
          </w:rPr>
          <w:tab/>
        </w:r>
        <w:r w:rsidR="005C7819">
          <w:rPr>
            <w:noProof/>
            <w:webHidden/>
          </w:rPr>
          <w:fldChar w:fldCharType="begin"/>
        </w:r>
        <w:r w:rsidR="005C7819">
          <w:rPr>
            <w:noProof/>
            <w:webHidden/>
          </w:rPr>
          <w:instrText xml:space="preserve"> PAGEREF _Toc147519662 \h </w:instrText>
        </w:r>
        <w:r w:rsidR="005C7819">
          <w:rPr>
            <w:noProof/>
            <w:webHidden/>
          </w:rPr>
        </w:r>
        <w:r w:rsidR="005C7819">
          <w:rPr>
            <w:noProof/>
            <w:webHidden/>
          </w:rPr>
          <w:fldChar w:fldCharType="separate"/>
        </w:r>
        <w:r w:rsidR="00DC7223">
          <w:rPr>
            <w:noProof/>
            <w:webHidden/>
          </w:rPr>
          <w:t>20</w:t>
        </w:r>
        <w:r w:rsidR="005C7819">
          <w:rPr>
            <w:noProof/>
            <w:webHidden/>
          </w:rPr>
          <w:fldChar w:fldCharType="end"/>
        </w:r>
      </w:hyperlink>
    </w:p>
    <w:p w14:paraId="2E64E997" w14:textId="4944A007" w:rsidR="005C7819" w:rsidRDefault="00852010">
      <w:pPr>
        <w:pStyle w:val="TOC2"/>
        <w:rPr>
          <w:rFonts w:asciiTheme="minorHAnsi" w:eastAsiaTheme="minorEastAsia" w:hAnsiTheme="minorHAnsi"/>
          <w:b w:val="0"/>
          <w:noProof/>
          <w:lang w:eastAsia="lv-LV"/>
        </w:rPr>
      </w:pPr>
      <w:hyperlink w:anchor="_Toc147519663" w:history="1">
        <w:r w:rsidR="005C7819" w:rsidRPr="00BE133D">
          <w:rPr>
            <w:rStyle w:val="Hyperlink"/>
            <w:rFonts w:cs="Times New Roman"/>
            <w:noProof/>
          </w:rPr>
          <w:t>3.2.</w:t>
        </w:r>
        <w:r w:rsidR="005C7819">
          <w:rPr>
            <w:rFonts w:asciiTheme="minorHAnsi" w:eastAsiaTheme="minorEastAsia" w:hAnsiTheme="minorHAnsi"/>
            <w:b w:val="0"/>
            <w:noProof/>
            <w:lang w:eastAsia="lv-LV"/>
          </w:rPr>
          <w:tab/>
        </w:r>
        <w:r w:rsidR="005C7819" w:rsidRPr="00BE133D">
          <w:rPr>
            <w:rStyle w:val="Hyperlink"/>
            <w:noProof/>
          </w:rPr>
          <w:t>Tiesību pieprasīšanas un piešķiršanas kārtība</w:t>
        </w:r>
        <w:r w:rsidR="005C7819" w:rsidRPr="00BE133D">
          <w:rPr>
            <w:rStyle w:val="Hyperlink"/>
            <w:rFonts w:ascii="Arial" w:eastAsia="Times New Roman" w:hAnsi="Arial" w:cs="Times New Roman"/>
            <w:noProof/>
          </w:rPr>
          <w:t xml:space="preserve"> </w:t>
        </w:r>
        <w:r w:rsidR="005C7819" w:rsidRPr="00BE133D">
          <w:rPr>
            <w:rStyle w:val="Hyperlink"/>
            <w:noProof/>
          </w:rPr>
          <w:t>Integrācijas IS servisu izsaukšanai</w:t>
        </w:r>
        <w:r w:rsidR="005C7819">
          <w:rPr>
            <w:noProof/>
            <w:webHidden/>
          </w:rPr>
          <w:tab/>
        </w:r>
        <w:r w:rsidR="005C7819">
          <w:rPr>
            <w:noProof/>
            <w:webHidden/>
          </w:rPr>
          <w:fldChar w:fldCharType="begin"/>
        </w:r>
        <w:r w:rsidR="005C7819">
          <w:rPr>
            <w:noProof/>
            <w:webHidden/>
          </w:rPr>
          <w:instrText xml:space="preserve"> PAGEREF _Toc147519663 \h </w:instrText>
        </w:r>
        <w:r w:rsidR="005C7819">
          <w:rPr>
            <w:noProof/>
            <w:webHidden/>
          </w:rPr>
        </w:r>
        <w:r w:rsidR="005C7819">
          <w:rPr>
            <w:noProof/>
            <w:webHidden/>
          </w:rPr>
          <w:fldChar w:fldCharType="separate"/>
        </w:r>
        <w:r w:rsidR="00DC7223">
          <w:rPr>
            <w:noProof/>
            <w:webHidden/>
          </w:rPr>
          <w:t>21</w:t>
        </w:r>
        <w:r w:rsidR="005C7819">
          <w:rPr>
            <w:noProof/>
            <w:webHidden/>
          </w:rPr>
          <w:fldChar w:fldCharType="end"/>
        </w:r>
      </w:hyperlink>
    </w:p>
    <w:p w14:paraId="70621367" w14:textId="0E0EC924" w:rsidR="005C7819" w:rsidRDefault="00852010">
      <w:pPr>
        <w:pStyle w:val="TOC2"/>
        <w:rPr>
          <w:rFonts w:asciiTheme="minorHAnsi" w:eastAsiaTheme="minorEastAsia" w:hAnsiTheme="minorHAnsi"/>
          <w:b w:val="0"/>
          <w:noProof/>
          <w:lang w:eastAsia="lv-LV"/>
        </w:rPr>
      </w:pPr>
      <w:hyperlink w:anchor="_Toc147519664" w:history="1">
        <w:r w:rsidR="005C7819" w:rsidRPr="00BE133D">
          <w:rPr>
            <w:rStyle w:val="Hyperlink"/>
            <w:rFonts w:cs="Times New Roman"/>
            <w:noProof/>
          </w:rPr>
          <w:t>3.3.</w:t>
        </w:r>
        <w:r w:rsidR="005C7819">
          <w:rPr>
            <w:rFonts w:asciiTheme="minorHAnsi" w:eastAsiaTheme="minorEastAsia" w:hAnsiTheme="minorHAnsi"/>
            <w:b w:val="0"/>
            <w:noProof/>
            <w:lang w:eastAsia="lv-LV"/>
          </w:rPr>
          <w:tab/>
        </w:r>
        <w:r w:rsidR="005C7819" w:rsidRPr="00BE133D">
          <w:rPr>
            <w:rStyle w:val="Hyperlink"/>
            <w:noProof/>
          </w:rPr>
          <w:t>Pieprasījumu servisa lietošanas scenārijs</w:t>
        </w:r>
        <w:r w:rsidR="005C7819">
          <w:rPr>
            <w:noProof/>
            <w:webHidden/>
          </w:rPr>
          <w:tab/>
        </w:r>
        <w:r w:rsidR="005C7819">
          <w:rPr>
            <w:noProof/>
            <w:webHidden/>
          </w:rPr>
          <w:fldChar w:fldCharType="begin"/>
        </w:r>
        <w:r w:rsidR="005C7819">
          <w:rPr>
            <w:noProof/>
            <w:webHidden/>
          </w:rPr>
          <w:instrText xml:space="preserve"> PAGEREF _Toc147519664 \h </w:instrText>
        </w:r>
        <w:r w:rsidR="005C7819">
          <w:rPr>
            <w:noProof/>
            <w:webHidden/>
          </w:rPr>
        </w:r>
        <w:r w:rsidR="005C7819">
          <w:rPr>
            <w:noProof/>
            <w:webHidden/>
          </w:rPr>
          <w:fldChar w:fldCharType="separate"/>
        </w:r>
        <w:r w:rsidR="00DC7223">
          <w:rPr>
            <w:noProof/>
            <w:webHidden/>
          </w:rPr>
          <w:t>21</w:t>
        </w:r>
        <w:r w:rsidR="005C7819">
          <w:rPr>
            <w:noProof/>
            <w:webHidden/>
          </w:rPr>
          <w:fldChar w:fldCharType="end"/>
        </w:r>
      </w:hyperlink>
    </w:p>
    <w:p w14:paraId="7D8F568B" w14:textId="0DFD42F7" w:rsidR="005C7819" w:rsidRDefault="00852010">
      <w:pPr>
        <w:pStyle w:val="TOC2"/>
        <w:rPr>
          <w:rFonts w:asciiTheme="minorHAnsi" w:eastAsiaTheme="minorEastAsia" w:hAnsiTheme="minorHAnsi"/>
          <w:b w:val="0"/>
          <w:noProof/>
          <w:lang w:eastAsia="lv-LV"/>
        </w:rPr>
      </w:pPr>
      <w:hyperlink w:anchor="_Toc147519665" w:history="1">
        <w:r w:rsidR="005C7819" w:rsidRPr="00BE133D">
          <w:rPr>
            <w:rStyle w:val="Hyperlink"/>
            <w:rFonts w:cs="Times New Roman"/>
            <w:noProof/>
          </w:rPr>
          <w:t>3.4.</w:t>
        </w:r>
        <w:r w:rsidR="005C7819">
          <w:rPr>
            <w:rFonts w:asciiTheme="minorHAnsi" w:eastAsiaTheme="minorEastAsia" w:hAnsiTheme="minorHAnsi"/>
            <w:b w:val="0"/>
            <w:noProof/>
            <w:lang w:eastAsia="lv-LV"/>
          </w:rPr>
          <w:tab/>
        </w:r>
        <w:r w:rsidR="005C7819" w:rsidRPr="00BE133D">
          <w:rPr>
            <w:rStyle w:val="Hyperlink"/>
            <w:noProof/>
          </w:rPr>
          <w:t>Pieprasījumu servisa darbības principi</w:t>
        </w:r>
        <w:r w:rsidR="005C7819">
          <w:rPr>
            <w:noProof/>
            <w:webHidden/>
          </w:rPr>
          <w:tab/>
        </w:r>
        <w:r w:rsidR="005C7819">
          <w:rPr>
            <w:noProof/>
            <w:webHidden/>
          </w:rPr>
          <w:fldChar w:fldCharType="begin"/>
        </w:r>
        <w:r w:rsidR="005C7819">
          <w:rPr>
            <w:noProof/>
            <w:webHidden/>
          </w:rPr>
          <w:instrText xml:space="preserve"> PAGEREF _Toc147519665 \h </w:instrText>
        </w:r>
        <w:r w:rsidR="005C7819">
          <w:rPr>
            <w:noProof/>
            <w:webHidden/>
          </w:rPr>
        </w:r>
        <w:r w:rsidR="005C7819">
          <w:rPr>
            <w:noProof/>
            <w:webHidden/>
          </w:rPr>
          <w:fldChar w:fldCharType="separate"/>
        </w:r>
        <w:r w:rsidR="00DC7223">
          <w:rPr>
            <w:noProof/>
            <w:webHidden/>
          </w:rPr>
          <w:t>22</w:t>
        </w:r>
        <w:r w:rsidR="005C7819">
          <w:rPr>
            <w:noProof/>
            <w:webHidden/>
          </w:rPr>
          <w:fldChar w:fldCharType="end"/>
        </w:r>
      </w:hyperlink>
    </w:p>
    <w:p w14:paraId="7EF803B6" w14:textId="10D59072" w:rsidR="005C7819" w:rsidRDefault="00852010">
      <w:pPr>
        <w:pStyle w:val="TOC2"/>
        <w:rPr>
          <w:rFonts w:asciiTheme="minorHAnsi" w:eastAsiaTheme="minorEastAsia" w:hAnsiTheme="minorHAnsi"/>
          <w:b w:val="0"/>
          <w:noProof/>
          <w:lang w:eastAsia="lv-LV"/>
        </w:rPr>
      </w:pPr>
      <w:hyperlink w:anchor="_Toc147519666" w:history="1">
        <w:r w:rsidR="005C7819" w:rsidRPr="00BE133D">
          <w:rPr>
            <w:rStyle w:val="Hyperlink"/>
            <w:rFonts w:cs="Times New Roman"/>
            <w:noProof/>
          </w:rPr>
          <w:t>3.5.</w:t>
        </w:r>
        <w:r w:rsidR="005C7819">
          <w:rPr>
            <w:rFonts w:asciiTheme="minorHAnsi" w:eastAsiaTheme="minorEastAsia" w:hAnsiTheme="minorHAnsi"/>
            <w:b w:val="0"/>
            <w:noProof/>
            <w:lang w:eastAsia="lv-LV"/>
          </w:rPr>
          <w:tab/>
        </w:r>
        <w:r w:rsidR="005C7819" w:rsidRPr="00BE133D">
          <w:rPr>
            <w:rStyle w:val="Hyperlink"/>
            <w:noProof/>
          </w:rPr>
          <w:t>StartTransaction metode</w:t>
        </w:r>
        <w:r w:rsidR="005C7819">
          <w:rPr>
            <w:noProof/>
            <w:webHidden/>
          </w:rPr>
          <w:tab/>
        </w:r>
        <w:r w:rsidR="005C7819">
          <w:rPr>
            <w:noProof/>
            <w:webHidden/>
          </w:rPr>
          <w:fldChar w:fldCharType="begin"/>
        </w:r>
        <w:r w:rsidR="005C7819">
          <w:rPr>
            <w:noProof/>
            <w:webHidden/>
          </w:rPr>
          <w:instrText xml:space="preserve"> PAGEREF _Toc147519666 \h </w:instrText>
        </w:r>
        <w:r w:rsidR="005C7819">
          <w:rPr>
            <w:noProof/>
            <w:webHidden/>
          </w:rPr>
        </w:r>
        <w:r w:rsidR="005C7819">
          <w:rPr>
            <w:noProof/>
            <w:webHidden/>
          </w:rPr>
          <w:fldChar w:fldCharType="separate"/>
        </w:r>
        <w:r w:rsidR="00DC7223">
          <w:rPr>
            <w:noProof/>
            <w:webHidden/>
          </w:rPr>
          <w:t>25</w:t>
        </w:r>
        <w:r w:rsidR="005C7819">
          <w:rPr>
            <w:noProof/>
            <w:webHidden/>
          </w:rPr>
          <w:fldChar w:fldCharType="end"/>
        </w:r>
      </w:hyperlink>
    </w:p>
    <w:p w14:paraId="0BB348A5" w14:textId="3615D8D3" w:rsidR="005C7819" w:rsidRDefault="00852010">
      <w:pPr>
        <w:pStyle w:val="TOC2"/>
        <w:rPr>
          <w:rFonts w:asciiTheme="minorHAnsi" w:eastAsiaTheme="minorEastAsia" w:hAnsiTheme="minorHAnsi"/>
          <w:b w:val="0"/>
          <w:noProof/>
          <w:lang w:eastAsia="lv-LV"/>
        </w:rPr>
      </w:pPr>
      <w:hyperlink w:anchor="_Toc147519667" w:history="1">
        <w:r w:rsidR="005C7819" w:rsidRPr="00BE133D">
          <w:rPr>
            <w:rStyle w:val="Hyperlink"/>
            <w:rFonts w:cs="Times New Roman"/>
            <w:noProof/>
          </w:rPr>
          <w:t>3.6.</w:t>
        </w:r>
        <w:r w:rsidR="005C7819">
          <w:rPr>
            <w:rFonts w:asciiTheme="minorHAnsi" w:eastAsiaTheme="minorEastAsia" w:hAnsiTheme="minorHAnsi"/>
            <w:b w:val="0"/>
            <w:noProof/>
            <w:lang w:eastAsia="lv-LV"/>
          </w:rPr>
          <w:tab/>
        </w:r>
        <w:r w:rsidR="005C7819" w:rsidRPr="00BE133D">
          <w:rPr>
            <w:rStyle w:val="Hyperlink"/>
            <w:noProof/>
          </w:rPr>
          <w:t>EndTransaction metode</w:t>
        </w:r>
        <w:r w:rsidR="005C7819">
          <w:rPr>
            <w:noProof/>
            <w:webHidden/>
          </w:rPr>
          <w:tab/>
        </w:r>
        <w:r w:rsidR="005C7819">
          <w:rPr>
            <w:noProof/>
            <w:webHidden/>
          </w:rPr>
          <w:fldChar w:fldCharType="begin"/>
        </w:r>
        <w:r w:rsidR="005C7819">
          <w:rPr>
            <w:noProof/>
            <w:webHidden/>
          </w:rPr>
          <w:instrText xml:space="preserve"> PAGEREF _Toc147519667 \h </w:instrText>
        </w:r>
        <w:r w:rsidR="005C7819">
          <w:rPr>
            <w:noProof/>
            <w:webHidden/>
          </w:rPr>
        </w:r>
        <w:r w:rsidR="005C7819">
          <w:rPr>
            <w:noProof/>
            <w:webHidden/>
          </w:rPr>
          <w:fldChar w:fldCharType="separate"/>
        </w:r>
        <w:r w:rsidR="00DC7223">
          <w:rPr>
            <w:noProof/>
            <w:webHidden/>
          </w:rPr>
          <w:t>26</w:t>
        </w:r>
        <w:r w:rsidR="005C7819">
          <w:rPr>
            <w:noProof/>
            <w:webHidden/>
          </w:rPr>
          <w:fldChar w:fldCharType="end"/>
        </w:r>
      </w:hyperlink>
    </w:p>
    <w:p w14:paraId="77F6883A" w14:textId="53B5E372" w:rsidR="005C7819" w:rsidRDefault="00852010">
      <w:pPr>
        <w:pStyle w:val="TOC2"/>
        <w:rPr>
          <w:rFonts w:asciiTheme="minorHAnsi" w:eastAsiaTheme="minorEastAsia" w:hAnsiTheme="minorHAnsi"/>
          <w:b w:val="0"/>
          <w:noProof/>
          <w:lang w:eastAsia="lv-LV"/>
        </w:rPr>
      </w:pPr>
      <w:hyperlink w:anchor="_Toc147519668" w:history="1">
        <w:r w:rsidR="005C7819" w:rsidRPr="00BE133D">
          <w:rPr>
            <w:rStyle w:val="Hyperlink"/>
            <w:rFonts w:cs="Times New Roman"/>
            <w:noProof/>
          </w:rPr>
          <w:t>3.7.</w:t>
        </w:r>
        <w:r w:rsidR="005C7819">
          <w:rPr>
            <w:rFonts w:asciiTheme="minorHAnsi" w:eastAsiaTheme="minorEastAsia" w:hAnsiTheme="minorHAnsi"/>
            <w:b w:val="0"/>
            <w:noProof/>
            <w:lang w:eastAsia="lv-LV"/>
          </w:rPr>
          <w:tab/>
        </w:r>
        <w:r w:rsidR="005C7819" w:rsidRPr="00BE133D">
          <w:rPr>
            <w:rStyle w:val="Hyperlink"/>
            <w:noProof/>
          </w:rPr>
          <w:t>Sinhronie pieprasījumi</w:t>
        </w:r>
        <w:r w:rsidR="005C7819">
          <w:rPr>
            <w:noProof/>
            <w:webHidden/>
          </w:rPr>
          <w:tab/>
        </w:r>
        <w:r w:rsidR="005C7819">
          <w:rPr>
            <w:noProof/>
            <w:webHidden/>
          </w:rPr>
          <w:fldChar w:fldCharType="begin"/>
        </w:r>
        <w:r w:rsidR="005C7819">
          <w:rPr>
            <w:noProof/>
            <w:webHidden/>
          </w:rPr>
          <w:instrText xml:space="preserve"> PAGEREF _Toc147519668 \h </w:instrText>
        </w:r>
        <w:r w:rsidR="005C7819">
          <w:rPr>
            <w:noProof/>
            <w:webHidden/>
          </w:rPr>
        </w:r>
        <w:r w:rsidR="005C7819">
          <w:rPr>
            <w:noProof/>
            <w:webHidden/>
          </w:rPr>
          <w:fldChar w:fldCharType="separate"/>
        </w:r>
        <w:r w:rsidR="00DC7223">
          <w:rPr>
            <w:noProof/>
            <w:webHidden/>
          </w:rPr>
          <w:t>26</w:t>
        </w:r>
        <w:r w:rsidR="005C7819">
          <w:rPr>
            <w:noProof/>
            <w:webHidden/>
          </w:rPr>
          <w:fldChar w:fldCharType="end"/>
        </w:r>
      </w:hyperlink>
    </w:p>
    <w:p w14:paraId="47D5124E" w14:textId="45CB1DCD" w:rsidR="005C7819" w:rsidRDefault="00852010">
      <w:pPr>
        <w:pStyle w:val="TOC2"/>
        <w:rPr>
          <w:rFonts w:asciiTheme="minorHAnsi" w:eastAsiaTheme="minorEastAsia" w:hAnsiTheme="minorHAnsi"/>
          <w:b w:val="0"/>
          <w:noProof/>
          <w:lang w:eastAsia="lv-LV"/>
        </w:rPr>
      </w:pPr>
      <w:hyperlink w:anchor="_Toc147519669" w:history="1">
        <w:r w:rsidR="005C7819" w:rsidRPr="00BE133D">
          <w:rPr>
            <w:rStyle w:val="Hyperlink"/>
            <w:rFonts w:cs="Times New Roman"/>
            <w:noProof/>
          </w:rPr>
          <w:t>3.8.</w:t>
        </w:r>
        <w:r w:rsidR="005C7819">
          <w:rPr>
            <w:rFonts w:asciiTheme="minorHAnsi" w:eastAsiaTheme="minorEastAsia" w:hAnsiTheme="minorHAnsi"/>
            <w:b w:val="0"/>
            <w:noProof/>
            <w:lang w:eastAsia="lv-LV"/>
          </w:rPr>
          <w:tab/>
        </w:r>
        <w:r w:rsidR="005C7819" w:rsidRPr="00BE133D">
          <w:rPr>
            <w:rStyle w:val="Hyperlink"/>
            <w:noProof/>
          </w:rPr>
          <w:t>Asinhronie pieprasījumi</w:t>
        </w:r>
        <w:r w:rsidR="005C7819">
          <w:rPr>
            <w:noProof/>
            <w:webHidden/>
          </w:rPr>
          <w:tab/>
        </w:r>
        <w:r w:rsidR="005C7819">
          <w:rPr>
            <w:noProof/>
            <w:webHidden/>
          </w:rPr>
          <w:fldChar w:fldCharType="begin"/>
        </w:r>
        <w:r w:rsidR="005C7819">
          <w:rPr>
            <w:noProof/>
            <w:webHidden/>
          </w:rPr>
          <w:instrText xml:space="preserve"> PAGEREF _Toc147519669 \h </w:instrText>
        </w:r>
        <w:r w:rsidR="005C7819">
          <w:rPr>
            <w:noProof/>
            <w:webHidden/>
          </w:rPr>
        </w:r>
        <w:r w:rsidR="005C7819">
          <w:rPr>
            <w:noProof/>
            <w:webHidden/>
          </w:rPr>
          <w:fldChar w:fldCharType="separate"/>
        </w:r>
        <w:r w:rsidR="00DC7223">
          <w:rPr>
            <w:noProof/>
            <w:webHidden/>
          </w:rPr>
          <w:t>28</w:t>
        </w:r>
        <w:r w:rsidR="005C7819">
          <w:rPr>
            <w:noProof/>
            <w:webHidden/>
          </w:rPr>
          <w:fldChar w:fldCharType="end"/>
        </w:r>
      </w:hyperlink>
    </w:p>
    <w:p w14:paraId="542C1047" w14:textId="57E2C20F" w:rsidR="005C7819" w:rsidRDefault="00852010">
      <w:pPr>
        <w:pStyle w:val="TOC2"/>
        <w:rPr>
          <w:rFonts w:asciiTheme="minorHAnsi" w:eastAsiaTheme="minorEastAsia" w:hAnsiTheme="minorHAnsi"/>
          <w:b w:val="0"/>
          <w:noProof/>
          <w:lang w:eastAsia="lv-LV"/>
        </w:rPr>
      </w:pPr>
      <w:hyperlink w:anchor="_Toc147519670" w:history="1">
        <w:r w:rsidR="005C7819" w:rsidRPr="00BE133D">
          <w:rPr>
            <w:rStyle w:val="Hyperlink"/>
            <w:rFonts w:cs="Times New Roman"/>
            <w:noProof/>
          </w:rPr>
          <w:t>3.9.</w:t>
        </w:r>
        <w:r w:rsidR="005C7819">
          <w:rPr>
            <w:rFonts w:asciiTheme="minorHAnsi" w:eastAsiaTheme="minorEastAsia" w:hAnsiTheme="minorHAnsi"/>
            <w:b w:val="0"/>
            <w:noProof/>
            <w:lang w:eastAsia="lv-LV"/>
          </w:rPr>
          <w:tab/>
        </w:r>
        <w:r w:rsidR="005C7819" w:rsidRPr="00BE133D">
          <w:rPr>
            <w:rStyle w:val="Hyperlink"/>
            <w:noProof/>
          </w:rPr>
          <w:t>SaveResponse</w:t>
        </w:r>
        <w:r w:rsidR="005C7819">
          <w:rPr>
            <w:noProof/>
            <w:webHidden/>
          </w:rPr>
          <w:tab/>
        </w:r>
        <w:r w:rsidR="005C7819">
          <w:rPr>
            <w:noProof/>
            <w:webHidden/>
          </w:rPr>
          <w:fldChar w:fldCharType="begin"/>
        </w:r>
        <w:r w:rsidR="005C7819">
          <w:rPr>
            <w:noProof/>
            <w:webHidden/>
          </w:rPr>
          <w:instrText xml:space="preserve"> PAGEREF _Toc147519670 \h </w:instrText>
        </w:r>
        <w:r w:rsidR="005C7819">
          <w:rPr>
            <w:noProof/>
            <w:webHidden/>
          </w:rPr>
        </w:r>
        <w:r w:rsidR="005C7819">
          <w:rPr>
            <w:noProof/>
            <w:webHidden/>
          </w:rPr>
          <w:fldChar w:fldCharType="separate"/>
        </w:r>
        <w:r w:rsidR="00DC7223">
          <w:rPr>
            <w:noProof/>
            <w:webHidden/>
          </w:rPr>
          <w:t>30</w:t>
        </w:r>
        <w:r w:rsidR="005C7819">
          <w:rPr>
            <w:noProof/>
            <w:webHidden/>
          </w:rPr>
          <w:fldChar w:fldCharType="end"/>
        </w:r>
      </w:hyperlink>
    </w:p>
    <w:p w14:paraId="39795ABF" w14:textId="558E4F8E" w:rsidR="005C7819" w:rsidRDefault="00852010">
      <w:pPr>
        <w:pStyle w:val="TOC2"/>
        <w:rPr>
          <w:rFonts w:asciiTheme="minorHAnsi" w:eastAsiaTheme="minorEastAsia" w:hAnsiTheme="minorHAnsi"/>
          <w:b w:val="0"/>
          <w:noProof/>
          <w:lang w:eastAsia="lv-LV"/>
        </w:rPr>
      </w:pPr>
      <w:hyperlink w:anchor="_Toc147519671" w:history="1">
        <w:r w:rsidR="005C7819" w:rsidRPr="00BE133D">
          <w:rPr>
            <w:rStyle w:val="Hyperlink"/>
            <w:rFonts w:cs="Times New Roman"/>
            <w:noProof/>
          </w:rPr>
          <w:t>3.10.</w:t>
        </w:r>
        <w:r w:rsidR="005C7819">
          <w:rPr>
            <w:rFonts w:asciiTheme="minorHAnsi" w:eastAsiaTheme="minorEastAsia" w:hAnsiTheme="minorHAnsi"/>
            <w:b w:val="0"/>
            <w:noProof/>
            <w:lang w:eastAsia="lv-LV"/>
          </w:rPr>
          <w:tab/>
        </w:r>
        <w:r w:rsidR="005C7819" w:rsidRPr="00BE133D">
          <w:rPr>
            <w:rStyle w:val="Hyperlink"/>
            <w:noProof/>
          </w:rPr>
          <w:t>„GetStatus” metode</w:t>
        </w:r>
        <w:r w:rsidR="005C7819">
          <w:rPr>
            <w:noProof/>
            <w:webHidden/>
          </w:rPr>
          <w:tab/>
        </w:r>
        <w:r w:rsidR="005C7819">
          <w:rPr>
            <w:noProof/>
            <w:webHidden/>
          </w:rPr>
          <w:fldChar w:fldCharType="begin"/>
        </w:r>
        <w:r w:rsidR="005C7819">
          <w:rPr>
            <w:noProof/>
            <w:webHidden/>
          </w:rPr>
          <w:instrText xml:space="preserve"> PAGEREF _Toc147519671 \h </w:instrText>
        </w:r>
        <w:r w:rsidR="005C7819">
          <w:rPr>
            <w:noProof/>
            <w:webHidden/>
          </w:rPr>
        </w:r>
        <w:r w:rsidR="005C7819">
          <w:rPr>
            <w:noProof/>
            <w:webHidden/>
          </w:rPr>
          <w:fldChar w:fldCharType="separate"/>
        </w:r>
        <w:r w:rsidR="00DC7223">
          <w:rPr>
            <w:noProof/>
            <w:webHidden/>
          </w:rPr>
          <w:t>31</w:t>
        </w:r>
        <w:r w:rsidR="005C7819">
          <w:rPr>
            <w:noProof/>
            <w:webHidden/>
          </w:rPr>
          <w:fldChar w:fldCharType="end"/>
        </w:r>
      </w:hyperlink>
    </w:p>
    <w:p w14:paraId="7F9B1AE3" w14:textId="3566EC0C" w:rsidR="005C7819" w:rsidRDefault="00852010">
      <w:pPr>
        <w:pStyle w:val="TOC2"/>
        <w:rPr>
          <w:rFonts w:asciiTheme="minorHAnsi" w:eastAsiaTheme="minorEastAsia" w:hAnsiTheme="minorHAnsi"/>
          <w:b w:val="0"/>
          <w:noProof/>
          <w:lang w:eastAsia="lv-LV"/>
        </w:rPr>
      </w:pPr>
      <w:hyperlink w:anchor="_Toc147519672" w:history="1">
        <w:r w:rsidR="005C7819" w:rsidRPr="00BE133D">
          <w:rPr>
            <w:rStyle w:val="Hyperlink"/>
            <w:rFonts w:cs="Times New Roman"/>
            <w:noProof/>
          </w:rPr>
          <w:t>3.11.</w:t>
        </w:r>
        <w:r w:rsidR="005C7819">
          <w:rPr>
            <w:rFonts w:asciiTheme="minorHAnsi" w:eastAsiaTheme="minorEastAsia" w:hAnsiTheme="minorHAnsi"/>
            <w:b w:val="0"/>
            <w:noProof/>
            <w:lang w:eastAsia="lv-LV"/>
          </w:rPr>
          <w:tab/>
        </w:r>
        <w:r w:rsidR="005C7819" w:rsidRPr="00BE133D">
          <w:rPr>
            <w:rStyle w:val="Hyperlink"/>
            <w:noProof/>
          </w:rPr>
          <w:t>Poll</w:t>
        </w:r>
        <w:r w:rsidR="005C7819">
          <w:rPr>
            <w:noProof/>
            <w:webHidden/>
          </w:rPr>
          <w:tab/>
        </w:r>
        <w:r w:rsidR="005C7819">
          <w:rPr>
            <w:noProof/>
            <w:webHidden/>
          </w:rPr>
          <w:fldChar w:fldCharType="begin"/>
        </w:r>
        <w:r w:rsidR="005C7819">
          <w:rPr>
            <w:noProof/>
            <w:webHidden/>
          </w:rPr>
          <w:instrText xml:space="preserve"> PAGEREF _Toc147519672 \h </w:instrText>
        </w:r>
        <w:r w:rsidR="005C7819">
          <w:rPr>
            <w:noProof/>
            <w:webHidden/>
          </w:rPr>
        </w:r>
        <w:r w:rsidR="005C7819">
          <w:rPr>
            <w:noProof/>
            <w:webHidden/>
          </w:rPr>
          <w:fldChar w:fldCharType="separate"/>
        </w:r>
        <w:r w:rsidR="00DC7223">
          <w:rPr>
            <w:noProof/>
            <w:webHidden/>
          </w:rPr>
          <w:t>31</w:t>
        </w:r>
        <w:r w:rsidR="005C7819">
          <w:rPr>
            <w:noProof/>
            <w:webHidden/>
          </w:rPr>
          <w:fldChar w:fldCharType="end"/>
        </w:r>
      </w:hyperlink>
    </w:p>
    <w:p w14:paraId="7C637DEF" w14:textId="17F9A884" w:rsidR="005C7819" w:rsidRDefault="00852010">
      <w:pPr>
        <w:pStyle w:val="TOC3"/>
        <w:rPr>
          <w:rFonts w:asciiTheme="minorHAnsi" w:eastAsiaTheme="minorEastAsia" w:hAnsiTheme="minorHAnsi"/>
          <w:noProof/>
          <w:lang w:eastAsia="lv-LV"/>
        </w:rPr>
      </w:pPr>
      <w:hyperlink w:anchor="_Toc147519673" w:history="1">
        <w:r w:rsidR="005C7819" w:rsidRPr="00BE133D">
          <w:rPr>
            <w:rStyle w:val="Hyperlink"/>
            <w:rFonts w:cs="Times New Roman"/>
            <w:noProof/>
          </w:rPr>
          <w:t>3.11.1.</w:t>
        </w:r>
        <w:r w:rsidR="005C7819">
          <w:rPr>
            <w:rFonts w:asciiTheme="minorHAnsi" w:eastAsiaTheme="minorEastAsia" w:hAnsiTheme="minorHAnsi"/>
            <w:noProof/>
            <w:lang w:eastAsia="lv-LV"/>
          </w:rPr>
          <w:tab/>
        </w:r>
        <w:r w:rsidR="005C7819" w:rsidRPr="00BE133D">
          <w:rPr>
            <w:rStyle w:val="Hyperlink"/>
            <w:rFonts w:cs="Times New Roman"/>
            <w:noProof/>
          </w:rPr>
          <w:t>Pieprasījumu servisa kļūdas</w:t>
        </w:r>
        <w:r w:rsidR="005C7819">
          <w:rPr>
            <w:noProof/>
            <w:webHidden/>
          </w:rPr>
          <w:tab/>
        </w:r>
        <w:r w:rsidR="005C7819">
          <w:rPr>
            <w:noProof/>
            <w:webHidden/>
          </w:rPr>
          <w:fldChar w:fldCharType="begin"/>
        </w:r>
        <w:r w:rsidR="005C7819">
          <w:rPr>
            <w:noProof/>
            <w:webHidden/>
          </w:rPr>
          <w:instrText xml:space="preserve"> PAGEREF _Toc147519673 \h </w:instrText>
        </w:r>
        <w:r w:rsidR="005C7819">
          <w:rPr>
            <w:noProof/>
            <w:webHidden/>
          </w:rPr>
        </w:r>
        <w:r w:rsidR="005C7819">
          <w:rPr>
            <w:noProof/>
            <w:webHidden/>
          </w:rPr>
          <w:fldChar w:fldCharType="separate"/>
        </w:r>
        <w:r w:rsidR="00DC7223">
          <w:rPr>
            <w:noProof/>
            <w:webHidden/>
          </w:rPr>
          <w:t>32</w:t>
        </w:r>
        <w:r w:rsidR="005C7819">
          <w:rPr>
            <w:noProof/>
            <w:webHidden/>
          </w:rPr>
          <w:fldChar w:fldCharType="end"/>
        </w:r>
      </w:hyperlink>
    </w:p>
    <w:p w14:paraId="0FE32340" w14:textId="4547187A" w:rsidR="005C7819" w:rsidRDefault="00852010">
      <w:pPr>
        <w:pStyle w:val="TOC2"/>
        <w:rPr>
          <w:rFonts w:asciiTheme="minorHAnsi" w:eastAsiaTheme="minorEastAsia" w:hAnsiTheme="minorHAnsi"/>
          <w:b w:val="0"/>
          <w:noProof/>
          <w:lang w:eastAsia="lv-LV"/>
        </w:rPr>
      </w:pPr>
      <w:hyperlink w:anchor="_Toc147519674" w:history="1">
        <w:r w:rsidR="005C7819" w:rsidRPr="00BE133D">
          <w:rPr>
            <w:rStyle w:val="Hyperlink"/>
            <w:rFonts w:cs="Times New Roman"/>
            <w:noProof/>
          </w:rPr>
          <w:t>3.12.</w:t>
        </w:r>
        <w:r w:rsidR="005C7819">
          <w:rPr>
            <w:rFonts w:asciiTheme="minorHAnsi" w:eastAsiaTheme="minorEastAsia" w:hAnsiTheme="minorHAnsi"/>
            <w:b w:val="0"/>
            <w:noProof/>
            <w:lang w:eastAsia="lv-LV"/>
          </w:rPr>
          <w:tab/>
        </w:r>
        <w:r w:rsidR="005C7819" w:rsidRPr="00BE133D">
          <w:rPr>
            <w:rStyle w:val="Hyperlink"/>
            <w:noProof/>
          </w:rPr>
          <w:t>Datu struktūru apraksts</w:t>
        </w:r>
        <w:r w:rsidR="005C7819">
          <w:rPr>
            <w:noProof/>
            <w:webHidden/>
          </w:rPr>
          <w:tab/>
        </w:r>
        <w:r w:rsidR="005C7819">
          <w:rPr>
            <w:noProof/>
            <w:webHidden/>
          </w:rPr>
          <w:fldChar w:fldCharType="begin"/>
        </w:r>
        <w:r w:rsidR="005C7819">
          <w:rPr>
            <w:noProof/>
            <w:webHidden/>
          </w:rPr>
          <w:instrText xml:space="preserve"> PAGEREF _Toc147519674 \h </w:instrText>
        </w:r>
        <w:r w:rsidR="005C7819">
          <w:rPr>
            <w:noProof/>
            <w:webHidden/>
          </w:rPr>
        </w:r>
        <w:r w:rsidR="005C7819">
          <w:rPr>
            <w:noProof/>
            <w:webHidden/>
          </w:rPr>
          <w:fldChar w:fldCharType="separate"/>
        </w:r>
        <w:r w:rsidR="00DC7223">
          <w:rPr>
            <w:noProof/>
            <w:webHidden/>
          </w:rPr>
          <w:t>33</w:t>
        </w:r>
        <w:r w:rsidR="005C7819">
          <w:rPr>
            <w:noProof/>
            <w:webHidden/>
          </w:rPr>
          <w:fldChar w:fldCharType="end"/>
        </w:r>
      </w:hyperlink>
    </w:p>
    <w:p w14:paraId="17CC179C" w14:textId="5D572FCF" w:rsidR="005C7819" w:rsidRDefault="00852010">
      <w:pPr>
        <w:pStyle w:val="TOC3"/>
        <w:rPr>
          <w:rFonts w:asciiTheme="minorHAnsi" w:eastAsiaTheme="minorEastAsia" w:hAnsiTheme="minorHAnsi"/>
          <w:noProof/>
          <w:lang w:eastAsia="lv-LV"/>
        </w:rPr>
      </w:pPr>
      <w:hyperlink w:anchor="_Toc147519675" w:history="1">
        <w:r w:rsidR="005C7819" w:rsidRPr="00BE133D">
          <w:rPr>
            <w:rStyle w:val="Hyperlink"/>
            <w:rFonts w:cs="Times New Roman"/>
            <w:noProof/>
          </w:rPr>
          <w:t>3.12.1.</w:t>
        </w:r>
        <w:r w:rsidR="005C7819">
          <w:rPr>
            <w:rFonts w:asciiTheme="minorHAnsi" w:eastAsiaTheme="minorEastAsia" w:hAnsiTheme="minorHAnsi"/>
            <w:noProof/>
            <w:lang w:eastAsia="lv-LV"/>
          </w:rPr>
          <w:tab/>
        </w:r>
        <w:r w:rsidR="005C7819" w:rsidRPr="00BE133D">
          <w:rPr>
            <w:rStyle w:val="Hyperlink"/>
            <w:noProof/>
          </w:rPr>
          <w:t>IVISRequest struktūra</w:t>
        </w:r>
        <w:r w:rsidR="005C7819">
          <w:rPr>
            <w:noProof/>
            <w:webHidden/>
          </w:rPr>
          <w:tab/>
        </w:r>
        <w:r w:rsidR="005C7819">
          <w:rPr>
            <w:noProof/>
            <w:webHidden/>
          </w:rPr>
          <w:fldChar w:fldCharType="begin"/>
        </w:r>
        <w:r w:rsidR="005C7819">
          <w:rPr>
            <w:noProof/>
            <w:webHidden/>
          </w:rPr>
          <w:instrText xml:space="preserve"> PAGEREF _Toc147519675 \h </w:instrText>
        </w:r>
        <w:r w:rsidR="005C7819">
          <w:rPr>
            <w:noProof/>
            <w:webHidden/>
          </w:rPr>
        </w:r>
        <w:r w:rsidR="005C7819">
          <w:rPr>
            <w:noProof/>
            <w:webHidden/>
          </w:rPr>
          <w:fldChar w:fldCharType="separate"/>
        </w:r>
        <w:r w:rsidR="00DC7223">
          <w:rPr>
            <w:noProof/>
            <w:webHidden/>
          </w:rPr>
          <w:t>33</w:t>
        </w:r>
        <w:r w:rsidR="005C7819">
          <w:rPr>
            <w:noProof/>
            <w:webHidden/>
          </w:rPr>
          <w:fldChar w:fldCharType="end"/>
        </w:r>
      </w:hyperlink>
    </w:p>
    <w:p w14:paraId="0BB2687C" w14:textId="3544FB0C" w:rsidR="005C7819" w:rsidRDefault="00852010">
      <w:pPr>
        <w:pStyle w:val="TOC3"/>
        <w:rPr>
          <w:rFonts w:asciiTheme="minorHAnsi" w:eastAsiaTheme="minorEastAsia" w:hAnsiTheme="minorHAnsi"/>
          <w:noProof/>
          <w:lang w:eastAsia="lv-LV"/>
        </w:rPr>
      </w:pPr>
      <w:hyperlink w:anchor="_Toc147519676" w:history="1">
        <w:r w:rsidR="005C7819" w:rsidRPr="00BE133D">
          <w:rPr>
            <w:rStyle w:val="Hyperlink"/>
            <w:rFonts w:cs="Times New Roman"/>
            <w:noProof/>
          </w:rPr>
          <w:t>3.12.2.</w:t>
        </w:r>
        <w:r w:rsidR="005C7819">
          <w:rPr>
            <w:rFonts w:asciiTheme="minorHAnsi" w:eastAsiaTheme="minorEastAsia" w:hAnsiTheme="minorHAnsi"/>
            <w:noProof/>
            <w:lang w:eastAsia="lv-LV"/>
          </w:rPr>
          <w:tab/>
        </w:r>
        <w:r w:rsidR="005C7819" w:rsidRPr="00BE133D">
          <w:rPr>
            <w:rStyle w:val="Hyperlink"/>
            <w:noProof/>
          </w:rPr>
          <w:t>IVISResponse struktūra</w:t>
        </w:r>
        <w:r w:rsidR="005C7819">
          <w:rPr>
            <w:noProof/>
            <w:webHidden/>
          </w:rPr>
          <w:tab/>
        </w:r>
        <w:r w:rsidR="005C7819">
          <w:rPr>
            <w:noProof/>
            <w:webHidden/>
          </w:rPr>
          <w:fldChar w:fldCharType="begin"/>
        </w:r>
        <w:r w:rsidR="005C7819">
          <w:rPr>
            <w:noProof/>
            <w:webHidden/>
          </w:rPr>
          <w:instrText xml:space="preserve"> PAGEREF _Toc147519676 \h </w:instrText>
        </w:r>
        <w:r w:rsidR="005C7819">
          <w:rPr>
            <w:noProof/>
            <w:webHidden/>
          </w:rPr>
        </w:r>
        <w:r w:rsidR="005C7819">
          <w:rPr>
            <w:noProof/>
            <w:webHidden/>
          </w:rPr>
          <w:fldChar w:fldCharType="separate"/>
        </w:r>
        <w:r w:rsidR="00DC7223">
          <w:rPr>
            <w:noProof/>
            <w:webHidden/>
          </w:rPr>
          <w:t>35</w:t>
        </w:r>
        <w:r w:rsidR="005C7819">
          <w:rPr>
            <w:noProof/>
            <w:webHidden/>
          </w:rPr>
          <w:fldChar w:fldCharType="end"/>
        </w:r>
      </w:hyperlink>
    </w:p>
    <w:p w14:paraId="565F01FC" w14:textId="20356634" w:rsidR="005C7819" w:rsidRDefault="00852010">
      <w:pPr>
        <w:pStyle w:val="TOC4"/>
        <w:rPr>
          <w:rFonts w:asciiTheme="minorHAnsi" w:eastAsiaTheme="minorEastAsia" w:hAnsiTheme="minorHAnsi"/>
          <w:i w:val="0"/>
          <w:noProof/>
          <w:sz w:val="22"/>
          <w:lang w:eastAsia="lv-LV"/>
        </w:rPr>
      </w:pPr>
      <w:hyperlink w:anchor="_Toc147519677" w:history="1">
        <w:r w:rsidR="005C7819" w:rsidRPr="00BE133D">
          <w:rPr>
            <w:rStyle w:val="Hyperlink"/>
            <w:rFonts w:cs="Times New Roman"/>
            <w:noProof/>
            <w:lang w:val="en-AU"/>
          </w:rPr>
          <w:t>3.12.2.1.</w:t>
        </w:r>
        <w:r w:rsidR="005C7819">
          <w:rPr>
            <w:rFonts w:asciiTheme="minorHAnsi" w:eastAsiaTheme="minorEastAsia" w:hAnsiTheme="minorHAnsi"/>
            <w:i w:val="0"/>
            <w:noProof/>
            <w:sz w:val="22"/>
            <w:lang w:eastAsia="lv-LV"/>
          </w:rPr>
          <w:tab/>
        </w:r>
        <w:r w:rsidR="005C7819" w:rsidRPr="00BE133D">
          <w:rPr>
            <w:rStyle w:val="Hyperlink"/>
            <w:noProof/>
          </w:rPr>
          <w:t>IVISResponse struktūra veiksmīgas izpildes gadījumā</w:t>
        </w:r>
        <w:r w:rsidR="005C7819">
          <w:rPr>
            <w:noProof/>
            <w:webHidden/>
          </w:rPr>
          <w:tab/>
        </w:r>
        <w:r w:rsidR="005C7819">
          <w:rPr>
            <w:noProof/>
            <w:webHidden/>
          </w:rPr>
          <w:fldChar w:fldCharType="begin"/>
        </w:r>
        <w:r w:rsidR="005C7819">
          <w:rPr>
            <w:noProof/>
            <w:webHidden/>
          </w:rPr>
          <w:instrText xml:space="preserve"> PAGEREF _Toc147519677 \h </w:instrText>
        </w:r>
        <w:r w:rsidR="005C7819">
          <w:rPr>
            <w:noProof/>
            <w:webHidden/>
          </w:rPr>
        </w:r>
        <w:r w:rsidR="005C7819">
          <w:rPr>
            <w:noProof/>
            <w:webHidden/>
          </w:rPr>
          <w:fldChar w:fldCharType="separate"/>
        </w:r>
        <w:r w:rsidR="00DC7223">
          <w:rPr>
            <w:noProof/>
            <w:webHidden/>
          </w:rPr>
          <w:t>35</w:t>
        </w:r>
        <w:r w:rsidR="005C7819">
          <w:rPr>
            <w:noProof/>
            <w:webHidden/>
          </w:rPr>
          <w:fldChar w:fldCharType="end"/>
        </w:r>
      </w:hyperlink>
    </w:p>
    <w:p w14:paraId="15DC0F72" w14:textId="4F10E613" w:rsidR="005C7819" w:rsidRDefault="00852010">
      <w:pPr>
        <w:pStyle w:val="TOC4"/>
        <w:rPr>
          <w:rFonts w:asciiTheme="minorHAnsi" w:eastAsiaTheme="minorEastAsia" w:hAnsiTheme="minorHAnsi"/>
          <w:i w:val="0"/>
          <w:noProof/>
          <w:sz w:val="22"/>
          <w:lang w:eastAsia="lv-LV"/>
        </w:rPr>
      </w:pPr>
      <w:hyperlink w:anchor="_Toc147519678" w:history="1">
        <w:r w:rsidR="005C7819" w:rsidRPr="00BE133D">
          <w:rPr>
            <w:rStyle w:val="Hyperlink"/>
            <w:rFonts w:cs="Times New Roman"/>
            <w:noProof/>
            <w:lang w:val="en-AU"/>
          </w:rPr>
          <w:t>3.12.2.2.</w:t>
        </w:r>
        <w:r w:rsidR="005C7819">
          <w:rPr>
            <w:rFonts w:asciiTheme="minorHAnsi" w:eastAsiaTheme="minorEastAsia" w:hAnsiTheme="minorHAnsi"/>
            <w:i w:val="0"/>
            <w:noProof/>
            <w:sz w:val="22"/>
            <w:lang w:eastAsia="lv-LV"/>
          </w:rPr>
          <w:tab/>
        </w:r>
        <w:r w:rsidR="005C7819" w:rsidRPr="00BE133D">
          <w:rPr>
            <w:rStyle w:val="Hyperlink"/>
            <w:noProof/>
          </w:rPr>
          <w:t>IVISResponse struktūra neveiksmīgas izpildes gadījumā</w:t>
        </w:r>
        <w:r w:rsidR="005C7819">
          <w:rPr>
            <w:noProof/>
            <w:webHidden/>
          </w:rPr>
          <w:tab/>
        </w:r>
        <w:r w:rsidR="005C7819">
          <w:rPr>
            <w:noProof/>
            <w:webHidden/>
          </w:rPr>
          <w:fldChar w:fldCharType="begin"/>
        </w:r>
        <w:r w:rsidR="005C7819">
          <w:rPr>
            <w:noProof/>
            <w:webHidden/>
          </w:rPr>
          <w:instrText xml:space="preserve"> PAGEREF _Toc147519678 \h </w:instrText>
        </w:r>
        <w:r w:rsidR="005C7819">
          <w:rPr>
            <w:noProof/>
            <w:webHidden/>
          </w:rPr>
        </w:r>
        <w:r w:rsidR="005C7819">
          <w:rPr>
            <w:noProof/>
            <w:webHidden/>
          </w:rPr>
          <w:fldChar w:fldCharType="separate"/>
        </w:r>
        <w:r w:rsidR="00DC7223">
          <w:rPr>
            <w:noProof/>
            <w:webHidden/>
          </w:rPr>
          <w:t>36</w:t>
        </w:r>
        <w:r w:rsidR="005C7819">
          <w:rPr>
            <w:noProof/>
            <w:webHidden/>
          </w:rPr>
          <w:fldChar w:fldCharType="end"/>
        </w:r>
      </w:hyperlink>
    </w:p>
    <w:p w14:paraId="3649354C" w14:textId="6DF97812" w:rsidR="005C7819" w:rsidRDefault="00852010">
      <w:pPr>
        <w:pStyle w:val="TOC2"/>
        <w:rPr>
          <w:rFonts w:asciiTheme="minorHAnsi" w:eastAsiaTheme="minorEastAsia" w:hAnsiTheme="minorHAnsi"/>
          <w:b w:val="0"/>
          <w:noProof/>
          <w:lang w:eastAsia="lv-LV"/>
        </w:rPr>
      </w:pPr>
      <w:hyperlink w:anchor="_Toc147519679" w:history="1">
        <w:r w:rsidR="005C7819" w:rsidRPr="00BE133D">
          <w:rPr>
            <w:rStyle w:val="Hyperlink"/>
            <w:rFonts w:cs="Times New Roman"/>
            <w:noProof/>
          </w:rPr>
          <w:t>3.13.</w:t>
        </w:r>
        <w:r w:rsidR="005C7819">
          <w:rPr>
            <w:rFonts w:asciiTheme="minorHAnsi" w:eastAsiaTheme="minorEastAsia" w:hAnsiTheme="minorHAnsi"/>
            <w:b w:val="0"/>
            <w:noProof/>
            <w:lang w:eastAsia="lv-LV"/>
          </w:rPr>
          <w:tab/>
        </w:r>
        <w:r w:rsidR="005C7819" w:rsidRPr="00BE133D">
          <w:rPr>
            <w:rStyle w:val="Hyperlink"/>
            <w:noProof/>
          </w:rPr>
          <w:t>Universālā Pieprasījuma servisa asinhronās saskarnes izmantošana</w:t>
        </w:r>
        <w:r w:rsidR="005C7819">
          <w:rPr>
            <w:noProof/>
            <w:webHidden/>
          </w:rPr>
          <w:tab/>
        </w:r>
        <w:r w:rsidR="005C7819">
          <w:rPr>
            <w:noProof/>
            <w:webHidden/>
          </w:rPr>
          <w:fldChar w:fldCharType="begin"/>
        </w:r>
        <w:r w:rsidR="005C7819">
          <w:rPr>
            <w:noProof/>
            <w:webHidden/>
          </w:rPr>
          <w:instrText xml:space="preserve"> PAGEREF _Toc147519679 \h </w:instrText>
        </w:r>
        <w:r w:rsidR="005C7819">
          <w:rPr>
            <w:noProof/>
            <w:webHidden/>
          </w:rPr>
        </w:r>
        <w:r w:rsidR="005C7819">
          <w:rPr>
            <w:noProof/>
            <w:webHidden/>
          </w:rPr>
          <w:fldChar w:fldCharType="separate"/>
        </w:r>
        <w:r w:rsidR="00DC7223">
          <w:rPr>
            <w:noProof/>
            <w:webHidden/>
          </w:rPr>
          <w:t>36</w:t>
        </w:r>
        <w:r w:rsidR="005C7819">
          <w:rPr>
            <w:noProof/>
            <w:webHidden/>
          </w:rPr>
          <w:fldChar w:fldCharType="end"/>
        </w:r>
      </w:hyperlink>
    </w:p>
    <w:p w14:paraId="318E76E2" w14:textId="4FFD0C95" w:rsidR="005C7819" w:rsidRDefault="00852010">
      <w:pPr>
        <w:pStyle w:val="TOC3"/>
        <w:rPr>
          <w:rFonts w:asciiTheme="minorHAnsi" w:eastAsiaTheme="minorEastAsia" w:hAnsiTheme="minorHAnsi"/>
          <w:noProof/>
          <w:lang w:eastAsia="lv-LV"/>
        </w:rPr>
      </w:pPr>
      <w:hyperlink w:anchor="_Toc147519680" w:history="1">
        <w:r w:rsidR="005C7819" w:rsidRPr="00BE133D">
          <w:rPr>
            <w:rStyle w:val="Hyperlink"/>
            <w:rFonts w:cs="Times New Roman"/>
            <w:noProof/>
          </w:rPr>
          <w:t>3.13.1.</w:t>
        </w:r>
        <w:r w:rsidR="005C7819">
          <w:rPr>
            <w:rFonts w:asciiTheme="minorHAnsi" w:eastAsiaTheme="minorEastAsia" w:hAnsiTheme="minorHAnsi"/>
            <w:noProof/>
            <w:lang w:eastAsia="lv-LV"/>
          </w:rPr>
          <w:tab/>
        </w:r>
        <w:r w:rsidR="005C7819" w:rsidRPr="00BE133D">
          <w:rPr>
            <w:rStyle w:val="Hyperlink"/>
            <w:noProof/>
          </w:rPr>
          <w:t>Sinhronā Integrācijas IS servisa asinhronais izsaukums</w:t>
        </w:r>
        <w:r w:rsidR="005C7819">
          <w:rPr>
            <w:noProof/>
            <w:webHidden/>
          </w:rPr>
          <w:tab/>
        </w:r>
        <w:r w:rsidR="005C7819">
          <w:rPr>
            <w:noProof/>
            <w:webHidden/>
          </w:rPr>
          <w:fldChar w:fldCharType="begin"/>
        </w:r>
        <w:r w:rsidR="005C7819">
          <w:rPr>
            <w:noProof/>
            <w:webHidden/>
          </w:rPr>
          <w:instrText xml:space="preserve"> PAGEREF _Toc147519680 \h </w:instrText>
        </w:r>
        <w:r w:rsidR="005C7819">
          <w:rPr>
            <w:noProof/>
            <w:webHidden/>
          </w:rPr>
        </w:r>
        <w:r w:rsidR="005C7819">
          <w:rPr>
            <w:noProof/>
            <w:webHidden/>
          </w:rPr>
          <w:fldChar w:fldCharType="separate"/>
        </w:r>
        <w:r w:rsidR="00DC7223">
          <w:rPr>
            <w:noProof/>
            <w:webHidden/>
          </w:rPr>
          <w:t>38</w:t>
        </w:r>
        <w:r w:rsidR="005C7819">
          <w:rPr>
            <w:noProof/>
            <w:webHidden/>
          </w:rPr>
          <w:fldChar w:fldCharType="end"/>
        </w:r>
      </w:hyperlink>
    </w:p>
    <w:p w14:paraId="41738083" w14:textId="469E7952" w:rsidR="005C7819" w:rsidRDefault="00852010">
      <w:pPr>
        <w:pStyle w:val="TOC3"/>
        <w:rPr>
          <w:rFonts w:asciiTheme="minorHAnsi" w:eastAsiaTheme="minorEastAsia" w:hAnsiTheme="minorHAnsi"/>
          <w:noProof/>
          <w:lang w:eastAsia="lv-LV"/>
        </w:rPr>
      </w:pPr>
      <w:hyperlink w:anchor="_Toc147519681" w:history="1">
        <w:r w:rsidR="005C7819" w:rsidRPr="00BE133D">
          <w:rPr>
            <w:rStyle w:val="Hyperlink"/>
            <w:rFonts w:cs="Times New Roman"/>
            <w:noProof/>
          </w:rPr>
          <w:t>3.13.2.</w:t>
        </w:r>
        <w:r w:rsidR="005C7819">
          <w:rPr>
            <w:rFonts w:asciiTheme="minorHAnsi" w:eastAsiaTheme="minorEastAsia" w:hAnsiTheme="minorHAnsi"/>
            <w:noProof/>
            <w:lang w:eastAsia="lv-LV"/>
          </w:rPr>
          <w:tab/>
        </w:r>
        <w:r w:rsidR="005C7819" w:rsidRPr="00BE133D">
          <w:rPr>
            <w:rStyle w:val="Hyperlink"/>
            <w:noProof/>
          </w:rPr>
          <w:t>Pieprasījuma ievietošana un rezultāta saņemšana, izmantojot BizTalk adapteri</w:t>
        </w:r>
        <w:r w:rsidR="005C7819">
          <w:rPr>
            <w:noProof/>
            <w:webHidden/>
          </w:rPr>
          <w:tab/>
        </w:r>
        <w:r w:rsidR="005C7819">
          <w:rPr>
            <w:noProof/>
            <w:webHidden/>
          </w:rPr>
          <w:fldChar w:fldCharType="begin"/>
        </w:r>
        <w:r w:rsidR="005C7819">
          <w:rPr>
            <w:noProof/>
            <w:webHidden/>
          </w:rPr>
          <w:instrText xml:space="preserve"> PAGEREF _Toc147519681 \h </w:instrText>
        </w:r>
        <w:r w:rsidR="005C7819">
          <w:rPr>
            <w:noProof/>
            <w:webHidden/>
          </w:rPr>
        </w:r>
        <w:r w:rsidR="005C7819">
          <w:rPr>
            <w:noProof/>
            <w:webHidden/>
          </w:rPr>
          <w:fldChar w:fldCharType="separate"/>
        </w:r>
        <w:r w:rsidR="00DC7223">
          <w:rPr>
            <w:noProof/>
            <w:webHidden/>
          </w:rPr>
          <w:t>38</w:t>
        </w:r>
        <w:r w:rsidR="005C7819">
          <w:rPr>
            <w:noProof/>
            <w:webHidden/>
          </w:rPr>
          <w:fldChar w:fldCharType="end"/>
        </w:r>
      </w:hyperlink>
    </w:p>
    <w:p w14:paraId="0715F537" w14:textId="68853B49" w:rsidR="005C7819" w:rsidRDefault="00852010">
      <w:pPr>
        <w:pStyle w:val="TOC1"/>
        <w:rPr>
          <w:rFonts w:asciiTheme="minorHAnsi" w:eastAsiaTheme="minorEastAsia" w:hAnsiTheme="minorHAnsi"/>
          <w:b w:val="0"/>
          <w:caps w:val="0"/>
          <w:noProof/>
          <w:lang w:eastAsia="lv-LV"/>
        </w:rPr>
      </w:pPr>
      <w:hyperlink w:anchor="_Toc147519682" w:history="1">
        <w:r w:rsidR="005C7819" w:rsidRPr="00BE133D">
          <w:rPr>
            <w:rStyle w:val="Hyperlink"/>
            <w:rFonts w:cs="Tahoma"/>
            <w:noProof/>
            <w:u w:color="000000"/>
          </w:rPr>
          <w:t>4.</w:t>
        </w:r>
        <w:r w:rsidR="005C7819">
          <w:rPr>
            <w:rFonts w:asciiTheme="minorHAnsi" w:eastAsiaTheme="minorEastAsia" w:hAnsiTheme="minorHAnsi"/>
            <w:b w:val="0"/>
            <w:caps w:val="0"/>
            <w:noProof/>
            <w:lang w:eastAsia="lv-LV"/>
          </w:rPr>
          <w:tab/>
        </w:r>
        <w:r w:rsidR="005C7819" w:rsidRPr="00BE133D">
          <w:rPr>
            <w:rStyle w:val="Hyperlink"/>
            <w:noProof/>
          </w:rPr>
          <w:t>Datu izplatīšanas tīkls</w:t>
        </w:r>
        <w:r w:rsidR="005C7819">
          <w:rPr>
            <w:noProof/>
            <w:webHidden/>
          </w:rPr>
          <w:tab/>
        </w:r>
        <w:r w:rsidR="005C7819">
          <w:rPr>
            <w:noProof/>
            <w:webHidden/>
          </w:rPr>
          <w:fldChar w:fldCharType="begin"/>
        </w:r>
        <w:r w:rsidR="005C7819">
          <w:rPr>
            <w:noProof/>
            <w:webHidden/>
          </w:rPr>
          <w:instrText xml:space="preserve"> PAGEREF _Toc147519682 \h </w:instrText>
        </w:r>
        <w:r w:rsidR="005C7819">
          <w:rPr>
            <w:noProof/>
            <w:webHidden/>
          </w:rPr>
        </w:r>
        <w:r w:rsidR="005C7819">
          <w:rPr>
            <w:noProof/>
            <w:webHidden/>
          </w:rPr>
          <w:fldChar w:fldCharType="separate"/>
        </w:r>
        <w:r w:rsidR="00DC7223">
          <w:rPr>
            <w:noProof/>
            <w:webHidden/>
          </w:rPr>
          <w:t>41</w:t>
        </w:r>
        <w:r w:rsidR="005C7819">
          <w:rPr>
            <w:noProof/>
            <w:webHidden/>
          </w:rPr>
          <w:fldChar w:fldCharType="end"/>
        </w:r>
      </w:hyperlink>
    </w:p>
    <w:p w14:paraId="706CE75D" w14:textId="708B860F" w:rsidR="005C7819" w:rsidRDefault="00852010">
      <w:pPr>
        <w:pStyle w:val="TOC2"/>
        <w:rPr>
          <w:rFonts w:asciiTheme="minorHAnsi" w:eastAsiaTheme="minorEastAsia" w:hAnsiTheme="minorHAnsi"/>
          <w:b w:val="0"/>
          <w:noProof/>
          <w:lang w:eastAsia="lv-LV"/>
        </w:rPr>
      </w:pPr>
      <w:hyperlink w:anchor="_Toc147519683" w:history="1">
        <w:r w:rsidR="005C7819" w:rsidRPr="00BE133D">
          <w:rPr>
            <w:rStyle w:val="Hyperlink"/>
            <w:rFonts w:cs="Times New Roman"/>
            <w:noProof/>
          </w:rPr>
          <w:t>4.1.</w:t>
        </w:r>
        <w:r w:rsidR="005C7819">
          <w:rPr>
            <w:rFonts w:asciiTheme="minorHAnsi" w:eastAsiaTheme="minorEastAsia" w:hAnsiTheme="minorHAnsi"/>
            <w:b w:val="0"/>
            <w:noProof/>
            <w:lang w:eastAsia="lv-LV"/>
          </w:rPr>
          <w:tab/>
        </w:r>
        <w:r w:rsidR="005C7819" w:rsidRPr="00BE133D">
          <w:rPr>
            <w:rStyle w:val="Hyperlink"/>
            <w:noProof/>
          </w:rPr>
          <w:t>Nepieciešamās tiesības DIT izmantošanai</w:t>
        </w:r>
        <w:r w:rsidR="005C7819">
          <w:rPr>
            <w:noProof/>
            <w:webHidden/>
          </w:rPr>
          <w:tab/>
        </w:r>
        <w:r w:rsidR="005C7819">
          <w:rPr>
            <w:noProof/>
            <w:webHidden/>
          </w:rPr>
          <w:fldChar w:fldCharType="begin"/>
        </w:r>
        <w:r w:rsidR="005C7819">
          <w:rPr>
            <w:noProof/>
            <w:webHidden/>
          </w:rPr>
          <w:instrText xml:space="preserve"> PAGEREF _Toc147519683 \h </w:instrText>
        </w:r>
        <w:r w:rsidR="005C7819">
          <w:rPr>
            <w:noProof/>
            <w:webHidden/>
          </w:rPr>
        </w:r>
        <w:r w:rsidR="005C7819">
          <w:rPr>
            <w:noProof/>
            <w:webHidden/>
          </w:rPr>
          <w:fldChar w:fldCharType="separate"/>
        </w:r>
        <w:r w:rsidR="00DC7223">
          <w:rPr>
            <w:noProof/>
            <w:webHidden/>
          </w:rPr>
          <w:t>42</w:t>
        </w:r>
        <w:r w:rsidR="005C7819">
          <w:rPr>
            <w:noProof/>
            <w:webHidden/>
          </w:rPr>
          <w:fldChar w:fldCharType="end"/>
        </w:r>
      </w:hyperlink>
    </w:p>
    <w:p w14:paraId="1CF4D752" w14:textId="0CF40C73" w:rsidR="005C7819" w:rsidRDefault="00852010">
      <w:pPr>
        <w:pStyle w:val="TOC2"/>
        <w:rPr>
          <w:rFonts w:asciiTheme="minorHAnsi" w:eastAsiaTheme="minorEastAsia" w:hAnsiTheme="minorHAnsi"/>
          <w:b w:val="0"/>
          <w:noProof/>
          <w:lang w:eastAsia="lv-LV"/>
        </w:rPr>
      </w:pPr>
      <w:hyperlink w:anchor="_Toc147519684" w:history="1">
        <w:r w:rsidR="005C7819" w:rsidRPr="00BE133D">
          <w:rPr>
            <w:rStyle w:val="Hyperlink"/>
            <w:rFonts w:cs="Times New Roman"/>
            <w:noProof/>
          </w:rPr>
          <w:t>4.2.</w:t>
        </w:r>
        <w:r w:rsidR="005C7819">
          <w:rPr>
            <w:rFonts w:asciiTheme="minorHAnsi" w:eastAsiaTheme="minorEastAsia" w:hAnsiTheme="minorHAnsi"/>
            <w:b w:val="0"/>
            <w:noProof/>
            <w:lang w:eastAsia="lv-LV"/>
          </w:rPr>
          <w:tab/>
        </w:r>
        <w:r w:rsidR="005C7819" w:rsidRPr="00BE133D">
          <w:rPr>
            <w:rStyle w:val="Hyperlink"/>
            <w:noProof/>
          </w:rPr>
          <w:t>DIT lietošanas scenārijs</w:t>
        </w:r>
        <w:r w:rsidR="005C7819">
          <w:rPr>
            <w:noProof/>
            <w:webHidden/>
          </w:rPr>
          <w:tab/>
        </w:r>
        <w:r w:rsidR="005C7819">
          <w:rPr>
            <w:noProof/>
            <w:webHidden/>
          </w:rPr>
          <w:fldChar w:fldCharType="begin"/>
        </w:r>
        <w:r w:rsidR="005C7819">
          <w:rPr>
            <w:noProof/>
            <w:webHidden/>
          </w:rPr>
          <w:instrText xml:space="preserve"> PAGEREF _Toc147519684 \h </w:instrText>
        </w:r>
        <w:r w:rsidR="005C7819">
          <w:rPr>
            <w:noProof/>
            <w:webHidden/>
          </w:rPr>
        </w:r>
        <w:r w:rsidR="005C7819">
          <w:rPr>
            <w:noProof/>
            <w:webHidden/>
          </w:rPr>
          <w:fldChar w:fldCharType="separate"/>
        </w:r>
        <w:r w:rsidR="00DC7223">
          <w:rPr>
            <w:noProof/>
            <w:webHidden/>
          </w:rPr>
          <w:t>42</w:t>
        </w:r>
        <w:r w:rsidR="005C7819">
          <w:rPr>
            <w:noProof/>
            <w:webHidden/>
          </w:rPr>
          <w:fldChar w:fldCharType="end"/>
        </w:r>
      </w:hyperlink>
    </w:p>
    <w:p w14:paraId="77F51411" w14:textId="33D8638D" w:rsidR="005C7819" w:rsidRDefault="00852010">
      <w:pPr>
        <w:pStyle w:val="TOC3"/>
        <w:rPr>
          <w:rFonts w:asciiTheme="minorHAnsi" w:eastAsiaTheme="minorEastAsia" w:hAnsiTheme="minorHAnsi"/>
          <w:noProof/>
          <w:lang w:eastAsia="lv-LV"/>
        </w:rPr>
      </w:pPr>
      <w:hyperlink w:anchor="_Toc147519685" w:history="1">
        <w:r w:rsidR="005C7819" w:rsidRPr="00BE133D">
          <w:rPr>
            <w:rStyle w:val="Hyperlink"/>
            <w:rFonts w:cs="Times New Roman"/>
            <w:noProof/>
          </w:rPr>
          <w:t>4.2.1.</w:t>
        </w:r>
        <w:r w:rsidR="005C7819">
          <w:rPr>
            <w:rFonts w:asciiTheme="minorHAnsi" w:eastAsiaTheme="minorEastAsia" w:hAnsiTheme="minorHAnsi"/>
            <w:noProof/>
            <w:lang w:eastAsia="lv-LV"/>
          </w:rPr>
          <w:tab/>
        </w:r>
        <w:r w:rsidR="005C7819" w:rsidRPr="00BE133D">
          <w:rPr>
            <w:rStyle w:val="Hyperlink"/>
            <w:noProof/>
          </w:rPr>
          <w:t>Parakstīšanās uz esošu citas iestādes kanāla plūsmu</w:t>
        </w:r>
        <w:r w:rsidR="005C7819">
          <w:rPr>
            <w:noProof/>
            <w:webHidden/>
          </w:rPr>
          <w:tab/>
        </w:r>
        <w:r w:rsidR="005C7819">
          <w:rPr>
            <w:noProof/>
            <w:webHidden/>
          </w:rPr>
          <w:fldChar w:fldCharType="begin"/>
        </w:r>
        <w:r w:rsidR="005C7819">
          <w:rPr>
            <w:noProof/>
            <w:webHidden/>
          </w:rPr>
          <w:instrText xml:space="preserve"> PAGEREF _Toc147519685 \h </w:instrText>
        </w:r>
        <w:r w:rsidR="005C7819">
          <w:rPr>
            <w:noProof/>
            <w:webHidden/>
          </w:rPr>
        </w:r>
        <w:r w:rsidR="005C7819">
          <w:rPr>
            <w:noProof/>
            <w:webHidden/>
          </w:rPr>
          <w:fldChar w:fldCharType="separate"/>
        </w:r>
        <w:r w:rsidR="00DC7223">
          <w:rPr>
            <w:noProof/>
            <w:webHidden/>
          </w:rPr>
          <w:t>42</w:t>
        </w:r>
        <w:r w:rsidR="005C7819">
          <w:rPr>
            <w:noProof/>
            <w:webHidden/>
          </w:rPr>
          <w:fldChar w:fldCharType="end"/>
        </w:r>
      </w:hyperlink>
    </w:p>
    <w:p w14:paraId="100FC19F" w14:textId="55107CB3" w:rsidR="005C7819" w:rsidRDefault="00852010">
      <w:pPr>
        <w:pStyle w:val="TOC3"/>
        <w:rPr>
          <w:rFonts w:asciiTheme="minorHAnsi" w:eastAsiaTheme="minorEastAsia" w:hAnsiTheme="minorHAnsi"/>
          <w:noProof/>
          <w:lang w:eastAsia="lv-LV"/>
        </w:rPr>
      </w:pPr>
      <w:hyperlink w:anchor="_Toc147519686" w:history="1">
        <w:r w:rsidR="005C7819" w:rsidRPr="00BE133D">
          <w:rPr>
            <w:rStyle w:val="Hyperlink"/>
            <w:rFonts w:cs="Times New Roman"/>
            <w:noProof/>
          </w:rPr>
          <w:t>4.2.2.</w:t>
        </w:r>
        <w:r w:rsidR="005C7819">
          <w:rPr>
            <w:rFonts w:asciiTheme="minorHAnsi" w:eastAsiaTheme="minorEastAsia" w:hAnsiTheme="minorHAnsi"/>
            <w:noProof/>
            <w:lang w:eastAsia="lv-LV"/>
          </w:rPr>
          <w:tab/>
        </w:r>
        <w:r w:rsidR="005C7819" w:rsidRPr="00BE133D">
          <w:rPr>
            <w:rStyle w:val="Hyperlink"/>
            <w:noProof/>
          </w:rPr>
          <w:t>Jaunā kanāla izveidošana</w:t>
        </w:r>
        <w:r w:rsidR="005C7819">
          <w:rPr>
            <w:noProof/>
            <w:webHidden/>
          </w:rPr>
          <w:tab/>
        </w:r>
        <w:r w:rsidR="005C7819">
          <w:rPr>
            <w:noProof/>
            <w:webHidden/>
          </w:rPr>
          <w:fldChar w:fldCharType="begin"/>
        </w:r>
        <w:r w:rsidR="005C7819">
          <w:rPr>
            <w:noProof/>
            <w:webHidden/>
          </w:rPr>
          <w:instrText xml:space="preserve"> PAGEREF _Toc147519686 \h </w:instrText>
        </w:r>
        <w:r w:rsidR="005C7819">
          <w:rPr>
            <w:noProof/>
            <w:webHidden/>
          </w:rPr>
        </w:r>
        <w:r w:rsidR="005C7819">
          <w:rPr>
            <w:noProof/>
            <w:webHidden/>
          </w:rPr>
          <w:fldChar w:fldCharType="separate"/>
        </w:r>
        <w:r w:rsidR="00DC7223">
          <w:rPr>
            <w:noProof/>
            <w:webHidden/>
          </w:rPr>
          <w:t>42</w:t>
        </w:r>
        <w:r w:rsidR="005C7819">
          <w:rPr>
            <w:noProof/>
            <w:webHidden/>
          </w:rPr>
          <w:fldChar w:fldCharType="end"/>
        </w:r>
      </w:hyperlink>
    </w:p>
    <w:p w14:paraId="4783A489" w14:textId="55B10D6A" w:rsidR="005C7819" w:rsidRDefault="00852010">
      <w:pPr>
        <w:pStyle w:val="TOC1"/>
        <w:rPr>
          <w:rFonts w:asciiTheme="minorHAnsi" w:eastAsiaTheme="minorEastAsia" w:hAnsiTheme="minorHAnsi"/>
          <w:b w:val="0"/>
          <w:caps w:val="0"/>
          <w:noProof/>
          <w:lang w:eastAsia="lv-LV"/>
        </w:rPr>
      </w:pPr>
      <w:hyperlink w:anchor="_Toc147519687" w:history="1">
        <w:r w:rsidR="005C7819" w:rsidRPr="00BE133D">
          <w:rPr>
            <w:rStyle w:val="Hyperlink"/>
            <w:rFonts w:cs="Tahoma"/>
            <w:noProof/>
            <w:u w:color="000000"/>
          </w:rPr>
          <w:t>5.</w:t>
        </w:r>
        <w:r w:rsidR="005C7819">
          <w:rPr>
            <w:rFonts w:asciiTheme="minorHAnsi" w:eastAsiaTheme="minorEastAsia" w:hAnsiTheme="minorHAnsi"/>
            <w:b w:val="0"/>
            <w:caps w:val="0"/>
            <w:noProof/>
            <w:lang w:eastAsia="lv-LV"/>
          </w:rPr>
          <w:tab/>
        </w:r>
        <w:r w:rsidR="005C7819" w:rsidRPr="00BE133D">
          <w:rPr>
            <w:rStyle w:val="Hyperlink"/>
            <w:noProof/>
          </w:rPr>
          <w:t>API Pārvaldnieks</w:t>
        </w:r>
        <w:r w:rsidR="005C7819">
          <w:rPr>
            <w:noProof/>
            <w:webHidden/>
          </w:rPr>
          <w:tab/>
        </w:r>
        <w:r w:rsidR="005C7819">
          <w:rPr>
            <w:noProof/>
            <w:webHidden/>
          </w:rPr>
          <w:fldChar w:fldCharType="begin"/>
        </w:r>
        <w:r w:rsidR="005C7819">
          <w:rPr>
            <w:noProof/>
            <w:webHidden/>
          </w:rPr>
          <w:instrText xml:space="preserve"> PAGEREF _Toc147519687 \h </w:instrText>
        </w:r>
        <w:r w:rsidR="005C7819">
          <w:rPr>
            <w:noProof/>
            <w:webHidden/>
          </w:rPr>
        </w:r>
        <w:r w:rsidR="005C7819">
          <w:rPr>
            <w:noProof/>
            <w:webHidden/>
          </w:rPr>
          <w:fldChar w:fldCharType="separate"/>
        </w:r>
        <w:r w:rsidR="00DC7223">
          <w:rPr>
            <w:noProof/>
            <w:webHidden/>
          </w:rPr>
          <w:t>43</w:t>
        </w:r>
        <w:r w:rsidR="005C7819">
          <w:rPr>
            <w:noProof/>
            <w:webHidden/>
          </w:rPr>
          <w:fldChar w:fldCharType="end"/>
        </w:r>
      </w:hyperlink>
    </w:p>
    <w:p w14:paraId="204C0951" w14:textId="6B6D5939" w:rsidR="005C7819" w:rsidRDefault="00852010">
      <w:pPr>
        <w:pStyle w:val="TOC2"/>
        <w:rPr>
          <w:rFonts w:asciiTheme="minorHAnsi" w:eastAsiaTheme="minorEastAsia" w:hAnsiTheme="minorHAnsi"/>
          <w:b w:val="0"/>
          <w:noProof/>
          <w:lang w:eastAsia="lv-LV"/>
        </w:rPr>
      </w:pPr>
      <w:hyperlink w:anchor="_Toc147519688" w:history="1">
        <w:r w:rsidR="005C7819" w:rsidRPr="00BE133D">
          <w:rPr>
            <w:rStyle w:val="Hyperlink"/>
            <w:rFonts w:cs="Times New Roman"/>
            <w:noProof/>
          </w:rPr>
          <w:t>5.1.</w:t>
        </w:r>
        <w:r w:rsidR="005C7819">
          <w:rPr>
            <w:rFonts w:asciiTheme="minorHAnsi" w:eastAsiaTheme="minorEastAsia" w:hAnsiTheme="minorHAnsi"/>
            <w:b w:val="0"/>
            <w:noProof/>
            <w:lang w:eastAsia="lv-LV"/>
          </w:rPr>
          <w:tab/>
        </w:r>
        <w:r w:rsidR="005C7819" w:rsidRPr="00BE133D">
          <w:rPr>
            <w:rStyle w:val="Hyperlink"/>
            <w:noProof/>
          </w:rPr>
          <w:t>API Pārvaldnieka darbības principi</w:t>
        </w:r>
        <w:r w:rsidR="005C7819">
          <w:rPr>
            <w:noProof/>
            <w:webHidden/>
          </w:rPr>
          <w:tab/>
        </w:r>
        <w:r w:rsidR="005C7819">
          <w:rPr>
            <w:noProof/>
            <w:webHidden/>
          </w:rPr>
          <w:fldChar w:fldCharType="begin"/>
        </w:r>
        <w:r w:rsidR="005C7819">
          <w:rPr>
            <w:noProof/>
            <w:webHidden/>
          </w:rPr>
          <w:instrText xml:space="preserve"> PAGEREF _Toc147519688 \h </w:instrText>
        </w:r>
        <w:r w:rsidR="005C7819">
          <w:rPr>
            <w:noProof/>
            <w:webHidden/>
          </w:rPr>
        </w:r>
        <w:r w:rsidR="005C7819">
          <w:rPr>
            <w:noProof/>
            <w:webHidden/>
          </w:rPr>
          <w:fldChar w:fldCharType="separate"/>
        </w:r>
        <w:r w:rsidR="00DC7223">
          <w:rPr>
            <w:noProof/>
            <w:webHidden/>
          </w:rPr>
          <w:t>44</w:t>
        </w:r>
        <w:r w:rsidR="005C7819">
          <w:rPr>
            <w:noProof/>
            <w:webHidden/>
          </w:rPr>
          <w:fldChar w:fldCharType="end"/>
        </w:r>
      </w:hyperlink>
    </w:p>
    <w:p w14:paraId="200E3155" w14:textId="1E624727" w:rsidR="005C7819" w:rsidRDefault="00852010">
      <w:pPr>
        <w:pStyle w:val="TOC2"/>
        <w:rPr>
          <w:rFonts w:asciiTheme="minorHAnsi" w:eastAsiaTheme="minorEastAsia" w:hAnsiTheme="minorHAnsi"/>
          <w:b w:val="0"/>
          <w:noProof/>
          <w:lang w:eastAsia="lv-LV"/>
        </w:rPr>
      </w:pPr>
      <w:hyperlink w:anchor="_Toc147519689" w:history="1">
        <w:r w:rsidR="005C7819" w:rsidRPr="00BE133D">
          <w:rPr>
            <w:rStyle w:val="Hyperlink"/>
            <w:rFonts w:cs="Times New Roman"/>
            <w:noProof/>
          </w:rPr>
          <w:t>5.2.</w:t>
        </w:r>
        <w:r w:rsidR="005C7819">
          <w:rPr>
            <w:rFonts w:asciiTheme="minorHAnsi" w:eastAsiaTheme="minorEastAsia" w:hAnsiTheme="minorHAnsi"/>
            <w:b w:val="0"/>
            <w:noProof/>
            <w:lang w:eastAsia="lv-LV"/>
          </w:rPr>
          <w:tab/>
        </w:r>
        <w:r w:rsidR="005C7819" w:rsidRPr="00BE133D">
          <w:rPr>
            <w:rStyle w:val="Hyperlink"/>
            <w:noProof/>
          </w:rPr>
          <w:t>API Pārvaldnieka lietošanas scenārijs</w:t>
        </w:r>
        <w:r w:rsidR="005C7819">
          <w:rPr>
            <w:noProof/>
            <w:webHidden/>
          </w:rPr>
          <w:tab/>
        </w:r>
        <w:r w:rsidR="005C7819">
          <w:rPr>
            <w:noProof/>
            <w:webHidden/>
          </w:rPr>
          <w:fldChar w:fldCharType="begin"/>
        </w:r>
        <w:r w:rsidR="005C7819">
          <w:rPr>
            <w:noProof/>
            <w:webHidden/>
          </w:rPr>
          <w:instrText xml:space="preserve"> PAGEREF _Toc147519689 \h </w:instrText>
        </w:r>
        <w:r w:rsidR="005C7819">
          <w:rPr>
            <w:noProof/>
            <w:webHidden/>
          </w:rPr>
        </w:r>
        <w:r w:rsidR="005C7819">
          <w:rPr>
            <w:noProof/>
            <w:webHidden/>
          </w:rPr>
          <w:fldChar w:fldCharType="separate"/>
        </w:r>
        <w:r w:rsidR="00DC7223">
          <w:rPr>
            <w:noProof/>
            <w:webHidden/>
          </w:rPr>
          <w:t>44</w:t>
        </w:r>
        <w:r w:rsidR="005C7819">
          <w:rPr>
            <w:noProof/>
            <w:webHidden/>
          </w:rPr>
          <w:fldChar w:fldCharType="end"/>
        </w:r>
      </w:hyperlink>
    </w:p>
    <w:p w14:paraId="5B87599A" w14:textId="17A240E1" w:rsidR="005C7819" w:rsidRDefault="00852010">
      <w:pPr>
        <w:pStyle w:val="TOC2"/>
        <w:rPr>
          <w:rFonts w:asciiTheme="minorHAnsi" w:eastAsiaTheme="minorEastAsia" w:hAnsiTheme="minorHAnsi"/>
          <w:b w:val="0"/>
          <w:noProof/>
          <w:lang w:eastAsia="lv-LV"/>
        </w:rPr>
      </w:pPr>
      <w:hyperlink w:anchor="_Toc147519690" w:history="1">
        <w:r w:rsidR="005C7819" w:rsidRPr="00BE133D">
          <w:rPr>
            <w:rStyle w:val="Hyperlink"/>
            <w:rFonts w:cs="Times New Roman"/>
            <w:noProof/>
          </w:rPr>
          <w:t>5.3.</w:t>
        </w:r>
        <w:r w:rsidR="005C7819">
          <w:rPr>
            <w:rFonts w:asciiTheme="minorHAnsi" w:eastAsiaTheme="minorEastAsia" w:hAnsiTheme="minorHAnsi"/>
            <w:b w:val="0"/>
            <w:noProof/>
            <w:lang w:eastAsia="lv-LV"/>
          </w:rPr>
          <w:tab/>
        </w:r>
        <w:r w:rsidR="005C7819" w:rsidRPr="00BE133D">
          <w:rPr>
            <w:rStyle w:val="Hyperlink"/>
            <w:noProof/>
          </w:rPr>
          <w:t>Izstrādātāju portāls (Developer portal)</w:t>
        </w:r>
        <w:r w:rsidR="005C7819">
          <w:rPr>
            <w:noProof/>
            <w:webHidden/>
          </w:rPr>
          <w:tab/>
        </w:r>
        <w:r w:rsidR="005C7819">
          <w:rPr>
            <w:noProof/>
            <w:webHidden/>
          </w:rPr>
          <w:fldChar w:fldCharType="begin"/>
        </w:r>
        <w:r w:rsidR="005C7819">
          <w:rPr>
            <w:noProof/>
            <w:webHidden/>
          </w:rPr>
          <w:instrText xml:space="preserve"> PAGEREF _Toc147519690 \h </w:instrText>
        </w:r>
        <w:r w:rsidR="005C7819">
          <w:rPr>
            <w:noProof/>
            <w:webHidden/>
          </w:rPr>
        </w:r>
        <w:r w:rsidR="005C7819">
          <w:rPr>
            <w:noProof/>
            <w:webHidden/>
          </w:rPr>
          <w:fldChar w:fldCharType="separate"/>
        </w:r>
        <w:r w:rsidR="00DC7223">
          <w:rPr>
            <w:noProof/>
            <w:webHidden/>
          </w:rPr>
          <w:t>45</w:t>
        </w:r>
        <w:r w:rsidR="005C7819">
          <w:rPr>
            <w:noProof/>
            <w:webHidden/>
          </w:rPr>
          <w:fldChar w:fldCharType="end"/>
        </w:r>
      </w:hyperlink>
    </w:p>
    <w:p w14:paraId="72854CF9" w14:textId="775584B1" w:rsidR="005C7819" w:rsidRDefault="00852010">
      <w:pPr>
        <w:pStyle w:val="TOC3"/>
        <w:rPr>
          <w:rFonts w:asciiTheme="minorHAnsi" w:eastAsiaTheme="minorEastAsia" w:hAnsiTheme="minorHAnsi"/>
          <w:noProof/>
          <w:lang w:eastAsia="lv-LV"/>
        </w:rPr>
      </w:pPr>
      <w:hyperlink w:anchor="_Toc147519691" w:history="1">
        <w:r w:rsidR="005C7819" w:rsidRPr="00BE133D">
          <w:rPr>
            <w:rStyle w:val="Hyperlink"/>
            <w:rFonts w:cs="Times New Roman"/>
            <w:noProof/>
          </w:rPr>
          <w:t>5.3.1.</w:t>
        </w:r>
        <w:r w:rsidR="005C7819">
          <w:rPr>
            <w:rFonts w:asciiTheme="minorHAnsi" w:eastAsiaTheme="minorEastAsia" w:hAnsiTheme="minorHAnsi"/>
            <w:noProof/>
            <w:lang w:eastAsia="lv-LV"/>
          </w:rPr>
          <w:tab/>
        </w:r>
        <w:r w:rsidR="005C7819" w:rsidRPr="00BE133D">
          <w:rPr>
            <w:rStyle w:val="Hyperlink"/>
            <w:noProof/>
          </w:rPr>
          <w:t>Publicēta biznesa servisa izmantošana</w:t>
        </w:r>
        <w:r w:rsidR="005C7819">
          <w:rPr>
            <w:noProof/>
            <w:webHidden/>
          </w:rPr>
          <w:tab/>
        </w:r>
        <w:r w:rsidR="005C7819">
          <w:rPr>
            <w:noProof/>
            <w:webHidden/>
          </w:rPr>
          <w:fldChar w:fldCharType="begin"/>
        </w:r>
        <w:r w:rsidR="005C7819">
          <w:rPr>
            <w:noProof/>
            <w:webHidden/>
          </w:rPr>
          <w:instrText xml:space="preserve"> PAGEREF _Toc147519691 \h </w:instrText>
        </w:r>
        <w:r w:rsidR="005C7819">
          <w:rPr>
            <w:noProof/>
            <w:webHidden/>
          </w:rPr>
        </w:r>
        <w:r w:rsidR="005C7819">
          <w:rPr>
            <w:noProof/>
            <w:webHidden/>
          </w:rPr>
          <w:fldChar w:fldCharType="separate"/>
        </w:r>
        <w:r w:rsidR="00DC7223">
          <w:rPr>
            <w:noProof/>
            <w:webHidden/>
          </w:rPr>
          <w:t>45</w:t>
        </w:r>
        <w:r w:rsidR="005C7819">
          <w:rPr>
            <w:noProof/>
            <w:webHidden/>
          </w:rPr>
          <w:fldChar w:fldCharType="end"/>
        </w:r>
      </w:hyperlink>
    </w:p>
    <w:p w14:paraId="7EE6D919" w14:textId="2557AB70" w:rsidR="005C7819" w:rsidRDefault="00852010">
      <w:pPr>
        <w:pStyle w:val="TOC4"/>
        <w:rPr>
          <w:rFonts w:asciiTheme="minorHAnsi" w:eastAsiaTheme="minorEastAsia" w:hAnsiTheme="minorHAnsi"/>
          <w:i w:val="0"/>
          <w:noProof/>
          <w:sz w:val="22"/>
          <w:lang w:eastAsia="lv-LV"/>
        </w:rPr>
      </w:pPr>
      <w:hyperlink w:anchor="_Toc147519692" w:history="1">
        <w:r w:rsidR="005C7819" w:rsidRPr="00BE133D">
          <w:rPr>
            <w:rStyle w:val="Hyperlink"/>
            <w:rFonts w:cs="Times New Roman"/>
            <w:noProof/>
            <w:lang w:val="en-AU"/>
          </w:rPr>
          <w:t>5.3.1.1.</w:t>
        </w:r>
        <w:r w:rsidR="005C7819">
          <w:rPr>
            <w:rFonts w:asciiTheme="minorHAnsi" w:eastAsiaTheme="minorEastAsia" w:hAnsiTheme="minorHAnsi"/>
            <w:i w:val="0"/>
            <w:noProof/>
            <w:sz w:val="22"/>
            <w:lang w:eastAsia="lv-LV"/>
          </w:rPr>
          <w:tab/>
        </w:r>
        <w:r w:rsidR="005C7819" w:rsidRPr="00BE133D">
          <w:rPr>
            <w:rStyle w:val="Hyperlink"/>
            <w:noProof/>
          </w:rPr>
          <w:t>Publicēto API pārlūkošana</w:t>
        </w:r>
        <w:r w:rsidR="005C7819">
          <w:rPr>
            <w:noProof/>
            <w:webHidden/>
          </w:rPr>
          <w:tab/>
        </w:r>
        <w:r w:rsidR="005C7819">
          <w:rPr>
            <w:noProof/>
            <w:webHidden/>
          </w:rPr>
          <w:fldChar w:fldCharType="begin"/>
        </w:r>
        <w:r w:rsidR="005C7819">
          <w:rPr>
            <w:noProof/>
            <w:webHidden/>
          </w:rPr>
          <w:instrText xml:space="preserve"> PAGEREF _Toc147519692 \h </w:instrText>
        </w:r>
        <w:r w:rsidR="005C7819">
          <w:rPr>
            <w:noProof/>
            <w:webHidden/>
          </w:rPr>
        </w:r>
        <w:r w:rsidR="005C7819">
          <w:rPr>
            <w:noProof/>
            <w:webHidden/>
          </w:rPr>
          <w:fldChar w:fldCharType="separate"/>
        </w:r>
        <w:r w:rsidR="00DC7223">
          <w:rPr>
            <w:noProof/>
            <w:webHidden/>
          </w:rPr>
          <w:t>46</w:t>
        </w:r>
        <w:r w:rsidR="005C7819">
          <w:rPr>
            <w:noProof/>
            <w:webHidden/>
          </w:rPr>
          <w:fldChar w:fldCharType="end"/>
        </w:r>
      </w:hyperlink>
    </w:p>
    <w:p w14:paraId="7923A2F8" w14:textId="7A9ACE7F" w:rsidR="005C7819" w:rsidRDefault="00852010">
      <w:pPr>
        <w:pStyle w:val="TOC4"/>
        <w:rPr>
          <w:rFonts w:asciiTheme="minorHAnsi" w:eastAsiaTheme="minorEastAsia" w:hAnsiTheme="minorHAnsi"/>
          <w:i w:val="0"/>
          <w:noProof/>
          <w:sz w:val="22"/>
          <w:lang w:eastAsia="lv-LV"/>
        </w:rPr>
      </w:pPr>
      <w:hyperlink w:anchor="_Toc147519693" w:history="1">
        <w:r w:rsidR="005C7819" w:rsidRPr="00BE133D">
          <w:rPr>
            <w:rStyle w:val="Hyperlink"/>
            <w:rFonts w:cs="Times New Roman"/>
            <w:noProof/>
            <w:lang w:val="en-AU"/>
          </w:rPr>
          <w:t>5.3.1.2.</w:t>
        </w:r>
        <w:r w:rsidR="005C7819">
          <w:rPr>
            <w:rFonts w:asciiTheme="minorHAnsi" w:eastAsiaTheme="minorEastAsia" w:hAnsiTheme="minorHAnsi"/>
            <w:i w:val="0"/>
            <w:noProof/>
            <w:sz w:val="22"/>
            <w:lang w:eastAsia="lv-LV"/>
          </w:rPr>
          <w:tab/>
        </w:r>
        <w:r w:rsidR="005C7819" w:rsidRPr="00BE133D">
          <w:rPr>
            <w:rStyle w:val="Hyperlink"/>
            <w:noProof/>
          </w:rPr>
          <w:t>Pieejas tiesību pieprasīšana no VRAA</w:t>
        </w:r>
        <w:r w:rsidR="005C7819">
          <w:rPr>
            <w:noProof/>
            <w:webHidden/>
          </w:rPr>
          <w:tab/>
        </w:r>
        <w:r w:rsidR="005C7819">
          <w:rPr>
            <w:noProof/>
            <w:webHidden/>
          </w:rPr>
          <w:fldChar w:fldCharType="begin"/>
        </w:r>
        <w:r w:rsidR="005C7819">
          <w:rPr>
            <w:noProof/>
            <w:webHidden/>
          </w:rPr>
          <w:instrText xml:space="preserve"> PAGEREF _Toc147519693 \h </w:instrText>
        </w:r>
        <w:r w:rsidR="005C7819">
          <w:rPr>
            <w:noProof/>
            <w:webHidden/>
          </w:rPr>
        </w:r>
        <w:r w:rsidR="005C7819">
          <w:rPr>
            <w:noProof/>
            <w:webHidden/>
          </w:rPr>
          <w:fldChar w:fldCharType="separate"/>
        </w:r>
        <w:r w:rsidR="00DC7223">
          <w:rPr>
            <w:noProof/>
            <w:webHidden/>
          </w:rPr>
          <w:t>47</w:t>
        </w:r>
        <w:r w:rsidR="005C7819">
          <w:rPr>
            <w:noProof/>
            <w:webHidden/>
          </w:rPr>
          <w:fldChar w:fldCharType="end"/>
        </w:r>
      </w:hyperlink>
    </w:p>
    <w:p w14:paraId="672FECEB" w14:textId="7657E3BB" w:rsidR="005C7819" w:rsidRDefault="00852010">
      <w:pPr>
        <w:pStyle w:val="TOC4"/>
        <w:rPr>
          <w:rFonts w:asciiTheme="minorHAnsi" w:eastAsiaTheme="minorEastAsia" w:hAnsiTheme="minorHAnsi"/>
          <w:i w:val="0"/>
          <w:noProof/>
          <w:sz w:val="22"/>
          <w:lang w:eastAsia="lv-LV"/>
        </w:rPr>
      </w:pPr>
      <w:hyperlink w:anchor="_Toc147519694" w:history="1">
        <w:r w:rsidR="005C7819" w:rsidRPr="00BE133D">
          <w:rPr>
            <w:rStyle w:val="Hyperlink"/>
            <w:rFonts w:cs="Times New Roman"/>
            <w:noProof/>
            <w:lang w:val="en-AU"/>
          </w:rPr>
          <w:t>5.3.1.3.</w:t>
        </w:r>
        <w:r w:rsidR="005C7819">
          <w:rPr>
            <w:rFonts w:asciiTheme="minorHAnsi" w:eastAsiaTheme="minorEastAsia" w:hAnsiTheme="minorHAnsi"/>
            <w:i w:val="0"/>
            <w:noProof/>
            <w:sz w:val="22"/>
            <w:lang w:eastAsia="lv-LV"/>
          </w:rPr>
          <w:tab/>
        </w:r>
        <w:r w:rsidR="005C7819" w:rsidRPr="00BE133D">
          <w:rPr>
            <w:rStyle w:val="Hyperlink"/>
            <w:noProof/>
          </w:rPr>
          <w:t>Klienta lietojuma reģistrācija</w:t>
        </w:r>
        <w:r w:rsidR="005C7819">
          <w:rPr>
            <w:noProof/>
            <w:webHidden/>
          </w:rPr>
          <w:tab/>
        </w:r>
        <w:r w:rsidR="005C7819">
          <w:rPr>
            <w:noProof/>
            <w:webHidden/>
          </w:rPr>
          <w:fldChar w:fldCharType="begin"/>
        </w:r>
        <w:r w:rsidR="005C7819">
          <w:rPr>
            <w:noProof/>
            <w:webHidden/>
          </w:rPr>
          <w:instrText xml:space="preserve"> PAGEREF _Toc147519694 \h </w:instrText>
        </w:r>
        <w:r w:rsidR="005C7819">
          <w:rPr>
            <w:noProof/>
            <w:webHidden/>
          </w:rPr>
        </w:r>
        <w:r w:rsidR="005C7819">
          <w:rPr>
            <w:noProof/>
            <w:webHidden/>
          </w:rPr>
          <w:fldChar w:fldCharType="separate"/>
        </w:r>
        <w:r w:rsidR="00DC7223">
          <w:rPr>
            <w:noProof/>
            <w:webHidden/>
          </w:rPr>
          <w:t>47</w:t>
        </w:r>
        <w:r w:rsidR="005C7819">
          <w:rPr>
            <w:noProof/>
            <w:webHidden/>
          </w:rPr>
          <w:fldChar w:fldCharType="end"/>
        </w:r>
      </w:hyperlink>
    </w:p>
    <w:p w14:paraId="34A0D1B5" w14:textId="3AA09799" w:rsidR="005C7819" w:rsidRDefault="00852010">
      <w:pPr>
        <w:pStyle w:val="TOC4"/>
        <w:rPr>
          <w:rFonts w:asciiTheme="minorHAnsi" w:eastAsiaTheme="minorEastAsia" w:hAnsiTheme="minorHAnsi"/>
          <w:i w:val="0"/>
          <w:noProof/>
          <w:sz w:val="22"/>
          <w:lang w:eastAsia="lv-LV"/>
        </w:rPr>
      </w:pPr>
      <w:hyperlink w:anchor="_Toc147519695" w:history="1">
        <w:r w:rsidR="005C7819" w:rsidRPr="00BE133D">
          <w:rPr>
            <w:rStyle w:val="Hyperlink"/>
            <w:rFonts w:cs="Times New Roman"/>
            <w:noProof/>
            <w:lang w:val="en-AU"/>
          </w:rPr>
          <w:t>5.3.1.4.</w:t>
        </w:r>
        <w:r w:rsidR="005C7819">
          <w:rPr>
            <w:rFonts w:asciiTheme="minorHAnsi" w:eastAsiaTheme="minorEastAsia" w:hAnsiTheme="minorHAnsi"/>
            <w:i w:val="0"/>
            <w:noProof/>
            <w:sz w:val="22"/>
            <w:lang w:eastAsia="lv-LV"/>
          </w:rPr>
          <w:tab/>
        </w:r>
        <w:r w:rsidR="005C7819" w:rsidRPr="00BE133D">
          <w:rPr>
            <w:rStyle w:val="Hyperlink"/>
            <w:noProof/>
          </w:rPr>
          <w:t>Servisu abonēšana</w:t>
        </w:r>
        <w:r w:rsidR="005C7819">
          <w:rPr>
            <w:noProof/>
            <w:webHidden/>
          </w:rPr>
          <w:tab/>
        </w:r>
        <w:r w:rsidR="005C7819">
          <w:rPr>
            <w:noProof/>
            <w:webHidden/>
          </w:rPr>
          <w:fldChar w:fldCharType="begin"/>
        </w:r>
        <w:r w:rsidR="005C7819">
          <w:rPr>
            <w:noProof/>
            <w:webHidden/>
          </w:rPr>
          <w:instrText xml:space="preserve"> PAGEREF _Toc147519695 \h </w:instrText>
        </w:r>
        <w:r w:rsidR="005C7819">
          <w:rPr>
            <w:noProof/>
            <w:webHidden/>
          </w:rPr>
        </w:r>
        <w:r w:rsidR="005C7819">
          <w:rPr>
            <w:noProof/>
            <w:webHidden/>
          </w:rPr>
          <w:fldChar w:fldCharType="separate"/>
        </w:r>
        <w:r w:rsidR="00DC7223">
          <w:rPr>
            <w:noProof/>
            <w:webHidden/>
          </w:rPr>
          <w:t>49</w:t>
        </w:r>
        <w:r w:rsidR="005C7819">
          <w:rPr>
            <w:noProof/>
            <w:webHidden/>
          </w:rPr>
          <w:fldChar w:fldCharType="end"/>
        </w:r>
      </w:hyperlink>
    </w:p>
    <w:p w14:paraId="1899DA88" w14:textId="05B98C1C" w:rsidR="005C7819" w:rsidRDefault="00852010">
      <w:pPr>
        <w:pStyle w:val="TOC4"/>
        <w:rPr>
          <w:rFonts w:asciiTheme="minorHAnsi" w:eastAsiaTheme="minorEastAsia" w:hAnsiTheme="minorHAnsi"/>
          <w:i w:val="0"/>
          <w:noProof/>
          <w:sz w:val="22"/>
          <w:lang w:eastAsia="lv-LV"/>
        </w:rPr>
      </w:pPr>
      <w:hyperlink w:anchor="_Toc147519696" w:history="1">
        <w:r w:rsidR="005C7819" w:rsidRPr="00BE133D">
          <w:rPr>
            <w:rStyle w:val="Hyperlink"/>
            <w:rFonts w:cs="Times New Roman"/>
            <w:noProof/>
            <w:lang w:val="en-AU"/>
          </w:rPr>
          <w:t>5.3.1.5.</w:t>
        </w:r>
        <w:r w:rsidR="005C7819">
          <w:rPr>
            <w:rFonts w:asciiTheme="minorHAnsi" w:eastAsiaTheme="minorEastAsia" w:hAnsiTheme="minorHAnsi"/>
            <w:i w:val="0"/>
            <w:noProof/>
            <w:sz w:val="22"/>
            <w:lang w:eastAsia="lv-LV"/>
          </w:rPr>
          <w:tab/>
        </w:r>
        <w:r w:rsidR="005C7819" w:rsidRPr="00BE133D">
          <w:rPr>
            <w:rStyle w:val="Hyperlink"/>
            <w:noProof/>
          </w:rPr>
          <w:t>Servisa izmantošanas tiesību pieprasīšana no datu devēja</w:t>
        </w:r>
        <w:r w:rsidR="005C7819">
          <w:rPr>
            <w:noProof/>
            <w:webHidden/>
          </w:rPr>
          <w:tab/>
        </w:r>
        <w:r w:rsidR="005C7819">
          <w:rPr>
            <w:noProof/>
            <w:webHidden/>
          </w:rPr>
          <w:fldChar w:fldCharType="begin"/>
        </w:r>
        <w:r w:rsidR="005C7819">
          <w:rPr>
            <w:noProof/>
            <w:webHidden/>
          </w:rPr>
          <w:instrText xml:space="preserve"> PAGEREF _Toc147519696 \h </w:instrText>
        </w:r>
        <w:r w:rsidR="005C7819">
          <w:rPr>
            <w:noProof/>
            <w:webHidden/>
          </w:rPr>
        </w:r>
        <w:r w:rsidR="005C7819">
          <w:rPr>
            <w:noProof/>
            <w:webHidden/>
          </w:rPr>
          <w:fldChar w:fldCharType="separate"/>
        </w:r>
        <w:r w:rsidR="00DC7223">
          <w:rPr>
            <w:noProof/>
            <w:webHidden/>
          </w:rPr>
          <w:t>50</w:t>
        </w:r>
        <w:r w:rsidR="005C7819">
          <w:rPr>
            <w:noProof/>
            <w:webHidden/>
          </w:rPr>
          <w:fldChar w:fldCharType="end"/>
        </w:r>
      </w:hyperlink>
    </w:p>
    <w:p w14:paraId="61615BB6" w14:textId="62E71CBD" w:rsidR="005C7819" w:rsidRDefault="00852010">
      <w:pPr>
        <w:pStyle w:val="TOC4"/>
        <w:rPr>
          <w:rFonts w:asciiTheme="minorHAnsi" w:eastAsiaTheme="minorEastAsia" w:hAnsiTheme="minorHAnsi"/>
          <w:i w:val="0"/>
          <w:noProof/>
          <w:sz w:val="22"/>
          <w:lang w:eastAsia="lv-LV"/>
        </w:rPr>
      </w:pPr>
      <w:hyperlink w:anchor="_Toc147519697" w:history="1">
        <w:r w:rsidR="005C7819" w:rsidRPr="00BE133D">
          <w:rPr>
            <w:rStyle w:val="Hyperlink"/>
            <w:rFonts w:cs="Times New Roman"/>
            <w:noProof/>
            <w:lang w:val="en-AU"/>
          </w:rPr>
          <w:t>5.3.1.6.</w:t>
        </w:r>
        <w:r w:rsidR="005C7819">
          <w:rPr>
            <w:rFonts w:asciiTheme="minorHAnsi" w:eastAsiaTheme="minorEastAsia" w:hAnsiTheme="minorHAnsi"/>
            <w:i w:val="0"/>
            <w:noProof/>
            <w:sz w:val="22"/>
            <w:lang w:eastAsia="lv-LV"/>
          </w:rPr>
          <w:tab/>
        </w:r>
        <w:r w:rsidR="005C7819" w:rsidRPr="00BE133D">
          <w:rPr>
            <w:rStyle w:val="Hyperlink"/>
            <w:noProof/>
          </w:rPr>
          <w:t>Lietojuma pielāgošana servisa izsaukšanai</w:t>
        </w:r>
        <w:r w:rsidR="005C7819">
          <w:rPr>
            <w:noProof/>
            <w:webHidden/>
          </w:rPr>
          <w:tab/>
        </w:r>
        <w:r w:rsidR="005C7819">
          <w:rPr>
            <w:noProof/>
            <w:webHidden/>
          </w:rPr>
          <w:fldChar w:fldCharType="begin"/>
        </w:r>
        <w:r w:rsidR="005C7819">
          <w:rPr>
            <w:noProof/>
            <w:webHidden/>
          </w:rPr>
          <w:instrText xml:space="preserve"> PAGEREF _Toc147519697 \h </w:instrText>
        </w:r>
        <w:r w:rsidR="005C7819">
          <w:rPr>
            <w:noProof/>
            <w:webHidden/>
          </w:rPr>
        </w:r>
        <w:r w:rsidR="005C7819">
          <w:rPr>
            <w:noProof/>
            <w:webHidden/>
          </w:rPr>
          <w:fldChar w:fldCharType="separate"/>
        </w:r>
        <w:r w:rsidR="00DC7223">
          <w:rPr>
            <w:noProof/>
            <w:webHidden/>
          </w:rPr>
          <w:t>51</w:t>
        </w:r>
        <w:r w:rsidR="005C7819">
          <w:rPr>
            <w:noProof/>
            <w:webHidden/>
          </w:rPr>
          <w:fldChar w:fldCharType="end"/>
        </w:r>
      </w:hyperlink>
    </w:p>
    <w:p w14:paraId="6F0839D1" w14:textId="4594E06F" w:rsidR="005C7819" w:rsidRDefault="00852010">
      <w:pPr>
        <w:pStyle w:val="TOC3"/>
        <w:rPr>
          <w:rFonts w:asciiTheme="minorHAnsi" w:eastAsiaTheme="minorEastAsia" w:hAnsiTheme="minorHAnsi"/>
          <w:noProof/>
          <w:lang w:eastAsia="lv-LV"/>
        </w:rPr>
      </w:pPr>
      <w:hyperlink w:anchor="_Toc147519698" w:history="1">
        <w:r w:rsidR="005C7819" w:rsidRPr="00BE133D">
          <w:rPr>
            <w:rStyle w:val="Hyperlink"/>
            <w:rFonts w:cs="Times New Roman"/>
            <w:noProof/>
          </w:rPr>
          <w:t>5.3.2.</w:t>
        </w:r>
        <w:r w:rsidR="005C7819">
          <w:rPr>
            <w:rFonts w:asciiTheme="minorHAnsi" w:eastAsiaTheme="minorEastAsia" w:hAnsiTheme="minorHAnsi"/>
            <w:noProof/>
            <w:lang w:eastAsia="lv-LV"/>
          </w:rPr>
          <w:tab/>
        </w:r>
        <w:r w:rsidR="005C7819" w:rsidRPr="00BE133D">
          <w:rPr>
            <w:rStyle w:val="Hyperlink"/>
            <w:noProof/>
          </w:rPr>
          <w:t>Publicēta biznesa servisa izmantošanas pārtraukšana</w:t>
        </w:r>
        <w:r w:rsidR="005C7819">
          <w:rPr>
            <w:noProof/>
            <w:webHidden/>
          </w:rPr>
          <w:tab/>
        </w:r>
        <w:r w:rsidR="005C7819">
          <w:rPr>
            <w:noProof/>
            <w:webHidden/>
          </w:rPr>
          <w:fldChar w:fldCharType="begin"/>
        </w:r>
        <w:r w:rsidR="005C7819">
          <w:rPr>
            <w:noProof/>
            <w:webHidden/>
          </w:rPr>
          <w:instrText xml:space="preserve"> PAGEREF _Toc147519698 \h </w:instrText>
        </w:r>
        <w:r w:rsidR="005C7819">
          <w:rPr>
            <w:noProof/>
            <w:webHidden/>
          </w:rPr>
        </w:r>
        <w:r w:rsidR="005C7819">
          <w:rPr>
            <w:noProof/>
            <w:webHidden/>
          </w:rPr>
          <w:fldChar w:fldCharType="separate"/>
        </w:r>
        <w:r w:rsidR="00DC7223">
          <w:rPr>
            <w:noProof/>
            <w:webHidden/>
          </w:rPr>
          <w:t>54</w:t>
        </w:r>
        <w:r w:rsidR="005C7819">
          <w:rPr>
            <w:noProof/>
            <w:webHidden/>
          </w:rPr>
          <w:fldChar w:fldCharType="end"/>
        </w:r>
      </w:hyperlink>
    </w:p>
    <w:p w14:paraId="299F0BED" w14:textId="7EABFD7D" w:rsidR="005C7819" w:rsidRDefault="00852010">
      <w:pPr>
        <w:pStyle w:val="TOC2"/>
        <w:rPr>
          <w:rFonts w:asciiTheme="minorHAnsi" w:eastAsiaTheme="minorEastAsia" w:hAnsiTheme="minorHAnsi"/>
          <w:b w:val="0"/>
          <w:noProof/>
          <w:lang w:eastAsia="lv-LV"/>
        </w:rPr>
      </w:pPr>
      <w:hyperlink w:anchor="_Toc147519699" w:history="1">
        <w:r w:rsidR="005C7819" w:rsidRPr="00BE133D">
          <w:rPr>
            <w:rStyle w:val="Hyperlink"/>
            <w:rFonts w:cs="Times New Roman"/>
            <w:noProof/>
          </w:rPr>
          <w:t>5.4.</w:t>
        </w:r>
        <w:r w:rsidR="005C7819">
          <w:rPr>
            <w:rFonts w:asciiTheme="minorHAnsi" w:eastAsiaTheme="minorEastAsia" w:hAnsiTheme="minorHAnsi"/>
            <w:b w:val="0"/>
            <w:noProof/>
            <w:lang w:eastAsia="lv-LV"/>
          </w:rPr>
          <w:tab/>
        </w:r>
        <w:r w:rsidR="005C7819" w:rsidRPr="00BE133D">
          <w:rPr>
            <w:rStyle w:val="Hyperlink"/>
            <w:noProof/>
          </w:rPr>
          <w:t>Publicētāju portāls (API Publisher)</w:t>
        </w:r>
        <w:r w:rsidR="005C7819">
          <w:rPr>
            <w:noProof/>
            <w:webHidden/>
          </w:rPr>
          <w:tab/>
        </w:r>
        <w:r w:rsidR="005C7819">
          <w:rPr>
            <w:noProof/>
            <w:webHidden/>
          </w:rPr>
          <w:fldChar w:fldCharType="begin"/>
        </w:r>
        <w:r w:rsidR="005C7819">
          <w:rPr>
            <w:noProof/>
            <w:webHidden/>
          </w:rPr>
          <w:instrText xml:space="preserve"> PAGEREF _Toc147519699 \h </w:instrText>
        </w:r>
        <w:r w:rsidR="005C7819">
          <w:rPr>
            <w:noProof/>
            <w:webHidden/>
          </w:rPr>
        </w:r>
        <w:r w:rsidR="005C7819">
          <w:rPr>
            <w:noProof/>
            <w:webHidden/>
          </w:rPr>
          <w:fldChar w:fldCharType="separate"/>
        </w:r>
        <w:r w:rsidR="00DC7223">
          <w:rPr>
            <w:noProof/>
            <w:webHidden/>
          </w:rPr>
          <w:t>54</w:t>
        </w:r>
        <w:r w:rsidR="005C7819">
          <w:rPr>
            <w:noProof/>
            <w:webHidden/>
          </w:rPr>
          <w:fldChar w:fldCharType="end"/>
        </w:r>
      </w:hyperlink>
    </w:p>
    <w:p w14:paraId="55994675" w14:textId="5DA76820" w:rsidR="005C7819" w:rsidRDefault="00852010">
      <w:pPr>
        <w:pStyle w:val="TOC3"/>
        <w:rPr>
          <w:rFonts w:asciiTheme="minorHAnsi" w:eastAsiaTheme="minorEastAsia" w:hAnsiTheme="minorHAnsi"/>
          <w:noProof/>
          <w:lang w:eastAsia="lv-LV"/>
        </w:rPr>
      </w:pPr>
      <w:hyperlink w:anchor="_Toc147519700" w:history="1">
        <w:r w:rsidR="005C7819" w:rsidRPr="00BE133D">
          <w:rPr>
            <w:rStyle w:val="Hyperlink"/>
            <w:rFonts w:cs="Times New Roman"/>
            <w:noProof/>
          </w:rPr>
          <w:t>5.4.1.</w:t>
        </w:r>
        <w:r w:rsidR="005C7819">
          <w:rPr>
            <w:rFonts w:asciiTheme="minorHAnsi" w:eastAsiaTheme="minorEastAsia" w:hAnsiTheme="minorHAnsi"/>
            <w:noProof/>
            <w:lang w:eastAsia="lv-LV"/>
          </w:rPr>
          <w:tab/>
        </w:r>
        <w:r w:rsidR="005C7819" w:rsidRPr="00BE133D">
          <w:rPr>
            <w:rStyle w:val="Hyperlink"/>
            <w:noProof/>
          </w:rPr>
          <w:t>Pieejas tiesību pieprasīšana no VRAA</w:t>
        </w:r>
        <w:r w:rsidR="005C7819">
          <w:rPr>
            <w:noProof/>
            <w:webHidden/>
          </w:rPr>
          <w:tab/>
        </w:r>
        <w:r w:rsidR="005C7819">
          <w:rPr>
            <w:noProof/>
            <w:webHidden/>
          </w:rPr>
          <w:fldChar w:fldCharType="begin"/>
        </w:r>
        <w:r w:rsidR="005C7819">
          <w:rPr>
            <w:noProof/>
            <w:webHidden/>
          </w:rPr>
          <w:instrText xml:space="preserve"> PAGEREF _Toc147519700 \h </w:instrText>
        </w:r>
        <w:r w:rsidR="005C7819">
          <w:rPr>
            <w:noProof/>
            <w:webHidden/>
          </w:rPr>
        </w:r>
        <w:r w:rsidR="005C7819">
          <w:rPr>
            <w:noProof/>
            <w:webHidden/>
          </w:rPr>
          <w:fldChar w:fldCharType="separate"/>
        </w:r>
        <w:r w:rsidR="00DC7223">
          <w:rPr>
            <w:noProof/>
            <w:webHidden/>
          </w:rPr>
          <w:t>54</w:t>
        </w:r>
        <w:r w:rsidR="005C7819">
          <w:rPr>
            <w:noProof/>
            <w:webHidden/>
          </w:rPr>
          <w:fldChar w:fldCharType="end"/>
        </w:r>
      </w:hyperlink>
    </w:p>
    <w:p w14:paraId="7430DBA7" w14:textId="48FBCBDB" w:rsidR="005C7819" w:rsidRDefault="00852010">
      <w:pPr>
        <w:pStyle w:val="TOC3"/>
        <w:rPr>
          <w:rFonts w:asciiTheme="minorHAnsi" w:eastAsiaTheme="minorEastAsia" w:hAnsiTheme="minorHAnsi"/>
          <w:noProof/>
          <w:lang w:eastAsia="lv-LV"/>
        </w:rPr>
      </w:pPr>
      <w:hyperlink w:anchor="_Toc147519701" w:history="1">
        <w:r w:rsidR="005C7819" w:rsidRPr="00BE133D">
          <w:rPr>
            <w:rStyle w:val="Hyperlink"/>
            <w:rFonts w:cs="Times New Roman"/>
            <w:noProof/>
          </w:rPr>
          <w:t>5.4.2.</w:t>
        </w:r>
        <w:r w:rsidR="005C7819">
          <w:rPr>
            <w:rFonts w:asciiTheme="minorHAnsi" w:eastAsiaTheme="minorEastAsia" w:hAnsiTheme="minorHAnsi"/>
            <w:noProof/>
            <w:lang w:eastAsia="lv-LV"/>
          </w:rPr>
          <w:tab/>
        </w:r>
        <w:r w:rsidR="005C7819" w:rsidRPr="00BE133D">
          <w:rPr>
            <w:rStyle w:val="Hyperlink"/>
            <w:noProof/>
          </w:rPr>
          <w:t>Servisu (API) izstrāde</w:t>
        </w:r>
        <w:r w:rsidR="005C7819">
          <w:rPr>
            <w:noProof/>
            <w:webHidden/>
          </w:rPr>
          <w:tab/>
        </w:r>
        <w:r w:rsidR="005C7819">
          <w:rPr>
            <w:noProof/>
            <w:webHidden/>
          </w:rPr>
          <w:fldChar w:fldCharType="begin"/>
        </w:r>
        <w:r w:rsidR="005C7819">
          <w:rPr>
            <w:noProof/>
            <w:webHidden/>
          </w:rPr>
          <w:instrText xml:space="preserve"> PAGEREF _Toc147519701 \h </w:instrText>
        </w:r>
        <w:r w:rsidR="005C7819">
          <w:rPr>
            <w:noProof/>
            <w:webHidden/>
          </w:rPr>
        </w:r>
        <w:r w:rsidR="005C7819">
          <w:rPr>
            <w:noProof/>
            <w:webHidden/>
          </w:rPr>
          <w:fldChar w:fldCharType="separate"/>
        </w:r>
        <w:r w:rsidR="00DC7223">
          <w:rPr>
            <w:noProof/>
            <w:webHidden/>
          </w:rPr>
          <w:t>55</w:t>
        </w:r>
        <w:r w:rsidR="005C7819">
          <w:rPr>
            <w:noProof/>
            <w:webHidden/>
          </w:rPr>
          <w:fldChar w:fldCharType="end"/>
        </w:r>
      </w:hyperlink>
    </w:p>
    <w:p w14:paraId="11679E1E" w14:textId="6B9AC639" w:rsidR="005C7819" w:rsidRDefault="00852010">
      <w:pPr>
        <w:pStyle w:val="TOC3"/>
        <w:rPr>
          <w:rFonts w:asciiTheme="minorHAnsi" w:eastAsiaTheme="minorEastAsia" w:hAnsiTheme="minorHAnsi"/>
          <w:noProof/>
          <w:lang w:eastAsia="lv-LV"/>
        </w:rPr>
      </w:pPr>
      <w:hyperlink w:anchor="_Toc147519702" w:history="1">
        <w:r w:rsidR="005C7819" w:rsidRPr="00BE133D">
          <w:rPr>
            <w:rStyle w:val="Hyperlink"/>
            <w:rFonts w:cs="Times New Roman"/>
            <w:noProof/>
          </w:rPr>
          <w:t>5.4.3.</w:t>
        </w:r>
        <w:r w:rsidR="005C7819">
          <w:rPr>
            <w:rFonts w:asciiTheme="minorHAnsi" w:eastAsiaTheme="minorEastAsia" w:hAnsiTheme="minorHAnsi"/>
            <w:noProof/>
            <w:lang w:eastAsia="lv-LV"/>
          </w:rPr>
          <w:tab/>
        </w:r>
        <w:r w:rsidR="005C7819" w:rsidRPr="00BE133D">
          <w:rPr>
            <w:rStyle w:val="Hyperlink"/>
            <w:noProof/>
          </w:rPr>
          <w:t>Servisu (API) reģistrēšana un publicēšana</w:t>
        </w:r>
        <w:r w:rsidR="005C7819">
          <w:rPr>
            <w:noProof/>
            <w:webHidden/>
          </w:rPr>
          <w:tab/>
        </w:r>
        <w:r w:rsidR="005C7819">
          <w:rPr>
            <w:noProof/>
            <w:webHidden/>
          </w:rPr>
          <w:fldChar w:fldCharType="begin"/>
        </w:r>
        <w:r w:rsidR="005C7819">
          <w:rPr>
            <w:noProof/>
            <w:webHidden/>
          </w:rPr>
          <w:instrText xml:space="preserve"> PAGEREF _Toc147519702 \h </w:instrText>
        </w:r>
        <w:r w:rsidR="005C7819">
          <w:rPr>
            <w:noProof/>
            <w:webHidden/>
          </w:rPr>
        </w:r>
        <w:r w:rsidR="005C7819">
          <w:rPr>
            <w:noProof/>
            <w:webHidden/>
          </w:rPr>
          <w:fldChar w:fldCharType="separate"/>
        </w:r>
        <w:r w:rsidR="00DC7223">
          <w:rPr>
            <w:noProof/>
            <w:webHidden/>
          </w:rPr>
          <w:t>55</w:t>
        </w:r>
        <w:r w:rsidR="005C7819">
          <w:rPr>
            <w:noProof/>
            <w:webHidden/>
          </w:rPr>
          <w:fldChar w:fldCharType="end"/>
        </w:r>
      </w:hyperlink>
    </w:p>
    <w:p w14:paraId="4F298F88" w14:textId="1B2782F4" w:rsidR="005C7819" w:rsidRDefault="00852010">
      <w:pPr>
        <w:pStyle w:val="TOC4"/>
        <w:rPr>
          <w:rFonts w:asciiTheme="minorHAnsi" w:eastAsiaTheme="minorEastAsia" w:hAnsiTheme="minorHAnsi"/>
          <w:i w:val="0"/>
          <w:noProof/>
          <w:sz w:val="22"/>
          <w:lang w:eastAsia="lv-LV"/>
        </w:rPr>
      </w:pPr>
      <w:hyperlink w:anchor="_Toc147519703" w:history="1">
        <w:r w:rsidR="005C7819" w:rsidRPr="00BE133D">
          <w:rPr>
            <w:rStyle w:val="Hyperlink"/>
            <w:rFonts w:cs="Times New Roman"/>
            <w:noProof/>
            <w:lang w:val="en-AU"/>
          </w:rPr>
          <w:t>5.4.3.1.</w:t>
        </w:r>
        <w:r w:rsidR="005C7819">
          <w:rPr>
            <w:rFonts w:asciiTheme="minorHAnsi" w:eastAsiaTheme="minorEastAsia" w:hAnsiTheme="minorHAnsi"/>
            <w:i w:val="0"/>
            <w:noProof/>
            <w:sz w:val="22"/>
            <w:lang w:eastAsia="lv-LV"/>
          </w:rPr>
          <w:tab/>
        </w:r>
        <w:r w:rsidR="005C7819" w:rsidRPr="00BE133D">
          <w:rPr>
            <w:rStyle w:val="Hyperlink"/>
            <w:noProof/>
            <w:lang w:val="en-US"/>
          </w:rPr>
          <w:t>Aizsargāts API</w:t>
        </w:r>
        <w:r w:rsidR="005C7819">
          <w:rPr>
            <w:noProof/>
            <w:webHidden/>
          </w:rPr>
          <w:tab/>
        </w:r>
        <w:r w:rsidR="005C7819">
          <w:rPr>
            <w:noProof/>
            <w:webHidden/>
          </w:rPr>
          <w:fldChar w:fldCharType="begin"/>
        </w:r>
        <w:r w:rsidR="005C7819">
          <w:rPr>
            <w:noProof/>
            <w:webHidden/>
          </w:rPr>
          <w:instrText xml:space="preserve"> PAGEREF _Toc147519703 \h </w:instrText>
        </w:r>
        <w:r w:rsidR="005C7819">
          <w:rPr>
            <w:noProof/>
            <w:webHidden/>
          </w:rPr>
        </w:r>
        <w:r w:rsidR="005C7819">
          <w:rPr>
            <w:noProof/>
            <w:webHidden/>
          </w:rPr>
          <w:fldChar w:fldCharType="separate"/>
        </w:r>
        <w:r w:rsidR="00DC7223">
          <w:rPr>
            <w:noProof/>
            <w:webHidden/>
          </w:rPr>
          <w:t>56</w:t>
        </w:r>
        <w:r w:rsidR="005C7819">
          <w:rPr>
            <w:noProof/>
            <w:webHidden/>
          </w:rPr>
          <w:fldChar w:fldCharType="end"/>
        </w:r>
      </w:hyperlink>
    </w:p>
    <w:p w14:paraId="08743BD0" w14:textId="4625410C" w:rsidR="005C7819" w:rsidRDefault="00852010">
      <w:pPr>
        <w:pStyle w:val="TOC4"/>
        <w:rPr>
          <w:rFonts w:asciiTheme="minorHAnsi" w:eastAsiaTheme="minorEastAsia" w:hAnsiTheme="minorHAnsi"/>
          <w:i w:val="0"/>
          <w:noProof/>
          <w:sz w:val="22"/>
          <w:lang w:eastAsia="lv-LV"/>
        </w:rPr>
      </w:pPr>
      <w:hyperlink w:anchor="_Toc147519704" w:history="1">
        <w:r w:rsidR="005C7819" w:rsidRPr="00BE133D">
          <w:rPr>
            <w:rStyle w:val="Hyperlink"/>
            <w:rFonts w:cs="Times New Roman"/>
            <w:noProof/>
            <w:lang w:val="en-AU"/>
          </w:rPr>
          <w:t>5.4.3.2.</w:t>
        </w:r>
        <w:r w:rsidR="005C7819">
          <w:rPr>
            <w:rFonts w:asciiTheme="minorHAnsi" w:eastAsiaTheme="minorEastAsia" w:hAnsiTheme="minorHAnsi"/>
            <w:i w:val="0"/>
            <w:noProof/>
            <w:sz w:val="22"/>
            <w:lang w:eastAsia="lv-LV"/>
          </w:rPr>
          <w:tab/>
        </w:r>
        <w:r w:rsidR="005C7819" w:rsidRPr="00BE133D">
          <w:rPr>
            <w:rStyle w:val="Hyperlink"/>
            <w:noProof/>
            <w:lang w:val="en-US"/>
          </w:rPr>
          <w:t>REST servisu reģistrācija</w:t>
        </w:r>
        <w:r w:rsidR="005C7819">
          <w:rPr>
            <w:noProof/>
            <w:webHidden/>
          </w:rPr>
          <w:tab/>
        </w:r>
        <w:r w:rsidR="005C7819">
          <w:rPr>
            <w:noProof/>
            <w:webHidden/>
          </w:rPr>
          <w:fldChar w:fldCharType="begin"/>
        </w:r>
        <w:r w:rsidR="005C7819">
          <w:rPr>
            <w:noProof/>
            <w:webHidden/>
          </w:rPr>
          <w:instrText xml:space="preserve"> PAGEREF _Toc147519704 \h </w:instrText>
        </w:r>
        <w:r w:rsidR="005C7819">
          <w:rPr>
            <w:noProof/>
            <w:webHidden/>
          </w:rPr>
        </w:r>
        <w:r w:rsidR="005C7819">
          <w:rPr>
            <w:noProof/>
            <w:webHidden/>
          </w:rPr>
          <w:fldChar w:fldCharType="separate"/>
        </w:r>
        <w:r w:rsidR="00DC7223">
          <w:rPr>
            <w:noProof/>
            <w:webHidden/>
          </w:rPr>
          <w:t>57</w:t>
        </w:r>
        <w:r w:rsidR="005C7819">
          <w:rPr>
            <w:noProof/>
            <w:webHidden/>
          </w:rPr>
          <w:fldChar w:fldCharType="end"/>
        </w:r>
      </w:hyperlink>
    </w:p>
    <w:p w14:paraId="6E274126" w14:textId="2D7EC1C3" w:rsidR="005C7819" w:rsidRDefault="00852010">
      <w:pPr>
        <w:pStyle w:val="TOC4"/>
        <w:rPr>
          <w:rFonts w:asciiTheme="minorHAnsi" w:eastAsiaTheme="minorEastAsia" w:hAnsiTheme="minorHAnsi"/>
          <w:i w:val="0"/>
          <w:noProof/>
          <w:sz w:val="22"/>
          <w:lang w:eastAsia="lv-LV"/>
        </w:rPr>
      </w:pPr>
      <w:hyperlink w:anchor="_Toc147519705" w:history="1">
        <w:r w:rsidR="005C7819" w:rsidRPr="00BE133D">
          <w:rPr>
            <w:rStyle w:val="Hyperlink"/>
            <w:rFonts w:cs="Times New Roman"/>
            <w:noProof/>
            <w:lang w:val="en-AU"/>
          </w:rPr>
          <w:t>5.4.3.3.</w:t>
        </w:r>
        <w:r w:rsidR="005C7819">
          <w:rPr>
            <w:rFonts w:asciiTheme="minorHAnsi" w:eastAsiaTheme="minorEastAsia" w:hAnsiTheme="minorHAnsi"/>
            <w:i w:val="0"/>
            <w:noProof/>
            <w:sz w:val="22"/>
            <w:lang w:eastAsia="lv-LV"/>
          </w:rPr>
          <w:tab/>
        </w:r>
        <w:r w:rsidR="005C7819" w:rsidRPr="00BE133D">
          <w:rPr>
            <w:rStyle w:val="Hyperlink"/>
            <w:noProof/>
            <w:lang w:val="en-US"/>
          </w:rPr>
          <w:t>Integrācijas Servisu reģistrācija</w:t>
        </w:r>
        <w:r w:rsidR="005C7819">
          <w:rPr>
            <w:noProof/>
            <w:webHidden/>
          </w:rPr>
          <w:tab/>
        </w:r>
        <w:r w:rsidR="005C7819">
          <w:rPr>
            <w:noProof/>
            <w:webHidden/>
          </w:rPr>
          <w:fldChar w:fldCharType="begin"/>
        </w:r>
        <w:r w:rsidR="005C7819">
          <w:rPr>
            <w:noProof/>
            <w:webHidden/>
          </w:rPr>
          <w:instrText xml:space="preserve"> PAGEREF _Toc147519705 \h </w:instrText>
        </w:r>
        <w:r w:rsidR="005C7819">
          <w:rPr>
            <w:noProof/>
            <w:webHidden/>
          </w:rPr>
        </w:r>
        <w:r w:rsidR="005C7819">
          <w:rPr>
            <w:noProof/>
            <w:webHidden/>
          </w:rPr>
          <w:fldChar w:fldCharType="separate"/>
        </w:r>
        <w:r w:rsidR="00DC7223">
          <w:rPr>
            <w:noProof/>
            <w:webHidden/>
          </w:rPr>
          <w:t>58</w:t>
        </w:r>
        <w:r w:rsidR="005C7819">
          <w:rPr>
            <w:noProof/>
            <w:webHidden/>
          </w:rPr>
          <w:fldChar w:fldCharType="end"/>
        </w:r>
      </w:hyperlink>
    </w:p>
    <w:p w14:paraId="72FB3D8C" w14:textId="0482935C" w:rsidR="005C7819" w:rsidRDefault="00852010">
      <w:pPr>
        <w:pStyle w:val="TOC4"/>
        <w:rPr>
          <w:rFonts w:asciiTheme="minorHAnsi" w:eastAsiaTheme="minorEastAsia" w:hAnsiTheme="minorHAnsi"/>
          <w:i w:val="0"/>
          <w:noProof/>
          <w:sz w:val="22"/>
          <w:lang w:eastAsia="lv-LV"/>
        </w:rPr>
      </w:pPr>
      <w:hyperlink w:anchor="_Toc147519706" w:history="1">
        <w:r w:rsidR="005C7819" w:rsidRPr="00BE133D">
          <w:rPr>
            <w:rStyle w:val="Hyperlink"/>
            <w:rFonts w:cs="Times New Roman"/>
            <w:noProof/>
            <w:lang w:val="en-AU"/>
          </w:rPr>
          <w:t>5.4.3.4.</w:t>
        </w:r>
        <w:r w:rsidR="005C7819">
          <w:rPr>
            <w:rFonts w:asciiTheme="minorHAnsi" w:eastAsiaTheme="minorEastAsia" w:hAnsiTheme="minorHAnsi"/>
            <w:i w:val="0"/>
            <w:noProof/>
            <w:sz w:val="22"/>
            <w:lang w:eastAsia="lv-LV"/>
          </w:rPr>
          <w:tab/>
        </w:r>
        <w:r w:rsidR="005C7819" w:rsidRPr="00BE133D">
          <w:rPr>
            <w:rStyle w:val="Hyperlink"/>
            <w:noProof/>
            <w:lang w:val="en-US"/>
          </w:rPr>
          <w:t>GraphQL servisu reģistrācija</w:t>
        </w:r>
        <w:r w:rsidR="005C7819">
          <w:rPr>
            <w:noProof/>
            <w:webHidden/>
          </w:rPr>
          <w:tab/>
        </w:r>
        <w:r w:rsidR="005C7819">
          <w:rPr>
            <w:noProof/>
            <w:webHidden/>
          </w:rPr>
          <w:fldChar w:fldCharType="begin"/>
        </w:r>
        <w:r w:rsidR="005C7819">
          <w:rPr>
            <w:noProof/>
            <w:webHidden/>
          </w:rPr>
          <w:instrText xml:space="preserve"> PAGEREF _Toc147519706 \h </w:instrText>
        </w:r>
        <w:r w:rsidR="005C7819">
          <w:rPr>
            <w:noProof/>
            <w:webHidden/>
          </w:rPr>
        </w:r>
        <w:r w:rsidR="005C7819">
          <w:rPr>
            <w:noProof/>
            <w:webHidden/>
          </w:rPr>
          <w:fldChar w:fldCharType="separate"/>
        </w:r>
        <w:r w:rsidR="00DC7223">
          <w:rPr>
            <w:noProof/>
            <w:webHidden/>
          </w:rPr>
          <w:t>58</w:t>
        </w:r>
        <w:r w:rsidR="005C7819">
          <w:rPr>
            <w:noProof/>
            <w:webHidden/>
          </w:rPr>
          <w:fldChar w:fldCharType="end"/>
        </w:r>
      </w:hyperlink>
    </w:p>
    <w:p w14:paraId="2B750FAF" w14:textId="0195F0F8" w:rsidR="005C7819" w:rsidRDefault="00852010">
      <w:pPr>
        <w:pStyle w:val="TOC4"/>
        <w:rPr>
          <w:rFonts w:asciiTheme="minorHAnsi" w:eastAsiaTheme="minorEastAsia" w:hAnsiTheme="minorHAnsi"/>
          <w:i w:val="0"/>
          <w:noProof/>
          <w:sz w:val="22"/>
          <w:lang w:eastAsia="lv-LV"/>
        </w:rPr>
      </w:pPr>
      <w:hyperlink w:anchor="_Toc147519708" w:history="1">
        <w:r w:rsidR="005C7819" w:rsidRPr="00BE133D">
          <w:rPr>
            <w:rStyle w:val="Hyperlink"/>
            <w:rFonts w:cs="Times New Roman"/>
            <w:noProof/>
            <w:lang w:val="en-AU"/>
          </w:rPr>
          <w:t>5.4.3.5.</w:t>
        </w:r>
        <w:r w:rsidR="005C7819">
          <w:rPr>
            <w:rFonts w:asciiTheme="minorHAnsi" w:eastAsiaTheme="minorEastAsia" w:hAnsiTheme="minorHAnsi"/>
            <w:i w:val="0"/>
            <w:noProof/>
            <w:sz w:val="22"/>
            <w:lang w:eastAsia="lv-LV"/>
          </w:rPr>
          <w:tab/>
        </w:r>
        <w:r w:rsidR="005C7819" w:rsidRPr="00BE133D">
          <w:rPr>
            <w:rStyle w:val="Hyperlink"/>
            <w:noProof/>
            <w:lang w:val="en-US"/>
          </w:rPr>
          <w:t>Scope pievienošana</w:t>
        </w:r>
        <w:r w:rsidR="005C7819">
          <w:rPr>
            <w:noProof/>
            <w:webHidden/>
          </w:rPr>
          <w:tab/>
        </w:r>
        <w:r w:rsidR="005C7819">
          <w:rPr>
            <w:noProof/>
            <w:webHidden/>
          </w:rPr>
          <w:fldChar w:fldCharType="begin"/>
        </w:r>
        <w:r w:rsidR="005C7819">
          <w:rPr>
            <w:noProof/>
            <w:webHidden/>
          </w:rPr>
          <w:instrText xml:space="preserve"> PAGEREF _Toc147519708 \h </w:instrText>
        </w:r>
        <w:r w:rsidR="005C7819">
          <w:rPr>
            <w:noProof/>
            <w:webHidden/>
          </w:rPr>
        </w:r>
        <w:r w:rsidR="005C7819">
          <w:rPr>
            <w:noProof/>
            <w:webHidden/>
          </w:rPr>
          <w:fldChar w:fldCharType="separate"/>
        </w:r>
        <w:r w:rsidR="00DC7223">
          <w:rPr>
            <w:noProof/>
            <w:webHidden/>
          </w:rPr>
          <w:t>59</w:t>
        </w:r>
        <w:r w:rsidR="005C7819">
          <w:rPr>
            <w:noProof/>
            <w:webHidden/>
          </w:rPr>
          <w:fldChar w:fldCharType="end"/>
        </w:r>
      </w:hyperlink>
    </w:p>
    <w:p w14:paraId="44E76EBC" w14:textId="65C35705" w:rsidR="005C7819" w:rsidRDefault="00852010">
      <w:pPr>
        <w:pStyle w:val="TOC3"/>
        <w:rPr>
          <w:rFonts w:asciiTheme="minorHAnsi" w:eastAsiaTheme="minorEastAsia" w:hAnsiTheme="minorHAnsi"/>
          <w:noProof/>
          <w:lang w:eastAsia="lv-LV"/>
        </w:rPr>
      </w:pPr>
      <w:hyperlink w:anchor="_Toc147519709" w:history="1">
        <w:r w:rsidR="005C7819" w:rsidRPr="00BE133D">
          <w:rPr>
            <w:rStyle w:val="Hyperlink"/>
            <w:rFonts w:cs="Times New Roman"/>
            <w:noProof/>
          </w:rPr>
          <w:t>5.4.4.</w:t>
        </w:r>
        <w:r w:rsidR="005C7819">
          <w:rPr>
            <w:rFonts w:asciiTheme="minorHAnsi" w:eastAsiaTheme="minorEastAsia" w:hAnsiTheme="minorHAnsi"/>
            <w:noProof/>
            <w:lang w:eastAsia="lv-LV"/>
          </w:rPr>
          <w:tab/>
        </w:r>
        <w:r w:rsidR="005C7819" w:rsidRPr="00BE133D">
          <w:rPr>
            <w:rStyle w:val="Hyperlink"/>
            <w:noProof/>
          </w:rPr>
          <w:t>Pieejas servisam (API) piešķiršana</w:t>
        </w:r>
        <w:r w:rsidR="005C7819">
          <w:rPr>
            <w:noProof/>
            <w:webHidden/>
          </w:rPr>
          <w:tab/>
        </w:r>
        <w:r w:rsidR="005C7819">
          <w:rPr>
            <w:noProof/>
            <w:webHidden/>
          </w:rPr>
          <w:fldChar w:fldCharType="begin"/>
        </w:r>
        <w:r w:rsidR="005C7819">
          <w:rPr>
            <w:noProof/>
            <w:webHidden/>
          </w:rPr>
          <w:instrText xml:space="preserve"> PAGEREF _Toc147519709 \h </w:instrText>
        </w:r>
        <w:r w:rsidR="005C7819">
          <w:rPr>
            <w:noProof/>
            <w:webHidden/>
          </w:rPr>
        </w:r>
        <w:r w:rsidR="005C7819">
          <w:rPr>
            <w:noProof/>
            <w:webHidden/>
          </w:rPr>
          <w:fldChar w:fldCharType="separate"/>
        </w:r>
        <w:r w:rsidR="00DC7223">
          <w:rPr>
            <w:noProof/>
            <w:webHidden/>
          </w:rPr>
          <w:t>62</w:t>
        </w:r>
        <w:r w:rsidR="005C7819">
          <w:rPr>
            <w:noProof/>
            <w:webHidden/>
          </w:rPr>
          <w:fldChar w:fldCharType="end"/>
        </w:r>
      </w:hyperlink>
    </w:p>
    <w:p w14:paraId="7D900B0B" w14:textId="7AFC5BFA" w:rsidR="005C7819" w:rsidRDefault="00852010">
      <w:pPr>
        <w:pStyle w:val="TOC3"/>
        <w:rPr>
          <w:rFonts w:asciiTheme="minorHAnsi" w:eastAsiaTheme="minorEastAsia" w:hAnsiTheme="minorHAnsi"/>
          <w:noProof/>
          <w:lang w:eastAsia="lv-LV"/>
        </w:rPr>
      </w:pPr>
      <w:hyperlink w:anchor="_Toc147519710" w:history="1">
        <w:r w:rsidR="005C7819" w:rsidRPr="00BE133D">
          <w:rPr>
            <w:rStyle w:val="Hyperlink"/>
            <w:rFonts w:cs="Times New Roman"/>
            <w:noProof/>
          </w:rPr>
          <w:t>5.4.5.</w:t>
        </w:r>
        <w:r w:rsidR="005C7819">
          <w:rPr>
            <w:rFonts w:asciiTheme="minorHAnsi" w:eastAsiaTheme="minorEastAsia" w:hAnsiTheme="minorHAnsi"/>
            <w:noProof/>
            <w:lang w:eastAsia="lv-LV"/>
          </w:rPr>
          <w:tab/>
        </w:r>
        <w:r w:rsidR="005C7819" w:rsidRPr="00BE133D">
          <w:rPr>
            <w:rStyle w:val="Hyperlink"/>
            <w:noProof/>
          </w:rPr>
          <w:t>Pieejas servisam (API) apturēšana</w:t>
        </w:r>
        <w:r w:rsidR="005C7819">
          <w:rPr>
            <w:noProof/>
            <w:webHidden/>
          </w:rPr>
          <w:tab/>
        </w:r>
        <w:r w:rsidR="005C7819">
          <w:rPr>
            <w:noProof/>
            <w:webHidden/>
          </w:rPr>
          <w:fldChar w:fldCharType="begin"/>
        </w:r>
        <w:r w:rsidR="005C7819">
          <w:rPr>
            <w:noProof/>
            <w:webHidden/>
          </w:rPr>
          <w:instrText xml:space="preserve"> PAGEREF _Toc147519710 \h </w:instrText>
        </w:r>
        <w:r w:rsidR="005C7819">
          <w:rPr>
            <w:noProof/>
            <w:webHidden/>
          </w:rPr>
        </w:r>
        <w:r w:rsidR="005C7819">
          <w:rPr>
            <w:noProof/>
            <w:webHidden/>
          </w:rPr>
          <w:fldChar w:fldCharType="separate"/>
        </w:r>
        <w:r w:rsidR="00DC7223">
          <w:rPr>
            <w:noProof/>
            <w:webHidden/>
          </w:rPr>
          <w:t>63</w:t>
        </w:r>
        <w:r w:rsidR="005C7819">
          <w:rPr>
            <w:noProof/>
            <w:webHidden/>
          </w:rPr>
          <w:fldChar w:fldCharType="end"/>
        </w:r>
      </w:hyperlink>
    </w:p>
    <w:p w14:paraId="1A04A2A7" w14:textId="3AEFCD80" w:rsidR="005C7819" w:rsidRDefault="00852010">
      <w:pPr>
        <w:pStyle w:val="TOC3"/>
        <w:rPr>
          <w:rFonts w:asciiTheme="minorHAnsi" w:eastAsiaTheme="minorEastAsia" w:hAnsiTheme="minorHAnsi"/>
          <w:noProof/>
          <w:lang w:eastAsia="lv-LV"/>
        </w:rPr>
      </w:pPr>
      <w:hyperlink w:anchor="_Toc147519711" w:history="1">
        <w:r w:rsidR="005C7819" w:rsidRPr="00BE133D">
          <w:rPr>
            <w:rStyle w:val="Hyperlink"/>
            <w:rFonts w:cs="Times New Roman"/>
            <w:noProof/>
          </w:rPr>
          <w:t>5.4.6.</w:t>
        </w:r>
        <w:r w:rsidR="005C7819">
          <w:rPr>
            <w:rFonts w:asciiTheme="minorHAnsi" w:eastAsiaTheme="minorEastAsia" w:hAnsiTheme="minorHAnsi"/>
            <w:noProof/>
            <w:lang w:eastAsia="lv-LV"/>
          </w:rPr>
          <w:tab/>
        </w:r>
        <w:r w:rsidR="005C7819" w:rsidRPr="00BE133D">
          <w:rPr>
            <w:rStyle w:val="Hyperlink"/>
            <w:noProof/>
          </w:rPr>
          <w:t>Transakcijas obligātuma konfigurēšana</w:t>
        </w:r>
        <w:r w:rsidR="005C7819">
          <w:rPr>
            <w:noProof/>
            <w:webHidden/>
          </w:rPr>
          <w:tab/>
        </w:r>
        <w:r w:rsidR="005C7819">
          <w:rPr>
            <w:noProof/>
            <w:webHidden/>
          </w:rPr>
          <w:fldChar w:fldCharType="begin"/>
        </w:r>
        <w:r w:rsidR="005C7819">
          <w:rPr>
            <w:noProof/>
            <w:webHidden/>
          </w:rPr>
          <w:instrText xml:space="preserve"> PAGEREF _Toc147519711 \h </w:instrText>
        </w:r>
        <w:r w:rsidR="005C7819">
          <w:rPr>
            <w:noProof/>
            <w:webHidden/>
          </w:rPr>
        </w:r>
        <w:r w:rsidR="005C7819">
          <w:rPr>
            <w:noProof/>
            <w:webHidden/>
          </w:rPr>
          <w:fldChar w:fldCharType="separate"/>
        </w:r>
        <w:r w:rsidR="00DC7223">
          <w:rPr>
            <w:noProof/>
            <w:webHidden/>
          </w:rPr>
          <w:t>63</w:t>
        </w:r>
        <w:r w:rsidR="005C7819">
          <w:rPr>
            <w:noProof/>
            <w:webHidden/>
          </w:rPr>
          <w:fldChar w:fldCharType="end"/>
        </w:r>
      </w:hyperlink>
    </w:p>
    <w:p w14:paraId="3EE0ABAC" w14:textId="7ACA158F" w:rsidR="005C7819" w:rsidRDefault="00852010">
      <w:pPr>
        <w:pStyle w:val="TOC2"/>
        <w:rPr>
          <w:rFonts w:asciiTheme="minorHAnsi" w:eastAsiaTheme="minorEastAsia" w:hAnsiTheme="minorHAnsi"/>
          <w:b w:val="0"/>
          <w:noProof/>
          <w:lang w:eastAsia="lv-LV"/>
        </w:rPr>
      </w:pPr>
      <w:hyperlink w:anchor="_Toc147519712" w:history="1">
        <w:r w:rsidR="005C7819" w:rsidRPr="00BE133D">
          <w:rPr>
            <w:rStyle w:val="Hyperlink"/>
            <w:rFonts w:cs="Times New Roman"/>
            <w:noProof/>
          </w:rPr>
          <w:t>5.5.</w:t>
        </w:r>
        <w:r w:rsidR="005C7819">
          <w:rPr>
            <w:rFonts w:asciiTheme="minorHAnsi" w:eastAsiaTheme="minorEastAsia" w:hAnsiTheme="minorHAnsi"/>
            <w:b w:val="0"/>
            <w:noProof/>
            <w:lang w:eastAsia="lv-LV"/>
          </w:rPr>
          <w:tab/>
        </w:r>
        <w:r w:rsidR="005C7819" w:rsidRPr="00BE133D">
          <w:rPr>
            <w:rStyle w:val="Hyperlink"/>
            <w:noProof/>
          </w:rPr>
          <w:t>Transakciju API izmantošana</w:t>
        </w:r>
        <w:r w:rsidR="005C7819">
          <w:rPr>
            <w:noProof/>
            <w:webHidden/>
          </w:rPr>
          <w:tab/>
        </w:r>
        <w:r w:rsidR="005C7819">
          <w:rPr>
            <w:noProof/>
            <w:webHidden/>
          </w:rPr>
          <w:fldChar w:fldCharType="begin"/>
        </w:r>
        <w:r w:rsidR="005C7819">
          <w:rPr>
            <w:noProof/>
            <w:webHidden/>
          </w:rPr>
          <w:instrText xml:space="preserve"> PAGEREF _Toc147519712 \h </w:instrText>
        </w:r>
        <w:r w:rsidR="005C7819">
          <w:rPr>
            <w:noProof/>
            <w:webHidden/>
          </w:rPr>
        </w:r>
        <w:r w:rsidR="005C7819">
          <w:rPr>
            <w:noProof/>
            <w:webHidden/>
          </w:rPr>
          <w:fldChar w:fldCharType="separate"/>
        </w:r>
        <w:r w:rsidR="00DC7223">
          <w:rPr>
            <w:noProof/>
            <w:webHidden/>
          </w:rPr>
          <w:t>65</w:t>
        </w:r>
        <w:r w:rsidR="005C7819">
          <w:rPr>
            <w:noProof/>
            <w:webHidden/>
          </w:rPr>
          <w:fldChar w:fldCharType="end"/>
        </w:r>
      </w:hyperlink>
    </w:p>
    <w:p w14:paraId="4C26B881" w14:textId="568A4EB5" w:rsidR="005C7819" w:rsidRDefault="00852010">
      <w:pPr>
        <w:pStyle w:val="TOC3"/>
        <w:rPr>
          <w:rFonts w:asciiTheme="minorHAnsi" w:eastAsiaTheme="minorEastAsia" w:hAnsiTheme="minorHAnsi"/>
          <w:noProof/>
          <w:lang w:eastAsia="lv-LV"/>
        </w:rPr>
      </w:pPr>
      <w:hyperlink w:anchor="_Toc147519713" w:history="1">
        <w:r w:rsidR="005C7819" w:rsidRPr="00BE133D">
          <w:rPr>
            <w:rStyle w:val="Hyperlink"/>
            <w:rFonts w:cs="Times New Roman"/>
            <w:noProof/>
          </w:rPr>
          <w:t>5.5.1.</w:t>
        </w:r>
        <w:r w:rsidR="005C7819">
          <w:rPr>
            <w:rFonts w:asciiTheme="minorHAnsi" w:eastAsiaTheme="minorEastAsia" w:hAnsiTheme="minorHAnsi"/>
            <w:noProof/>
            <w:lang w:eastAsia="lv-LV"/>
          </w:rPr>
          <w:tab/>
        </w:r>
        <w:r w:rsidR="005C7819" w:rsidRPr="00BE133D">
          <w:rPr>
            <w:rStyle w:val="Hyperlink"/>
            <w:noProof/>
          </w:rPr>
          <w:t>Transakcijas uzsākšanas metode</w:t>
        </w:r>
        <w:r w:rsidR="005C7819">
          <w:rPr>
            <w:noProof/>
            <w:webHidden/>
          </w:rPr>
          <w:tab/>
        </w:r>
        <w:r w:rsidR="005C7819">
          <w:rPr>
            <w:noProof/>
            <w:webHidden/>
          </w:rPr>
          <w:fldChar w:fldCharType="begin"/>
        </w:r>
        <w:r w:rsidR="005C7819">
          <w:rPr>
            <w:noProof/>
            <w:webHidden/>
          </w:rPr>
          <w:instrText xml:space="preserve"> PAGEREF _Toc147519713 \h </w:instrText>
        </w:r>
        <w:r w:rsidR="005C7819">
          <w:rPr>
            <w:noProof/>
            <w:webHidden/>
          </w:rPr>
        </w:r>
        <w:r w:rsidR="005C7819">
          <w:rPr>
            <w:noProof/>
            <w:webHidden/>
          </w:rPr>
          <w:fldChar w:fldCharType="separate"/>
        </w:r>
        <w:r w:rsidR="00DC7223">
          <w:rPr>
            <w:noProof/>
            <w:webHidden/>
          </w:rPr>
          <w:t>65</w:t>
        </w:r>
        <w:r w:rsidR="005C7819">
          <w:rPr>
            <w:noProof/>
            <w:webHidden/>
          </w:rPr>
          <w:fldChar w:fldCharType="end"/>
        </w:r>
      </w:hyperlink>
    </w:p>
    <w:p w14:paraId="04811099" w14:textId="2830E75E" w:rsidR="005C7819" w:rsidRDefault="00852010">
      <w:pPr>
        <w:pStyle w:val="TOC4"/>
        <w:rPr>
          <w:rFonts w:asciiTheme="minorHAnsi" w:eastAsiaTheme="minorEastAsia" w:hAnsiTheme="minorHAnsi"/>
          <w:i w:val="0"/>
          <w:noProof/>
          <w:sz w:val="22"/>
          <w:lang w:eastAsia="lv-LV"/>
        </w:rPr>
      </w:pPr>
      <w:hyperlink w:anchor="_Toc147519714" w:history="1">
        <w:r w:rsidR="005C7819" w:rsidRPr="00BE133D">
          <w:rPr>
            <w:rStyle w:val="Hyperlink"/>
            <w:rFonts w:cs="Times New Roman"/>
            <w:noProof/>
            <w:lang w:val="en-AU"/>
          </w:rPr>
          <w:t>5.5.1.1.</w:t>
        </w:r>
        <w:r w:rsidR="005C7819">
          <w:rPr>
            <w:rFonts w:asciiTheme="minorHAnsi" w:eastAsiaTheme="minorEastAsia" w:hAnsiTheme="minorHAnsi"/>
            <w:i w:val="0"/>
            <w:noProof/>
            <w:sz w:val="22"/>
            <w:lang w:eastAsia="lv-LV"/>
          </w:rPr>
          <w:tab/>
        </w:r>
        <w:r w:rsidR="005C7819" w:rsidRPr="00BE133D">
          <w:rPr>
            <w:rStyle w:val="Hyperlink"/>
            <w:noProof/>
          </w:rPr>
          <w:t>Piemēri ar datu nodošanu body daļā</w:t>
        </w:r>
        <w:r w:rsidR="005C7819">
          <w:rPr>
            <w:noProof/>
            <w:webHidden/>
          </w:rPr>
          <w:tab/>
        </w:r>
        <w:r w:rsidR="005C7819">
          <w:rPr>
            <w:noProof/>
            <w:webHidden/>
          </w:rPr>
          <w:fldChar w:fldCharType="begin"/>
        </w:r>
        <w:r w:rsidR="005C7819">
          <w:rPr>
            <w:noProof/>
            <w:webHidden/>
          </w:rPr>
          <w:instrText xml:space="preserve"> PAGEREF _Toc147519714 \h </w:instrText>
        </w:r>
        <w:r w:rsidR="005C7819">
          <w:rPr>
            <w:noProof/>
            <w:webHidden/>
          </w:rPr>
        </w:r>
        <w:r w:rsidR="005C7819">
          <w:rPr>
            <w:noProof/>
            <w:webHidden/>
          </w:rPr>
          <w:fldChar w:fldCharType="separate"/>
        </w:r>
        <w:r w:rsidR="00DC7223">
          <w:rPr>
            <w:noProof/>
            <w:webHidden/>
          </w:rPr>
          <w:t>66</w:t>
        </w:r>
        <w:r w:rsidR="005C7819">
          <w:rPr>
            <w:noProof/>
            <w:webHidden/>
          </w:rPr>
          <w:fldChar w:fldCharType="end"/>
        </w:r>
      </w:hyperlink>
    </w:p>
    <w:p w14:paraId="666667FD" w14:textId="70F680AA" w:rsidR="005C7819" w:rsidRDefault="00852010">
      <w:pPr>
        <w:pStyle w:val="TOC4"/>
        <w:rPr>
          <w:rFonts w:asciiTheme="minorHAnsi" w:eastAsiaTheme="minorEastAsia" w:hAnsiTheme="minorHAnsi"/>
          <w:i w:val="0"/>
          <w:noProof/>
          <w:sz w:val="22"/>
          <w:lang w:eastAsia="lv-LV"/>
        </w:rPr>
      </w:pPr>
      <w:hyperlink w:anchor="_Toc147519715" w:history="1">
        <w:r w:rsidR="005C7819" w:rsidRPr="00BE133D">
          <w:rPr>
            <w:rStyle w:val="Hyperlink"/>
            <w:rFonts w:cs="Times New Roman"/>
            <w:noProof/>
            <w:lang w:val="en-AU"/>
          </w:rPr>
          <w:t>5.5.1.2.</w:t>
        </w:r>
        <w:r w:rsidR="005C7819">
          <w:rPr>
            <w:rFonts w:asciiTheme="minorHAnsi" w:eastAsiaTheme="minorEastAsia" w:hAnsiTheme="minorHAnsi"/>
            <w:i w:val="0"/>
            <w:noProof/>
            <w:sz w:val="22"/>
            <w:lang w:eastAsia="lv-LV"/>
          </w:rPr>
          <w:tab/>
        </w:r>
        <w:r w:rsidR="005C7819" w:rsidRPr="00BE133D">
          <w:rPr>
            <w:rStyle w:val="Hyperlink"/>
            <w:noProof/>
          </w:rPr>
          <w:t>Piemēri ar datu nodošanu query daļā</w:t>
        </w:r>
        <w:r w:rsidR="005C7819">
          <w:rPr>
            <w:noProof/>
            <w:webHidden/>
          </w:rPr>
          <w:tab/>
        </w:r>
        <w:r w:rsidR="005C7819">
          <w:rPr>
            <w:noProof/>
            <w:webHidden/>
          </w:rPr>
          <w:fldChar w:fldCharType="begin"/>
        </w:r>
        <w:r w:rsidR="005C7819">
          <w:rPr>
            <w:noProof/>
            <w:webHidden/>
          </w:rPr>
          <w:instrText xml:space="preserve"> PAGEREF _Toc147519715 \h </w:instrText>
        </w:r>
        <w:r w:rsidR="005C7819">
          <w:rPr>
            <w:noProof/>
            <w:webHidden/>
          </w:rPr>
        </w:r>
        <w:r w:rsidR="005C7819">
          <w:rPr>
            <w:noProof/>
            <w:webHidden/>
          </w:rPr>
          <w:fldChar w:fldCharType="separate"/>
        </w:r>
        <w:r w:rsidR="00DC7223">
          <w:rPr>
            <w:noProof/>
            <w:webHidden/>
          </w:rPr>
          <w:t>67</w:t>
        </w:r>
        <w:r w:rsidR="005C7819">
          <w:rPr>
            <w:noProof/>
            <w:webHidden/>
          </w:rPr>
          <w:fldChar w:fldCharType="end"/>
        </w:r>
      </w:hyperlink>
    </w:p>
    <w:p w14:paraId="01B04DC6" w14:textId="58D94A65" w:rsidR="005C7819" w:rsidRDefault="00852010">
      <w:pPr>
        <w:pStyle w:val="TOC3"/>
        <w:rPr>
          <w:rFonts w:asciiTheme="minorHAnsi" w:eastAsiaTheme="minorEastAsia" w:hAnsiTheme="minorHAnsi"/>
          <w:noProof/>
          <w:lang w:eastAsia="lv-LV"/>
        </w:rPr>
      </w:pPr>
      <w:hyperlink w:anchor="_Toc147519716" w:history="1">
        <w:r w:rsidR="005C7819" w:rsidRPr="00BE133D">
          <w:rPr>
            <w:rStyle w:val="Hyperlink"/>
            <w:rFonts w:cs="Times New Roman"/>
            <w:noProof/>
          </w:rPr>
          <w:t>5.5.2.</w:t>
        </w:r>
        <w:r w:rsidR="005C7819">
          <w:rPr>
            <w:rFonts w:asciiTheme="minorHAnsi" w:eastAsiaTheme="minorEastAsia" w:hAnsiTheme="minorHAnsi"/>
            <w:noProof/>
            <w:lang w:eastAsia="lv-LV"/>
          </w:rPr>
          <w:tab/>
        </w:r>
        <w:r w:rsidR="005C7819" w:rsidRPr="00BE133D">
          <w:rPr>
            <w:rStyle w:val="Hyperlink"/>
            <w:noProof/>
          </w:rPr>
          <w:t>Transakcijas apturēšanas metode</w:t>
        </w:r>
        <w:r w:rsidR="005C7819">
          <w:rPr>
            <w:noProof/>
            <w:webHidden/>
          </w:rPr>
          <w:tab/>
        </w:r>
        <w:r w:rsidR="005C7819">
          <w:rPr>
            <w:noProof/>
            <w:webHidden/>
          </w:rPr>
          <w:fldChar w:fldCharType="begin"/>
        </w:r>
        <w:r w:rsidR="005C7819">
          <w:rPr>
            <w:noProof/>
            <w:webHidden/>
          </w:rPr>
          <w:instrText xml:space="preserve"> PAGEREF _Toc147519716 \h </w:instrText>
        </w:r>
        <w:r w:rsidR="005C7819">
          <w:rPr>
            <w:noProof/>
            <w:webHidden/>
          </w:rPr>
        </w:r>
        <w:r w:rsidR="005C7819">
          <w:rPr>
            <w:noProof/>
            <w:webHidden/>
          </w:rPr>
          <w:fldChar w:fldCharType="separate"/>
        </w:r>
        <w:r w:rsidR="00DC7223">
          <w:rPr>
            <w:noProof/>
            <w:webHidden/>
          </w:rPr>
          <w:t>68</w:t>
        </w:r>
        <w:r w:rsidR="005C7819">
          <w:rPr>
            <w:noProof/>
            <w:webHidden/>
          </w:rPr>
          <w:fldChar w:fldCharType="end"/>
        </w:r>
      </w:hyperlink>
    </w:p>
    <w:p w14:paraId="63A457E1" w14:textId="7FBFFB46" w:rsidR="005C7819" w:rsidRDefault="00852010">
      <w:pPr>
        <w:pStyle w:val="TOC4"/>
        <w:rPr>
          <w:rFonts w:asciiTheme="minorHAnsi" w:eastAsiaTheme="minorEastAsia" w:hAnsiTheme="minorHAnsi"/>
          <w:i w:val="0"/>
          <w:noProof/>
          <w:sz w:val="22"/>
          <w:lang w:eastAsia="lv-LV"/>
        </w:rPr>
      </w:pPr>
      <w:hyperlink w:anchor="_Toc147519717" w:history="1">
        <w:r w:rsidR="005C7819" w:rsidRPr="00BE133D">
          <w:rPr>
            <w:rStyle w:val="Hyperlink"/>
            <w:rFonts w:cs="Times New Roman"/>
            <w:noProof/>
            <w:lang w:val="en-AU"/>
          </w:rPr>
          <w:t>5.5.2.1.</w:t>
        </w:r>
        <w:r w:rsidR="005C7819">
          <w:rPr>
            <w:rFonts w:asciiTheme="minorHAnsi" w:eastAsiaTheme="minorEastAsia" w:hAnsiTheme="minorHAnsi"/>
            <w:i w:val="0"/>
            <w:noProof/>
            <w:sz w:val="22"/>
            <w:lang w:eastAsia="lv-LV"/>
          </w:rPr>
          <w:tab/>
        </w:r>
        <w:r w:rsidR="005C7819" w:rsidRPr="00BE133D">
          <w:rPr>
            <w:rStyle w:val="Hyperlink"/>
            <w:noProof/>
          </w:rPr>
          <w:t>Piemēri ar datu nodošanu body daļā</w:t>
        </w:r>
        <w:r w:rsidR="005C7819">
          <w:rPr>
            <w:noProof/>
            <w:webHidden/>
          </w:rPr>
          <w:tab/>
        </w:r>
        <w:r w:rsidR="005C7819">
          <w:rPr>
            <w:noProof/>
            <w:webHidden/>
          </w:rPr>
          <w:fldChar w:fldCharType="begin"/>
        </w:r>
        <w:r w:rsidR="005C7819">
          <w:rPr>
            <w:noProof/>
            <w:webHidden/>
          </w:rPr>
          <w:instrText xml:space="preserve"> PAGEREF _Toc147519717 \h </w:instrText>
        </w:r>
        <w:r w:rsidR="005C7819">
          <w:rPr>
            <w:noProof/>
            <w:webHidden/>
          </w:rPr>
        </w:r>
        <w:r w:rsidR="005C7819">
          <w:rPr>
            <w:noProof/>
            <w:webHidden/>
          </w:rPr>
          <w:fldChar w:fldCharType="separate"/>
        </w:r>
        <w:r w:rsidR="00DC7223">
          <w:rPr>
            <w:noProof/>
            <w:webHidden/>
          </w:rPr>
          <w:t>68</w:t>
        </w:r>
        <w:r w:rsidR="005C7819">
          <w:rPr>
            <w:noProof/>
            <w:webHidden/>
          </w:rPr>
          <w:fldChar w:fldCharType="end"/>
        </w:r>
      </w:hyperlink>
    </w:p>
    <w:p w14:paraId="32CC405D" w14:textId="3D3580CF" w:rsidR="005C7819" w:rsidRDefault="00852010">
      <w:pPr>
        <w:pStyle w:val="TOC4"/>
        <w:rPr>
          <w:rFonts w:asciiTheme="minorHAnsi" w:eastAsiaTheme="minorEastAsia" w:hAnsiTheme="minorHAnsi"/>
          <w:i w:val="0"/>
          <w:noProof/>
          <w:sz w:val="22"/>
          <w:lang w:eastAsia="lv-LV"/>
        </w:rPr>
      </w:pPr>
      <w:hyperlink w:anchor="_Toc147519718" w:history="1">
        <w:r w:rsidR="005C7819" w:rsidRPr="00BE133D">
          <w:rPr>
            <w:rStyle w:val="Hyperlink"/>
            <w:rFonts w:cs="Times New Roman"/>
            <w:noProof/>
            <w:lang w:val="en-AU"/>
          </w:rPr>
          <w:t>5.5.2.2.</w:t>
        </w:r>
        <w:r w:rsidR="005C7819">
          <w:rPr>
            <w:rFonts w:asciiTheme="minorHAnsi" w:eastAsiaTheme="minorEastAsia" w:hAnsiTheme="minorHAnsi"/>
            <w:i w:val="0"/>
            <w:noProof/>
            <w:sz w:val="22"/>
            <w:lang w:eastAsia="lv-LV"/>
          </w:rPr>
          <w:tab/>
        </w:r>
        <w:r w:rsidR="005C7819" w:rsidRPr="00BE133D">
          <w:rPr>
            <w:rStyle w:val="Hyperlink"/>
            <w:noProof/>
          </w:rPr>
          <w:t>Piemēri ar datu nodošanu query daļā</w:t>
        </w:r>
        <w:r w:rsidR="005C7819">
          <w:rPr>
            <w:noProof/>
            <w:webHidden/>
          </w:rPr>
          <w:tab/>
        </w:r>
        <w:r w:rsidR="005C7819">
          <w:rPr>
            <w:noProof/>
            <w:webHidden/>
          </w:rPr>
          <w:fldChar w:fldCharType="begin"/>
        </w:r>
        <w:r w:rsidR="005C7819">
          <w:rPr>
            <w:noProof/>
            <w:webHidden/>
          </w:rPr>
          <w:instrText xml:space="preserve"> PAGEREF _Toc147519718 \h </w:instrText>
        </w:r>
        <w:r w:rsidR="005C7819">
          <w:rPr>
            <w:noProof/>
            <w:webHidden/>
          </w:rPr>
        </w:r>
        <w:r w:rsidR="005C7819">
          <w:rPr>
            <w:noProof/>
            <w:webHidden/>
          </w:rPr>
          <w:fldChar w:fldCharType="separate"/>
        </w:r>
        <w:r w:rsidR="00DC7223">
          <w:rPr>
            <w:noProof/>
            <w:webHidden/>
          </w:rPr>
          <w:t>70</w:t>
        </w:r>
        <w:r w:rsidR="005C7819">
          <w:rPr>
            <w:noProof/>
            <w:webHidden/>
          </w:rPr>
          <w:fldChar w:fldCharType="end"/>
        </w:r>
      </w:hyperlink>
    </w:p>
    <w:p w14:paraId="60CDF04C" w14:textId="0CB67E82" w:rsidR="005C7819" w:rsidRDefault="00852010">
      <w:pPr>
        <w:pStyle w:val="TOC3"/>
        <w:rPr>
          <w:rFonts w:asciiTheme="minorHAnsi" w:eastAsiaTheme="minorEastAsia" w:hAnsiTheme="minorHAnsi"/>
          <w:noProof/>
          <w:lang w:eastAsia="lv-LV"/>
        </w:rPr>
      </w:pPr>
      <w:hyperlink w:anchor="_Toc147519719" w:history="1">
        <w:r w:rsidR="005C7819" w:rsidRPr="00BE133D">
          <w:rPr>
            <w:rStyle w:val="Hyperlink"/>
            <w:rFonts w:cs="Times New Roman"/>
            <w:noProof/>
          </w:rPr>
          <w:t>5.5.3.</w:t>
        </w:r>
        <w:r w:rsidR="005C7819">
          <w:rPr>
            <w:rFonts w:asciiTheme="minorHAnsi" w:eastAsiaTheme="minorEastAsia" w:hAnsiTheme="minorHAnsi"/>
            <w:noProof/>
            <w:lang w:eastAsia="lv-LV"/>
          </w:rPr>
          <w:tab/>
        </w:r>
        <w:r w:rsidR="005C7819" w:rsidRPr="00BE133D">
          <w:rPr>
            <w:rStyle w:val="Hyperlink"/>
            <w:noProof/>
          </w:rPr>
          <w:t>Transakcijas statusa metode</w:t>
        </w:r>
        <w:r w:rsidR="005C7819">
          <w:rPr>
            <w:noProof/>
            <w:webHidden/>
          </w:rPr>
          <w:tab/>
        </w:r>
        <w:r w:rsidR="005C7819">
          <w:rPr>
            <w:noProof/>
            <w:webHidden/>
          </w:rPr>
          <w:fldChar w:fldCharType="begin"/>
        </w:r>
        <w:r w:rsidR="005C7819">
          <w:rPr>
            <w:noProof/>
            <w:webHidden/>
          </w:rPr>
          <w:instrText xml:space="preserve"> PAGEREF _Toc147519719 \h </w:instrText>
        </w:r>
        <w:r w:rsidR="005C7819">
          <w:rPr>
            <w:noProof/>
            <w:webHidden/>
          </w:rPr>
        </w:r>
        <w:r w:rsidR="005C7819">
          <w:rPr>
            <w:noProof/>
            <w:webHidden/>
          </w:rPr>
          <w:fldChar w:fldCharType="separate"/>
        </w:r>
        <w:r w:rsidR="00DC7223">
          <w:rPr>
            <w:noProof/>
            <w:webHidden/>
          </w:rPr>
          <w:t>71</w:t>
        </w:r>
        <w:r w:rsidR="005C7819">
          <w:rPr>
            <w:noProof/>
            <w:webHidden/>
          </w:rPr>
          <w:fldChar w:fldCharType="end"/>
        </w:r>
      </w:hyperlink>
    </w:p>
    <w:p w14:paraId="57887C82" w14:textId="75A7E74D" w:rsidR="005C7819" w:rsidRDefault="00852010">
      <w:pPr>
        <w:pStyle w:val="TOC2"/>
        <w:rPr>
          <w:rFonts w:asciiTheme="minorHAnsi" w:eastAsiaTheme="minorEastAsia" w:hAnsiTheme="minorHAnsi"/>
          <w:b w:val="0"/>
          <w:noProof/>
          <w:lang w:eastAsia="lv-LV"/>
        </w:rPr>
      </w:pPr>
      <w:hyperlink w:anchor="_Toc147519720" w:history="1">
        <w:r w:rsidR="005C7819" w:rsidRPr="00BE133D">
          <w:rPr>
            <w:rStyle w:val="Hyperlink"/>
            <w:rFonts w:cs="Times New Roman"/>
            <w:noProof/>
          </w:rPr>
          <w:t>5.6.</w:t>
        </w:r>
        <w:r w:rsidR="005C7819">
          <w:rPr>
            <w:rFonts w:asciiTheme="minorHAnsi" w:eastAsiaTheme="minorEastAsia" w:hAnsiTheme="minorHAnsi"/>
            <w:b w:val="0"/>
            <w:noProof/>
            <w:lang w:eastAsia="lv-LV"/>
          </w:rPr>
          <w:tab/>
        </w:r>
        <w:r w:rsidR="005C7819" w:rsidRPr="00BE133D">
          <w:rPr>
            <w:rStyle w:val="Hyperlink"/>
            <w:noProof/>
          </w:rPr>
          <w:t>API izsaukumu piemēri</w:t>
        </w:r>
        <w:r w:rsidR="005C7819">
          <w:rPr>
            <w:noProof/>
            <w:webHidden/>
          </w:rPr>
          <w:tab/>
        </w:r>
        <w:r w:rsidR="005C7819">
          <w:rPr>
            <w:noProof/>
            <w:webHidden/>
          </w:rPr>
          <w:fldChar w:fldCharType="begin"/>
        </w:r>
        <w:r w:rsidR="005C7819">
          <w:rPr>
            <w:noProof/>
            <w:webHidden/>
          </w:rPr>
          <w:instrText xml:space="preserve"> PAGEREF _Toc147519720 \h </w:instrText>
        </w:r>
        <w:r w:rsidR="005C7819">
          <w:rPr>
            <w:noProof/>
            <w:webHidden/>
          </w:rPr>
        </w:r>
        <w:r w:rsidR="005C7819">
          <w:rPr>
            <w:noProof/>
            <w:webHidden/>
          </w:rPr>
          <w:fldChar w:fldCharType="separate"/>
        </w:r>
        <w:r w:rsidR="00DC7223">
          <w:rPr>
            <w:noProof/>
            <w:webHidden/>
          </w:rPr>
          <w:t>73</w:t>
        </w:r>
        <w:r w:rsidR="005C7819">
          <w:rPr>
            <w:noProof/>
            <w:webHidden/>
          </w:rPr>
          <w:fldChar w:fldCharType="end"/>
        </w:r>
      </w:hyperlink>
    </w:p>
    <w:p w14:paraId="2A1D6C75" w14:textId="44386F5B" w:rsidR="005C7819" w:rsidRDefault="00852010">
      <w:pPr>
        <w:pStyle w:val="TOC3"/>
        <w:rPr>
          <w:rFonts w:asciiTheme="minorHAnsi" w:eastAsiaTheme="minorEastAsia" w:hAnsiTheme="minorHAnsi"/>
          <w:noProof/>
          <w:lang w:eastAsia="lv-LV"/>
        </w:rPr>
      </w:pPr>
      <w:hyperlink w:anchor="_Toc147519721" w:history="1">
        <w:r w:rsidR="005C7819" w:rsidRPr="00BE133D">
          <w:rPr>
            <w:rStyle w:val="Hyperlink"/>
            <w:rFonts w:cs="Times New Roman"/>
            <w:noProof/>
          </w:rPr>
          <w:t>5.6.1.</w:t>
        </w:r>
        <w:r w:rsidR="005C7819">
          <w:rPr>
            <w:rFonts w:asciiTheme="minorHAnsi" w:eastAsiaTheme="minorEastAsia" w:hAnsiTheme="minorHAnsi"/>
            <w:noProof/>
            <w:lang w:eastAsia="lv-LV"/>
          </w:rPr>
          <w:tab/>
        </w:r>
        <w:r w:rsidR="005C7819" w:rsidRPr="00BE133D">
          <w:rPr>
            <w:rStyle w:val="Hyperlink"/>
            <w:noProof/>
          </w:rPr>
          <w:t>Priekšnosacījumi</w:t>
        </w:r>
        <w:r w:rsidR="005C7819">
          <w:rPr>
            <w:noProof/>
            <w:webHidden/>
          </w:rPr>
          <w:tab/>
        </w:r>
        <w:r w:rsidR="005C7819">
          <w:rPr>
            <w:noProof/>
            <w:webHidden/>
          </w:rPr>
          <w:fldChar w:fldCharType="begin"/>
        </w:r>
        <w:r w:rsidR="005C7819">
          <w:rPr>
            <w:noProof/>
            <w:webHidden/>
          </w:rPr>
          <w:instrText xml:space="preserve"> PAGEREF _Toc147519721 \h </w:instrText>
        </w:r>
        <w:r w:rsidR="005C7819">
          <w:rPr>
            <w:noProof/>
            <w:webHidden/>
          </w:rPr>
        </w:r>
        <w:r w:rsidR="005C7819">
          <w:rPr>
            <w:noProof/>
            <w:webHidden/>
          </w:rPr>
          <w:fldChar w:fldCharType="separate"/>
        </w:r>
        <w:r w:rsidR="00DC7223">
          <w:rPr>
            <w:noProof/>
            <w:webHidden/>
          </w:rPr>
          <w:t>73</w:t>
        </w:r>
        <w:r w:rsidR="005C7819">
          <w:rPr>
            <w:noProof/>
            <w:webHidden/>
          </w:rPr>
          <w:fldChar w:fldCharType="end"/>
        </w:r>
      </w:hyperlink>
    </w:p>
    <w:p w14:paraId="45D68731" w14:textId="6F3BC7EB" w:rsidR="005C7819" w:rsidRDefault="00852010">
      <w:pPr>
        <w:pStyle w:val="TOC3"/>
        <w:rPr>
          <w:rFonts w:asciiTheme="minorHAnsi" w:eastAsiaTheme="minorEastAsia" w:hAnsiTheme="minorHAnsi"/>
          <w:noProof/>
          <w:lang w:eastAsia="lv-LV"/>
        </w:rPr>
      </w:pPr>
      <w:hyperlink w:anchor="_Toc147519722" w:history="1">
        <w:r w:rsidR="005C7819" w:rsidRPr="00BE133D">
          <w:rPr>
            <w:rStyle w:val="Hyperlink"/>
            <w:rFonts w:cs="Times New Roman"/>
            <w:noProof/>
          </w:rPr>
          <w:t>5.6.2.</w:t>
        </w:r>
        <w:r w:rsidR="005C7819">
          <w:rPr>
            <w:rFonts w:asciiTheme="minorHAnsi" w:eastAsiaTheme="minorEastAsia" w:hAnsiTheme="minorHAnsi"/>
            <w:noProof/>
            <w:lang w:eastAsia="lv-LV"/>
          </w:rPr>
          <w:tab/>
        </w:r>
        <w:r w:rsidR="005C7819" w:rsidRPr="00BE133D">
          <w:rPr>
            <w:rStyle w:val="Hyperlink"/>
            <w:noProof/>
          </w:rPr>
          <w:t>Izsaukumu Curl piemēri</w:t>
        </w:r>
        <w:r w:rsidR="005C7819">
          <w:rPr>
            <w:noProof/>
            <w:webHidden/>
          </w:rPr>
          <w:tab/>
        </w:r>
        <w:r w:rsidR="005C7819">
          <w:rPr>
            <w:noProof/>
            <w:webHidden/>
          </w:rPr>
          <w:fldChar w:fldCharType="begin"/>
        </w:r>
        <w:r w:rsidR="005C7819">
          <w:rPr>
            <w:noProof/>
            <w:webHidden/>
          </w:rPr>
          <w:instrText xml:space="preserve"> PAGEREF _Toc147519722 \h </w:instrText>
        </w:r>
        <w:r w:rsidR="005C7819">
          <w:rPr>
            <w:noProof/>
            <w:webHidden/>
          </w:rPr>
        </w:r>
        <w:r w:rsidR="005C7819">
          <w:rPr>
            <w:noProof/>
            <w:webHidden/>
          </w:rPr>
          <w:fldChar w:fldCharType="separate"/>
        </w:r>
        <w:r w:rsidR="00DC7223">
          <w:rPr>
            <w:noProof/>
            <w:webHidden/>
          </w:rPr>
          <w:t>73</w:t>
        </w:r>
        <w:r w:rsidR="005C7819">
          <w:rPr>
            <w:noProof/>
            <w:webHidden/>
          </w:rPr>
          <w:fldChar w:fldCharType="end"/>
        </w:r>
      </w:hyperlink>
    </w:p>
    <w:p w14:paraId="520D2F9A" w14:textId="15602B14" w:rsidR="005C7819" w:rsidRDefault="00852010">
      <w:pPr>
        <w:pStyle w:val="TOC4"/>
        <w:rPr>
          <w:rFonts w:asciiTheme="minorHAnsi" w:eastAsiaTheme="minorEastAsia" w:hAnsiTheme="minorHAnsi"/>
          <w:i w:val="0"/>
          <w:noProof/>
          <w:sz w:val="22"/>
          <w:lang w:eastAsia="lv-LV"/>
        </w:rPr>
      </w:pPr>
      <w:hyperlink w:anchor="_Toc147519723" w:history="1">
        <w:r w:rsidR="005C7819" w:rsidRPr="00BE133D">
          <w:rPr>
            <w:rStyle w:val="Hyperlink"/>
            <w:rFonts w:cs="Times New Roman"/>
            <w:noProof/>
            <w:lang w:val="en-AU"/>
          </w:rPr>
          <w:t>5.6.2.1.</w:t>
        </w:r>
        <w:r w:rsidR="005C7819">
          <w:rPr>
            <w:rFonts w:asciiTheme="minorHAnsi" w:eastAsiaTheme="minorEastAsia" w:hAnsiTheme="minorHAnsi"/>
            <w:i w:val="0"/>
            <w:noProof/>
            <w:sz w:val="22"/>
            <w:lang w:eastAsia="lv-LV"/>
          </w:rPr>
          <w:tab/>
        </w:r>
        <w:r w:rsidR="005C7819" w:rsidRPr="00BE133D">
          <w:rPr>
            <w:rStyle w:val="Hyperlink"/>
            <w:noProof/>
          </w:rPr>
          <w:t>OAuth2 drošības talona pieprasījums bez scope aizpildīšanas</w:t>
        </w:r>
        <w:r w:rsidR="005C7819">
          <w:rPr>
            <w:noProof/>
            <w:webHidden/>
          </w:rPr>
          <w:tab/>
        </w:r>
        <w:r w:rsidR="005C7819">
          <w:rPr>
            <w:noProof/>
            <w:webHidden/>
          </w:rPr>
          <w:fldChar w:fldCharType="begin"/>
        </w:r>
        <w:r w:rsidR="005C7819">
          <w:rPr>
            <w:noProof/>
            <w:webHidden/>
          </w:rPr>
          <w:instrText xml:space="preserve"> PAGEREF _Toc147519723 \h </w:instrText>
        </w:r>
        <w:r w:rsidR="005C7819">
          <w:rPr>
            <w:noProof/>
            <w:webHidden/>
          </w:rPr>
        </w:r>
        <w:r w:rsidR="005C7819">
          <w:rPr>
            <w:noProof/>
            <w:webHidden/>
          </w:rPr>
          <w:fldChar w:fldCharType="separate"/>
        </w:r>
        <w:r w:rsidR="00DC7223">
          <w:rPr>
            <w:noProof/>
            <w:webHidden/>
          </w:rPr>
          <w:t>74</w:t>
        </w:r>
        <w:r w:rsidR="005C7819">
          <w:rPr>
            <w:noProof/>
            <w:webHidden/>
          </w:rPr>
          <w:fldChar w:fldCharType="end"/>
        </w:r>
      </w:hyperlink>
    </w:p>
    <w:p w14:paraId="5EE807C0" w14:textId="24E53107" w:rsidR="005C7819" w:rsidRDefault="00852010">
      <w:pPr>
        <w:pStyle w:val="TOC4"/>
        <w:rPr>
          <w:rFonts w:asciiTheme="minorHAnsi" w:eastAsiaTheme="minorEastAsia" w:hAnsiTheme="minorHAnsi"/>
          <w:i w:val="0"/>
          <w:noProof/>
          <w:sz w:val="22"/>
          <w:lang w:eastAsia="lv-LV"/>
        </w:rPr>
      </w:pPr>
      <w:hyperlink w:anchor="_Toc147519724" w:history="1">
        <w:r w:rsidR="005C7819" w:rsidRPr="00BE133D">
          <w:rPr>
            <w:rStyle w:val="Hyperlink"/>
            <w:rFonts w:cs="Times New Roman"/>
            <w:noProof/>
            <w:lang w:val="en-AU"/>
          </w:rPr>
          <w:t>5.6.2.2.</w:t>
        </w:r>
        <w:r w:rsidR="005C7819">
          <w:rPr>
            <w:rFonts w:asciiTheme="minorHAnsi" w:eastAsiaTheme="minorEastAsia" w:hAnsiTheme="minorHAnsi"/>
            <w:i w:val="0"/>
            <w:noProof/>
            <w:sz w:val="22"/>
            <w:lang w:eastAsia="lv-LV"/>
          </w:rPr>
          <w:tab/>
        </w:r>
        <w:r w:rsidR="005C7819" w:rsidRPr="00BE133D">
          <w:rPr>
            <w:rStyle w:val="Hyperlink"/>
            <w:noProof/>
          </w:rPr>
          <w:t>OAuth2 drošības talona pieprasījums ar norādītiem scope</w:t>
        </w:r>
        <w:r w:rsidR="005C7819">
          <w:rPr>
            <w:noProof/>
            <w:webHidden/>
          </w:rPr>
          <w:tab/>
        </w:r>
        <w:r w:rsidR="005C7819">
          <w:rPr>
            <w:noProof/>
            <w:webHidden/>
          </w:rPr>
          <w:fldChar w:fldCharType="begin"/>
        </w:r>
        <w:r w:rsidR="005C7819">
          <w:rPr>
            <w:noProof/>
            <w:webHidden/>
          </w:rPr>
          <w:instrText xml:space="preserve"> PAGEREF _Toc147519724 \h </w:instrText>
        </w:r>
        <w:r w:rsidR="005C7819">
          <w:rPr>
            <w:noProof/>
            <w:webHidden/>
          </w:rPr>
        </w:r>
        <w:r w:rsidR="005C7819">
          <w:rPr>
            <w:noProof/>
            <w:webHidden/>
          </w:rPr>
          <w:fldChar w:fldCharType="separate"/>
        </w:r>
        <w:r w:rsidR="00DC7223">
          <w:rPr>
            <w:noProof/>
            <w:webHidden/>
          </w:rPr>
          <w:t>74</w:t>
        </w:r>
        <w:r w:rsidR="005C7819">
          <w:rPr>
            <w:noProof/>
            <w:webHidden/>
          </w:rPr>
          <w:fldChar w:fldCharType="end"/>
        </w:r>
      </w:hyperlink>
    </w:p>
    <w:p w14:paraId="067E44AB" w14:textId="3AABF0F0" w:rsidR="005C7819" w:rsidRDefault="00852010">
      <w:pPr>
        <w:pStyle w:val="TOC4"/>
        <w:rPr>
          <w:rFonts w:asciiTheme="minorHAnsi" w:eastAsiaTheme="minorEastAsia" w:hAnsiTheme="minorHAnsi"/>
          <w:i w:val="0"/>
          <w:noProof/>
          <w:sz w:val="22"/>
          <w:lang w:eastAsia="lv-LV"/>
        </w:rPr>
      </w:pPr>
      <w:hyperlink w:anchor="_Toc147519725" w:history="1">
        <w:r w:rsidR="005C7819" w:rsidRPr="00BE133D">
          <w:rPr>
            <w:rStyle w:val="Hyperlink"/>
            <w:rFonts w:cs="Times New Roman"/>
            <w:noProof/>
            <w:lang w:val="en-AU"/>
          </w:rPr>
          <w:t>5.6.2.3.</w:t>
        </w:r>
        <w:r w:rsidR="005C7819">
          <w:rPr>
            <w:rFonts w:asciiTheme="minorHAnsi" w:eastAsiaTheme="minorEastAsia" w:hAnsiTheme="minorHAnsi"/>
            <w:i w:val="0"/>
            <w:noProof/>
            <w:sz w:val="22"/>
            <w:lang w:eastAsia="lv-LV"/>
          </w:rPr>
          <w:tab/>
        </w:r>
        <w:r w:rsidR="005C7819" w:rsidRPr="00BE133D">
          <w:rPr>
            <w:rStyle w:val="Hyperlink"/>
            <w:noProof/>
          </w:rPr>
          <w:t>Datu izgūšana par drošības talonu</w:t>
        </w:r>
        <w:r w:rsidR="005C7819">
          <w:rPr>
            <w:noProof/>
            <w:webHidden/>
          </w:rPr>
          <w:tab/>
        </w:r>
        <w:r w:rsidR="005C7819">
          <w:rPr>
            <w:noProof/>
            <w:webHidden/>
          </w:rPr>
          <w:fldChar w:fldCharType="begin"/>
        </w:r>
        <w:r w:rsidR="005C7819">
          <w:rPr>
            <w:noProof/>
            <w:webHidden/>
          </w:rPr>
          <w:instrText xml:space="preserve"> PAGEREF _Toc147519725 \h </w:instrText>
        </w:r>
        <w:r w:rsidR="005C7819">
          <w:rPr>
            <w:noProof/>
            <w:webHidden/>
          </w:rPr>
        </w:r>
        <w:r w:rsidR="005C7819">
          <w:rPr>
            <w:noProof/>
            <w:webHidden/>
          </w:rPr>
          <w:fldChar w:fldCharType="separate"/>
        </w:r>
        <w:r w:rsidR="00DC7223">
          <w:rPr>
            <w:noProof/>
            <w:webHidden/>
          </w:rPr>
          <w:t>75</w:t>
        </w:r>
        <w:r w:rsidR="005C7819">
          <w:rPr>
            <w:noProof/>
            <w:webHidden/>
          </w:rPr>
          <w:fldChar w:fldCharType="end"/>
        </w:r>
      </w:hyperlink>
    </w:p>
    <w:p w14:paraId="351D0786" w14:textId="4D104EEE" w:rsidR="005C7819" w:rsidRDefault="00852010">
      <w:pPr>
        <w:pStyle w:val="TOC4"/>
        <w:rPr>
          <w:rFonts w:asciiTheme="minorHAnsi" w:eastAsiaTheme="minorEastAsia" w:hAnsiTheme="minorHAnsi"/>
          <w:i w:val="0"/>
          <w:noProof/>
          <w:sz w:val="22"/>
          <w:lang w:eastAsia="lv-LV"/>
        </w:rPr>
      </w:pPr>
      <w:hyperlink w:anchor="_Toc147519726" w:history="1">
        <w:r w:rsidR="005C7819" w:rsidRPr="00BE133D">
          <w:rPr>
            <w:rStyle w:val="Hyperlink"/>
            <w:rFonts w:cs="Times New Roman"/>
            <w:noProof/>
            <w:lang w:val="en-AU"/>
          </w:rPr>
          <w:t>5.6.2.4.</w:t>
        </w:r>
        <w:r w:rsidR="005C7819">
          <w:rPr>
            <w:rFonts w:asciiTheme="minorHAnsi" w:eastAsiaTheme="minorEastAsia" w:hAnsiTheme="minorHAnsi"/>
            <w:i w:val="0"/>
            <w:noProof/>
            <w:sz w:val="22"/>
            <w:lang w:eastAsia="lv-LV"/>
          </w:rPr>
          <w:tab/>
        </w:r>
        <w:r w:rsidR="005C7819" w:rsidRPr="00BE133D">
          <w:rPr>
            <w:rStyle w:val="Hyperlink"/>
            <w:noProof/>
          </w:rPr>
          <w:t>REST servisa izsaukums</w:t>
        </w:r>
        <w:r w:rsidR="005C7819">
          <w:rPr>
            <w:noProof/>
            <w:webHidden/>
          </w:rPr>
          <w:tab/>
        </w:r>
        <w:r w:rsidR="005C7819">
          <w:rPr>
            <w:noProof/>
            <w:webHidden/>
          </w:rPr>
          <w:fldChar w:fldCharType="begin"/>
        </w:r>
        <w:r w:rsidR="005C7819">
          <w:rPr>
            <w:noProof/>
            <w:webHidden/>
          </w:rPr>
          <w:instrText xml:space="preserve"> PAGEREF _Toc147519726 \h </w:instrText>
        </w:r>
        <w:r w:rsidR="005C7819">
          <w:rPr>
            <w:noProof/>
            <w:webHidden/>
          </w:rPr>
        </w:r>
        <w:r w:rsidR="005C7819">
          <w:rPr>
            <w:noProof/>
            <w:webHidden/>
          </w:rPr>
          <w:fldChar w:fldCharType="separate"/>
        </w:r>
        <w:r w:rsidR="00DC7223">
          <w:rPr>
            <w:noProof/>
            <w:webHidden/>
          </w:rPr>
          <w:t>77</w:t>
        </w:r>
        <w:r w:rsidR="005C7819">
          <w:rPr>
            <w:noProof/>
            <w:webHidden/>
          </w:rPr>
          <w:fldChar w:fldCharType="end"/>
        </w:r>
      </w:hyperlink>
    </w:p>
    <w:p w14:paraId="35B66A62" w14:textId="6B775BDE" w:rsidR="005C7819" w:rsidRDefault="00852010">
      <w:pPr>
        <w:pStyle w:val="TOC4"/>
        <w:rPr>
          <w:rFonts w:asciiTheme="minorHAnsi" w:eastAsiaTheme="minorEastAsia" w:hAnsiTheme="minorHAnsi"/>
          <w:i w:val="0"/>
          <w:noProof/>
          <w:sz w:val="22"/>
          <w:lang w:eastAsia="lv-LV"/>
        </w:rPr>
      </w:pPr>
      <w:hyperlink w:anchor="_Toc147519727" w:history="1">
        <w:r w:rsidR="005C7819" w:rsidRPr="00BE133D">
          <w:rPr>
            <w:rStyle w:val="Hyperlink"/>
            <w:rFonts w:cs="Times New Roman"/>
            <w:noProof/>
            <w:lang w:val="en-AU"/>
          </w:rPr>
          <w:t>5.6.2.5.</w:t>
        </w:r>
        <w:r w:rsidR="005C7819">
          <w:rPr>
            <w:rFonts w:asciiTheme="minorHAnsi" w:eastAsiaTheme="minorEastAsia" w:hAnsiTheme="minorHAnsi"/>
            <w:i w:val="0"/>
            <w:noProof/>
            <w:sz w:val="22"/>
            <w:lang w:eastAsia="lv-LV"/>
          </w:rPr>
          <w:tab/>
        </w:r>
        <w:r w:rsidR="005C7819" w:rsidRPr="00BE133D">
          <w:rPr>
            <w:rStyle w:val="Hyperlink"/>
            <w:noProof/>
          </w:rPr>
          <w:t>SOAP servisa izsaukšana</w:t>
        </w:r>
        <w:r w:rsidR="005C7819">
          <w:rPr>
            <w:noProof/>
            <w:webHidden/>
          </w:rPr>
          <w:tab/>
        </w:r>
        <w:r w:rsidR="005C7819">
          <w:rPr>
            <w:noProof/>
            <w:webHidden/>
          </w:rPr>
          <w:fldChar w:fldCharType="begin"/>
        </w:r>
        <w:r w:rsidR="005C7819">
          <w:rPr>
            <w:noProof/>
            <w:webHidden/>
          </w:rPr>
          <w:instrText xml:space="preserve"> PAGEREF _Toc147519727 \h </w:instrText>
        </w:r>
        <w:r w:rsidR="005C7819">
          <w:rPr>
            <w:noProof/>
            <w:webHidden/>
          </w:rPr>
        </w:r>
        <w:r w:rsidR="005C7819">
          <w:rPr>
            <w:noProof/>
            <w:webHidden/>
          </w:rPr>
          <w:fldChar w:fldCharType="separate"/>
        </w:r>
        <w:r w:rsidR="00DC7223">
          <w:rPr>
            <w:noProof/>
            <w:webHidden/>
          </w:rPr>
          <w:t>78</w:t>
        </w:r>
        <w:r w:rsidR="005C7819">
          <w:rPr>
            <w:noProof/>
            <w:webHidden/>
          </w:rPr>
          <w:fldChar w:fldCharType="end"/>
        </w:r>
      </w:hyperlink>
    </w:p>
    <w:p w14:paraId="321C0F1D" w14:textId="3BDA30E0" w:rsidR="005C7819" w:rsidRDefault="00852010">
      <w:pPr>
        <w:pStyle w:val="TOC3"/>
        <w:rPr>
          <w:rFonts w:asciiTheme="minorHAnsi" w:eastAsiaTheme="minorEastAsia" w:hAnsiTheme="minorHAnsi"/>
          <w:noProof/>
          <w:lang w:eastAsia="lv-LV"/>
        </w:rPr>
      </w:pPr>
      <w:hyperlink w:anchor="_Toc147519728" w:history="1">
        <w:r w:rsidR="005C7819" w:rsidRPr="00BE133D">
          <w:rPr>
            <w:rStyle w:val="Hyperlink"/>
            <w:rFonts w:cs="Times New Roman"/>
            <w:noProof/>
          </w:rPr>
          <w:t>5.6.3.</w:t>
        </w:r>
        <w:r w:rsidR="005C7819">
          <w:rPr>
            <w:rFonts w:asciiTheme="minorHAnsi" w:eastAsiaTheme="minorEastAsia" w:hAnsiTheme="minorHAnsi"/>
            <w:noProof/>
            <w:lang w:eastAsia="lv-LV"/>
          </w:rPr>
          <w:tab/>
        </w:r>
        <w:r w:rsidR="005C7819" w:rsidRPr="00BE133D">
          <w:rPr>
            <w:rStyle w:val="Hyperlink"/>
            <w:noProof/>
          </w:rPr>
          <w:t>.NET piemēri</w:t>
        </w:r>
        <w:r w:rsidR="005C7819">
          <w:rPr>
            <w:noProof/>
            <w:webHidden/>
          </w:rPr>
          <w:tab/>
        </w:r>
        <w:r w:rsidR="005C7819">
          <w:rPr>
            <w:noProof/>
            <w:webHidden/>
          </w:rPr>
          <w:fldChar w:fldCharType="begin"/>
        </w:r>
        <w:r w:rsidR="005C7819">
          <w:rPr>
            <w:noProof/>
            <w:webHidden/>
          </w:rPr>
          <w:instrText xml:space="preserve"> PAGEREF _Toc147519728 \h </w:instrText>
        </w:r>
        <w:r w:rsidR="005C7819">
          <w:rPr>
            <w:noProof/>
            <w:webHidden/>
          </w:rPr>
        </w:r>
        <w:r w:rsidR="005C7819">
          <w:rPr>
            <w:noProof/>
            <w:webHidden/>
          </w:rPr>
          <w:fldChar w:fldCharType="separate"/>
        </w:r>
        <w:r w:rsidR="00DC7223">
          <w:rPr>
            <w:noProof/>
            <w:webHidden/>
          </w:rPr>
          <w:t>81</w:t>
        </w:r>
        <w:r w:rsidR="005C7819">
          <w:rPr>
            <w:noProof/>
            <w:webHidden/>
          </w:rPr>
          <w:fldChar w:fldCharType="end"/>
        </w:r>
      </w:hyperlink>
    </w:p>
    <w:p w14:paraId="797C9962" w14:textId="42124479" w:rsidR="005C7819" w:rsidRDefault="00852010">
      <w:pPr>
        <w:pStyle w:val="TOC4"/>
        <w:rPr>
          <w:rFonts w:asciiTheme="minorHAnsi" w:eastAsiaTheme="minorEastAsia" w:hAnsiTheme="minorHAnsi"/>
          <w:i w:val="0"/>
          <w:noProof/>
          <w:sz w:val="22"/>
          <w:lang w:eastAsia="lv-LV"/>
        </w:rPr>
      </w:pPr>
      <w:hyperlink w:anchor="_Toc147519729" w:history="1">
        <w:r w:rsidR="005C7819" w:rsidRPr="00BE133D">
          <w:rPr>
            <w:rStyle w:val="Hyperlink"/>
            <w:rFonts w:cs="Times New Roman"/>
            <w:noProof/>
            <w:lang w:val="en-AU"/>
          </w:rPr>
          <w:t>5.6.3.1.</w:t>
        </w:r>
        <w:r w:rsidR="005C7819">
          <w:rPr>
            <w:rFonts w:asciiTheme="minorHAnsi" w:eastAsiaTheme="minorEastAsia" w:hAnsiTheme="minorHAnsi"/>
            <w:i w:val="0"/>
            <w:noProof/>
            <w:sz w:val="22"/>
            <w:lang w:eastAsia="lv-LV"/>
          </w:rPr>
          <w:tab/>
        </w:r>
        <w:r w:rsidR="005C7819" w:rsidRPr="00BE133D">
          <w:rPr>
            <w:rStyle w:val="Hyperlink"/>
            <w:noProof/>
          </w:rPr>
          <w:t>SOAP un REST servisu izsaukšana un talona pieprasīšana ar sertifikātu.</w:t>
        </w:r>
        <w:r w:rsidR="005C7819">
          <w:rPr>
            <w:noProof/>
            <w:webHidden/>
          </w:rPr>
          <w:tab/>
        </w:r>
        <w:r w:rsidR="005C7819">
          <w:rPr>
            <w:noProof/>
            <w:webHidden/>
          </w:rPr>
          <w:fldChar w:fldCharType="begin"/>
        </w:r>
        <w:r w:rsidR="005C7819">
          <w:rPr>
            <w:noProof/>
            <w:webHidden/>
          </w:rPr>
          <w:instrText xml:space="preserve"> PAGEREF _Toc147519729 \h </w:instrText>
        </w:r>
        <w:r w:rsidR="005C7819">
          <w:rPr>
            <w:noProof/>
            <w:webHidden/>
          </w:rPr>
        </w:r>
        <w:r w:rsidR="005C7819">
          <w:rPr>
            <w:noProof/>
            <w:webHidden/>
          </w:rPr>
          <w:fldChar w:fldCharType="separate"/>
        </w:r>
        <w:r w:rsidR="00DC7223">
          <w:rPr>
            <w:noProof/>
            <w:webHidden/>
          </w:rPr>
          <w:t>81</w:t>
        </w:r>
        <w:r w:rsidR="005C7819">
          <w:rPr>
            <w:noProof/>
            <w:webHidden/>
          </w:rPr>
          <w:fldChar w:fldCharType="end"/>
        </w:r>
      </w:hyperlink>
    </w:p>
    <w:p w14:paraId="3C153A3D" w14:textId="2634628D" w:rsidR="005C7819" w:rsidRDefault="00852010">
      <w:pPr>
        <w:pStyle w:val="TOC4"/>
        <w:rPr>
          <w:rFonts w:asciiTheme="minorHAnsi" w:eastAsiaTheme="minorEastAsia" w:hAnsiTheme="minorHAnsi"/>
          <w:i w:val="0"/>
          <w:noProof/>
          <w:sz w:val="22"/>
          <w:lang w:eastAsia="lv-LV"/>
        </w:rPr>
      </w:pPr>
      <w:hyperlink w:anchor="_Toc147519730" w:history="1">
        <w:r w:rsidR="005C7819" w:rsidRPr="00BE133D">
          <w:rPr>
            <w:rStyle w:val="Hyperlink"/>
            <w:rFonts w:cs="Times New Roman"/>
            <w:noProof/>
            <w:lang w:val="en-AU"/>
          </w:rPr>
          <w:t>5.6.3.2.</w:t>
        </w:r>
        <w:r w:rsidR="005C7819">
          <w:rPr>
            <w:rFonts w:asciiTheme="minorHAnsi" w:eastAsiaTheme="minorEastAsia" w:hAnsiTheme="minorHAnsi"/>
            <w:i w:val="0"/>
            <w:noProof/>
            <w:sz w:val="22"/>
            <w:lang w:eastAsia="lv-LV"/>
          </w:rPr>
          <w:tab/>
        </w:r>
        <w:r w:rsidR="005C7819" w:rsidRPr="00BE133D">
          <w:rPr>
            <w:rStyle w:val="Hyperlink"/>
            <w:noProof/>
          </w:rPr>
          <w:t>SOAP un REST servisu izsaukšana un references talona pieprasīšana</w:t>
        </w:r>
        <w:r w:rsidR="005C7819">
          <w:rPr>
            <w:noProof/>
            <w:webHidden/>
          </w:rPr>
          <w:tab/>
        </w:r>
        <w:r w:rsidR="005C7819">
          <w:rPr>
            <w:noProof/>
            <w:webHidden/>
          </w:rPr>
          <w:fldChar w:fldCharType="begin"/>
        </w:r>
        <w:r w:rsidR="005C7819">
          <w:rPr>
            <w:noProof/>
            <w:webHidden/>
          </w:rPr>
          <w:instrText xml:space="preserve"> PAGEREF _Toc147519730 \h </w:instrText>
        </w:r>
        <w:r w:rsidR="005C7819">
          <w:rPr>
            <w:noProof/>
            <w:webHidden/>
          </w:rPr>
        </w:r>
        <w:r w:rsidR="005C7819">
          <w:rPr>
            <w:noProof/>
            <w:webHidden/>
          </w:rPr>
          <w:fldChar w:fldCharType="separate"/>
        </w:r>
        <w:r w:rsidR="00DC7223">
          <w:rPr>
            <w:noProof/>
            <w:webHidden/>
          </w:rPr>
          <w:t>82</w:t>
        </w:r>
        <w:r w:rsidR="005C7819">
          <w:rPr>
            <w:noProof/>
            <w:webHidden/>
          </w:rPr>
          <w:fldChar w:fldCharType="end"/>
        </w:r>
      </w:hyperlink>
    </w:p>
    <w:p w14:paraId="156816E5" w14:textId="49C88822" w:rsidR="005C7819" w:rsidRDefault="00852010">
      <w:pPr>
        <w:pStyle w:val="TOC3"/>
        <w:rPr>
          <w:rFonts w:asciiTheme="minorHAnsi" w:eastAsiaTheme="minorEastAsia" w:hAnsiTheme="minorHAnsi"/>
          <w:noProof/>
          <w:lang w:eastAsia="lv-LV"/>
        </w:rPr>
      </w:pPr>
      <w:hyperlink w:anchor="_Toc147519731" w:history="1">
        <w:r w:rsidR="005C7819" w:rsidRPr="00BE133D">
          <w:rPr>
            <w:rStyle w:val="Hyperlink"/>
            <w:rFonts w:cs="Times New Roman"/>
            <w:noProof/>
          </w:rPr>
          <w:t>5.6.4.</w:t>
        </w:r>
        <w:r w:rsidR="005C7819">
          <w:rPr>
            <w:rFonts w:asciiTheme="minorHAnsi" w:eastAsiaTheme="minorEastAsia" w:hAnsiTheme="minorHAnsi"/>
            <w:noProof/>
            <w:lang w:eastAsia="lv-LV"/>
          </w:rPr>
          <w:tab/>
        </w:r>
        <w:r w:rsidR="005C7819" w:rsidRPr="00BE133D">
          <w:rPr>
            <w:rStyle w:val="Hyperlink"/>
            <w:noProof/>
          </w:rPr>
          <w:t>Java piemēri</w:t>
        </w:r>
        <w:r w:rsidR="005C7819">
          <w:rPr>
            <w:noProof/>
            <w:webHidden/>
          </w:rPr>
          <w:tab/>
        </w:r>
        <w:r w:rsidR="005C7819">
          <w:rPr>
            <w:noProof/>
            <w:webHidden/>
          </w:rPr>
          <w:fldChar w:fldCharType="begin"/>
        </w:r>
        <w:r w:rsidR="005C7819">
          <w:rPr>
            <w:noProof/>
            <w:webHidden/>
          </w:rPr>
          <w:instrText xml:space="preserve"> PAGEREF _Toc147519731 \h </w:instrText>
        </w:r>
        <w:r w:rsidR="005C7819">
          <w:rPr>
            <w:noProof/>
            <w:webHidden/>
          </w:rPr>
        </w:r>
        <w:r w:rsidR="005C7819">
          <w:rPr>
            <w:noProof/>
            <w:webHidden/>
          </w:rPr>
          <w:fldChar w:fldCharType="separate"/>
        </w:r>
        <w:r w:rsidR="00DC7223">
          <w:rPr>
            <w:noProof/>
            <w:webHidden/>
          </w:rPr>
          <w:t>84</w:t>
        </w:r>
        <w:r w:rsidR="005C7819">
          <w:rPr>
            <w:noProof/>
            <w:webHidden/>
          </w:rPr>
          <w:fldChar w:fldCharType="end"/>
        </w:r>
      </w:hyperlink>
    </w:p>
    <w:p w14:paraId="554315C6" w14:textId="0D4BBC62" w:rsidR="005C7819" w:rsidRDefault="00852010">
      <w:pPr>
        <w:pStyle w:val="TOC3"/>
        <w:rPr>
          <w:rFonts w:asciiTheme="minorHAnsi" w:eastAsiaTheme="minorEastAsia" w:hAnsiTheme="minorHAnsi"/>
          <w:noProof/>
          <w:lang w:eastAsia="lv-LV"/>
        </w:rPr>
      </w:pPr>
      <w:hyperlink w:anchor="_Toc147519732" w:history="1">
        <w:r w:rsidR="005C7819" w:rsidRPr="00BE133D">
          <w:rPr>
            <w:rStyle w:val="Hyperlink"/>
            <w:rFonts w:cs="Times New Roman"/>
            <w:noProof/>
          </w:rPr>
          <w:t>5.6.5.</w:t>
        </w:r>
        <w:r w:rsidR="005C7819">
          <w:rPr>
            <w:rFonts w:asciiTheme="minorHAnsi" w:eastAsiaTheme="minorEastAsia" w:hAnsiTheme="minorHAnsi"/>
            <w:noProof/>
            <w:lang w:eastAsia="lv-LV"/>
          </w:rPr>
          <w:tab/>
        </w:r>
        <w:r w:rsidR="005C7819" w:rsidRPr="00BE133D">
          <w:rPr>
            <w:rStyle w:val="Hyperlink"/>
            <w:noProof/>
          </w:rPr>
          <w:t>PHP piemēri</w:t>
        </w:r>
        <w:r w:rsidR="005C7819">
          <w:rPr>
            <w:noProof/>
            <w:webHidden/>
          </w:rPr>
          <w:tab/>
        </w:r>
        <w:r w:rsidR="005C7819">
          <w:rPr>
            <w:noProof/>
            <w:webHidden/>
          </w:rPr>
          <w:fldChar w:fldCharType="begin"/>
        </w:r>
        <w:r w:rsidR="005C7819">
          <w:rPr>
            <w:noProof/>
            <w:webHidden/>
          </w:rPr>
          <w:instrText xml:space="preserve"> PAGEREF _Toc147519732 \h </w:instrText>
        </w:r>
        <w:r w:rsidR="005C7819">
          <w:rPr>
            <w:noProof/>
            <w:webHidden/>
          </w:rPr>
        </w:r>
        <w:r w:rsidR="005C7819">
          <w:rPr>
            <w:noProof/>
            <w:webHidden/>
          </w:rPr>
          <w:fldChar w:fldCharType="separate"/>
        </w:r>
        <w:r w:rsidR="00DC7223">
          <w:rPr>
            <w:noProof/>
            <w:webHidden/>
          </w:rPr>
          <w:t>86</w:t>
        </w:r>
        <w:r w:rsidR="005C7819">
          <w:rPr>
            <w:noProof/>
            <w:webHidden/>
          </w:rPr>
          <w:fldChar w:fldCharType="end"/>
        </w:r>
      </w:hyperlink>
    </w:p>
    <w:p w14:paraId="09A72AD2" w14:textId="21791524" w:rsidR="005C7819" w:rsidRDefault="00852010">
      <w:pPr>
        <w:pStyle w:val="TOC1"/>
        <w:rPr>
          <w:rFonts w:asciiTheme="minorHAnsi" w:eastAsiaTheme="minorEastAsia" w:hAnsiTheme="minorHAnsi"/>
          <w:b w:val="0"/>
          <w:caps w:val="0"/>
          <w:noProof/>
          <w:lang w:eastAsia="lv-LV"/>
        </w:rPr>
      </w:pPr>
      <w:hyperlink w:anchor="_Toc147519733" w:history="1">
        <w:r w:rsidR="005C7819" w:rsidRPr="00BE133D">
          <w:rPr>
            <w:rStyle w:val="Hyperlink"/>
            <w:rFonts w:cs="Tahoma"/>
            <w:noProof/>
            <w:u w:color="000000"/>
          </w:rPr>
          <w:t>1.</w:t>
        </w:r>
        <w:r w:rsidR="005C7819">
          <w:rPr>
            <w:rFonts w:asciiTheme="minorHAnsi" w:eastAsiaTheme="minorEastAsia" w:hAnsiTheme="minorHAnsi"/>
            <w:b w:val="0"/>
            <w:caps w:val="0"/>
            <w:noProof/>
            <w:lang w:eastAsia="lv-LV"/>
          </w:rPr>
          <w:tab/>
        </w:r>
        <w:r w:rsidR="005C7819" w:rsidRPr="00BE133D">
          <w:rPr>
            <w:rStyle w:val="Hyperlink"/>
            <w:noProof/>
          </w:rPr>
          <w:t>Pielikums. IS autentifikācijas un autorizācijas pieprasījums no drošības talonu servisa</w:t>
        </w:r>
        <w:r w:rsidR="005C7819">
          <w:rPr>
            <w:noProof/>
            <w:webHidden/>
          </w:rPr>
          <w:tab/>
        </w:r>
        <w:r w:rsidR="005C7819">
          <w:rPr>
            <w:noProof/>
            <w:webHidden/>
          </w:rPr>
          <w:fldChar w:fldCharType="begin"/>
        </w:r>
        <w:r w:rsidR="005C7819">
          <w:rPr>
            <w:noProof/>
            <w:webHidden/>
          </w:rPr>
          <w:instrText xml:space="preserve"> PAGEREF _Toc147519733 \h </w:instrText>
        </w:r>
        <w:r w:rsidR="005C7819">
          <w:rPr>
            <w:noProof/>
            <w:webHidden/>
          </w:rPr>
        </w:r>
        <w:r w:rsidR="005C7819">
          <w:rPr>
            <w:noProof/>
            <w:webHidden/>
          </w:rPr>
          <w:fldChar w:fldCharType="separate"/>
        </w:r>
        <w:r w:rsidR="00DC7223">
          <w:rPr>
            <w:noProof/>
            <w:webHidden/>
          </w:rPr>
          <w:t>88</w:t>
        </w:r>
        <w:r w:rsidR="005C7819">
          <w:rPr>
            <w:noProof/>
            <w:webHidden/>
          </w:rPr>
          <w:fldChar w:fldCharType="end"/>
        </w:r>
      </w:hyperlink>
    </w:p>
    <w:p w14:paraId="6D225E41" w14:textId="796C9C05" w:rsidR="005C7819" w:rsidRDefault="00852010">
      <w:pPr>
        <w:pStyle w:val="TOC1"/>
        <w:rPr>
          <w:rFonts w:asciiTheme="minorHAnsi" w:eastAsiaTheme="minorEastAsia" w:hAnsiTheme="minorHAnsi"/>
          <w:b w:val="0"/>
          <w:caps w:val="0"/>
          <w:noProof/>
          <w:lang w:eastAsia="lv-LV"/>
        </w:rPr>
      </w:pPr>
      <w:hyperlink w:anchor="_Toc147519734" w:history="1">
        <w:r w:rsidR="005C7819" w:rsidRPr="00BE133D">
          <w:rPr>
            <w:rStyle w:val="Hyperlink"/>
            <w:rFonts w:cs="Tahoma"/>
            <w:noProof/>
            <w:u w:color="000000"/>
          </w:rPr>
          <w:t>2.</w:t>
        </w:r>
        <w:r w:rsidR="005C7819">
          <w:rPr>
            <w:rFonts w:asciiTheme="minorHAnsi" w:eastAsiaTheme="minorEastAsia" w:hAnsiTheme="minorHAnsi"/>
            <w:b w:val="0"/>
            <w:caps w:val="0"/>
            <w:noProof/>
            <w:lang w:eastAsia="lv-LV"/>
          </w:rPr>
          <w:tab/>
        </w:r>
        <w:r w:rsidR="005C7819" w:rsidRPr="00BE133D">
          <w:rPr>
            <w:rStyle w:val="Hyperlink"/>
            <w:noProof/>
          </w:rPr>
          <w:t>Pielikums. Atbilde uz IS autentifikācijas un autorizācijas pieprasījumu</w:t>
        </w:r>
        <w:r w:rsidR="005C7819">
          <w:rPr>
            <w:noProof/>
            <w:webHidden/>
          </w:rPr>
          <w:tab/>
        </w:r>
        <w:r w:rsidR="005C7819">
          <w:rPr>
            <w:noProof/>
            <w:webHidden/>
          </w:rPr>
          <w:fldChar w:fldCharType="begin"/>
        </w:r>
        <w:r w:rsidR="005C7819">
          <w:rPr>
            <w:noProof/>
            <w:webHidden/>
          </w:rPr>
          <w:instrText xml:space="preserve"> PAGEREF _Toc147519734 \h </w:instrText>
        </w:r>
        <w:r w:rsidR="005C7819">
          <w:rPr>
            <w:noProof/>
            <w:webHidden/>
          </w:rPr>
        </w:r>
        <w:r w:rsidR="005C7819">
          <w:rPr>
            <w:noProof/>
            <w:webHidden/>
          </w:rPr>
          <w:fldChar w:fldCharType="separate"/>
        </w:r>
        <w:r w:rsidR="00DC7223">
          <w:rPr>
            <w:noProof/>
            <w:webHidden/>
          </w:rPr>
          <w:t>90</w:t>
        </w:r>
        <w:r w:rsidR="005C7819">
          <w:rPr>
            <w:noProof/>
            <w:webHidden/>
          </w:rPr>
          <w:fldChar w:fldCharType="end"/>
        </w:r>
      </w:hyperlink>
    </w:p>
    <w:p w14:paraId="5A86C4A5" w14:textId="6215F81D" w:rsidR="005C7819" w:rsidRDefault="00852010">
      <w:pPr>
        <w:pStyle w:val="TOC1"/>
        <w:rPr>
          <w:rFonts w:asciiTheme="minorHAnsi" w:eastAsiaTheme="minorEastAsia" w:hAnsiTheme="minorHAnsi"/>
          <w:b w:val="0"/>
          <w:caps w:val="0"/>
          <w:noProof/>
          <w:lang w:eastAsia="lv-LV"/>
        </w:rPr>
      </w:pPr>
      <w:hyperlink w:anchor="_Toc147519735" w:history="1">
        <w:r w:rsidR="005C7819" w:rsidRPr="00BE133D">
          <w:rPr>
            <w:rStyle w:val="Hyperlink"/>
            <w:rFonts w:cs="Tahoma"/>
            <w:noProof/>
            <w:u w:color="000000"/>
          </w:rPr>
          <w:t>3.</w:t>
        </w:r>
        <w:r w:rsidR="005C7819">
          <w:rPr>
            <w:rFonts w:asciiTheme="minorHAnsi" w:eastAsiaTheme="minorEastAsia" w:hAnsiTheme="minorHAnsi"/>
            <w:b w:val="0"/>
            <w:caps w:val="0"/>
            <w:noProof/>
            <w:lang w:eastAsia="lv-LV"/>
          </w:rPr>
          <w:tab/>
        </w:r>
        <w:r w:rsidR="005C7819" w:rsidRPr="00BE133D">
          <w:rPr>
            <w:rStyle w:val="Hyperlink"/>
            <w:noProof/>
          </w:rPr>
          <w:t>Pielikums. Pieprasījumu servisa biznesa transakcijas izsaukšanas pieprasījums</w:t>
        </w:r>
        <w:r w:rsidR="005C7819">
          <w:rPr>
            <w:noProof/>
            <w:webHidden/>
          </w:rPr>
          <w:tab/>
        </w:r>
        <w:r w:rsidR="005C7819">
          <w:rPr>
            <w:noProof/>
            <w:webHidden/>
          </w:rPr>
          <w:fldChar w:fldCharType="begin"/>
        </w:r>
        <w:r w:rsidR="005C7819">
          <w:rPr>
            <w:noProof/>
            <w:webHidden/>
          </w:rPr>
          <w:instrText xml:space="preserve"> PAGEREF _Toc147519735 \h </w:instrText>
        </w:r>
        <w:r w:rsidR="005C7819">
          <w:rPr>
            <w:noProof/>
            <w:webHidden/>
          </w:rPr>
        </w:r>
        <w:r w:rsidR="005C7819">
          <w:rPr>
            <w:noProof/>
            <w:webHidden/>
          </w:rPr>
          <w:fldChar w:fldCharType="separate"/>
        </w:r>
        <w:r w:rsidR="00DC7223">
          <w:rPr>
            <w:noProof/>
            <w:webHidden/>
          </w:rPr>
          <w:t>92</w:t>
        </w:r>
        <w:r w:rsidR="005C7819">
          <w:rPr>
            <w:noProof/>
            <w:webHidden/>
          </w:rPr>
          <w:fldChar w:fldCharType="end"/>
        </w:r>
      </w:hyperlink>
    </w:p>
    <w:p w14:paraId="7F32D078" w14:textId="416BB30E" w:rsidR="005C7819" w:rsidRDefault="00852010">
      <w:pPr>
        <w:pStyle w:val="TOC1"/>
        <w:rPr>
          <w:rFonts w:asciiTheme="minorHAnsi" w:eastAsiaTheme="minorEastAsia" w:hAnsiTheme="minorHAnsi"/>
          <w:b w:val="0"/>
          <w:caps w:val="0"/>
          <w:noProof/>
          <w:lang w:eastAsia="lv-LV"/>
        </w:rPr>
      </w:pPr>
      <w:hyperlink w:anchor="_Toc147519736" w:history="1">
        <w:r w:rsidR="005C7819" w:rsidRPr="00BE133D">
          <w:rPr>
            <w:rStyle w:val="Hyperlink"/>
            <w:rFonts w:cs="Tahoma"/>
            <w:noProof/>
            <w:u w:color="000000"/>
          </w:rPr>
          <w:t>4.</w:t>
        </w:r>
        <w:r w:rsidR="005C7819">
          <w:rPr>
            <w:rFonts w:asciiTheme="minorHAnsi" w:eastAsiaTheme="minorEastAsia" w:hAnsiTheme="minorHAnsi"/>
            <w:b w:val="0"/>
            <w:caps w:val="0"/>
            <w:noProof/>
            <w:lang w:eastAsia="lv-LV"/>
          </w:rPr>
          <w:tab/>
        </w:r>
        <w:r w:rsidR="005C7819" w:rsidRPr="00BE133D">
          <w:rPr>
            <w:rStyle w:val="Hyperlink"/>
            <w:noProof/>
          </w:rPr>
          <w:t>Pielikums. Pieprasījumu servisa biznesa transakcijas izsaukšanas pieprasījuma rezultāts</w:t>
        </w:r>
        <w:r w:rsidR="005C7819">
          <w:rPr>
            <w:noProof/>
            <w:webHidden/>
          </w:rPr>
          <w:tab/>
        </w:r>
        <w:r w:rsidR="005C7819">
          <w:rPr>
            <w:noProof/>
            <w:webHidden/>
          </w:rPr>
          <w:fldChar w:fldCharType="begin"/>
        </w:r>
        <w:r w:rsidR="005C7819">
          <w:rPr>
            <w:noProof/>
            <w:webHidden/>
          </w:rPr>
          <w:instrText xml:space="preserve"> PAGEREF _Toc147519736 \h </w:instrText>
        </w:r>
        <w:r w:rsidR="005C7819">
          <w:rPr>
            <w:noProof/>
            <w:webHidden/>
          </w:rPr>
        </w:r>
        <w:r w:rsidR="005C7819">
          <w:rPr>
            <w:noProof/>
            <w:webHidden/>
          </w:rPr>
          <w:fldChar w:fldCharType="separate"/>
        </w:r>
        <w:r w:rsidR="00DC7223">
          <w:rPr>
            <w:noProof/>
            <w:webHidden/>
          </w:rPr>
          <w:t>94</w:t>
        </w:r>
        <w:r w:rsidR="005C7819">
          <w:rPr>
            <w:noProof/>
            <w:webHidden/>
          </w:rPr>
          <w:fldChar w:fldCharType="end"/>
        </w:r>
      </w:hyperlink>
    </w:p>
    <w:p w14:paraId="5B748653" w14:textId="15C504D3" w:rsidR="005C7819" w:rsidRDefault="00852010">
      <w:pPr>
        <w:pStyle w:val="TOC1"/>
        <w:rPr>
          <w:rFonts w:asciiTheme="minorHAnsi" w:eastAsiaTheme="minorEastAsia" w:hAnsiTheme="minorHAnsi"/>
          <w:b w:val="0"/>
          <w:caps w:val="0"/>
          <w:noProof/>
          <w:lang w:eastAsia="lv-LV"/>
        </w:rPr>
      </w:pPr>
      <w:hyperlink w:anchor="_Toc147519737" w:history="1">
        <w:r w:rsidR="005C7819" w:rsidRPr="00BE133D">
          <w:rPr>
            <w:rStyle w:val="Hyperlink"/>
            <w:rFonts w:cs="Tahoma"/>
            <w:noProof/>
            <w:u w:color="000000"/>
          </w:rPr>
          <w:t>5.</w:t>
        </w:r>
        <w:r w:rsidR="005C7819">
          <w:rPr>
            <w:rFonts w:asciiTheme="minorHAnsi" w:eastAsiaTheme="minorEastAsia" w:hAnsiTheme="minorHAnsi"/>
            <w:b w:val="0"/>
            <w:caps w:val="0"/>
            <w:noProof/>
            <w:lang w:eastAsia="lv-LV"/>
          </w:rPr>
          <w:tab/>
        </w:r>
        <w:r w:rsidR="005C7819" w:rsidRPr="00BE133D">
          <w:rPr>
            <w:rStyle w:val="Hyperlink"/>
            <w:noProof/>
          </w:rPr>
          <w:t>Pielikums. Integrācijas IS servisa izsaukums</w:t>
        </w:r>
        <w:r w:rsidR="005C7819">
          <w:rPr>
            <w:noProof/>
            <w:webHidden/>
          </w:rPr>
          <w:tab/>
        </w:r>
        <w:r w:rsidR="005C7819">
          <w:rPr>
            <w:noProof/>
            <w:webHidden/>
          </w:rPr>
          <w:fldChar w:fldCharType="begin"/>
        </w:r>
        <w:r w:rsidR="005C7819">
          <w:rPr>
            <w:noProof/>
            <w:webHidden/>
          </w:rPr>
          <w:instrText xml:space="preserve"> PAGEREF _Toc147519737 \h </w:instrText>
        </w:r>
        <w:r w:rsidR="005C7819">
          <w:rPr>
            <w:noProof/>
            <w:webHidden/>
          </w:rPr>
        </w:r>
        <w:r w:rsidR="005C7819">
          <w:rPr>
            <w:noProof/>
            <w:webHidden/>
          </w:rPr>
          <w:fldChar w:fldCharType="separate"/>
        </w:r>
        <w:r w:rsidR="00DC7223">
          <w:rPr>
            <w:noProof/>
            <w:webHidden/>
          </w:rPr>
          <w:t>95</w:t>
        </w:r>
        <w:r w:rsidR="005C7819">
          <w:rPr>
            <w:noProof/>
            <w:webHidden/>
          </w:rPr>
          <w:fldChar w:fldCharType="end"/>
        </w:r>
      </w:hyperlink>
    </w:p>
    <w:p w14:paraId="20520C60" w14:textId="1640AE8F" w:rsidR="005C7819" w:rsidRDefault="00852010">
      <w:pPr>
        <w:pStyle w:val="TOC1"/>
        <w:rPr>
          <w:rFonts w:asciiTheme="minorHAnsi" w:eastAsiaTheme="minorEastAsia" w:hAnsiTheme="minorHAnsi"/>
          <w:b w:val="0"/>
          <w:caps w:val="0"/>
          <w:noProof/>
          <w:lang w:eastAsia="lv-LV"/>
        </w:rPr>
      </w:pPr>
      <w:hyperlink w:anchor="_Toc147519738" w:history="1">
        <w:r w:rsidR="005C7819" w:rsidRPr="00BE133D">
          <w:rPr>
            <w:rStyle w:val="Hyperlink"/>
            <w:rFonts w:cs="Tahoma"/>
            <w:noProof/>
            <w:u w:color="000000"/>
          </w:rPr>
          <w:t>6.</w:t>
        </w:r>
        <w:r w:rsidR="005C7819">
          <w:rPr>
            <w:rFonts w:asciiTheme="minorHAnsi" w:eastAsiaTheme="minorEastAsia" w:hAnsiTheme="minorHAnsi"/>
            <w:b w:val="0"/>
            <w:caps w:val="0"/>
            <w:noProof/>
            <w:lang w:eastAsia="lv-LV"/>
          </w:rPr>
          <w:tab/>
        </w:r>
        <w:r w:rsidR="005C7819" w:rsidRPr="00BE133D">
          <w:rPr>
            <w:rStyle w:val="Hyperlink"/>
            <w:noProof/>
          </w:rPr>
          <w:t>Pielikums. Integrācijas IS servisa izsaukuma rezultāts</w:t>
        </w:r>
        <w:r w:rsidR="005C7819">
          <w:rPr>
            <w:noProof/>
            <w:webHidden/>
          </w:rPr>
          <w:tab/>
        </w:r>
        <w:r w:rsidR="005C7819">
          <w:rPr>
            <w:noProof/>
            <w:webHidden/>
          </w:rPr>
          <w:fldChar w:fldCharType="begin"/>
        </w:r>
        <w:r w:rsidR="005C7819">
          <w:rPr>
            <w:noProof/>
            <w:webHidden/>
          </w:rPr>
          <w:instrText xml:space="preserve"> PAGEREF _Toc147519738 \h </w:instrText>
        </w:r>
        <w:r w:rsidR="005C7819">
          <w:rPr>
            <w:noProof/>
            <w:webHidden/>
          </w:rPr>
        </w:r>
        <w:r w:rsidR="005C7819">
          <w:rPr>
            <w:noProof/>
            <w:webHidden/>
          </w:rPr>
          <w:fldChar w:fldCharType="separate"/>
        </w:r>
        <w:r w:rsidR="00DC7223">
          <w:rPr>
            <w:noProof/>
            <w:webHidden/>
          </w:rPr>
          <w:t>97</w:t>
        </w:r>
        <w:r w:rsidR="005C7819">
          <w:rPr>
            <w:noProof/>
            <w:webHidden/>
          </w:rPr>
          <w:fldChar w:fldCharType="end"/>
        </w:r>
      </w:hyperlink>
    </w:p>
    <w:p w14:paraId="06B179C6" w14:textId="1503671D" w:rsidR="005C7819" w:rsidRDefault="00852010">
      <w:pPr>
        <w:pStyle w:val="TOC1"/>
        <w:rPr>
          <w:rFonts w:asciiTheme="minorHAnsi" w:eastAsiaTheme="minorEastAsia" w:hAnsiTheme="minorHAnsi"/>
          <w:b w:val="0"/>
          <w:caps w:val="0"/>
          <w:noProof/>
          <w:lang w:eastAsia="lv-LV"/>
        </w:rPr>
      </w:pPr>
      <w:hyperlink w:anchor="_Toc147519739" w:history="1">
        <w:r w:rsidR="005C7819" w:rsidRPr="00BE133D">
          <w:rPr>
            <w:rStyle w:val="Hyperlink"/>
            <w:rFonts w:cs="Tahoma"/>
            <w:noProof/>
            <w:u w:color="000000"/>
          </w:rPr>
          <w:t>7.</w:t>
        </w:r>
        <w:r w:rsidR="005C7819">
          <w:rPr>
            <w:rFonts w:asciiTheme="minorHAnsi" w:eastAsiaTheme="minorEastAsia" w:hAnsiTheme="minorHAnsi"/>
            <w:b w:val="0"/>
            <w:caps w:val="0"/>
            <w:noProof/>
            <w:lang w:eastAsia="lv-LV"/>
          </w:rPr>
          <w:tab/>
        </w:r>
        <w:r w:rsidR="005C7819" w:rsidRPr="00BE133D">
          <w:rPr>
            <w:rStyle w:val="Hyperlink"/>
            <w:noProof/>
          </w:rPr>
          <w:t>Pielikums. Biznesa procesu modelēšanas valodas notācija</w:t>
        </w:r>
        <w:r w:rsidR="005C7819">
          <w:rPr>
            <w:noProof/>
            <w:webHidden/>
          </w:rPr>
          <w:tab/>
        </w:r>
        <w:r w:rsidR="005C7819">
          <w:rPr>
            <w:noProof/>
            <w:webHidden/>
          </w:rPr>
          <w:fldChar w:fldCharType="begin"/>
        </w:r>
        <w:r w:rsidR="005C7819">
          <w:rPr>
            <w:noProof/>
            <w:webHidden/>
          </w:rPr>
          <w:instrText xml:space="preserve"> PAGEREF _Toc147519739 \h </w:instrText>
        </w:r>
        <w:r w:rsidR="005C7819">
          <w:rPr>
            <w:noProof/>
            <w:webHidden/>
          </w:rPr>
        </w:r>
        <w:r w:rsidR="005C7819">
          <w:rPr>
            <w:noProof/>
            <w:webHidden/>
          </w:rPr>
          <w:fldChar w:fldCharType="separate"/>
        </w:r>
        <w:r w:rsidR="00DC7223">
          <w:rPr>
            <w:noProof/>
            <w:webHidden/>
          </w:rPr>
          <w:t>98</w:t>
        </w:r>
        <w:r w:rsidR="005C7819">
          <w:rPr>
            <w:noProof/>
            <w:webHidden/>
          </w:rPr>
          <w:fldChar w:fldCharType="end"/>
        </w:r>
      </w:hyperlink>
    </w:p>
    <w:p w14:paraId="4BAC3629" w14:textId="6E07641C" w:rsidR="007D2574" w:rsidRPr="00164F4A" w:rsidRDefault="007D2574" w:rsidP="007D2574">
      <w:pPr>
        <w:pStyle w:val="Titleversija"/>
        <w:jc w:val="left"/>
      </w:pPr>
      <w:r w:rsidRPr="00164F4A">
        <w:rPr>
          <w:rFonts w:ascii="Arial Bold" w:hAnsi="Arial Bold"/>
          <w:b/>
          <w:caps/>
          <w:sz w:val="22"/>
        </w:rPr>
        <w:fldChar w:fldCharType="end"/>
      </w:r>
      <w:r w:rsidRPr="00164F4A">
        <w:br w:type="page"/>
      </w:r>
    </w:p>
    <w:p w14:paraId="4BAC362A" w14:textId="77777777" w:rsidR="007D2574" w:rsidRPr="00164F4A" w:rsidRDefault="007D2574" w:rsidP="003354FE">
      <w:pPr>
        <w:pStyle w:val="Heading1"/>
        <w:numPr>
          <w:ilvl w:val="0"/>
          <w:numId w:val="0"/>
        </w:numPr>
      </w:pPr>
      <w:bookmarkStart w:id="0" w:name="_Toc147519649"/>
      <w:r w:rsidRPr="00164F4A">
        <w:lastRenderedPageBreak/>
        <w:t>Attēlu saraksts</w:t>
      </w:r>
      <w:bookmarkEnd w:id="0"/>
    </w:p>
    <w:p w14:paraId="15911E5C" w14:textId="752AD344" w:rsidR="005C7819" w:rsidRDefault="007D2574">
      <w:pPr>
        <w:pStyle w:val="TableofFigures"/>
        <w:rPr>
          <w:rFonts w:asciiTheme="minorHAnsi" w:eastAsiaTheme="minorEastAsia" w:hAnsiTheme="minorHAnsi"/>
          <w:noProof/>
          <w:lang w:eastAsia="lv-LV"/>
        </w:rPr>
      </w:pPr>
      <w:r w:rsidRPr="00164F4A">
        <w:rPr>
          <w:b/>
          <w:bCs/>
        </w:rPr>
        <w:fldChar w:fldCharType="begin"/>
      </w:r>
      <w:r w:rsidRPr="382441E3">
        <w:rPr>
          <w:b/>
          <w:bCs/>
        </w:rPr>
        <w:instrText xml:space="preserve"> TOC \h \z \c "Attēls" </w:instrText>
      </w:r>
      <w:r w:rsidRPr="00164F4A">
        <w:rPr>
          <w:b/>
          <w:bCs/>
        </w:rPr>
        <w:fldChar w:fldCharType="separate"/>
      </w:r>
      <w:hyperlink w:anchor="_Toc147519740" w:history="1">
        <w:r w:rsidR="005C7819" w:rsidRPr="004F11B0">
          <w:rPr>
            <w:rStyle w:val="Hyperlink"/>
            <w:noProof/>
          </w:rPr>
          <w:t>1.attēls. VISS centrālās datu apmaiņas platformas galvenās komponentes</w:t>
        </w:r>
        <w:r w:rsidR="005C7819">
          <w:rPr>
            <w:noProof/>
            <w:webHidden/>
          </w:rPr>
          <w:tab/>
        </w:r>
        <w:r w:rsidR="005C7819">
          <w:rPr>
            <w:noProof/>
            <w:webHidden/>
          </w:rPr>
          <w:fldChar w:fldCharType="begin"/>
        </w:r>
        <w:r w:rsidR="005C7819">
          <w:rPr>
            <w:noProof/>
            <w:webHidden/>
          </w:rPr>
          <w:instrText xml:space="preserve"> PAGEREF _Toc147519740 \h </w:instrText>
        </w:r>
        <w:r w:rsidR="005C7819">
          <w:rPr>
            <w:noProof/>
            <w:webHidden/>
          </w:rPr>
        </w:r>
        <w:r w:rsidR="005C7819">
          <w:rPr>
            <w:noProof/>
            <w:webHidden/>
          </w:rPr>
          <w:fldChar w:fldCharType="separate"/>
        </w:r>
        <w:r w:rsidR="00DC7223">
          <w:rPr>
            <w:noProof/>
            <w:webHidden/>
          </w:rPr>
          <w:t>14</w:t>
        </w:r>
        <w:r w:rsidR="005C7819">
          <w:rPr>
            <w:noProof/>
            <w:webHidden/>
          </w:rPr>
          <w:fldChar w:fldCharType="end"/>
        </w:r>
      </w:hyperlink>
    </w:p>
    <w:p w14:paraId="7B466DAF" w14:textId="69E6D646" w:rsidR="005C7819" w:rsidRDefault="00852010">
      <w:pPr>
        <w:pStyle w:val="TableofFigures"/>
        <w:rPr>
          <w:rFonts w:asciiTheme="minorHAnsi" w:eastAsiaTheme="minorEastAsia" w:hAnsiTheme="minorHAnsi"/>
          <w:noProof/>
          <w:lang w:eastAsia="lv-LV"/>
        </w:rPr>
      </w:pPr>
      <w:hyperlink w:anchor="_Toc147519741" w:history="1">
        <w:r w:rsidR="005C7819" w:rsidRPr="004F11B0">
          <w:rPr>
            <w:rStyle w:val="Hyperlink"/>
            <w:noProof/>
          </w:rPr>
          <w:t>2.attēls. Biznesa scenārijs API Pārvaldnieka izmantošana sinhrono pieprasījumu realizācijai</w:t>
        </w:r>
        <w:r w:rsidR="005C7819">
          <w:rPr>
            <w:noProof/>
            <w:webHidden/>
          </w:rPr>
          <w:tab/>
        </w:r>
        <w:r w:rsidR="005C7819">
          <w:rPr>
            <w:noProof/>
            <w:webHidden/>
          </w:rPr>
          <w:fldChar w:fldCharType="begin"/>
        </w:r>
        <w:r w:rsidR="005C7819">
          <w:rPr>
            <w:noProof/>
            <w:webHidden/>
          </w:rPr>
          <w:instrText xml:space="preserve"> PAGEREF _Toc147519741 \h </w:instrText>
        </w:r>
        <w:r w:rsidR="005C7819">
          <w:rPr>
            <w:noProof/>
            <w:webHidden/>
          </w:rPr>
        </w:r>
        <w:r w:rsidR="005C7819">
          <w:rPr>
            <w:noProof/>
            <w:webHidden/>
          </w:rPr>
          <w:fldChar w:fldCharType="separate"/>
        </w:r>
        <w:r w:rsidR="00DC7223">
          <w:rPr>
            <w:noProof/>
            <w:webHidden/>
          </w:rPr>
          <w:t>16</w:t>
        </w:r>
        <w:r w:rsidR="005C7819">
          <w:rPr>
            <w:noProof/>
            <w:webHidden/>
          </w:rPr>
          <w:fldChar w:fldCharType="end"/>
        </w:r>
      </w:hyperlink>
    </w:p>
    <w:p w14:paraId="57EAD09A" w14:textId="2655E2A1" w:rsidR="005C7819" w:rsidRDefault="00852010">
      <w:pPr>
        <w:pStyle w:val="TableofFigures"/>
        <w:rPr>
          <w:rFonts w:asciiTheme="minorHAnsi" w:eastAsiaTheme="minorEastAsia" w:hAnsiTheme="minorHAnsi"/>
          <w:noProof/>
          <w:lang w:eastAsia="lv-LV"/>
        </w:rPr>
      </w:pPr>
      <w:hyperlink w:anchor="_Toc147519742" w:history="1">
        <w:r w:rsidR="005C7819" w:rsidRPr="004F11B0">
          <w:rPr>
            <w:rStyle w:val="Hyperlink"/>
            <w:noProof/>
          </w:rPr>
          <w:t>3.attēls. Biznesa scenārijs API pārvaldnieka servisa izmantošana sinhrono pieprasījumu realizācijai, kad sagatavojamā atbilde ir lielāka par 4 MB</w:t>
        </w:r>
        <w:r w:rsidR="005C7819">
          <w:rPr>
            <w:noProof/>
            <w:webHidden/>
          </w:rPr>
          <w:tab/>
        </w:r>
        <w:r w:rsidR="005C7819">
          <w:rPr>
            <w:noProof/>
            <w:webHidden/>
          </w:rPr>
          <w:fldChar w:fldCharType="begin"/>
        </w:r>
        <w:r w:rsidR="005C7819">
          <w:rPr>
            <w:noProof/>
            <w:webHidden/>
          </w:rPr>
          <w:instrText xml:space="preserve"> PAGEREF _Toc147519742 \h </w:instrText>
        </w:r>
        <w:r w:rsidR="005C7819">
          <w:rPr>
            <w:noProof/>
            <w:webHidden/>
          </w:rPr>
        </w:r>
        <w:r w:rsidR="005C7819">
          <w:rPr>
            <w:noProof/>
            <w:webHidden/>
          </w:rPr>
          <w:fldChar w:fldCharType="separate"/>
        </w:r>
        <w:r w:rsidR="00DC7223">
          <w:rPr>
            <w:noProof/>
            <w:webHidden/>
          </w:rPr>
          <w:t>16</w:t>
        </w:r>
        <w:r w:rsidR="005C7819">
          <w:rPr>
            <w:noProof/>
            <w:webHidden/>
          </w:rPr>
          <w:fldChar w:fldCharType="end"/>
        </w:r>
      </w:hyperlink>
    </w:p>
    <w:p w14:paraId="665191DD" w14:textId="0EA2C91A" w:rsidR="005C7819" w:rsidRDefault="00852010">
      <w:pPr>
        <w:pStyle w:val="TableofFigures"/>
        <w:rPr>
          <w:rFonts w:asciiTheme="minorHAnsi" w:eastAsiaTheme="minorEastAsia" w:hAnsiTheme="minorHAnsi"/>
          <w:noProof/>
          <w:lang w:eastAsia="lv-LV"/>
        </w:rPr>
      </w:pPr>
      <w:hyperlink w:anchor="_Toc147519743" w:history="1">
        <w:r w:rsidR="005C7819" w:rsidRPr="004F11B0">
          <w:rPr>
            <w:rStyle w:val="Hyperlink"/>
            <w:noProof/>
          </w:rPr>
          <w:t>4.attēls. Biznesa scenārijs Pieprasījumu servisa izmantošana sinhrono pieprasījumu realizācijai</w:t>
        </w:r>
        <w:r w:rsidR="005C7819">
          <w:rPr>
            <w:noProof/>
            <w:webHidden/>
          </w:rPr>
          <w:tab/>
        </w:r>
        <w:r w:rsidR="005C7819">
          <w:rPr>
            <w:noProof/>
            <w:webHidden/>
          </w:rPr>
          <w:fldChar w:fldCharType="begin"/>
        </w:r>
        <w:r w:rsidR="005C7819">
          <w:rPr>
            <w:noProof/>
            <w:webHidden/>
          </w:rPr>
          <w:instrText xml:space="preserve"> PAGEREF _Toc147519743 \h </w:instrText>
        </w:r>
        <w:r w:rsidR="005C7819">
          <w:rPr>
            <w:noProof/>
            <w:webHidden/>
          </w:rPr>
        </w:r>
        <w:r w:rsidR="005C7819">
          <w:rPr>
            <w:noProof/>
            <w:webHidden/>
          </w:rPr>
          <w:fldChar w:fldCharType="separate"/>
        </w:r>
        <w:r w:rsidR="00DC7223">
          <w:rPr>
            <w:noProof/>
            <w:webHidden/>
          </w:rPr>
          <w:t>17</w:t>
        </w:r>
        <w:r w:rsidR="005C7819">
          <w:rPr>
            <w:noProof/>
            <w:webHidden/>
          </w:rPr>
          <w:fldChar w:fldCharType="end"/>
        </w:r>
      </w:hyperlink>
    </w:p>
    <w:p w14:paraId="6255B708" w14:textId="0D57B1BE" w:rsidR="005C7819" w:rsidRDefault="00852010">
      <w:pPr>
        <w:pStyle w:val="TableofFigures"/>
        <w:rPr>
          <w:rFonts w:asciiTheme="minorHAnsi" w:eastAsiaTheme="minorEastAsia" w:hAnsiTheme="minorHAnsi"/>
          <w:noProof/>
          <w:lang w:eastAsia="lv-LV"/>
        </w:rPr>
      </w:pPr>
      <w:hyperlink w:anchor="_Toc147519744" w:history="1">
        <w:r w:rsidR="005C7819" w:rsidRPr="004F11B0">
          <w:rPr>
            <w:rStyle w:val="Hyperlink"/>
            <w:noProof/>
          </w:rPr>
          <w:t>5.attēls. Biznesa scenārijs Pieprasījumu servisa izmantošana asinhrono pieprasījumu realizācijai</w:t>
        </w:r>
        <w:r w:rsidR="005C7819">
          <w:rPr>
            <w:noProof/>
            <w:webHidden/>
          </w:rPr>
          <w:tab/>
        </w:r>
        <w:r w:rsidR="005C7819">
          <w:rPr>
            <w:noProof/>
            <w:webHidden/>
          </w:rPr>
          <w:fldChar w:fldCharType="begin"/>
        </w:r>
        <w:r w:rsidR="005C7819">
          <w:rPr>
            <w:noProof/>
            <w:webHidden/>
          </w:rPr>
          <w:instrText xml:space="preserve"> PAGEREF _Toc147519744 \h </w:instrText>
        </w:r>
        <w:r w:rsidR="005C7819">
          <w:rPr>
            <w:noProof/>
            <w:webHidden/>
          </w:rPr>
        </w:r>
        <w:r w:rsidR="005C7819">
          <w:rPr>
            <w:noProof/>
            <w:webHidden/>
          </w:rPr>
          <w:fldChar w:fldCharType="separate"/>
        </w:r>
        <w:r w:rsidR="00DC7223">
          <w:rPr>
            <w:noProof/>
            <w:webHidden/>
          </w:rPr>
          <w:t>17</w:t>
        </w:r>
        <w:r w:rsidR="005C7819">
          <w:rPr>
            <w:noProof/>
            <w:webHidden/>
          </w:rPr>
          <w:fldChar w:fldCharType="end"/>
        </w:r>
      </w:hyperlink>
    </w:p>
    <w:p w14:paraId="0D5B8F64" w14:textId="5B635DD6" w:rsidR="005C7819" w:rsidRDefault="00852010">
      <w:pPr>
        <w:pStyle w:val="TableofFigures"/>
        <w:rPr>
          <w:rFonts w:asciiTheme="minorHAnsi" w:eastAsiaTheme="minorEastAsia" w:hAnsiTheme="minorHAnsi"/>
          <w:noProof/>
          <w:lang w:eastAsia="lv-LV"/>
        </w:rPr>
      </w:pPr>
      <w:hyperlink w:anchor="_Toc147519745" w:history="1">
        <w:r w:rsidR="005C7819" w:rsidRPr="004F11B0">
          <w:rPr>
            <w:rStyle w:val="Hyperlink"/>
            <w:noProof/>
          </w:rPr>
          <w:t>6.attēls. Biznesa scenārijs Pieprasījumu servisa izmantošana sinhrono pieprasījumu realizācijai, kad sagatavojamā atbilde ir lielāka par 4 MB</w:t>
        </w:r>
        <w:r w:rsidR="005C7819">
          <w:rPr>
            <w:noProof/>
            <w:webHidden/>
          </w:rPr>
          <w:tab/>
        </w:r>
        <w:r w:rsidR="005C7819">
          <w:rPr>
            <w:noProof/>
            <w:webHidden/>
          </w:rPr>
          <w:fldChar w:fldCharType="begin"/>
        </w:r>
        <w:r w:rsidR="005C7819">
          <w:rPr>
            <w:noProof/>
            <w:webHidden/>
          </w:rPr>
          <w:instrText xml:space="preserve"> PAGEREF _Toc147519745 \h </w:instrText>
        </w:r>
        <w:r w:rsidR="005C7819">
          <w:rPr>
            <w:noProof/>
            <w:webHidden/>
          </w:rPr>
        </w:r>
        <w:r w:rsidR="005C7819">
          <w:rPr>
            <w:noProof/>
            <w:webHidden/>
          </w:rPr>
          <w:fldChar w:fldCharType="separate"/>
        </w:r>
        <w:r w:rsidR="00DC7223">
          <w:rPr>
            <w:noProof/>
            <w:webHidden/>
          </w:rPr>
          <w:t>18</w:t>
        </w:r>
        <w:r w:rsidR="005C7819">
          <w:rPr>
            <w:noProof/>
            <w:webHidden/>
          </w:rPr>
          <w:fldChar w:fldCharType="end"/>
        </w:r>
      </w:hyperlink>
    </w:p>
    <w:p w14:paraId="0C98AEDF" w14:textId="26177D63" w:rsidR="005C7819" w:rsidRDefault="00852010">
      <w:pPr>
        <w:pStyle w:val="TableofFigures"/>
        <w:rPr>
          <w:rFonts w:asciiTheme="minorHAnsi" w:eastAsiaTheme="minorEastAsia" w:hAnsiTheme="minorHAnsi"/>
          <w:noProof/>
          <w:lang w:eastAsia="lv-LV"/>
        </w:rPr>
      </w:pPr>
      <w:hyperlink w:anchor="_Toc147519746" w:history="1">
        <w:r w:rsidR="005C7819" w:rsidRPr="004F11B0">
          <w:rPr>
            <w:rStyle w:val="Hyperlink"/>
            <w:noProof/>
          </w:rPr>
          <w:t>7.attēls. Biznesa scenārijs DIT izmantošana datu izplatīšanai</w:t>
        </w:r>
        <w:r w:rsidR="005C7819">
          <w:rPr>
            <w:noProof/>
            <w:webHidden/>
          </w:rPr>
          <w:tab/>
        </w:r>
        <w:r w:rsidR="005C7819">
          <w:rPr>
            <w:noProof/>
            <w:webHidden/>
          </w:rPr>
          <w:fldChar w:fldCharType="begin"/>
        </w:r>
        <w:r w:rsidR="005C7819">
          <w:rPr>
            <w:noProof/>
            <w:webHidden/>
          </w:rPr>
          <w:instrText xml:space="preserve"> PAGEREF _Toc147519746 \h </w:instrText>
        </w:r>
        <w:r w:rsidR="005C7819">
          <w:rPr>
            <w:noProof/>
            <w:webHidden/>
          </w:rPr>
        </w:r>
        <w:r w:rsidR="005C7819">
          <w:rPr>
            <w:noProof/>
            <w:webHidden/>
          </w:rPr>
          <w:fldChar w:fldCharType="separate"/>
        </w:r>
        <w:r w:rsidR="00DC7223">
          <w:rPr>
            <w:noProof/>
            <w:webHidden/>
          </w:rPr>
          <w:t>18</w:t>
        </w:r>
        <w:r w:rsidR="005C7819">
          <w:rPr>
            <w:noProof/>
            <w:webHidden/>
          </w:rPr>
          <w:fldChar w:fldCharType="end"/>
        </w:r>
      </w:hyperlink>
    </w:p>
    <w:p w14:paraId="587955AF" w14:textId="11113DFB" w:rsidR="005C7819" w:rsidRDefault="00852010">
      <w:pPr>
        <w:pStyle w:val="TableofFigures"/>
        <w:rPr>
          <w:rFonts w:asciiTheme="minorHAnsi" w:eastAsiaTheme="minorEastAsia" w:hAnsiTheme="minorHAnsi"/>
          <w:noProof/>
          <w:lang w:eastAsia="lv-LV"/>
        </w:rPr>
      </w:pPr>
      <w:hyperlink w:anchor="_Toc147519747" w:history="1">
        <w:r w:rsidR="005C7819" w:rsidRPr="004F11B0">
          <w:rPr>
            <w:rStyle w:val="Hyperlink"/>
            <w:noProof/>
          </w:rPr>
          <w:t>8.attēls. IS servisu katalogs</w:t>
        </w:r>
        <w:r w:rsidR="005C7819">
          <w:rPr>
            <w:noProof/>
            <w:webHidden/>
          </w:rPr>
          <w:tab/>
        </w:r>
        <w:r w:rsidR="005C7819">
          <w:rPr>
            <w:noProof/>
            <w:webHidden/>
          </w:rPr>
          <w:fldChar w:fldCharType="begin"/>
        </w:r>
        <w:r w:rsidR="005C7819">
          <w:rPr>
            <w:noProof/>
            <w:webHidden/>
          </w:rPr>
          <w:instrText xml:space="preserve"> PAGEREF _Toc147519747 \h </w:instrText>
        </w:r>
        <w:r w:rsidR="005C7819">
          <w:rPr>
            <w:noProof/>
            <w:webHidden/>
          </w:rPr>
        </w:r>
        <w:r w:rsidR="005C7819">
          <w:rPr>
            <w:noProof/>
            <w:webHidden/>
          </w:rPr>
          <w:fldChar w:fldCharType="separate"/>
        </w:r>
        <w:r w:rsidR="00DC7223">
          <w:rPr>
            <w:noProof/>
            <w:webHidden/>
          </w:rPr>
          <w:t>20</w:t>
        </w:r>
        <w:r w:rsidR="005C7819">
          <w:rPr>
            <w:noProof/>
            <w:webHidden/>
          </w:rPr>
          <w:fldChar w:fldCharType="end"/>
        </w:r>
      </w:hyperlink>
    </w:p>
    <w:p w14:paraId="41D90F03" w14:textId="16D6A5F8" w:rsidR="005C7819" w:rsidRDefault="00852010">
      <w:pPr>
        <w:pStyle w:val="TableofFigures"/>
        <w:rPr>
          <w:rFonts w:asciiTheme="minorHAnsi" w:eastAsiaTheme="minorEastAsia" w:hAnsiTheme="minorHAnsi"/>
          <w:noProof/>
          <w:lang w:eastAsia="lv-LV"/>
        </w:rPr>
      </w:pPr>
      <w:hyperlink w:anchor="_Toc147519748" w:history="1">
        <w:r w:rsidR="005C7819" w:rsidRPr="004F11B0">
          <w:rPr>
            <w:rStyle w:val="Hyperlink"/>
            <w:noProof/>
          </w:rPr>
          <w:t>9.attēls. Pieprasījumu servisā publicēta Integrācijas IS servisa izsaukums, izmantojot sertifikātu vai VISS lietotāja vārdu/paroli</w:t>
        </w:r>
        <w:r w:rsidR="005C7819">
          <w:rPr>
            <w:noProof/>
            <w:webHidden/>
          </w:rPr>
          <w:tab/>
        </w:r>
        <w:r w:rsidR="005C7819">
          <w:rPr>
            <w:noProof/>
            <w:webHidden/>
          </w:rPr>
          <w:fldChar w:fldCharType="begin"/>
        </w:r>
        <w:r w:rsidR="005C7819">
          <w:rPr>
            <w:noProof/>
            <w:webHidden/>
          </w:rPr>
          <w:instrText xml:space="preserve"> PAGEREF _Toc147519748 \h </w:instrText>
        </w:r>
        <w:r w:rsidR="005C7819">
          <w:rPr>
            <w:noProof/>
            <w:webHidden/>
          </w:rPr>
        </w:r>
        <w:r w:rsidR="005C7819">
          <w:rPr>
            <w:noProof/>
            <w:webHidden/>
          </w:rPr>
          <w:fldChar w:fldCharType="separate"/>
        </w:r>
        <w:r w:rsidR="00DC7223">
          <w:rPr>
            <w:noProof/>
            <w:webHidden/>
          </w:rPr>
          <w:t>22</w:t>
        </w:r>
        <w:r w:rsidR="005C7819">
          <w:rPr>
            <w:noProof/>
            <w:webHidden/>
          </w:rPr>
          <w:fldChar w:fldCharType="end"/>
        </w:r>
      </w:hyperlink>
    </w:p>
    <w:p w14:paraId="3F21CA45" w14:textId="63A8D13F" w:rsidR="005C7819" w:rsidRDefault="00852010">
      <w:pPr>
        <w:pStyle w:val="TableofFigures"/>
        <w:rPr>
          <w:rFonts w:asciiTheme="minorHAnsi" w:eastAsiaTheme="minorEastAsia" w:hAnsiTheme="minorHAnsi"/>
          <w:noProof/>
          <w:lang w:eastAsia="lv-LV"/>
        </w:rPr>
      </w:pPr>
      <w:hyperlink w:anchor="_Toc147519749" w:history="1">
        <w:r w:rsidR="005C7819" w:rsidRPr="004F11B0">
          <w:rPr>
            <w:rStyle w:val="Hyperlink"/>
            <w:noProof/>
          </w:rPr>
          <w:t>10.attēls. Pieprasījuma servisa detalizēts plānojums</w:t>
        </w:r>
        <w:r w:rsidR="005C7819">
          <w:rPr>
            <w:noProof/>
            <w:webHidden/>
          </w:rPr>
          <w:tab/>
        </w:r>
        <w:r w:rsidR="005C7819">
          <w:rPr>
            <w:noProof/>
            <w:webHidden/>
          </w:rPr>
          <w:fldChar w:fldCharType="begin"/>
        </w:r>
        <w:r w:rsidR="005C7819">
          <w:rPr>
            <w:noProof/>
            <w:webHidden/>
          </w:rPr>
          <w:instrText xml:space="preserve"> PAGEREF _Toc147519749 \h </w:instrText>
        </w:r>
        <w:r w:rsidR="005C7819">
          <w:rPr>
            <w:noProof/>
            <w:webHidden/>
          </w:rPr>
        </w:r>
        <w:r w:rsidR="005C7819">
          <w:rPr>
            <w:noProof/>
            <w:webHidden/>
          </w:rPr>
          <w:fldChar w:fldCharType="separate"/>
        </w:r>
        <w:r w:rsidR="00DC7223">
          <w:rPr>
            <w:noProof/>
            <w:webHidden/>
          </w:rPr>
          <w:t>23</w:t>
        </w:r>
        <w:r w:rsidR="005C7819">
          <w:rPr>
            <w:noProof/>
            <w:webHidden/>
          </w:rPr>
          <w:fldChar w:fldCharType="end"/>
        </w:r>
      </w:hyperlink>
    </w:p>
    <w:p w14:paraId="0E598D4A" w14:textId="1289A712" w:rsidR="005C7819" w:rsidRDefault="00852010">
      <w:pPr>
        <w:pStyle w:val="TableofFigures"/>
        <w:rPr>
          <w:rFonts w:asciiTheme="minorHAnsi" w:eastAsiaTheme="minorEastAsia" w:hAnsiTheme="minorHAnsi"/>
          <w:noProof/>
          <w:lang w:eastAsia="lv-LV"/>
        </w:rPr>
      </w:pPr>
      <w:hyperlink w:anchor="_Toc147519750" w:history="1">
        <w:r w:rsidR="005C7819" w:rsidRPr="004F11B0">
          <w:rPr>
            <w:rStyle w:val="Hyperlink"/>
            <w:noProof/>
          </w:rPr>
          <w:t>11.attēls. StartTransaction metode</w:t>
        </w:r>
        <w:r w:rsidR="005C7819">
          <w:rPr>
            <w:noProof/>
            <w:webHidden/>
          </w:rPr>
          <w:tab/>
        </w:r>
        <w:r w:rsidR="005C7819">
          <w:rPr>
            <w:noProof/>
            <w:webHidden/>
          </w:rPr>
          <w:fldChar w:fldCharType="begin"/>
        </w:r>
        <w:r w:rsidR="005C7819">
          <w:rPr>
            <w:noProof/>
            <w:webHidden/>
          </w:rPr>
          <w:instrText xml:space="preserve"> PAGEREF _Toc147519750 \h </w:instrText>
        </w:r>
        <w:r w:rsidR="005C7819">
          <w:rPr>
            <w:noProof/>
            <w:webHidden/>
          </w:rPr>
        </w:r>
        <w:r w:rsidR="005C7819">
          <w:rPr>
            <w:noProof/>
            <w:webHidden/>
          </w:rPr>
          <w:fldChar w:fldCharType="separate"/>
        </w:r>
        <w:r w:rsidR="00DC7223">
          <w:rPr>
            <w:noProof/>
            <w:webHidden/>
          </w:rPr>
          <w:t>25</w:t>
        </w:r>
        <w:r w:rsidR="005C7819">
          <w:rPr>
            <w:noProof/>
            <w:webHidden/>
          </w:rPr>
          <w:fldChar w:fldCharType="end"/>
        </w:r>
      </w:hyperlink>
    </w:p>
    <w:p w14:paraId="1C8E09A8" w14:textId="04222A59" w:rsidR="005C7819" w:rsidRDefault="00852010">
      <w:pPr>
        <w:pStyle w:val="TableofFigures"/>
        <w:rPr>
          <w:rFonts w:asciiTheme="minorHAnsi" w:eastAsiaTheme="minorEastAsia" w:hAnsiTheme="minorHAnsi"/>
          <w:noProof/>
          <w:lang w:eastAsia="lv-LV"/>
        </w:rPr>
      </w:pPr>
      <w:hyperlink w:anchor="_Toc147519751" w:history="1">
        <w:r w:rsidR="005C7819" w:rsidRPr="004F11B0">
          <w:rPr>
            <w:rStyle w:val="Hyperlink"/>
            <w:noProof/>
          </w:rPr>
          <w:t>12.attēls. Sinhrons pieprasījums</w:t>
        </w:r>
        <w:r w:rsidR="005C7819">
          <w:rPr>
            <w:noProof/>
            <w:webHidden/>
          </w:rPr>
          <w:tab/>
        </w:r>
        <w:r w:rsidR="005C7819">
          <w:rPr>
            <w:noProof/>
            <w:webHidden/>
          </w:rPr>
          <w:fldChar w:fldCharType="begin"/>
        </w:r>
        <w:r w:rsidR="005C7819">
          <w:rPr>
            <w:noProof/>
            <w:webHidden/>
          </w:rPr>
          <w:instrText xml:space="preserve"> PAGEREF _Toc147519751 \h </w:instrText>
        </w:r>
        <w:r w:rsidR="005C7819">
          <w:rPr>
            <w:noProof/>
            <w:webHidden/>
          </w:rPr>
        </w:r>
        <w:r w:rsidR="005C7819">
          <w:rPr>
            <w:noProof/>
            <w:webHidden/>
          </w:rPr>
          <w:fldChar w:fldCharType="separate"/>
        </w:r>
        <w:r w:rsidR="00DC7223">
          <w:rPr>
            <w:noProof/>
            <w:webHidden/>
          </w:rPr>
          <w:t>27</w:t>
        </w:r>
        <w:r w:rsidR="005C7819">
          <w:rPr>
            <w:noProof/>
            <w:webHidden/>
          </w:rPr>
          <w:fldChar w:fldCharType="end"/>
        </w:r>
      </w:hyperlink>
    </w:p>
    <w:p w14:paraId="1015273C" w14:textId="1E929876" w:rsidR="005C7819" w:rsidRDefault="00852010">
      <w:pPr>
        <w:pStyle w:val="TableofFigures"/>
        <w:rPr>
          <w:rFonts w:asciiTheme="minorHAnsi" w:eastAsiaTheme="minorEastAsia" w:hAnsiTheme="minorHAnsi"/>
          <w:noProof/>
          <w:lang w:eastAsia="lv-LV"/>
        </w:rPr>
      </w:pPr>
      <w:hyperlink w:anchor="_Toc147519752" w:history="1">
        <w:r w:rsidR="005C7819" w:rsidRPr="004F11B0">
          <w:rPr>
            <w:rStyle w:val="Hyperlink"/>
            <w:noProof/>
          </w:rPr>
          <w:t>13.attēls. Pieprasījuma pāradresācija</w:t>
        </w:r>
        <w:r w:rsidR="005C7819">
          <w:rPr>
            <w:noProof/>
            <w:webHidden/>
          </w:rPr>
          <w:tab/>
        </w:r>
        <w:r w:rsidR="005C7819">
          <w:rPr>
            <w:noProof/>
            <w:webHidden/>
          </w:rPr>
          <w:fldChar w:fldCharType="begin"/>
        </w:r>
        <w:r w:rsidR="005C7819">
          <w:rPr>
            <w:noProof/>
            <w:webHidden/>
          </w:rPr>
          <w:instrText xml:space="preserve"> PAGEREF _Toc147519752 \h </w:instrText>
        </w:r>
        <w:r w:rsidR="005C7819">
          <w:rPr>
            <w:noProof/>
            <w:webHidden/>
          </w:rPr>
        </w:r>
        <w:r w:rsidR="005C7819">
          <w:rPr>
            <w:noProof/>
            <w:webHidden/>
          </w:rPr>
          <w:fldChar w:fldCharType="separate"/>
        </w:r>
        <w:r w:rsidR="00DC7223">
          <w:rPr>
            <w:noProof/>
            <w:webHidden/>
          </w:rPr>
          <w:t>28</w:t>
        </w:r>
        <w:r w:rsidR="005C7819">
          <w:rPr>
            <w:noProof/>
            <w:webHidden/>
          </w:rPr>
          <w:fldChar w:fldCharType="end"/>
        </w:r>
      </w:hyperlink>
    </w:p>
    <w:p w14:paraId="168EDAED" w14:textId="1BCA2A97" w:rsidR="005C7819" w:rsidRDefault="00852010">
      <w:pPr>
        <w:pStyle w:val="TableofFigures"/>
        <w:rPr>
          <w:rFonts w:asciiTheme="minorHAnsi" w:eastAsiaTheme="minorEastAsia" w:hAnsiTheme="minorHAnsi"/>
          <w:noProof/>
          <w:lang w:eastAsia="lv-LV"/>
        </w:rPr>
      </w:pPr>
      <w:hyperlink w:anchor="_Toc147519753" w:history="1">
        <w:r w:rsidR="005C7819" w:rsidRPr="004F11B0">
          <w:rPr>
            <w:rStyle w:val="Hyperlink"/>
            <w:noProof/>
          </w:rPr>
          <w:t>14.attēls. Asinhrons pieprasījums</w:t>
        </w:r>
        <w:r w:rsidR="005C7819">
          <w:rPr>
            <w:noProof/>
            <w:webHidden/>
          </w:rPr>
          <w:tab/>
        </w:r>
        <w:r w:rsidR="005C7819">
          <w:rPr>
            <w:noProof/>
            <w:webHidden/>
          </w:rPr>
          <w:fldChar w:fldCharType="begin"/>
        </w:r>
        <w:r w:rsidR="005C7819">
          <w:rPr>
            <w:noProof/>
            <w:webHidden/>
          </w:rPr>
          <w:instrText xml:space="preserve"> PAGEREF _Toc147519753 \h </w:instrText>
        </w:r>
        <w:r w:rsidR="005C7819">
          <w:rPr>
            <w:noProof/>
            <w:webHidden/>
          </w:rPr>
        </w:r>
        <w:r w:rsidR="005C7819">
          <w:rPr>
            <w:noProof/>
            <w:webHidden/>
          </w:rPr>
          <w:fldChar w:fldCharType="separate"/>
        </w:r>
        <w:r w:rsidR="00DC7223">
          <w:rPr>
            <w:noProof/>
            <w:webHidden/>
          </w:rPr>
          <w:t>29</w:t>
        </w:r>
        <w:r w:rsidR="005C7819">
          <w:rPr>
            <w:noProof/>
            <w:webHidden/>
          </w:rPr>
          <w:fldChar w:fldCharType="end"/>
        </w:r>
      </w:hyperlink>
    </w:p>
    <w:p w14:paraId="01717D6F" w14:textId="20D5ED84" w:rsidR="005C7819" w:rsidRDefault="00852010">
      <w:pPr>
        <w:pStyle w:val="TableofFigures"/>
        <w:rPr>
          <w:rFonts w:asciiTheme="minorHAnsi" w:eastAsiaTheme="minorEastAsia" w:hAnsiTheme="minorHAnsi"/>
          <w:noProof/>
          <w:lang w:eastAsia="lv-LV"/>
        </w:rPr>
      </w:pPr>
      <w:hyperlink w:anchor="_Toc147519754" w:history="1">
        <w:r w:rsidR="005C7819" w:rsidRPr="004F11B0">
          <w:rPr>
            <w:rStyle w:val="Hyperlink"/>
            <w:noProof/>
          </w:rPr>
          <w:t>15.attēls. SaveResponse serviss</w:t>
        </w:r>
        <w:r w:rsidR="005C7819">
          <w:rPr>
            <w:noProof/>
            <w:webHidden/>
          </w:rPr>
          <w:tab/>
        </w:r>
        <w:r w:rsidR="005C7819">
          <w:rPr>
            <w:noProof/>
            <w:webHidden/>
          </w:rPr>
          <w:fldChar w:fldCharType="begin"/>
        </w:r>
        <w:r w:rsidR="005C7819">
          <w:rPr>
            <w:noProof/>
            <w:webHidden/>
          </w:rPr>
          <w:instrText xml:space="preserve"> PAGEREF _Toc147519754 \h </w:instrText>
        </w:r>
        <w:r w:rsidR="005C7819">
          <w:rPr>
            <w:noProof/>
            <w:webHidden/>
          </w:rPr>
        </w:r>
        <w:r w:rsidR="005C7819">
          <w:rPr>
            <w:noProof/>
            <w:webHidden/>
          </w:rPr>
          <w:fldChar w:fldCharType="separate"/>
        </w:r>
        <w:r w:rsidR="00DC7223">
          <w:rPr>
            <w:noProof/>
            <w:webHidden/>
          </w:rPr>
          <w:t>30</w:t>
        </w:r>
        <w:r w:rsidR="005C7819">
          <w:rPr>
            <w:noProof/>
            <w:webHidden/>
          </w:rPr>
          <w:fldChar w:fldCharType="end"/>
        </w:r>
      </w:hyperlink>
    </w:p>
    <w:p w14:paraId="79E5BBCD" w14:textId="544CC3EC" w:rsidR="005C7819" w:rsidRDefault="00852010">
      <w:pPr>
        <w:pStyle w:val="TableofFigures"/>
        <w:rPr>
          <w:rFonts w:asciiTheme="minorHAnsi" w:eastAsiaTheme="minorEastAsia" w:hAnsiTheme="minorHAnsi"/>
          <w:noProof/>
          <w:lang w:eastAsia="lv-LV"/>
        </w:rPr>
      </w:pPr>
      <w:hyperlink w:anchor="_Toc147519755" w:history="1">
        <w:r w:rsidR="005C7819" w:rsidRPr="004F11B0">
          <w:rPr>
            <w:rStyle w:val="Hyperlink"/>
            <w:noProof/>
          </w:rPr>
          <w:t>16.attēls. Poll serviss</w:t>
        </w:r>
        <w:r w:rsidR="005C7819">
          <w:rPr>
            <w:noProof/>
            <w:webHidden/>
          </w:rPr>
          <w:tab/>
        </w:r>
        <w:r w:rsidR="005C7819">
          <w:rPr>
            <w:noProof/>
            <w:webHidden/>
          </w:rPr>
          <w:fldChar w:fldCharType="begin"/>
        </w:r>
        <w:r w:rsidR="005C7819">
          <w:rPr>
            <w:noProof/>
            <w:webHidden/>
          </w:rPr>
          <w:instrText xml:space="preserve"> PAGEREF _Toc147519755 \h </w:instrText>
        </w:r>
        <w:r w:rsidR="005C7819">
          <w:rPr>
            <w:noProof/>
            <w:webHidden/>
          </w:rPr>
        </w:r>
        <w:r w:rsidR="005C7819">
          <w:rPr>
            <w:noProof/>
            <w:webHidden/>
          </w:rPr>
          <w:fldChar w:fldCharType="separate"/>
        </w:r>
        <w:r w:rsidR="00DC7223">
          <w:rPr>
            <w:noProof/>
            <w:webHidden/>
          </w:rPr>
          <w:t>32</w:t>
        </w:r>
        <w:r w:rsidR="005C7819">
          <w:rPr>
            <w:noProof/>
            <w:webHidden/>
          </w:rPr>
          <w:fldChar w:fldCharType="end"/>
        </w:r>
      </w:hyperlink>
    </w:p>
    <w:p w14:paraId="7D629551" w14:textId="0082473F" w:rsidR="005C7819" w:rsidRDefault="00852010">
      <w:pPr>
        <w:pStyle w:val="TableofFigures"/>
        <w:rPr>
          <w:rFonts w:asciiTheme="minorHAnsi" w:eastAsiaTheme="minorEastAsia" w:hAnsiTheme="minorHAnsi"/>
          <w:noProof/>
          <w:lang w:eastAsia="lv-LV"/>
        </w:rPr>
      </w:pPr>
      <w:hyperlink w:anchor="_Toc147519756" w:history="1">
        <w:r w:rsidR="005C7819" w:rsidRPr="004F11B0">
          <w:rPr>
            <w:rStyle w:val="Hyperlink"/>
            <w:noProof/>
          </w:rPr>
          <w:t>17.attēls. Tilts starp sinhroniem un asinhroniem izsaukumiem</w:t>
        </w:r>
        <w:r w:rsidR="005C7819">
          <w:rPr>
            <w:noProof/>
            <w:webHidden/>
          </w:rPr>
          <w:tab/>
        </w:r>
        <w:r w:rsidR="005C7819">
          <w:rPr>
            <w:noProof/>
            <w:webHidden/>
          </w:rPr>
          <w:fldChar w:fldCharType="begin"/>
        </w:r>
        <w:r w:rsidR="005C7819">
          <w:rPr>
            <w:noProof/>
            <w:webHidden/>
          </w:rPr>
          <w:instrText xml:space="preserve"> PAGEREF _Toc147519756 \h </w:instrText>
        </w:r>
        <w:r w:rsidR="005C7819">
          <w:rPr>
            <w:noProof/>
            <w:webHidden/>
          </w:rPr>
        </w:r>
        <w:r w:rsidR="005C7819">
          <w:rPr>
            <w:noProof/>
            <w:webHidden/>
          </w:rPr>
          <w:fldChar w:fldCharType="separate"/>
        </w:r>
        <w:r w:rsidR="00DC7223">
          <w:rPr>
            <w:noProof/>
            <w:webHidden/>
          </w:rPr>
          <w:t>37</w:t>
        </w:r>
        <w:r w:rsidR="005C7819">
          <w:rPr>
            <w:noProof/>
            <w:webHidden/>
          </w:rPr>
          <w:fldChar w:fldCharType="end"/>
        </w:r>
      </w:hyperlink>
    </w:p>
    <w:p w14:paraId="4A0734BE" w14:textId="48A2DAED" w:rsidR="005C7819" w:rsidRDefault="00852010">
      <w:pPr>
        <w:pStyle w:val="TableofFigures"/>
        <w:rPr>
          <w:rFonts w:asciiTheme="minorHAnsi" w:eastAsiaTheme="minorEastAsia" w:hAnsiTheme="minorHAnsi"/>
          <w:noProof/>
          <w:lang w:eastAsia="lv-LV"/>
        </w:rPr>
      </w:pPr>
      <w:hyperlink w:anchor="_Toc147519757" w:history="1">
        <w:r w:rsidR="005C7819" w:rsidRPr="004F11B0">
          <w:rPr>
            <w:rStyle w:val="Hyperlink"/>
            <w:noProof/>
          </w:rPr>
          <w:t>18.attēls. Saskarnes darbības algoritms</w:t>
        </w:r>
        <w:r w:rsidR="005C7819">
          <w:rPr>
            <w:noProof/>
            <w:webHidden/>
          </w:rPr>
          <w:tab/>
        </w:r>
        <w:r w:rsidR="005C7819">
          <w:rPr>
            <w:noProof/>
            <w:webHidden/>
          </w:rPr>
          <w:fldChar w:fldCharType="begin"/>
        </w:r>
        <w:r w:rsidR="005C7819">
          <w:rPr>
            <w:noProof/>
            <w:webHidden/>
          </w:rPr>
          <w:instrText xml:space="preserve"> PAGEREF _Toc147519757 \h </w:instrText>
        </w:r>
        <w:r w:rsidR="005C7819">
          <w:rPr>
            <w:noProof/>
            <w:webHidden/>
          </w:rPr>
        </w:r>
        <w:r w:rsidR="005C7819">
          <w:rPr>
            <w:noProof/>
            <w:webHidden/>
          </w:rPr>
          <w:fldChar w:fldCharType="separate"/>
        </w:r>
        <w:r w:rsidR="00DC7223">
          <w:rPr>
            <w:noProof/>
            <w:webHidden/>
          </w:rPr>
          <w:t>38</w:t>
        </w:r>
        <w:r w:rsidR="005C7819">
          <w:rPr>
            <w:noProof/>
            <w:webHidden/>
          </w:rPr>
          <w:fldChar w:fldCharType="end"/>
        </w:r>
      </w:hyperlink>
    </w:p>
    <w:p w14:paraId="117F41A8" w14:textId="106A2278" w:rsidR="005C7819" w:rsidRDefault="00852010">
      <w:pPr>
        <w:pStyle w:val="TableofFigures"/>
        <w:rPr>
          <w:rFonts w:asciiTheme="minorHAnsi" w:eastAsiaTheme="minorEastAsia" w:hAnsiTheme="minorHAnsi"/>
          <w:noProof/>
          <w:lang w:eastAsia="lv-LV"/>
        </w:rPr>
      </w:pPr>
      <w:hyperlink w:anchor="_Toc147519758" w:history="1">
        <w:r w:rsidR="005C7819" w:rsidRPr="004F11B0">
          <w:rPr>
            <w:rStyle w:val="Hyperlink"/>
            <w:noProof/>
          </w:rPr>
          <w:t>19.attēls. SaveResponse paplašināšana</w:t>
        </w:r>
        <w:r w:rsidR="005C7819">
          <w:rPr>
            <w:noProof/>
            <w:webHidden/>
          </w:rPr>
          <w:tab/>
        </w:r>
        <w:r w:rsidR="005C7819">
          <w:rPr>
            <w:noProof/>
            <w:webHidden/>
          </w:rPr>
          <w:fldChar w:fldCharType="begin"/>
        </w:r>
        <w:r w:rsidR="005C7819">
          <w:rPr>
            <w:noProof/>
            <w:webHidden/>
          </w:rPr>
          <w:instrText xml:space="preserve"> PAGEREF _Toc147519758 \h </w:instrText>
        </w:r>
        <w:r w:rsidR="005C7819">
          <w:rPr>
            <w:noProof/>
            <w:webHidden/>
          </w:rPr>
        </w:r>
        <w:r w:rsidR="005C7819">
          <w:rPr>
            <w:noProof/>
            <w:webHidden/>
          </w:rPr>
          <w:fldChar w:fldCharType="separate"/>
        </w:r>
        <w:r w:rsidR="00DC7223">
          <w:rPr>
            <w:noProof/>
            <w:webHidden/>
          </w:rPr>
          <w:t>39</w:t>
        </w:r>
        <w:r w:rsidR="005C7819">
          <w:rPr>
            <w:noProof/>
            <w:webHidden/>
          </w:rPr>
          <w:fldChar w:fldCharType="end"/>
        </w:r>
      </w:hyperlink>
    </w:p>
    <w:p w14:paraId="5A067B55" w14:textId="1E9B14DA" w:rsidR="005C7819" w:rsidRDefault="00852010">
      <w:pPr>
        <w:pStyle w:val="TableofFigures"/>
        <w:rPr>
          <w:rFonts w:asciiTheme="minorHAnsi" w:eastAsiaTheme="minorEastAsia" w:hAnsiTheme="minorHAnsi"/>
          <w:noProof/>
          <w:lang w:eastAsia="lv-LV"/>
        </w:rPr>
      </w:pPr>
      <w:hyperlink w:anchor="_Toc147519759" w:history="1">
        <w:r w:rsidR="005C7819" w:rsidRPr="004F11B0">
          <w:rPr>
            <w:rStyle w:val="Hyperlink"/>
            <w:noProof/>
          </w:rPr>
          <w:t>20.attēls. Datu izplatīšanas kanāls (DIK)</w:t>
        </w:r>
        <w:r w:rsidR="005C7819">
          <w:rPr>
            <w:noProof/>
            <w:webHidden/>
          </w:rPr>
          <w:tab/>
        </w:r>
        <w:r w:rsidR="005C7819">
          <w:rPr>
            <w:noProof/>
            <w:webHidden/>
          </w:rPr>
          <w:fldChar w:fldCharType="begin"/>
        </w:r>
        <w:r w:rsidR="005C7819">
          <w:rPr>
            <w:noProof/>
            <w:webHidden/>
          </w:rPr>
          <w:instrText xml:space="preserve"> PAGEREF _Toc147519759 \h </w:instrText>
        </w:r>
        <w:r w:rsidR="005C7819">
          <w:rPr>
            <w:noProof/>
            <w:webHidden/>
          </w:rPr>
        </w:r>
        <w:r w:rsidR="005C7819">
          <w:rPr>
            <w:noProof/>
            <w:webHidden/>
          </w:rPr>
          <w:fldChar w:fldCharType="separate"/>
        </w:r>
        <w:r w:rsidR="00DC7223">
          <w:rPr>
            <w:noProof/>
            <w:webHidden/>
          </w:rPr>
          <w:t>41</w:t>
        </w:r>
        <w:r w:rsidR="005C7819">
          <w:rPr>
            <w:noProof/>
            <w:webHidden/>
          </w:rPr>
          <w:fldChar w:fldCharType="end"/>
        </w:r>
      </w:hyperlink>
    </w:p>
    <w:p w14:paraId="45B659A6" w14:textId="2BE246B4" w:rsidR="005C7819" w:rsidRDefault="00852010">
      <w:pPr>
        <w:pStyle w:val="TableofFigures"/>
        <w:rPr>
          <w:rFonts w:asciiTheme="minorHAnsi" w:eastAsiaTheme="minorEastAsia" w:hAnsiTheme="minorHAnsi"/>
          <w:noProof/>
          <w:lang w:eastAsia="lv-LV"/>
        </w:rPr>
      </w:pPr>
      <w:hyperlink w:anchor="_Toc147519760" w:history="1">
        <w:r w:rsidR="005C7819" w:rsidRPr="004F11B0">
          <w:rPr>
            <w:rStyle w:val="Hyperlink"/>
            <w:noProof/>
          </w:rPr>
          <w:t>21.attēls. Datu savākšanas kanāls (DSK)</w:t>
        </w:r>
        <w:r w:rsidR="005C7819">
          <w:rPr>
            <w:noProof/>
            <w:webHidden/>
          </w:rPr>
          <w:tab/>
        </w:r>
        <w:r w:rsidR="005C7819">
          <w:rPr>
            <w:noProof/>
            <w:webHidden/>
          </w:rPr>
          <w:fldChar w:fldCharType="begin"/>
        </w:r>
        <w:r w:rsidR="005C7819">
          <w:rPr>
            <w:noProof/>
            <w:webHidden/>
          </w:rPr>
          <w:instrText xml:space="preserve"> PAGEREF _Toc147519760 \h </w:instrText>
        </w:r>
        <w:r w:rsidR="005C7819">
          <w:rPr>
            <w:noProof/>
            <w:webHidden/>
          </w:rPr>
        </w:r>
        <w:r w:rsidR="005C7819">
          <w:rPr>
            <w:noProof/>
            <w:webHidden/>
          </w:rPr>
          <w:fldChar w:fldCharType="separate"/>
        </w:r>
        <w:r w:rsidR="00DC7223">
          <w:rPr>
            <w:noProof/>
            <w:webHidden/>
          </w:rPr>
          <w:t>41</w:t>
        </w:r>
        <w:r w:rsidR="005C7819">
          <w:rPr>
            <w:noProof/>
            <w:webHidden/>
          </w:rPr>
          <w:fldChar w:fldCharType="end"/>
        </w:r>
      </w:hyperlink>
    </w:p>
    <w:p w14:paraId="7F9A131D" w14:textId="1D9B0D17" w:rsidR="005C7819" w:rsidRDefault="00852010">
      <w:pPr>
        <w:pStyle w:val="TableofFigures"/>
        <w:rPr>
          <w:rFonts w:asciiTheme="minorHAnsi" w:eastAsiaTheme="minorEastAsia" w:hAnsiTheme="minorHAnsi"/>
          <w:noProof/>
          <w:lang w:eastAsia="lv-LV"/>
        </w:rPr>
      </w:pPr>
      <w:hyperlink w:anchor="_Toc147519761" w:history="1">
        <w:r w:rsidR="005C7819" w:rsidRPr="004F11B0">
          <w:rPr>
            <w:rStyle w:val="Hyperlink"/>
            <w:noProof/>
          </w:rPr>
          <w:t>22.attēls. API Pārvaldnieka risinājuma koncepts</w:t>
        </w:r>
        <w:r w:rsidR="005C7819">
          <w:rPr>
            <w:noProof/>
            <w:webHidden/>
          </w:rPr>
          <w:tab/>
        </w:r>
        <w:r w:rsidR="005C7819">
          <w:rPr>
            <w:noProof/>
            <w:webHidden/>
          </w:rPr>
          <w:fldChar w:fldCharType="begin"/>
        </w:r>
        <w:r w:rsidR="005C7819">
          <w:rPr>
            <w:noProof/>
            <w:webHidden/>
          </w:rPr>
          <w:instrText xml:space="preserve"> PAGEREF _Toc147519761 \h </w:instrText>
        </w:r>
        <w:r w:rsidR="005C7819">
          <w:rPr>
            <w:noProof/>
            <w:webHidden/>
          </w:rPr>
        </w:r>
        <w:r w:rsidR="005C7819">
          <w:rPr>
            <w:noProof/>
            <w:webHidden/>
          </w:rPr>
          <w:fldChar w:fldCharType="separate"/>
        </w:r>
        <w:r w:rsidR="00DC7223">
          <w:rPr>
            <w:noProof/>
            <w:webHidden/>
          </w:rPr>
          <w:t>43</w:t>
        </w:r>
        <w:r w:rsidR="005C7819">
          <w:rPr>
            <w:noProof/>
            <w:webHidden/>
          </w:rPr>
          <w:fldChar w:fldCharType="end"/>
        </w:r>
      </w:hyperlink>
    </w:p>
    <w:p w14:paraId="54DC2942" w14:textId="4467AECE" w:rsidR="005C7819" w:rsidRDefault="00852010">
      <w:pPr>
        <w:pStyle w:val="TableofFigures"/>
        <w:rPr>
          <w:rFonts w:asciiTheme="minorHAnsi" w:eastAsiaTheme="minorEastAsia" w:hAnsiTheme="minorHAnsi"/>
          <w:noProof/>
          <w:lang w:eastAsia="lv-LV"/>
        </w:rPr>
      </w:pPr>
      <w:hyperlink w:anchor="_Toc147519762" w:history="1">
        <w:r w:rsidR="005C7819" w:rsidRPr="004F11B0">
          <w:rPr>
            <w:rStyle w:val="Hyperlink"/>
            <w:noProof/>
          </w:rPr>
          <w:t>23.attēls. API Pārvaldniekā publicēta biznesa servisa izsaukums</w:t>
        </w:r>
        <w:r w:rsidR="005C7819">
          <w:rPr>
            <w:noProof/>
            <w:webHidden/>
          </w:rPr>
          <w:tab/>
        </w:r>
        <w:r w:rsidR="005C7819">
          <w:rPr>
            <w:noProof/>
            <w:webHidden/>
          </w:rPr>
          <w:fldChar w:fldCharType="begin"/>
        </w:r>
        <w:r w:rsidR="005C7819">
          <w:rPr>
            <w:noProof/>
            <w:webHidden/>
          </w:rPr>
          <w:instrText xml:space="preserve"> PAGEREF _Toc147519762 \h </w:instrText>
        </w:r>
        <w:r w:rsidR="005C7819">
          <w:rPr>
            <w:noProof/>
            <w:webHidden/>
          </w:rPr>
        </w:r>
        <w:r w:rsidR="005C7819">
          <w:rPr>
            <w:noProof/>
            <w:webHidden/>
          </w:rPr>
          <w:fldChar w:fldCharType="separate"/>
        </w:r>
        <w:r w:rsidR="00DC7223">
          <w:rPr>
            <w:noProof/>
            <w:webHidden/>
          </w:rPr>
          <w:t>45</w:t>
        </w:r>
        <w:r w:rsidR="005C7819">
          <w:rPr>
            <w:noProof/>
            <w:webHidden/>
          </w:rPr>
          <w:fldChar w:fldCharType="end"/>
        </w:r>
      </w:hyperlink>
    </w:p>
    <w:p w14:paraId="1D27AE35" w14:textId="07DA8FAF" w:rsidR="005C7819" w:rsidRDefault="00852010">
      <w:pPr>
        <w:pStyle w:val="TableofFigures"/>
        <w:rPr>
          <w:rFonts w:asciiTheme="minorHAnsi" w:eastAsiaTheme="minorEastAsia" w:hAnsiTheme="minorHAnsi"/>
          <w:noProof/>
          <w:lang w:eastAsia="lv-LV"/>
        </w:rPr>
      </w:pPr>
      <w:hyperlink w:anchor="_Toc147519763" w:history="1">
        <w:r w:rsidR="005C7819" w:rsidRPr="004F11B0">
          <w:rPr>
            <w:rStyle w:val="Hyperlink"/>
            <w:noProof/>
          </w:rPr>
          <w:t>24.attēls. Izstrādātāju portālā (Developer portal) publicētie API</w:t>
        </w:r>
        <w:r w:rsidR="005C7819">
          <w:rPr>
            <w:noProof/>
            <w:webHidden/>
          </w:rPr>
          <w:tab/>
        </w:r>
        <w:r w:rsidR="005C7819">
          <w:rPr>
            <w:noProof/>
            <w:webHidden/>
          </w:rPr>
          <w:fldChar w:fldCharType="begin"/>
        </w:r>
        <w:r w:rsidR="005C7819">
          <w:rPr>
            <w:noProof/>
            <w:webHidden/>
          </w:rPr>
          <w:instrText xml:space="preserve"> PAGEREF _Toc147519763 \h </w:instrText>
        </w:r>
        <w:r w:rsidR="005C7819">
          <w:rPr>
            <w:noProof/>
            <w:webHidden/>
          </w:rPr>
        </w:r>
        <w:r w:rsidR="005C7819">
          <w:rPr>
            <w:noProof/>
            <w:webHidden/>
          </w:rPr>
          <w:fldChar w:fldCharType="separate"/>
        </w:r>
        <w:r w:rsidR="00DC7223">
          <w:rPr>
            <w:noProof/>
            <w:webHidden/>
          </w:rPr>
          <w:t>46</w:t>
        </w:r>
        <w:r w:rsidR="005C7819">
          <w:rPr>
            <w:noProof/>
            <w:webHidden/>
          </w:rPr>
          <w:fldChar w:fldCharType="end"/>
        </w:r>
      </w:hyperlink>
    </w:p>
    <w:p w14:paraId="1652E9F1" w14:textId="73F34265" w:rsidR="005C7819" w:rsidRDefault="00852010">
      <w:pPr>
        <w:pStyle w:val="TableofFigures"/>
        <w:rPr>
          <w:rFonts w:asciiTheme="minorHAnsi" w:eastAsiaTheme="minorEastAsia" w:hAnsiTheme="minorHAnsi"/>
          <w:noProof/>
          <w:lang w:eastAsia="lv-LV"/>
        </w:rPr>
      </w:pPr>
      <w:hyperlink w:anchor="_Toc147519764" w:history="1">
        <w:r w:rsidR="005C7819" w:rsidRPr="004F11B0">
          <w:rPr>
            <w:rStyle w:val="Hyperlink"/>
            <w:noProof/>
          </w:rPr>
          <w:t>25.attēls. Rest servisa detalizētais skats</w:t>
        </w:r>
        <w:r w:rsidR="005C7819">
          <w:rPr>
            <w:noProof/>
            <w:webHidden/>
          </w:rPr>
          <w:tab/>
        </w:r>
        <w:r w:rsidR="005C7819">
          <w:rPr>
            <w:noProof/>
            <w:webHidden/>
          </w:rPr>
          <w:fldChar w:fldCharType="begin"/>
        </w:r>
        <w:r w:rsidR="005C7819">
          <w:rPr>
            <w:noProof/>
            <w:webHidden/>
          </w:rPr>
          <w:instrText xml:space="preserve"> PAGEREF _Toc147519764 \h </w:instrText>
        </w:r>
        <w:r w:rsidR="005C7819">
          <w:rPr>
            <w:noProof/>
            <w:webHidden/>
          </w:rPr>
        </w:r>
        <w:r w:rsidR="005C7819">
          <w:rPr>
            <w:noProof/>
            <w:webHidden/>
          </w:rPr>
          <w:fldChar w:fldCharType="separate"/>
        </w:r>
        <w:r w:rsidR="00DC7223">
          <w:rPr>
            <w:noProof/>
            <w:webHidden/>
          </w:rPr>
          <w:t>47</w:t>
        </w:r>
        <w:r w:rsidR="005C7819">
          <w:rPr>
            <w:noProof/>
            <w:webHidden/>
          </w:rPr>
          <w:fldChar w:fldCharType="end"/>
        </w:r>
      </w:hyperlink>
    </w:p>
    <w:p w14:paraId="05E58F5B" w14:textId="00A814E4" w:rsidR="005C7819" w:rsidRDefault="00852010">
      <w:pPr>
        <w:pStyle w:val="TableofFigures"/>
        <w:rPr>
          <w:rFonts w:asciiTheme="minorHAnsi" w:eastAsiaTheme="minorEastAsia" w:hAnsiTheme="minorHAnsi"/>
          <w:noProof/>
          <w:lang w:eastAsia="lv-LV"/>
        </w:rPr>
      </w:pPr>
      <w:hyperlink w:anchor="_Toc147519765" w:history="1">
        <w:r w:rsidR="005C7819" w:rsidRPr="004F11B0">
          <w:rPr>
            <w:rStyle w:val="Hyperlink"/>
            <w:noProof/>
          </w:rPr>
          <w:t>26.attēls. Izstrādātāju portālā (Developer portal) reģistrētie klienta lietojumi</w:t>
        </w:r>
        <w:r w:rsidR="005C7819">
          <w:rPr>
            <w:noProof/>
            <w:webHidden/>
          </w:rPr>
          <w:tab/>
        </w:r>
        <w:r w:rsidR="005C7819">
          <w:rPr>
            <w:noProof/>
            <w:webHidden/>
          </w:rPr>
          <w:fldChar w:fldCharType="begin"/>
        </w:r>
        <w:r w:rsidR="005C7819">
          <w:rPr>
            <w:noProof/>
            <w:webHidden/>
          </w:rPr>
          <w:instrText xml:space="preserve"> PAGEREF _Toc147519765 \h </w:instrText>
        </w:r>
        <w:r w:rsidR="005C7819">
          <w:rPr>
            <w:noProof/>
            <w:webHidden/>
          </w:rPr>
        </w:r>
        <w:r w:rsidR="005C7819">
          <w:rPr>
            <w:noProof/>
            <w:webHidden/>
          </w:rPr>
          <w:fldChar w:fldCharType="separate"/>
        </w:r>
        <w:r w:rsidR="00DC7223">
          <w:rPr>
            <w:noProof/>
            <w:webHidden/>
          </w:rPr>
          <w:t>48</w:t>
        </w:r>
        <w:r w:rsidR="005C7819">
          <w:rPr>
            <w:noProof/>
            <w:webHidden/>
          </w:rPr>
          <w:fldChar w:fldCharType="end"/>
        </w:r>
      </w:hyperlink>
    </w:p>
    <w:p w14:paraId="52B95080" w14:textId="7772B4A2" w:rsidR="005C7819" w:rsidRDefault="00852010">
      <w:pPr>
        <w:pStyle w:val="TableofFigures"/>
        <w:rPr>
          <w:rFonts w:asciiTheme="minorHAnsi" w:eastAsiaTheme="minorEastAsia" w:hAnsiTheme="minorHAnsi"/>
          <w:noProof/>
          <w:lang w:eastAsia="lv-LV"/>
        </w:rPr>
      </w:pPr>
      <w:hyperlink w:anchor="_Toc147519766" w:history="1">
        <w:r w:rsidR="005C7819" w:rsidRPr="004F11B0">
          <w:rPr>
            <w:rStyle w:val="Hyperlink"/>
            <w:noProof/>
          </w:rPr>
          <w:t>27.attēls. Klienta lietojuma izveides forma</w:t>
        </w:r>
        <w:r w:rsidR="005C7819">
          <w:rPr>
            <w:noProof/>
            <w:webHidden/>
          </w:rPr>
          <w:tab/>
        </w:r>
        <w:r w:rsidR="005C7819">
          <w:rPr>
            <w:noProof/>
            <w:webHidden/>
          </w:rPr>
          <w:fldChar w:fldCharType="begin"/>
        </w:r>
        <w:r w:rsidR="005C7819">
          <w:rPr>
            <w:noProof/>
            <w:webHidden/>
          </w:rPr>
          <w:instrText xml:space="preserve"> PAGEREF _Toc147519766 \h </w:instrText>
        </w:r>
        <w:r w:rsidR="005C7819">
          <w:rPr>
            <w:noProof/>
            <w:webHidden/>
          </w:rPr>
        </w:r>
        <w:r w:rsidR="005C7819">
          <w:rPr>
            <w:noProof/>
            <w:webHidden/>
          </w:rPr>
          <w:fldChar w:fldCharType="separate"/>
        </w:r>
        <w:r w:rsidR="00DC7223">
          <w:rPr>
            <w:noProof/>
            <w:webHidden/>
          </w:rPr>
          <w:t>48</w:t>
        </w:r>
        <w:r w:rsidR="005C7819">
          <w:rPr>
            <w:noProof/>
            <w:webHidden/>
          </w:rPr>
          <w:fldChar w:fldCharType="end"/>
        </w:r>
      </w:hyperlink>
    </w:p>
    <w:p w14:paraId="2A52326A" w14:textId="45087EF8" w:rsidR="005C7819" w:rsidRDefault="00852010">
      <w:pPr>
        <w:pStyle w:val="TableofFigures"/>
        <w:rPr>
          <w:rFonts w:asciiTheme="minorHAnsi" w:eastAsiaTheme="minorEastAsia" w:hAnsiTheme="minorHAnsi"/>
          <w:noProof/>
          <w:lang w:eastAsia="lv-LV"/>
        </w:rPr>
      </w:pPr>
      <w:hyperlink w:anchor="_Toc147519767" w:history="1">
        <w:r w:rsidR="005C7819" w:rsidRPr="004F11B0">
          <w:rPr>
            <w:rStyle w:val="Hyperlink"/>
            <w:noProof/>
          </w:rPr>
          <w:t>28.attēls. Izveidotā klienta lietojuma/PFAS uzticamās puses talona izgūšanas dati</w:t>
        </w:r>
        <w:r w:rsidR="005C7819">
          <w:rPr>
            <w:noProof/>
            <w:webHidden/>
          </w:rPr>
          <w:tab/>
        </w:r>
        <w:r w:rsidR="005C7819">
          <w:rPr>
            <w:noProof/>
            <w:webHidden/>
          </w:rPr>
          <w:fldChar w:fldCharType="begin"/>
        </w:r>
        <w:r w:rsidR="005C7819">
          <w:rPr>
            <w:noProof/>
            <w:webHidden/>
          </w:rPr>
          <w:instrText xml:space="preserve"> PAGEREF _Toc147519767 \h </w:instrText>
        </w:r>
        <w:r w:rsidR="005C7819">
          <w:rPr>
            <w:noProof/>
            <w:webHidden/>
          </w:rPr>
        </w:r>
        <w:r w:rsidR="005C7819">
          <w:rPr>
            <w:noProof/>
            <w:webHidden/>
          </w:rPr>
          <w:fldChar w:fldCharType="separate"/>
        </w:r>
        <w:r w:rsidR="00DC7223">
          <w:rPr>
            <w:noProof/>
            <w:webHidden/>
          </w:rPr>
          <w:t>49</w:t>
        </w:r>
        <w:r w:rsidR="005C7819">
          <w:rPr>
            <w:noProof/>
            <w:webHidden/>
          </w:rPr>
          <w:fldChar w:fldCharType="end"/>
        </w:r>
      </w:hyperlink>
    </w:p>
    <w:p w14:paraId="2E64E646" w14:textId="64563DCB" w:rsidR="005C7819" w:rsidRDefault="00852010">
      <w:pPr>
        <w:pStyle w:val="TableofFigures"/>
        <w:rPr>
          <w:rFonts w:asciiTheme="minorHAnsi" w:eastAsiaTheme="minorEastAsia" w:hAnsiTheme="minorHAnsi"/>
          <w:noProof/>
          <w:lang w:eastAsia="lv-LV"/>
        </w:rPr>
      </w:pPr>
      <w:hyperlink w:anchor="_Toc147519768" w:history="1">
        <w:r w:rsidR="005C7819" w:rsidRPr="004F11B0">
          <w:rPr>
            <w:rStyle w:val="Hyperlink"/>
            <w:noProof/>
          </w:rPr>
          <w:t>29.attēls. Publicēta servisa (API) kartiņa</w:t>
        </w:r>
        <w:r w:rsidR="005C7819">
          <w:rPr>
            <w:noProof/>
            <w:webHidden/>
          </w:rPr>
          <w:tab/>
        </w:r>
        <w:r w:rsidR="005C7819">
          <w:rPr>
            <w:noProof/>
            <w:webHidden/>
          </w:rPr>
          <w:fldChar w:fldCharType="begin"/>
        </w:r>
        <w:r w:rsidR="005C7819">
          <w:rPr>
            <w:noProof/>
            <w:webHidden/>
          </w:rPr>
          <w:instrText xml:space="preserve"> PAGEREF _Toc147519768 \h </w:instrText>
        </w:r>
        <w:r w:rsidR="005C7819">
          <w:rPr>
            <w:noProof/>
            <w:webHidden/>
          </w:rPr>
        </w:r>
        <w:r w:rsidR="005C7819">
          <w:rPr>
            <w:noProof/>
            <w:webHidden/>
          </w:rPr>
          <w:fldChar w:fldCharType="separate"/>
        </w:r>
        <w:r w:rsidR="00DC7223">
          <w:rPr>
            <w:noProof/>
            <w:webHidden/>
          </w:rPr>
          <w:t>49</w:t>
        </w:r>
        <w:r w:rsidR="005C7819">
          <w:rPr>
            <w:noProof/>
            <w:webHidden/>
          </w:rPr>
          <w:fldChar w:fldCharType="end"/>
        </w:r>
      </w:hyperlink>
    </w:p>
    <w:p w14:paraId="6FE2D621" w14:textId="61364458" w:rsidR="005C7819" w:rsidRDefault="00852010">
      <w:pPr>
        <w:pStyle w:val="TableofFigures"/>
        <w:rPr>
          <w:rFonts w:asciiTheme="minorHAnsi" w:eastAsiaTheme="minorEastAsia" w:hAnsiTheme="minorHAnsi"/>
          <w:noProof/>
          <w:lang w:eastAsia="lv-LV"/>
        </w:rPr>
      </w:pPr>
      <w:hyperlink w:anchor="_Toc147519769" w:history="1">
        <w:r w:rsidR="005C7819" w:rsidRPr="004F11B0">
          <w:rPr>
            <w:rStyle w:val="Hyperlink"/>
            <w:noProof/>
          </w:rPr>
          <w:t>30.attēls. Publicēta servisa (API) piesaiste lietojumam - abonēšana</w:t>
        </w:r>
        <w:r w:rsidR="005C7819">
          <w:rPr>
            <w:noProof/>
            <w:webHidden/>
          </w:rPr>
          <w:tab/>
        </w:r>
        <w:r w:rsidR="005C7819">
          <w:rPr>
            <w:noProof/>
            <w:webHidden/>
          </w:rPr>
          <w:fldChar w:fldCharType="begin"/>
        </w:r>
        <w:r w:rsidR="005C7819">
          <w:rPr>
            <w:noProof/>
            <w:webHidden/>
          </w:rPr>
          <w:instrText xml:space="preserve"> PAGEREF _Toc147519769 \h </w:instrText>
        </w:r>
        <w:r w:rsidR="005C7819">
          <w:rPr>
            <w:noProof/>
            <w:webHidden/>
          </w:rPr>
        </w:r>
        <w:r w:rsidR="005C7819">
          <w:rPr>
            <w:noProof/>
            <w:webHidden/>
          </w:rPr>
          <w:fldChar w:fldCharType="separate"/>
        </w:r>
        <w:r w:rsidR="00DC7223">
          <w:rPr>
            <w:noProof/>
            <w:webHidden/>
          </w:rPr>
          <w:t>50</w:t>
        </w:r>
        <w:r w:rsidR="005C7819">
          <w:rPr>
            <w:noProof/>
            <w:webHidden/>
          </w:rPr>
          <w:fldChar w:fldCharType="end"/>
        </w:r>
      </w:hyperlink>
    </w:p>
    <w:p w14:paraId="6C3DB3DC" w14:textId="74755573" w:rsidR="005C7819" w:rsidRDefault="00852010">
      <w:pPr>
        <w:pStyle w:val="TableofFigures"/>
        <w:rPr>
          <w:rFonts w:asciiTheme="minorHAnsi" w:eastAsiaTheme="minorEastAsia" w:hAnsiTheme="minorHAnsi"/>
          <w:noProof/>
          <w:lang w:eastAsia="lv-LV"/>
        </w:rPr>
      </w:pPr>
      <w:hyperlink w:anchor="_Toc147519770" w:history="1">
        <w:r w:rsidR="005C7819" w:rsidRPr="004F11B0">
          <w:rPr>
            <w:rStyle w:val="Hyperlink"/>
            <w:noProof/>
          </w:rPr>
          <w:t>31.attēls. Datu devēja kontaktinformācija</w:t>
        </w:r>
        <w:r w:rsidR="005C7819">
          <w:rPr>
            <w:noProof/>
            <w:webHidden/>
          </w:rPr>
          <w:tab/>
        </w:r>
        <w:r w:rsidR="005C7819">
          <w:rPr>
            <w:noProof/>
            <w:webHidden/>
          </w:rPr>
          <w:fldChar w:fldCharType="begin"/>
        </w:r>
        <w:r w:rsidR="005C7819">
          <w:rPr>
            <w:noProof/>
            <w:webHidden/>
          </w:rPr>
          <w:instrText xml:space="preserve"> PAGEREF _Toc147519770 \h </w:instrText>
        </w:r>
        <w:r w:rsidR="005C7819">
          <w:rPr>
            <w:noProof/>
            <w:webHidden/>
          </w:rPr>
        </w:r>
        <w:r w:rsidR="005C7819">
          <w:rPr>
            <w:noProof/>
            <w:webHidden/>
          </w:rPr>
          <w:fldChar w:fldCharType="separate"/>
        </w:r>
        <w:r w:rsidR="00DC7223">
          <w:rPr>
            <w:noProof/>
            <w:webHidden/>
          </w:rPr>
          <w:t>50</w:t>
        </w:r>
        <w:r w:rsidR="005C7819">
          <w:rPr>
            <w:noProof/>
            <w:webHidden/>
          </w:rPr>
          <w:fldChar w:fldCharType="end"/>
        </w:r>
      </w:hyperlink>
    </w:p>
    <w:p w14:paraId="1629F323" w14:textId="6B6C2AF7" w:rsidR="005C7819" w:rsidRDefault="00852010">
      <w:pPr>
        <w:pStyle w:val="TableofFigures"/>
        <w:rPr>
          <w:rFonts w:asciiTheme="minorHAnsi" w:eastAsiaTheme="minorEastAsia" w:hAnsiTheme="minorHAnsi"/>
          <w:noProof/>
          <w:lang w:eastAsia="lv-LV"/>
        </w:rPr>
      </w:pPr>
      <w:hyperlink w:anchor="_Toc147519771" w:history="1">
        <w:r w:rsidR="005C7819" w:rsidRPr="004F11B0">
          <w:rPr>
            <w:rStyle w:val="Hyperlink"/>
            <w:noProof/>
          </w:rPr>
          <w:t>32.attēls. Datu devēja kontaktinformācija</w:t>
        </w:r>
        <w:r w:rsidR="005C7819">
          <w:rPr>
            <w:noProof/>
            <w:webHidden/>
          </w:rPr>
          <w:tab/>
        </w:r>
        <w:r w:rsidR="005C7819">
          <w:rPr>
            <w:noProof/>
            <w:webHidden/>
          </w:rPr>
          <w:fldChar w:fldCharType="begin"/>
        </w:r>
        <w:r w:rsidR="005C7819">
          <w:rPr>
            <w:noProof/>
            <w:webHidden/>
          </w:rPr>
          <w:instrText xml:space="preserve"> PAGEREF _Toc147519771 \h </w:instrText>
        </w:r>
        <w:r w:rsidR="005C7819">
          <w:rPr>
            <w:noProof/>
            <w:webHidden/>
          </w:rPr>
        </w:r>
        <w:r w:rsidR="005C7819">
          <w:rPr>
            <w:noProof/>
            <w:webHidden/>
          </w:rPr>
          <w:fldChar w:fldCharType="separate"/>
        </w:r>
        <w:r w:rsidR="00DC7223">
          <w:rPr>
            <w:noProof/>
            <w:webHidden/>
          </w:rPr>
          <w:t>51</w:t>
        </w:r>
        <w:r w:rsidR="005C7819">
          <w:rPr>
            <w:noProof/>
            <w:webHidden/>
          </w:rPr>
          <w:fldChar w:fldCharType="end"/>
        </w:r>
      </w:hyperlink>
    </w:p>
    <w:p w14:paraId="62615510" w14:textId="6ECE7566" w:rsidR="005C7819" w:rsidRDefault="00852010">
      <w:pPr>
        <w:pStyle w:val="TableofFigures"/>
        <w:rPr>
          <w:rFonts w:asciiTheme="minorHAnsi" w:eastAsiaTheme="minorEastAsia" w:hAnsiTheme="minorHAnsi"/>
          <w:noProof/>
          <w:lang w:eastAsia="lv-LV"/>
        </w:rPr>
      </w:pPr>
      <w:hyperlink w:anchor="_Toc147519772" w:history="1">
        <w:r w:rsidR="005C7819" w:rsidRPr="004F11B0">
          <w:rPr>
            <w:rStyle w:val="Hyperlink"/>
            <w:noProof/>
          </w:rPr>
          <w:t>33.attēls. PFAS AUTH lietojuma PFAS uzticamās puses detalizētais skats</w:t>
        </w:r>
        <w:r w:rsidR="005C7819">
          <w:rPr>
            <w:noProof/>
            <w:webHidden/>
          </w:rPr>
          <w:tab/>
        </w:r>
        <w:r w:rsidR="005C7819">
          <w:rPr>
            <w:noProof/>
            <w:webHidden/>
          </w:rPr>
          <w:fldChar w:fldCharType="begin"/>
        </w:r>
        <w:r w:rsidR="005C7819">
          <w:rPr>
            <w:noProof/>
            <w:webHidden/>
          </w:rPr>
          <w:instrText xml:space="preserve"> PAGEREF _Toc147519772 \h </w:instrText>
        </w:r>
        <w:r w:rsidR="005C7819">
          <w:rPr>
            <w:noProof/>
            <w:webHidden/>
          </w:rPr>
        </w:r>
        <w:r w:rsidR="005C7819">
          <w:rPr>
            <w:noProof/>
            <w:webHidden/>
          </w:rPr>
          <w:fldChar w:fldCharType="separate"/>
        </w:r>
        <w:r w:rsidR="00DC7223">
          <w:rPr>
            <w:noProof/>
            <w:webHidden/>
          </w:rPr>
          <w:t>52</w:t>
        </w:r>
        <w:r w:rsidR="005C7819">
          <w:rPr>
            <w:noProof/>
            <w:webHidden/>
          </w:rPr>
          <w:fldChar w:fldCharType="end"/>
        </w:r>
      </w:hyperlink>
    </w:p>
    <w:p w14:paraId="4B092E5D" w14:textId="5B2A6047" w:rsidR="005C7819" w:rsidRDefault="00852010">
      <w:pPr>
        <w:pStyle w:val="TableofFigures"/>
        <w:rPr>
          <w:rFonts w:asciiTheme="minorHAnsi" w:eastAsiaTheme="minorEastAsia" w:hAnsiTheme="minorHAnsi"/>
          <w:noProof/>
          <w:lang w:eastAsia="lv-LV"/>
        </w:rPr>
      </w:pPr>
      <w:hyperlink w:anchor="_Toc147519773" w:history="1">
        <w:r w:rsidR="005C7819" w:rsidRPr="004F11B0">
          <w:rPr>
            <w:rStyle w:val="Hyperlink"/>
            <w:noProof/>
          </w:rPr>
          <w:t>34.attēls. Klienta lietojuma detalizētais skats API Pārvaldnieka saskarnē</w:t>
        </w:r>
        <w:r w:rsidR="005C7819">
          <w:rPr>
            <w:noProof/>
            <w:webHidden/>
          </w:rPr>
          <w:tab/>
        </w:r>
        <w:r w:rsidR="005C7819">
          <w:rPr>
            <w:noProof/>
            <w:webHidden/>
          </w:rPr>
          <w:fldChar w:fldCharType="begin"/>
        </w:r>
        <w:r w:rsidR="005C7819">
          <w:rPr>
            <w:noProof/>
            <w:webHidden/>
          </w:rPr>
          <w:instrText xml:space="preserve"> PAGEREF _Toc147519773 \h </w:instrText>
        </w:r>
        <w:r w:rsidR="005C7819">
          <w:rPr>
            <w:noProof/>
            <w:webHidden/>
          </w:rPr>
        </w:r>
        <w:r w:rsidR="005C7819">
          <w:rPr>
            <w:noProof/>
            <w:webHidden/>
          </w:rPr>
          <w:fldChar w:fldCharType="separate"/>
        </w:r>
        <w:r w:rsidR="00DC7223">
          <w:rPr>
            <w:noProof/>
            <w:webHidden/>
          </w:rPr>
          <w:t>52</w:t>
        </w:r>
        <w:r w:rsidR="005C7819">
          <w:rPr>
            <w:noProof/>
            <w:webHidden/>
          </w:rPr>
          <w:fldChar w:fldCharType="end"/>
        </w:r>
      </w:hyperlink>
    </w:p>
    <w:p w14:paraId="3A4480AD" w14:textId="6C3B8EAB" w:rsidR="005C7819" w:rsidRDefault="00852010">
      <w:pPr>
        <w:pStyle w:val="TableofFigures"/>
        <w:rPr>
          <w:rFonts w:asciiTheme="minorHAnsi" w:eastAsiaTheme="minorEastAsia" w:hAnsiTheme="minorHAnsi"/>
          <w:noProof/>
          <w:lang w:eastAsia="lv-LV"/>
        </w:rPr>
      </w:pPr>
      <w:hyperlink w:anchor="_Toc147519774" w:history="1">
        <w:r w:rsidR="005C7819" w:rsidRPr="004F11B0">
          <w:rPr>
            <w:rStyle w:val="Hyperlink"/>
            <w:noProof/>
          </w:rPr>
          <w:t>35.attēls. REST servisa swagger definīcija</w:t>
        </w:r>
        <w:r w:rsidR="005C7819">
          <w:rPr>
            <w:noProof/>
            <w:webHidden/>
          </w:rPr>
          <w:tab/>
        </w:r>
        <w:r w:rsidR="005C7819">
          <w:rPr>
            <w:noProof/>
            <w:webHidden/>
          </w:rPr>
          <w:fldChar w:fldCharType="begin"/>
        </w:r>
        <w:r w:rsidR="005C7819">
          <w:rPr>
            <w:noProof/>
            <w:webHidden/>
          </w:rPr>
          <w:instrText xml:space="preserve"> PAGEREF _Toc147519774 \h </w:instrText>
        </w:r>
        <w:r w:rsidR="005C7819">
          <w:rPr>
            <w:noProof/>
            <w:webHidden/>
          </w:rPr>
        </w:r>
        <w:r w:rsidR="005C7819">
          <w:rPr>
            <w:noProof/>
            <w:webHidden/>
          </w:rPr>
          <w:fldChar w:fldCharType="separate"/>
        </w:r>
        <w:r w:rsidR="00DC7223">
          <w:rPr>
            <w:noProof/>
            <w:webHidden/>
          </w:rPr>
          <w:t>53</w:t>
        </w:r>
        <w:r w:rsidR="005C7819">
          <w:rPr>
            <w:noProof/>
            <w:webHidden/>
          </w:rPr>
          <w:fldChar w:fldCharType="end"/>
        </w:r>
      </w:hyperlink>
    </w:p>
    <w:p w14:paraId="71092CFC" w14:textId="13BCD67A" w:rsidR="005C7819" w:rsidRDefault="00852010">
      <w:pPr>
        <w:pStyle w:val="TableofFigures"/>
        <w:rPr>
          <w:rFonts w:asciiTheme="minorHAnsi" w:eastAsiaTheme="minorEastAsia" w:hAnsiTheme="minorHAnsi"/>
          <w:noProof/>
          <w:lang w:eastAsia="lv-LV"/>
        </w:rPr>
      </w:pPr>
      <w:hyperlink w:anchor="_Toc147519775" w:history="1">
        <w:r w:rsidR="005C7819" w:rsidRPr="004F11B0">
          <w:rPr>
            <w:rStyle w:val="Hyperlink"/>
            <w:noProof/>
          </w:rPr>
          <w:t>36.attēls. SOAP servisa WSDL lejupielāde</w:t>
        </w:r>
        <w:r w:rsidR="005C7819">
          <w:rPr>
            <w:noProof/>
            <w:webHidden/>
          </w:rPr>
          <w:tab/>
        </w:r>
        <w:r w:rsidR="005C7819">
          <w:rPr>
            <w:noProof/>
            <w:webHidden/>
          </w:rPr>
          <w:fldChar w:fldCharType="begin"/>
        </w:r>
        <w:r w:rsidR="005C7819">
          <w:rPr>
            <w:noProof/>
            <w:webHidden/>
          </w:rPr>
          <w:instrText xml:space="preserve"> PAGEREF _Toc147519775 \h </w:instrText>
        </w:r>
        <w:r w:rsidR="005C7819">
          <w:rPr>
            <w:noProof/>
            <w:webHidden/>
          </w:rPr>
        </w:r>
        <w:r w:rsidR="005C7819">
          <w:rPr>
            <w:noProof/>
            <w:webHidden/>
          </w:rPr>
          <w:fldChar w:fldCharType="separate"/>
        </w:r>
        <w:r w:rsidR="00DC7223">
          <w:rPr>
            <w:noProof/>
            <w:webHidden/>
          </w:rPr>
          <w:t>53</w:t>
        </w:r>
        <w:r w:rsidR="005C7819">
          <w:rPr>
            <w:noProof/>
            <w:webHidden/>
          </w:rPr>
          <w:fldChar w:fldCharType="end"/>
        </w:r>
      </w:hyperlink>
    </w:p>
    <w:p w14:paraId="080FABF9" w14:textId="24D3578C" w:rsidR="005C7819" w:rsidRDefault="00852010">
      <w:pPr>
        <w:pStyle w:val="TableofFigures"/>
        <w:rPr>
          <w:rFonts w:asciiTheme="minorHAnsi" w:eastAsiaTheme="minorEastAsia" w:hAnsiTheme="minorHAnsi"/>
          <w:noProof/>
          <w:lang w:eastAsia="lv-LV"/>
        </w:rPr>
      </w:pPr>
      <w:hyperlink w:anchor="_Toc147519776" w:history="1">
        <w:r w:rsidR="005C7819" w:rsidRPr="004F11B0">
          <w:rPr>
            <w:rStyle w:val="Hyperlink"/>
            <w:noProof/>
          </w:rPr>
          <w:t>37.attēls. Izstrādātāju portālā (Developer portal) reģistrētā klienta lietojuma kartiņa</w:t>
        </w:r>
        <w:r w:rsidR="005C7819">
          <w:rPr>
            <w:noProof/>
            <w:webHidden/>
          </w:rPr>
          <w:tab/>
        </w:r>
        <w:r w:rsidR="005C7819">
          <w:rPr>
            <w:noProof/>
            <w:webHidden/>
          </w:rPr>
          <w:fldChar w:fldCharType="begin"/>
        </w:r>
        <w:r w:rsidR="005C7819">
          <w:rPr>
            <w:noProof/>
            <w:webHidden/>
          </w:rPr>
          <w:instrText xml:space="preserve"> PAGEREF _Toc147519776 \h </w:instrText>
        </w:r>
        <w:r w:rsidR="005C7819">
          <w:rPr>
            <w:noProof/>
            <w:webHidden/>
          </w:rPr>
        </w:r>
        <w:r w:rsidR="005C7819">
          <w:rPr>
            <w:noProof/>
            <w:webHidden/>
          </w:rPr>
          <w:fldChar w:fldCharType="separate"/>
        </w:r>
        <w:r w:rsidR="00DC7223">
          <w:rPr>
            <w:noProof/>
            <w:webHidden/>
          </w:rPr>
          <w:t>54</w:t>
        </w:r>
        <w:r w:rsidR="005C7819">
          <w:rPr>
            <w:noProof/>
            <w:webHidden/>
          </w:rPr>
          <w:fldChar w:fldCharType="end"/>
        </w:r>
      </w:hyperlink>
    </w:p>
    <w:p w14:paraId="5C451CA3" w14:textId="5284C0B2" w:rsidR="005C7819" w:rsidRDefault="00852010">
      <w:pPr>
        <w:pStyle w:val="TableofFigures"/>
        <w:rPr>
          <w:rFonts w:asciiTheme="minorHAnsi" w:eastAsiaTheme="minorEastAsia" w:hAnsiTheme="minorHAnsi"/>
          <w:noProof/>
          <w:lang w:eastAsia="lv-LV"/>
        </w:rPr>
      </w:pPr>
      <w:hyperlink w:anchor="_Toc147519777" w:history="1">
        <w:r w:rsidR="005C7819" w:rsidRPr="004F11B0">
          <w:rPr>
            <w:rStyle w:val="Hyperlink"/>
            <w:noProof/>
          </w:rPr>
          <w:t>38.attēls. API Publicētāja saskarne</w:t>
        </w:r>
        <w:r w:rsidR="005C7819">
          <w:rPr>
            <w:noProof/>
            <w:webHidden/>
          </w:rPr>
          <w:tab/>
        </w:r>
        <w:r w:rsidR="005C7819">
          <w:rPr>
            <w:noProof/>
            <w:webHidden/>
          </w:rPr>
          <w:fldChar w:fldCharType="begin"/>
        </w:r>
        <w:r w:rsidR="005C7819">
          <w:rPr>
            <w:noProof/>
            <w:webHidden/>
          </w:rPr>
          <w:instrText xml:space="preserve"> PAGEREF _Toc147519777 \h </w:instrText>
        </w:r>
        <w:r w:rsidR="005C7819">
          <w:rPr>
            <w:noProof/>
            <w:webHidden/>
          </w:rPr>
        </w:r>
        <w:r w:rsidR="005C7819">
          <w:rPr>
            <w:noProof/>
            <w:webHidden/>
          </w:rPr>
          <w:fldChar w:fldCharType="separate"/>
        </w:r>
        <w:r w:rsidR="00DC7223">
          <w:rPr>
            <w:noProof/>
            <w:webHidden/>
          </w:rPr>
          <w:t>55</w:t>
        </w:r>
        <w:r w:rsidR="005C7819">
          <w:rPr>
            <w:noProof/>
            <w:webHidden/>
          </w:rPr>
          <w:fldChar w:fldCharType="end"/>
        </w:r>
      </w:hyperlink>
    </w:p>
    <w:p w14:paraId="6268875C" w14:textId="6296F1D1" w:rsidR="005C7819" w:rsidRDefault="00852010">
      <w:pPr>
        <w:pStyle w:val="TableofFigures"/>
        <w:rPr>
          <w:rFonts w:asciiTheme="minorHAnsi" w:eastAsiaTheme="minorEastAsia" w:hAnsiTheme="minorHAnsi"/>
          <w:noProof/>
          <w:lang w:eastAsia="lv-LV"/>
        </w:rPr>
      </w:pPr>
      <w:hyperlink w:anchor="_Toc147519778" w:history="1">
        <w:r w:rsidR="005C7819" w:rsidRPr="004F11B0">
          <w:rPr>
            <w:rStyle w:val="Hyperlink"/>
            <w:noProof/>
          </w:rPr>
          <w:t>39.attēls. API reģistrēšanas veidi</w:t>
        </w:r>
        <w:r w:rsidR="005C7819">
          <w:rPr>
            <w:noProof/>
            <w:webHidden/>
          </w:rPr>
          <w:tab/>
        </w:r>
        <w:r w:rsidR="005C7819">
          <w:rPr>
            <w:noProof/>
            <w:webHidden/>
          </w:rPr>
          <w:fldChar w:fldCharType="begin"/>
        </w:r>
        <w:r w:rsidR="005C7819">
          <w:rPr>
            <w:noProof/>
            <w:webHidden/>
          </w:rPr>
          <w:instrText xml:space="preserve"> PAGEREF _Toc147519778 \h </w:instrText>
        </w:r>
        <w:r w:rsidR="005C7819">
          <w:rPr>
            <w:noProof/>
            <w:webHidden/>
          </w:rPr>
        </w:r>
        <w:r w:rsidR="005C7819">
          <w:rPr>
            <w:noProof/>
            <w:webHidden/>
          </w:rPr>
          <w:fldChar w:fldCharType="separate"/>
        </w:r>
        <w:r w:rsidR="00DC7223">
          <w:rPr>
            <w:noProof/>
            <w:webHidden/>
          </w:rPr>
          <w:t>56</w:t>
        </w:r>
        <w:r w:rsidR="005C7819">
          <w:rPr>
            <w:noProof/>
            <w:webHidden/>
          </w:rPr>
          <w:fldChar w:fldCharType="end"/>
        </w:r>
      </w:hyperlink>
    </w:p>
    <w:p w14:paraId="5F1DAEB5" w14:textId="343DF861" w:rsidR="005C7819" w:rsidRDefault="00852010">
      <w:pPr>
        <w:pStyle w:val="TableofFigures"/>
        <w:rPr>
          <w:rFonts w:asciiTheme="minorHAnsi" w:eastAsiaTheme="minorEastAsia" w:hAnsiTheme="minorHAnsi"/>
          <w:noProof/>
          <w:lang w:eastAsia="lv-LV"/>
        </w:rPr>
      </w:pPr>
      <w:hyperlink w:anchor="_Toc147519779" w:history="1">
        <w:r w:rsidR="005C7819" w:rsidRPr="004F11B0">
          <w:rPr>
            <w:rStyle w:val="Hyperlink"/>
            <w:noProof/>
          </w:rPr>
          <w:t>40.attēls. Oauth2 mediatora pielikšana</w:t>
        </w:r>
        <w:r w:rsidR="005C7819">
          <w:rPr>
            <w:noProof/>
            <w:webHidden/>
          </w:rPr>
          <w:tab/>
        </w:r>
        <w:r w:rsidR="005C7819">
          <w:rPr>
            <w:noProof/>
            <w:webHidden/>
          </w:rPr>
          <w:fldChar w:fldCharType="begin"/>
        </w:r>
        <w:r w:rsidR="005C7819">
          <w:rPr>
            <w:noProof/>
            <w:webHidden/>
          </w:rPr>
          <w:instrText xml:space="preserve"> PAGEREF _Toc147519779 \h </w:instrText>
        </w:r>
        <w:r w:rsidR="005C7819">
          <w:rPr>
            <w:noProof/>
            <w:webHidden/>
          </w:rPr>
        </w:r>
        <w:r w:rsidR="005C7819">
          <w:rPr>
            <w:noProof/>
            <w:webHidden/>
          </w:rPr>
          <w:fldChar w:fldCharType="separate"/>
        </w:r>
        <w:r w:rsidR="00DC7223">
          <w:rPr>
            <w:noProof/>
            <w:webHidden/>
          </w:rPr>
          <w:t>57</w:t>
        </w:r>
        <w:r w:rsidR="005C7819">
          <w:rPr>
            <w:noProof/>
            <w:webHidden/>
          </w:rPr>
          <w:fldChar w:fldCharType="end"/>
        </w:r>
      </w:hyperlink>
    </w:p>
    <w:p w14:paraId="10C4513D" w14:textId="4FC27377" w:rsidR="005C7819" w:rsidRDefault="00852010">
      <w:pPr>
        <w:pStyle w:val="TableofFigures"/>
        <w:rPr>
          <w:rFonts w:asciiTheme="minorHAnsi" w:eastAsiaTheme="minorEastAsia" w:hAnsiTheme="minorHAnsi"/>
          <w:noProof/>
          <w:lang w:eastAsia="lv-LV"/>
        </w:rPr>
      </w:pPr>
      <w:hyperlink w:anchor="_Toc147519780" w:history="1">
        <w:r w:rsidR="005C7819" w:rsidRPr="004F11B0">
          <w:rPr>
            <w:rStyle w:val="Hyperlink"/>
            <w:noProof/>
          </w:rPr>
          <w:t>41.attēls. Autoritātes identifikators Iestādes un struktūrvienības klasifikatorā</w:t>
        </w:r>
        <w:r w:rsidR="005C7819">
          <w:rPr>
            <w:noProof/>
            <w:webHidden/>
          </w:rPr>
          <w:tab/>
        </w:r>
        <w:r w:rsidR="005C7819">
          <w:rPr>
            <w:noProof/>
            <w:webHidden/>
          </w:rPr>
          <w:fldChar w:fldCharType="begin"/>
        </w:r>
        <w:r w:rsidR="005C7819">
          <w:rPr>
            <w:noProof/>
            <w:webHidden/>
          </w:rPr>
          <w:instrText xml:space="preserve"> PAGEREF _Toc147519780 \h </w:instrText>
        </w:r>
        <w:r w:rsidR="005C7819">
          <w:rPr>
            <w:noProof/>
            <w:webHidden/>
          </w:rPr>
        </w:r>
        <w:r w:rsidR="005C7819">
          <w:rPr>
            <w:noProof/>
            <w:webHidden/>
          </w:rPr>
          <w:fldChar w:fldCharType="separate"/>
        </w:r>
        <w:r w:rsidR="00DC7223">
          <w:rPr>
            <w:noProof/>
            <w:webHidden/>
          </w:rPr>
          <w:t>57</w:t>
        </w:r>
        <w:r w:rsidR="005C7819">
          <w:rPr>
            <w:noProof/>
            <w:webHidden/>
          </w:rPr>
          <w:fldChar w:fldCharType="end"/>
        </w:r>
      </w:hyperlink>
    </w:p>
    <w:p w14:paraId="566D51D2" w14:textId="7FF5F45F" w:rsidR="005C7819" w:rsidRDefault="00852010">
      <w:pPr>
        <w:pStyle w:val="TableofFigures"/>
        <w:rPr>
          <w:rFonts w:asciiTheme="minorHAnsi" w:eastAsiaTheme="minorEastAsia" w:hAnsiTheme="minorHAnsi"/>
          <w:noProof/>
          <w:lang w:eastAsia="lv-LV"/>
        </w:rPr>
      </w:pPr>
      <w:hyperlink w:anchor="_Toc147519781" w:history="1">
        <w:r w:rsidR="005C7819" w:rsidRPr="004F11B0">
          <w:rPr>
            <w:rStyle w:val="Hyperlink"/>
            <w:noProof/>
          </w:rPr>
          <w:t>42.attēls. Servisa rediģēšanas skata atvēršana</w:t>
        </w:r>
        <w:r w:rsidR="005C7819">
          <w:rPr>
            <w:noProof/>
            <w:webHidden/>
          </w:rPr>
          <w:tab/>
        </w:r>
        <w:r w:rsidR="005C7819">
          <w:rPr>
            <w:noProof/>
            <w:webHidden/>
          </w:rPr>
          <w:fldChar w:fldCharType="begin"/>
        </w:r>
        <w:r w:rsidR="005C7819">
          <w:rPr>
            <w:noProof/>
            <w:webHidden/>
          </w:rPr>
          <w:instrText xml:space="preserve"> PAGEREF _Toc147519781 \h </w:instrText>
        </w:r>
        <w:r w:rsidR="005C7819">
          <w:rPr>
            <w:noProof/>
            <w:webHidden/>
          </w:rPr>
        </w:r>
        <w:r w:rsidR="005C7819">
          <w:rPr>
            <w:noProof/>
            <w:webHidden/>
          </w:rPr>
          <w:fldChar w:fldCharType="separate"/>
        </w:r>
        <w:r w:rsidR="00DC7223">
          <w:rPr>
            <w:noProof/>
            <w:webHidden/>
          </w:rPr>
          <w:t>60</w:t>
        </w:r>
        <w:r w:rsidR="005C7819">
          <w:rPr>
            <w:noProof/>
            <w:webHidden/>
          </w:rPr>
          <w:fldChar w:fldCharType="end"/>
        </w:r>
      </w:hyperlink>
    </w:p>
    <w:p w14:paraId="3AE8DC20" w14:textId="154FFF99" w:rsidR="005C7819" w:rsidRDefault="00852010">
      <w:pPr>
        <w:pStyle w:val="TableofFigures"/>
        <w:rPr>
          <w:rFonts w:asciiTheme="minorHAnsi" w:eastAsiaTheme="minorEastAsia" w:hAnsiTheme="minorHAnsi"/>
          <w:noProof/>
          <w:lang w:eastAsia="lv-LV"/>
        </w:rPr>
      </w:pPr>
      <w:hyperlink w:anchor="_Toc147519782" w:history="1">
        <w:r w:rsidR="005C7819" w:rsidRPr="004F11B0">
          <w:rPr>
            <w:rStyle w:val="Hyperlink"/>
            <w:noProof/>
          </w:rPr>
          <w:t>43.attēls. Scope datu aizpildīšana</w:t>
        </w:r>
        <w:r w:rsidR="005C7819">
          <w:rPr>
            <w:noProof/>
            <w:webHidden/>
          </w:rPr>
          <w:tab/>
        </w:r>
        <w:r w:rsidR="005C7819">
          <w:rPr>
            <w:noProof/>
            <w:webHidden/>
          </w:rPr>
          <w:fldChar w:fldCharType="begin"/>
        </w:r>
        <w:r w:rsidR="005C7819">
          <w:rPr>
            <w:noProof/>
            <w:webHidden/>
          </w:rPr>
          <w:instrText xml:space="preserve"> PAGEREF _Toc147519782 \h </w:instrText>
        </w:r>
        <w:r w:rsidR="005C7819">
          <w:rPr>
            <w:noProof/>
            <w:webHidden/>
          </w:rPr>
        </w:r>
        <w:r w:rsidR="005C7819">
          <w:rPr>
            <w:noProof/>
            <w:webHidden/>
          </w:rPr>
          <w:fldChar w:fldCharType="separate"/>
        </w:r>
        <w:r w:rsidR="00DC7223">
          <w:rPr>
            <w:noProof/>
            <w:webHidden/>
          </w:rPr>
          <w:t>61</w:t>
        </w:r>
        <w:r w:rsidR="005C7819">
          <w:rPr>
            <w:noProof/>
            <w:webHidden/>
          </w:rPr>
          <w:fldChar w:fldCharType="end"/>
        </w:r>
      </w:hyperlink>
    </w:p>
    <w:p w14:paraId="1251949D" w14:textId="4C4F2CC0" w:rsidR="005C7819" w:rsidRDefault="00852010">
      <w:pPr>
        <w:pStyle w:val="TableofFigures"/>
        <w:rPr>
          <w:rFonts w:asciiTheme="minorHAnsi" w:eastAsiaTheme="minorEastAsia" w:hAnsiTheme="minorHAnsi"/>
          <w:noProof/>
          <w:lang w:eastAsia="lv-LV"/>
        </w:rPr>
      </w:pPr>
      <w:hyperlink w:anchor="_Toc147519783" w:history="1">
        <w:r w:rsidR="005C7819" w:rsidRPr="004F11B0">
          <w:rPr>
            <w:rStyle w:val="Hyperlink"/>
            <w:noProof/>
          </w:rPr>
          <w:t>44.attēls. Scope pievienošana</w:t>
        </w:r>
        <w:r w:rsidR="005C7819">
          <w:rPr>
            <w:noProof/>
            <w:webHidden/>
          </w:rPr>
          <w:tab/>
        </w:r>
        <w:r w:rsidR="005C7819">
          <w:rPr>
            <w:noProof/>
            <w:webHidden/>
          </w:rPr>
          <w:fldChar w:fldCharType="begin"/>
        </w:r>
        <w:r w:rsidR="005C7819">
          <w:rPr>
            <w:noProof/>
            <w:webHidden/>
          </w:rPr>
          <w:instrText xml:space="preserve"> PAGEREF _Toc147519783 \h </w:instrText>
        </w:r>
        <w:r w:rsidR="005C7819">
          <w:rPr>
            <w:noProof/>
            <w:webHidden/>
          </w:rPr>
        </w:r>
        <w:r w:rsidR="005C7819">
          <w:rPr>
            <w:noProof/>
            <w:webHidden/>
          </w:rPr>
          <w:fldChar w:fldCharType="separate"/>
        </w:r>
        <w:r w:rsidR="00DC7223">
          <w:rPr>
            <w:noProof/>
            <w:webHidden/>
          </w:rPr>
          <w:t>61</w:t>
        </w:r>
        <w:r w:rsidR="005C7819">
          <w:rPr>
            <w:noProof/>
            <w:webHidden/>
          </w:rPr>
          <w:fldChar w:fldCharType="end"/>
        </w:r>
      </w:hyperlink>
    </w:p>
    <w:p w14:paraId="5EBF0E78" w14:textId="5A61CBEE" w:rsidR="005C7819" w:rsidRDefault="00852010">
      <w:pPr>
        <w:pStyle w:val="TableofFigures"/>
        <w:rPr>
          <w:rFonts w:asciiTheme="minorHAnsi" w:eastAsiaTheme="minorEastAsia" w:hAnsiTheme="minorHAnsi"/>
          <w:noProof/>
          <w:lang w:eastAsia="lv-LV"/>
        </w:rPr>
      </w:pPr>
      <w:hyperlink w:anchor="_Toc147519784" w:history="1">
        <w:r w:rsidR="005C7819" w:rsidRPr="004F11B0">
          <w:rPr>
            <w:rStyle w:val="Hyperlink"/>
            <w:noProof/>
          </w:rPr>
          <w:t>45.attēls. Transakcijas uzsākšana</w:t>
        </w:r>
        <w:r w:rsidR="005C7819">
          <w:rPr>
            <w:noProof/>
            <w:webHidden/>
          </w:rPr>
          <w:tab/>
        </w:r>
        <w:r w:rsidR="005C7819">
          <w:rPr>
            <w:noProof/>
            <w:webHidden/>
          </w:rPr>
          <w:fldChar w:fldCharType="begin"/>
        </w:r>
        <w:r w:rsidR="005C7819">
          <w:rPr>
            <w:noProof/>
            <w:webHidden/>
          </w:rPr>
          <w:instrText xml:space="preserve"> PAGEREF _Toc147519784 \h </w:instrText>
        </w:r>
        <w:r w:rsidR="005C7819">
          <w:rPr>
            <w:noProof/>
            <w:webHidden/>
          </w:rPr>
        </w:r>
        <w:r w:rsidR="005C7819">
          <w:rPr>
            <w:noProof/>
            <w:webHidden/>
          </w:rPr>
          <w:fldChar w:fldCharType="separate"/>
        </w:r>
        <w:r w:rsidR="00DC7223">
          <w:rPr>
            <w:noProof/>
            <w:webHidden/>
          </w:rPr>
          <w:t>65</w:t>
        </w:r>
        <w:r w:rsidR="005C7819">
          <w:rPr>
            <w:noProof/>
            <w:webHidden/>
          </w:rPr>
          <w:fldChar w:fldCharType="end"/>
        </w:r>
      </w:hyperlink>
    </w:p>
    <w:p w14:paraId="629AFDB7" w14:textId="4E3F8F69" w:rsidR="005C7819" w:rsidRDefault="00852010">
      <w:pPr>
        <w:pStyle w:val="TableofFigures"/>
        <w:rPr>
          <w:rFonts w:asciiTheme="minorHAnsi" w:eastAsiaTheme="minorEastAsia" w:hAnsiTheme="minorHAnsi"/>
          <w:noProof/>
          <w:lang w:eastAsia="lv-LV"/>
        </w:rPr>
      </w:pPr>
      <w:hyperlink w:anchor="_Toc147519785" w:history="1">
        <w:r w:rsidR="005C7819" w:rsidRPr="004F11B0">
          <w:rPr>
            <w:rStyle w:val="Hyperlink"/>
            <w:noProof/>
          </w:rPr>
          <w:t>46.attēls. Koda izmaiņas JWT talona pieprasīšanai ar sertifikātu</w:t>
        </w:r>
        <w:r w:rsidR="005C7819">
          <w:rPr>
            <w:noProof/>
            <w:webHidden/>
          </w:rPr>
          <w:tab/>
        </w:r>
        <w:r w:rsidR="005C7819">
          <w:rPr>
            <w:noProof/>
            <w:webHidden/>
          </w:rPr>
          <w:fldChar w:fldCharType="begin"/>
        </w:r>
        <w:r w:rsidR="005C7819">
          <w:rPr>
            <w:noProof/>
            <w:webHidden/>
          </w:rPr>
          <w:instrText xml:space="preserve"> PAGEREF _Toc147519785 \h </w:instrText>
        </w:r>
        <w:r w:rsidR="005C7819">
          <w:rPr>
            <w:noProof/>
            <w:webHidden/>
          </w:rPr>
        </w:r>
        <w:r w:rsidR="005C7819">
          <w:rPr>
            <w:noProof/>
            <w:webHidden/>
          </w:rPr>
          <w:fldChar w:fldCharType="separate"/>
        </w:r>
        <w:r w:rsidR="00DC7223">
          <w:rPr>
            <w:noProof/>
            <w:webHidden/>
          </w:rPr>
          <w:t>82</w:t>
        </w:r>
        <w:r w:rsidR="005C7819">
          <w:rPr>
            <w:noProof/>
            <w:webHidden/>
          </w:rPr>
          <w:fldChar w:fldCharType="end"/>
        </w:r>
      </w:hyperlink>
    </w:p>
    <w:p w14:paraId="6F043370" w14:textId="41ED690B" w:rsidR="005C7819" w:rsidRDefault="00852010">
      <w:pPr>
        <w:pStyle w:val="TableofFigures"/>
        <w:rPr>
          <w:rFonts w:asciiTheme="minorHAnsi" w:eastAsiaTheme="minorEastAsia" w:hAnsiTheme="minorHAnsi"/>
          <w:noProof/>
          <w:lang w:eastAsia="lv-LV"/>
        </w:rPr>
      </w:pPr>
      <w:hyperlink w:anchor="_Toc147519786" w:history="1">
        <w:r w:rsidR="005C7819" w:rsidRPr="004F11B0">
          <w:rPr>
            <w:rStyle w:val="Hyperlink"/>
            <w:noProof/>
          </w:rPr>
          <w:t>47.attēls. .NET piemēra izpildes rezultāts</w:t>
        </w:r>
        <w:r w:rsidR="005C7819">
          <w:rPr>
            <w:noProof/>
            <w:webHidden/>
          </w:rPr>
          <w:tab/>
        </w:r>
        <w:r w:rsidR="005C7819">
          <w:rPr>
            <w:noProof/>
            <w:webHidden/>
          </w:rPr>
          <w:fldChar w:fldCharType="begin"/>
        </w:r>
        <w:r w:rsidR="005C7819">
          <w:rPr>
            <w:noProof/>
            <w:webHidden/>
          </w:rPr>
          <w:instrText xml:space="preserve"> PAGEREF _Toc147519786 \h </w:instrText>
        </w:r>
        <w:r w:rsidR="005C7819">
          <w:rPr>
            <w:noProof/>
            <w:webHidden/>
          </w:rPr>
        </w:r>
        <w:r w:rsidR="005C7819">
          <w:rPr>
            <w:noProof/>
            <w:webHidden/>
          </w:rPr>
          <w:fldChar w:fldCharType="separate"/>
        </w:r>
        <w:r w:rsidR="00DC7223">
          <w:rPr>
            <w:noProof/>
            <w:webHidden/>
          </w:rPr>
          <w:t>82</w:t>
        </w:r>
        <w:r w:rsidR="005C7819">
          <w:rPr>
            <w:noProof/>
            <w:webHidden/>
          </w:rPr>
          <w:fldChar w:fldCharType="end"/>
        </w:r>
      </w:hyperlink>
    </w:p>
    <w:p w14:paraId="0F36475A" w14:textId="789067E4" w:rsidR="005C7819" w:rsidRDefault="00852010">
      <w:pPr>
        <w:pStyle w:val="TableofFigures"/>
        <w:rPr>
          <w:rFonts w:asciiTheme="minorHAnsi" w:eastAsiaTheme="minorEastAsia" w:hAnsiTheme="minorHAnsi"/>
          <w:noProof/>
          <w:lang w:eastAsia="lv-LV"/>
        </w:rPr>
      </w:pPr>
      <w:hyperlink w:anchor="_Toc147519787" w:history="1">
        <w:r w:rsidR="005C7819" w:rsidRPr="004F11B0">
          <w:rPr>
            <w:rStyle w:val="Hyperlink"/>
            <w:noProof/>
          </w:rPr>
          <w:t>48.attēls. Koda izmaiņas references talona pieprasīšanai</w:t>
        </w:r>
        <w:r w:rsidR="005C7819">
          <w:rPr>
            <w:noProof/>
            <w:webHidden/>
          </w:rPr>
          <w:tab/>
        </w:r>
        <w:r w:rsidR="005C7819">
          <w:rPr>
            <w:noProof/>
            <w:webHidden/>
          </w:rPr>
          <w:fldChar w:fldCharType="begin"/>
        </w:r>
        <w:r w:rsidR="005C7819">
          <w:rPr>
            <w:noProof/>
            <w:webHidden/>
          </w:rPr>
          <w:instrText xml:space="preserve"> PAGEREF _Toc147519787 \h </w:instrText>
        </w:r>
        <w:r w:rsidR="005C7819">
          <w:rPr>
            <w:noProof/>
            <w:webHidden/>
          </w:rPr>
        </w:r>
        <w:r w:rsidR="005C7819">
          <w:rPr>
            <w:noProof/>
            <w:webHidden/>
          </w:rPr>
          <w:fldChar w:fldCharType="separate"/>
        </w:r>
        <w:r w:rsidR="00DC7223">
          <w:rPr>
            <w:noProof/>
            <w:webHidden/>
          </w:rPr>
          <w:t>83</w:t>
        </w:r>
        <w:r w:rsidR="005C7819">
          <w:rPr>
            <w:noProof/>
            <w:webHidden/>
          </w:rPr>
          <w:fldChar w:fldCharType="end"/>
        </w:r>
      </w:hyperlink>
    </w:p>
    <w:p w14:paraId="305BFE52" w14:textId="1A8E3C30" w:rsidR="005C7819" w:rsidRDefault="00852010">
      <w:pPr>
        <w:pStyle w:val="TableofFigures"/>
        <w:rPr>
          <w:rFonts w:asciiTheme="minorHAnsi" w:eastAsiaTheme="minorEastAsia" w:hAnsiTheme="minorHAnsi"/>
          <w:noProof/>
          <w:lang w:eastAsia="lv-LV"/>
        </w:rPr>
      </w:pPr>
      <w:hyperlink w:anchor="_Toc147519788" w:history="1">
        <w:r w:rsidR="005C7819" w:rsidRPr="004F11B0">
          <w:rPr>
            <w:rStyle w:val="Hyperlink"/>
            <w:noProof/>
          </w:rPr>
          <w:t>49.attēls. .NET piemēra izpildes rezultāts</w:t>
        </w:r>
        <w:r w:rsidR="005C7819">
          <w:rPr>
            <w:noProof/>
            <w:webHidden/>
          </w:rPr>
          <w:tab/>
        </w:r>
        <w:r w:rsidR="005C7819">
          <w:rPr>
            <w:noProof/>
            <w:webHidden/>
          </w:rPr>
          <w:fldChar w:fldCharType="begin"/>
        </w:r>
        <w:r w:rsidR="005C7819">
          <w:rPr>
            <w:noProof/>
            <w:webHidden/>
          </w:rPr>
          <w:instrText xml:space="preserve"> PAGEREF _Toc147519788 \h </w:instrText>
        </w:r>
        <w:r w:rsidR="005C7819">
          <w:rPr>
            <w:noProof/>
            <w:webHidden/>
          </w:rPr>
        </w:r>
        <w:r w:rsidR="005C7819">
          <w:rPr>
            <w:noProof/>
            <w:webHidden/>
          </w:rPr>
          <w:fldChar w:fldCharType="separate"/>
        </w:r>
        <w:r w:rsidR="00DC7223">
          <w:rPr>
            <w:noProof/>
            <w:webHidden/>
          </w:rPr>
          <w:t>83</w:t>
        </w:r>
        <w:r w:rsidR="005C7819">
          <w:rPr>
            <w:noProof/>
            <w:webHidden/>
          </w:rPr>
          <w:fldChar w:fldCharType="end"/>
        </w:r>
      </w:hyperlink>
    </w:p>
    <w:p w14:paraId="54385339" w14:textId="09D27DCA" w:rsidR="005C7819" w:rsidRDefault="00852010">
      <w:pPr>
        <w:pStyle w:val="TableofFigures"/>
        <w:rPr>
          <w:rFonts w:asciiTheme="minorHAnsi" w:eastAsiaTheme="minorEastAsia" w:hAnsiTheme="minorHAnsi"/>
          <w:noProof/>
          <w:lang w:eastAsia="lv-LV"/>
        </w:rPr>
      </w:pPr>
      <w:hyperlink w:anchor="_Toc147519789" w:history="1">
        <w:r w:rsidR="005C7819" w:rsidRPr="004F11B0">
          <w:rPr>
            <w:rStyle w:val="Hyperlink"/>
            <w:noProof/>
          </w:rPr>
          <w:t>50.attēls. Koda izmaiņas talona veida maiņai, attēla pieprasījums ar sertifikātu.</w:t>
        </w:r>
        <w:r w:rsidR="005C7819">
          <w:rPr>
            <w:noProof/>
            <w:webHidden/>
          </w:rPr>
          <w:tab/>
        </w:r>
        <w:r w:rsidR="005C7819">
          <w:rPr>
            <w:noProof/>
            <w:webHidden/>
          </w:rPr>
          <w:fldChar w:fldCharType="begin"/>
        </w:r>
        <w:r w:rsidR="005C7819">
          <w:rPr>
            <w:noProof/>
            <w:webHidden/>
          </w:rPr>
          <w:instrText xml:space="preserve"> PAGEREF _Toc147519789 \h </w:instrText>
        </w:r>
        <w:r w:rsidR="005C7819">
          <w:rPr>
            <w:noProof/>
            <w:webHidden/>
          </w:rPr>
        </w:r>
        <w:r w:rsidR="005C7819">
          <w:rPr>
            <w:noProof/>
            <w:webHidden/>
          </w:rPr>
          <w:fldChar w:fldCharType="separate"/>
        </w:r>
        <w:r w:rsidR="00DC7223">
          <w:rPr>
            <w:noProof/>
            <w:webHidden/>
          </w:rPr>
          <w:t>85</w:t>
        </w:r>
        <w:r w:rsidR="005C7819">
          <w:rPr>
            <w:noProof/>
            <w:webHidden/>
          </w:rPr>
          <w:fldChar w:fldCharType="end"/>
        </w:r>
      </w:hyperlink>
    </w:p>
    <w:p w14:paraId="0FDD9DD5" w14:textId="3A74A31A" w:rsidR="005C7819" w:rsidRDefault="00852010">
      <w:pPr>
        <w:pStyle w:val="TableofFigures"/>
        <w:rPr>
          <w:rFonts w:asciiTheme="minorHAnsi" w:eastAsiaTheme="minorEastAsia" w:hAnsiTheme="minorHAnsi"/>
          <w:noProof/>
          <w:lang w:eastAsia="lv-LV"/>
        </w:rPr>
      </w:pPr>
      <w:hyperlink w:anchor="_Toc147519790" w:history="1">
        <w:r w:rsidR="005C7819" w:rsidRPr="004F11B0">
          <w:rPr>
            <w:rStyle w:val="Hyperlink"/>
            <w:noProof/>
          </w:rPr>
          <w:t>51.attēls. Java piemēru izpildes rezultāts</w:t>
        </w:r>
        <w:r w:rsidR="005C7819">
          <w:rPr>
            <w:noProof/>
            <w:webHidden/>
          </w:rPr>
          <w:tab/>
        </w:r>
        <w:r w:rsidR="005C7819">
          <w:rPr>
            <w:noProof/>
            <w:webHidden/>
          </w:rPr>
          <w:fldChar w:fldCharType="begin"/>
        </w:r>
        <w:r w:rsidR="005C7819">
          <w:rPr>
            <w:noProof/>
            <w:webHidden/>
          </w:rPr>
          <w:instrText xml:space="preserve"> PAGEREF _Toc147519790 \h </w:instrText>
        </w:r>
        <w:r w:rsidR="005C7819">
          <w:rPr>
            <w:noProof/>
            <w:webHidden/>
          </w:rPr>
        </w:r>
        <w:r w:rsidR="005C7819">
          <w:rPr>
            <w:noProof/>
            <w:webHidden/>
          </w:rPr>
          <w:fldChar w:fldCharType="separate"/>
        </w:r>
        <w:r w:rsidR="00DC7223">
          <w:rPr>
            <w:noProof/>
            <w:webHidden/>
          </w:rPr>
          <w:t>86</w:t>
        </w:r>
        <w:r w:rsidR="005C7819">
          <w:rPr>
            <w:noProof/>
            <w:webHidden/>
          </w:rPr>
          <w:fldChar w:fldCharType="end"/>
        </w:r>
      </w:hyperlink>
    </w:p>
    <w:p w14:paraId="43FCABFA" w14:textId="0BF65A3F" w:rsidR="005C7819" w:rsidRDefault="00852010">
      <w:pPr>
        <w:pStyle w:val="TableofFigures"/>
        <w:rPr>
          <w:rFonts w:asciiTheme="minorHAnsi" w:eastAsiaTheme="minorEastAsia" w:hAnsiTheme="minorHAnsi"/>
          <w:noProof/>
          <w:lang w:eastAsia="lv-LV"/>
        </w:rPr>
      </w:pPr>
      <w:hyperlink w:anchor="_Toc147519791" w:history="1">
        <w:r w:rsidR="005C7819" w:rsidRPr="004F11B0">
          <w:rPr>
            <w:rStyle w:val="Hyperlink"/>
            <w:noProof/>
          </w:rPr>
          <w:t>52.attēls. Koda izmaiņas talona veida maiņai, attēla pieprasījums ar sertifikātu.</w:t>
        </w:r>
        <w:r w:rsidR="005C7819">
          <w:rPr>
            <w:noProof/>
            <w:webHidden/>
          </w:rPr>
          <w:tab/>
        </w:r>
        <w:r w:rsidR="005C7819">
          <w:rPr>
            <w:noProof/>
            <w:webHidden/>
          </w:rPr>
          <w:fldChar w:fldCharType="begin"/>
        </w:r>
        <w:r w:rsidR="005C7819">
          <w:rPr>
            <w:noProof/>
            <w:webHidden/>
          </w:rPr>
          <w:instrText xml:space="preserve"> PAGEREF _Toc147519791 \h </w:instrText>
        </w:r>
        <w:r w:rsidR="005C7819">
          <w:rPr>
            <w:noProof/>
            <w:webHidden/>
          </w:rPr>
        </w:r>
        <w:r w:rsidR="005C7819">
          <w:rPr>
            <w:noProof/>
            <w:webHidden/>
          </w:rPr>
          <w:fldChar w:fldCharType="separate"/>
        </w:r>
        <w:r w:rsidR="00DC7223">
          <w:rPr>
            <w:noProof/>
            <w:webHidden/>
          </w:rPr>
          <w:t>87</w:t>
        </w:r>
        <w:r w:rsidR="005C7819">
          <w:rPr>
            <w:noProof/>
            <w:webHidden/>
          </w:rPr>
          <w:fldChar w:fldCharType="end"/>
        </w:r>
      </w:hyperlink>
    </w:p>
    <w:p w14:paraId="4F5E671E" w14:textId="26A17C5B" w:rsidR="005C7819" w:rsidRDefault="00852010">
      <w:pPr>
        <w:pStyle w:val="TableofFigures"/>
        <w:rPr>
          <w:rFonts w:asciiTheme="minorHAnsi" w:eastAsiaTheme="minorEastAsia" w:hAnsiTheme="minorHAnsi"/>
          <w:noProof/>
          <w:lang w:eastAsia="lv-LV"/>
        </w:rPr>
      </w:pPr>
      <w:hyperlink w:anchor="_Toc147519792" w:history="1">
        <w:r w:rsidR="005C7819" w:rsidRPr="004F11B0">
          <w:rPr>
            <w:rStyle w:val="Hyperlink"/>
            <w:noProof/>
          </w:rPr>
          <w:t>53.attēls. PHP piemēra izpildes rezultāts</w:t>
        </w:r>
        <w:r w:rsidR="005C7819">
          <w:rPr>
            <w:noProof/>
            <w:webHidden/>
          </w:rPr>
          <w:tab/>
        </w:r>
        <w:r w:rsidR="005C7819">
          <w:rPr>
            <w:noProof/>
            <w:webHidden/>
          </w:rPr>
          <w:fldChar w:fldCharType="begin"/>
        </w:r>
        <w:r w:rsidR="005C7819">
          <w:rPr>
            <w:noProof/>
            <w:webHidden/>
          </w:rPr>
          <w:instrText xml:space="preserve"> PAGEREF _Toc147519792 \h </w:instrText>
        </w:r>
        <w:r w:rsidR="005C7819">
          <w:rPr>
            <w:noProof/>
            <w:webHidden/>
          </w:rPr>
        </w:r>
        <w:r w:rsidR="005C7819">
          <w:rPr>
            <w:noProof/>
            <w:webHidden/>
          </w:rPr>
          <w:fldChar w:fldCharType="separate"/>
        </w:r>
        <w:r w:rsidR="00DC7223">
          <w:rPr>
            <w:noProof/>
            <w:webHidden/>
          </w:rPr>
          <w:t>87</w:t>
        </w:r>
        <w:r w:rsidR="005C7819">
          <w:rPr>
            <w:noProof/>
            <w:webHidden/>
          </w:rPr>
          <w:fldChar w:fldCharType="end"/>
        </w:r>
      </w:hyperlink>
    </w:p>
    <w:p w14:paraId="4BAC3636" w14:textId="7C021D53" w:rsidR="007D2574" w:rsidRPr="00164F4A" w:rsidRDefault="007D2574" w:rsidP="007D2574">
      <w:pPr>
        <w:pStyle w:val="TableofFigures"/>
        <w:rPr>
          <w:b/>
        </w:rPr>
      </w:pPr>
      <w:r w:rsidRPr="00164F4A">
        <w:rPr>
          <w:b/>
        </w:rPr>
        <w:fldChar w:fldCharType="end"/>
      </w:r>
    </w:p>
    <w:p w14:paraId="4BAC3637" w14:textId="77777777" w:rsidR="007D2574" w:rsidRPr="00164F4A" w:rsidRDefault="007D2574" w:rsidP="003354FE">
      <w:r w:rsidRPr="00164F4A">
        <w:br w:type="page"/>
      </w:r>
    </w:p>
    <w:p w14:paraId="4BAC3638" w14:textId="77777777" w:rsidR="003354FE" w:rsidRPr="00164F4A" w:rsidRDefault="003354FE" w:rsidP="003354FE">
      <w:pPr>
        <w:pStyle w:val="Heading1"/>
      </w:pPr>
      <w:bookmarkStart w:id="1" w:name="_Toc204144086"/>
      <w:bookmarkStart w:id="2" w:name="_Toc205036765"/>
      <w:bookmarkStart w:id="3" w:name="_Toc147519650"/>
      <w:r w:rsidRPr="00164F4A">
        <w:lastRenderedPageBreak/>
        <w:t>Ievads</w:t>
      </w:r>
      <w:bookmarkEnd w:id="1"/>
      <w:bookmarkEnd w:id="2"/>
      <w:bookmarkEnd w:id="3"/>
    </w:p>
    <w:p w14:paraId="4BAC363B" w14:textId="08DC43C7" w:rsidR="003354FE" w:rsidRPr="00164F4A" w:rsidRDefault="003354FE" w:rsidP="003354FE">
      <w:bookmarkStart w:id="4" w:name="_Dokumenta_nolūks"/>
      <w:bookmarkEnd w:id="4"/>
      <w:r w:rsidRPr="00164F4A">
        <w:t xml:space="preserve">Šī dokumenta mērķis ir </w:t>
      </w:r>
      <w:r w:rsidR="003E59BA">
        <w:t xml:space="preserve">aprakstīt datu </w:t>
      </w:r>
      <w:r w:rsidR="0084294C">
        <w:t xml:space="preserve">apmaiņas </w:t>
      </w:r>
      <w:r w:rsidR="003E59BA">
        <w:t>iespējas “sistēma-sistēma</w:t>
      </w:r>
      <w:r w:rsidR="00766DD6">
        <w:t xml:space="preserve"> integrācijas</w:t>
      </w:r>
      <w:r w:rsidR="003E59BA">
        <w:t>”</w:t>
      </w:r>
      <w:r w:rsidR="00766DD6">
        <w:t xml:space="preserve"> un e-pakalpojuma izstādes</w:t>
      </w:r>
      <w:r w:rsidR="003E59BA">
        <w:t xml:space="preserve"> gadījum</w:t>
      </w:r>
      <w:r w:rsidR="00766DD6">
        <w:t>os</w:t>
      </w:r>
      <w:r w:rsidR="003E59BA">
        <w:t xml:space="preserve"> </w:t>
      </w:r>
      <w:r w:rsidRPr="00164F4A">
        <w:t xml:space="preserve">izmantojot </w:t>
      </w:r>
      <w:r w:rsidR="004818F9">
        <w:t>V</w:t>
      </w:r>
      <w:r w:rsidRPr="00164F4A">
        <w:t xml:space="preserve">alsts informācijas sistēmu </w:t>
      </w:r>
      <w:proofErr w:type="spellStart"/>
      <w:r w:rsidR="000B10DE">
        <w:t>savietotāju</w:t>
      </w:r>
      <w:proofErr w:type="spellEnd"/>
      <w:r w:rsidR="004818F9">
        <w:t xml:space="preserve"> </w:t>
      </w:r>
      <w:r w:rsidRPr="00164F4A">
        <w:t>(</w:t>
      </w:r>
      <w:r w:rsidR="004818F9">
        <w:t>VISS</w:t>
      </w:r>
      <w:r w:rsidRPr="00164F4A">
        <w:t>) kā integrācijas platformu</w:t>
      </w:r>
      <w:r w:rsidR="003E59BA">
        <w:t xml:space="preserve"> no datu saņēmēja (klienta) viedokļa</w:t>
      </w:r>
      <w:r w:rsidR="00BC3A91">
        <w:t>.</w:t>
      </w:r>
      <w:r w:rsidRPr="00164F4A">
        <w:t xml:space="preserve"> </w:t>
      </w:r>
    </w:p>
    <w:p w14:paraId="4BAC363C" w14:textId="77777777" w:rsidR="003354FE" w:rsidRPr="00164F4A" w:rsidRDefault="003354FE" w:rsidP="003354FE">
      <w:r w:rsidRPr="00164F4A">
        <w:t>Dokumenta auditoriju veido:</w:t>
      </w:r>
    </w:p>
    <w:p w14:paraId="4BAC363D" w14:textId="144949B4" w:rsidR="003354FE" w:rsidRPr="00164F4A" w:rsidRDefault="004818F9" w:rsidP="003354FE">
      <w:pPr>
        <w:pStyle w:val="ListBullet"/>
      </w:pPr>
      <w:r>
        <w:t xml:space="preserve">VRAA </w:t>
      </w:r>
      <w:r w:rsidR="003354FE" w:rsidRPr="00164F4A">
        <w:t xml:space="preserve">darbinieki, kuri ir atbildīgi par </w:t>
      </w:r>
      <w:r>
        <w:t>VISS</w:t>
      </w:r>
      <w:r w:rsidR="003354FE" w:rsidRPr="00164F4A">
        <w:t xml:space="preserve"> nodevumu un </w:t>
      </w:r>
      <w:r w:rsidR="003E59BA">
        <w:t xml:space="preserve">integrācijas procesu </w:t>
      </w:r>
      <w:r w:rsidR="003354FE" w:rsidRPr="00164F4A">
        <w:t>pieņemšanu un izvērtēšanu;</w:t>
      </w:r>
    </w:p>
    <w:p w14:paraId="4BAC363E" w14:textId="2440FBBD" w:rsidR="003354FE" w:rsidRPr="00164F4A" w:rsidRDefault="003354FE" w:rsidP="003354FE">
      <w:pPr>
        <w:pStyle w:val="ListBullet"/>
      </w:pPr>
      <w:r w:rsidRPr="00164F4A">
        <w:t>Valsts</w:t>
      </w:r>
      <w:r w:rsidR="00D42342">
        <w:t>, pašvaldību</w:t>
      </w:r>
      <w:r w:rsidRPr="00164F4A">
        <w:t xml:space="preserve"> </w:t>
      </w:r>
      <w:r w:rsidR="003E59BA">
        <w:t xml:space="preserve">un </w:t>
      </w:r>
      <w:proofErr w:type="spellStart"/>
      <w:r w:rsidR="0030720D">
        <w:t>komerciestāžu</w:t>
      </w:r>
      <w:proofErr w:type="spellEnd"/>
      <w:r w:rsidR="0030720D">
        <w:t xml:space="preserve"> </w:t>
      </w:r>
      <w:r w:rsidR="003E59BA">
        <w:t>izstrādātāji un sistēmu uzturētāji</w:t>
      </w:r>
      <w:r w:rsidRPr="00164F4A">
        <w:t>;</w:t>
      </w:r>
    </w:p>
    <w:p w14:paraId="4BAC363F" w14:textId="2CECCFFD" w:rsidR="003354FE" w:rsidRPr="00164F4A" w:rsidRDefault="003354FE" w:rsidP="003354FE">
      <w:pPr>
        <w:pStyle w:val="ListBullet"/>
      </w:pPr>
      <w:r w:rsidRPr="00164F4A">
        <w:t xml:space="preserve">Valsts </w:t>
      </w:r>
      <w:r w:rsidR="00D42342">
        <w:t>un pašvaldību</w:t>
      </w:r>
      <w:r w:rsidR="00D42342" w:rsidRPr="00164F4A">
        <w:t xml:space="preserve"> </w:t>
      </w:r>
      <w:r w:rsidR="0030720D" w:rsidRPr="00164F4A">
        <w:t>iestā</w:t>
      </w:r>
      <w:r w:rsidR="0030720D">
        <w:t>žu</w:t>
      </w:r>
      <w:r w:rsidR="0030720D" w:rsidRPr="00164F4A">
        <w:t xml:space="preserve"> </w:t>
      </w:r>
      <w:r w:rsidRPr="00164F4A">
        <w:t>reģistru e-pakalpojumu izstrādātāji;</w:t>
      </w:r>
    </w:p>
    <w:p w14:paraId="4BAC3640" w14:textId="372DEF9C" w:rsidR="003354FE" w:rsidRPr="00164F4A" w:rsidRDefault="004818F9" w:rsidP="003354FE">
      <w:pPr>
        <w:pStyle w:val="ListBullet"/>
      </w:pPr>
      <w:r>
        <w:t>VISS</w:t>
      </w:r>
      <w:r w:rsidR="003354FE" w:rsidRPr="00164F4A">
        <w:t xml:space="preserve"> administratori un uzturētāji.</w:t>
      </w:r>
    </w:p>
    <w:p w14:paraId="4BAC3641" w14:textId="65B9A8A3" w:rsidR="003354FE" w:rsidRPr="00164F4A" w:rsidRDefault="003354FE" w:rsidP="003354FE">
      <w:r w:rsidRPr="00164F4A">
        <w:t xml:space="preserve">Paredzēts, ka šie norādījumi tiks pastāvīgi papildināti ar jauniem ieteikumiem, </w:t>
      </w:r>
      <w:r w:rsidR="00BC3A91">
        <w:t>t.sk.</w:t>
      </w:r>
      <w:r w:rsidRPr="00164F4A">
        <w:t xml:space="preserve"> arī no dokumenta lasītāju puses.</w:t>
      </w:r>
    </w:p>
    <w:bookmarkStart w:id="5" w:name="_Darbības_sfēra"/>
    <w:bookmarkStart w:id="6" w:name="_Definīcijas_un_saīsinājumi"/>
    <w:bookmarkStart w:id="7" w:name="_Toc21077437"/>
    <w:bookmarkStart w:id="8" w:name="_Toc28766187"/>
    <w:bookmarkStart w:id="9" w:name="_Toc29354288"/>
    <w:bookmarkStart w:id="10" w:name="_Toc65487057"/>
    <w:bookmarkEnd w:id="5"/>
    <w:bookmarkEnd w:id="6"/>
    <w:p w14:paraId="4BAC3642" w14:textId="7A2FBBAB" w:rsidR="003354FE" w:rsidRPr="00164F4A" w:rsidRDefault="00FD3F8E" w:rsidP="003354FE">
      <w:pPr>
        <w:pStyle w:val="Heading2"/>
        <w:rPr>
          <w:rStyle w:val="Hyperlink"/>
          <w:color w:val="auto"/>
          <w:u w:val="none"/>
        </w:rPr>
      </w:pPr>
      <w:r>
        <w:fldChar w:fldCharType="begin"/>
      </w:r>
      <w:r>
        <w:instrText xml:space="preserve"> HYPERLINK \l "_Toc65487056" </w:instrText>
      </w:r>
      <w:r>
        <w:fldChar w:fldCharType="separate"/>
      </w:r>
      <w:bookmarkStart w:id="11" w:name="_Toc205036767"/>
      <w:bookmarkStart w:id="12" w:name="_Toc147519651"/>
      <w:r w:rsidR="003354FE" w:rsidRPr="00164F4A">
        <w:t>Termini</w:t>
      </w:r>
      <w:r>
        <w:fldChar w:fldCharType="end"/>
      </w:r>
      <w:r w:rsidR="003354FE" w:rsidRPr="00164F4A">
        <w:rPr>
          <w:rStyle w:val="Hyperlink"/>
          <w:color w:val="auto"/>
          <w:u w:val="none"/>
        </w:rPr>
        <w:t xml:space="preserve"> un pieņemtie apzīmējumi</w:t>
      </w:r>
      <w:bookmarkEnd w:id="11"/>
      <w:bookmarkEnd w:id="12"/>
    </w:p>
    <w:p w14:paraId="4BAC3643" w14:textId="77777777" w:rsidR="003354FE" w:rsidRPr="00164F4A" w:rsidRDefault="003354FE" w:rsidP="003354FE">
      <w:pPr>
        <w:pStyle w:val="Heading3"/>
      </w:pPr>
      <w:bookmarkStart w:id="13" w:name="_Toc205036768"/>
      <w:bookmarkStart w:id="14" w:name="_Toc147519652"/>
      <w:bookmarkEnd w:id="7"/>
      <w:bookmarkEnd w:id="8"/>
      <w:bookmarkEnd w:id="9"/>
      <w:bookmarkEnd w:id="10"/>
      <w:r w:rsidRPr="00164F4A">
        <w:t>Termini</w:t>
      </w:r>
      <w:bookmarkEnd w:id="13"/>
      <w:bookmarkEnd w:id="14"/>
    </w:p>
    <w:p w14:paraId="4BAC3644" w14:textId="6066EC7A" w:rsidR="003354FE" w:rsidRPr="00164F4A" w:rsidRDefault="003354FE" w:rsidP="003354FE">
      <w:r w:rsidRPr="00164F4A">
        <w:t xml:space="preserve">Dokumentā izmantotie termini ir apkopoti </w:t>
      </w:r>
      <w:r w:rsidRPr="00164F4A">
        <w:fldChar w:fldCharType="begin"/>
      </w:r>
      <w:r w:rsidRPr="00164F4A">
        <w:instrText xml:space="preserve"> REF _Ref120962194 \h </w:instrText>
      </w:r>
      <w:r w:rsidRPr="00164F4A">
        <w:fldChar w:fldCharType="separate"/>
      </w:r>
      <w:r w:rsidR="00DC7223">
        <w:t>1</w:t>
      </w:r>
      <w:r w:rsidRPr="00164F4A">
        <w:fldChar w:fldCharType="end"/>
      </w:r>
      <w:r w:rsidRPr="00164F4A">
        <w:t>.tabulā.</w:t>
      </w:r>
    </w:p>
    <w:bookmarkStart w:id="15" w:name="_Ref120961945"/>
    <w:bookmarkStart w:id="16" w:name="_Ref120962019"/>
    <w:p w14:paraId="4BAC3645" w14:textId="53B6E843" w:rsidR="003354FE" w:rsidRPr="00164F4A" w:rsidRDefault="003354FE" w:rsidP="00A629E2">
      <w:pPr>
        <w:pStyle w:val="Tablenumber"/>
      </w:pPr>
      <w:r w:rsidRPr="00164F4A">
        <w:fldChar w:fldCharType="begin"/>
      </w:r>
      <w:r w:rsidRPr="00164F4A">
        <w:instrText xml:space="preserve"> SEQ Tabula \* ARABIC </w:instrText>
      </w:r>
      <w:r w:rsidRPr="00164F4A">
        <w:fldChar w:fldCharType="separate"/>
      </w:r>
      <w:bookmarkStart w:id="17" w:name="_Ref120962194"/>
      <w:r w:rsidR="00DC7223">
        <w:t>1</w:t>
      </w:r>
      <w:bookmarkEnd w:id="17"/>
      <w:r w:rsidRPr="00164F4A">
        <w:fldChar w:fldCharType="end"/>
      </w:r>
      <w:bookmarkEnd w:id="15"/>
      <w:r w:rsidRPr="00164F4A">
        <w:t>.</w:t>
      </w:r>
      <w:bookmarkEnd w:id="16"/>
      <w:r w:rsidR="00F973E6" w:rsidRPr="00164F4A">
        <w:t>tabula</w:t>
      </w:r>
    </w:p>
    <w:p w14:paraId="4BAC3646" w14:textId="77777777" w:rsidR="003354FE" w:rsidRPr="00164F4A" w:rsidRDefault="003354FE" w:rsidP="00A629E2">
      <w:pPr>
        <w:pStyle w:val="Tabletitle"/>
      </w:pPr>
      <w:r w:rsidRPr="00164F4A">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3354FE" w:rsidRPr="00164F4A" w14:paraId="4BAC3649" w14:textId="77777777" w:rsidTr="00E11418">
        <w:trPr>
          <w:tblHeader/>
        </w:trPr>
        <w:tc>
          <w:tcPr>
            <w:tcW w:w="2088" w:type="dxa"/>
            <w:tcBorders>
              <w:left w:val="nil"/>
              <w:bottom w:val="single" w:sz="4" w:space="0" w:color="auto"/>
              <w:right w:val="single" w:sz="4" w:space="0" w:color="auto"/>
            </w:tcBorders>
            <w:shd w:val="clear" w:color="auto" w:fill="auto"/>
          </w:tcPr>
          <w:p w14:paraId="4BAC3647" w14:textId="77777777" w:rsidR="003354FE" w:rsidRPr="00164F4A" w:rsidRDefault="003354FE" w:rsidP="00F973E6">
            <w:pPr>
              <w:pStyle w:val="Bold"/>
            </w:pPr>
            <w:r w:rsidRPr="00164F4A">
              <w:t>Termins</w:t>
            </w:r>
          </w:p>
        </w:tc>
        <w:tc>
          <w:tcPr>
            <w:tcW w:w="7740" w:type="dxa"/>
            <w:tcBorders>
              <w:bottom w:val="single" w:sz="4" w:space="0" w:color="auto"/>
            </w:tcBorders>
            <w:shd w:val="clear" w:color="auto" w:fill="auto"/>
          </w:tcPr>
          <w:p w14:paraId="4BAC3648" w14:textId="77777777" w:rsidR="003354FE" w:rsidRPr="00164F4A" w:rsidRDefault="003354FE" w:rsidP="00F973E6">
            <w:pPr>
              <w:pStyle w:val="Bold"/>
            </w:pPr>
            <w:r w:rsidRPr="00164F4A">
              <w:t>Apraksts</w:t>
            </w:r>
          </w:p>
        </w:tc>
      </w:tr>
      <w:tr w:rsidR="003354FE" w:rsidRPr="00164F4A" w14:paraId="4BAC364C"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A" w14:textId="77777777" w:rsidR="003354FE" w:rsidRPr="00164F4A" w:rsidRDefault="003354FE" w:rsidP="003354FE">
            <w:pPr>
              <w:pStyle w:val="Tablebody"/>
            </w:pPr>
            <w:r w:rsidRPr="00164F4A">
              <w:t>Informācijas sistēma</w:t>
            </w:r>
          </w:p>
        </w:tc>
        <w:tc>
          <w:tcPr>
            <w:tcW w:w="7740" w:type="dxa"/>
            <w:tcBorders>
              <w:top w:val="single" w:sz="4" w:space="0" w:color="auto"/>
              <w:bottom w:val="single" w:sz="4" w:space="0" w:color="auto"/>
            </w:tcBorders>
            <w:shd w:val="clear" w:color="auto" w:fill="auto"/>
          </w:tcPr>
          <w:p w14:paraId="4BAC364B" w14:textId="77777777" w:rsidR="003354FE" w:rsidRPr="00164F4A" w:rsidRDefault="003354FE" w:rsidP="003354FE">
            <w:pPr>
              <w:pStyle w:val="Tablebody"/>
            </w:pPr>
            <w:r w:rsidRPr="00164F4A">
              <w:t>Datu bāzes, lietotāja programmatūras, procedūru un funkciju kopums un to savstarpējās attiecības, kas nodrošina sistēmas funkcionēšanu atbilstoši tās pamatmērķiem un pamatuzdevumiem.</w:t>
            </w:r>
          </w:p>
        </w:tc>
      </w:tr>
      <w:tr w:rsidR="003354FE" w:rsidRPr="00164F4A" w14:paraId="4BAC364F"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D" w14:textId="77777777" w:rsidR="003354FE" w:rsidRPr="00164F4A" w:rsidRDefault="003354FE" w:rsidP="003354FE">
            <w:pPr>
              <w:pStyle w:val="Tablebody"/>
            </w:pPr>
            <w:r w:rsidRPr="00164F4A">
              <w:t>Integrācijas IS serviss</w:t>
            </w:r>
          </w:p>
        </w:tc>
        <w:tc>
          <w:tcPr>
            <w:tcW w:w="7740" w:type="dxa"/>
            <w:tcBorders>
              <w:top w:val="single" w:sz="4" w:space="0" w:color="auto"/>
              <w:bottom w:val="single" w:sz="4" w:space="0" w:color="auto"/>
            </w:tcBorders>
            <w:shd w:val="clear" w:color="auto" w:fill="auto"/>
          </w:tcPr>
          <w:p w14:paraId="4BAC364E" w14:textId="518625E3" w:rsidR="003354FE" w:rsidRPr="00164F4A" w:rsidRDefault="003354FE" w:rsidP="003354FE">
            <w:pPr>
              <w:pStyle w:val="Tablebody"/>
            </w:pPr>
            <w:r w:rsidRPr="00164F4A">
              <w:t xml:space="preserve">Standartizēts informācijas sistēmas pieejas veids (serviss), kas pie informācijas resursa nodrošina ārējo </w:t>
            </w:r>
            <w:proofErr w:type="spellStart"/>
            <w:r w:rsidRPr="00164F4A">
              <w:t>saskarni</w:t>
            </w:r>
            <w:proofErr w:type="spellEnd"/>
            <w:r w:rsidRPr="00164F4A">
              <w:t xml:space="preserve">. Integrācijas IS serviss parasti sastāv no divām daļām: servera daļas un klienta daļas. Servera daļa – IS servisa realizācija iestādes pusē (realizācijas veida izvēle ir iestādes kompetencē, </w:t>
            </w:r>
            <w:proofErr w:type="spellStart"/>
            <w:r w:rsidRPr="00164F4A">
              <w:t>saskarnes</w:t>
            </w:r>
            <w:proofErr w:type="spellEnd"/>
            <w:r w:rsidRPr="00164F4A">
              <w:t xml:space="preserve"> aprakstīšanas vēlamais standarts ir WSDL); klienta daļa – IS servisa </w:t>
            </w:r>
            <w:proofErr w:type="spellStart"/>
            <w:r w:rsidRPr="00164F4A">
              <w:t>saskarnes</w:t>
            </w:r>
            <w:proofErr w:type="spellEnd"/>
            <w:r w:rsidRPr="00164F4A">
              <w:t xml:space="preserve"> realizācija </w:t>
            </w:r>
            <w:r w:rsidR="004818F9">
              <w:t>VISS</w:t>
            </w:r>
            <w:r w:rsidRPr="00164F4A">
              <w:t xml:space="preserve"> IS servisu kataloga pusē (nodrošina nepieciešamo auditāciju, kontroli).</w:t>
            </w:r>
          </w:p>
        </w:tc>
      </w:tr>
      <w:tr w:rsidR="003354FE" w:rsidRPr="00164F4A" w14:paraId="4BAC3652"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0" w14:textId="77777777" w:rsidR="003354FE" w:rsidRPr="00164F4A" w:rsidRDefault="003354FE" w:rsidP="003354FE">
            <w:pPr>
              <w:pStyle w:val="Tablebody"/>
            </w:pPr>
            <w:r w:rsidRPr="00164F4A">
              <w:t>Uz servisiem orientēta arhitektūra</w:t>
            </w:r>
          </w:p>
        </w:tc>
        <w:tc>
          <w:tcPr>
            <w:tcW w:w="7740" w:type="dxa"/>
            <w:tcBorders>
              <w:top w:val="single" w:sz="4" w:space="0" w:color="auto"/>
              <w:bottom w:val="single" w:sz="4" w:space="0" w:color="auto"/>
            </w:tcBorders>
            <w:shd w:val="clear" w:color="auto" w:fill="auto"/>
          </w:tcPr>
          <w:p w14:paraId="4BAC3651" w14:textId="1691D6B1" w:rsidR="003354FE" w:rsidRPr="00164F4A" w:rsidRDefault="003354FE" w:rsidP="004F2506">
            <w:pPr>
              <w:pStyle w:val="Tablebody"/>
            </w:pPr>
            <w:r w:rsidRPr="00164F4A">
              <w:t>Uz servisiem orientēta arhitektūra sastāv no virknes brīvi savienotu, sadalītu</w:t>
            </w:r>
            <w:r w:rsidR="0024652E">
              <w:t>,</w:t>
            </w:r>
            <w:r w:rsidRPr="00164F4A">
              <w:t xml:space="preserve"> </w:t>
            </w:r>
            <w:r w:rsidR="00310A9B" w:rsidRPr="00164F4A">
              <w:t>lietišķ</w:t>
            </w:r>
            <w:r w:rsidR="00310A9B">
              <w:t>u</w:t>
            </w:r>
            <w:r w:rsidR="00310A9B" w:rsidRPr="00164F4A">
              <w:t xml:space="preserve"> </w:t>
            </w:r>
            <w:r w:rsidRPr="00164F4A">
              <w:t>komponenšu, kuras kopā var ietilpt vienā ar uzņēmumu saistītajā procesā.</w:t>
            </w:r>
          </w:p>
        </w:tc>
      </w:tr>
      <w:tr w:rsidR="003354FE" w:rsidRPr="00164F4A" w14:paraId="4BAC3655"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3" w14:textId="77777777" w:rsidR="003354FE" w:rsidRPr="00164F4A" w:rsidRDefault="003354FE" w:rsidP="003354FE">
            <w:pPr>
              <w:pStyle w:val="Tablebody"/>
              <w:rPr>
                <w:szCs w:val="20"/>
              </w:rPr>
            </w:pPr>
            <w:proofErr w:type="spellStart"/>
            <w:r w:rsidRPr="00164F4A">
              <w:rPr>
                <w:szCs w:val="20"/>
              </w:rPr>
              <w:t>Vārdtelpa</w:t>
            </w:r>
            <w:proofErr w:type="spellEnd"/>
            <w:r w:rsidRPr="00164F4A">
              <w:rPr>
                <w:szCs w:val="20"/>
              </w:rPr>
              <w:t xml:space="preserve"> (</w:t>
            </w:r>
            <w:proofErr w:type="spellStart"/>
            <w:r w:rsidRPr="00164F4A">
              <w:rPr>
                <w:szCs w:val="20"/>
              </w:rPr>
              <w:t>namespace</w:t>
            </w:r>
            <w:proofErr w:type="spellEnd"/>
            <w:r w:rsidRPr="00164F4A">
              <w:rPr>
                <w:szCs w:val="20"/>
              </w:rPr>
              <w:t>)</w:t>
            </w:r>
          </w:p>
        </w:tc>
        <w:tc>
          <w:tcPr>
            <w:tcW w:w="7740" w:type="dxa"/>
            <w:tcBorders>
              <w:top w:val="single" w:sz="4" w:space="0" w:color="auto"/>
              <w:bottom w:val="single" w:sz="4" w:space="0" w:color="auto"/>
            </w:tcBorders>
            <w:shd w:val="clear" w:color="auto" w:fill="auto"/>
          </w:tcPr>
          <w:p w14:paraId="4BAC3654" w14:textId="73E60689" w:rsidR="003354FE" w:rsidRPr="00164F4A" w:rsidRDefault="003354FE" w:rsidP="003354FE">
            <w:pPr>
              <w:pStyle w:val="Tablebody"/>
              <w:rPr>
                <w:szCs w:val="20"/>
              </w:rPr>
            </w:pPr>
            <w:r w:rsidRPr="00164F4A">
              <w:rPr>
                <w:szCs w:val="20"/>
              </w:rPr>
              <w:t xml:space="preserve">XML shēmas </w:t>
            </w:r>
            <w:proofErr w:type="spellStart"/>
            <w:r w:rsidRPr="00164F4A">
              <w:rPr>
                <w:szCs w:val="20"/>
              </w:rPr>
              <w:t>vārdtelpa</w:t>
            </w:r>
            <w:proofErr w:type="spellEnd"/>
            <w:r w:rsidRPr="00164F4A">
              <w:rPr>
                <w:szCs w:val="20"/>
              </w:rPr>
              <w:t xml:space="preserve"> nosaka noslēgtu nosaukumu kopu vai vietu, kur shēma (nosaukumu kopa) tiek glabāta. </w:t>
            </w:r>
            <w:proofErr w:type="spellStart"/>
            <w:r w:rsidRPr="00164F4A">
              <w:rPr>
                <w:szCs w:val="20"/>
              </w:rPr>
              <w:t>Vārdtelpas</w:t>
            </w:r>
            <w:proofErr w:type="spellEnd"/>
            <w:r w:rsidRPr="00164F4A">
              <w:rPr>
                <w:szCs w:val="20"/>
              </w:rPr>
              <w:t xml:space="preserve"> definē ar URI (piemēram, URL) un</w:t>
            </w:r>
            <w:r w:rsidR="0024652E" w:rsidRPr="00164F4A">
              <w:rPr>
                <w:szCs w:val="20"/>
              </w:rPr>
              <w:t>, tās paredzētas ar nosaukumu</w:t>
            </w:r>
            <w:r w:rsidRPr="00164F4A">
              <w:rPr>
                <w:szCs w:val="20"/>
              </w:rPr>
              <w:t xml:space="preserve"> piešķiršanu saistītu problēmu risināšanai. Vienas </w:t>
            </w:r>
            <w:proofErr w:type="spellStart"/>
            <w:r w:rsidRPr="00164F4A">
              <w:rPr>
                <w:szCs w:val="20"/>
              </w:rPr>
              <w:t>vārdtelpas</w:t>
            </w:r>
            <w:proofErr w:type="spellEnd"/>
            <w:r w:rsidRPr="00164F4A">
              <w:rPr>
                <w:szCs w:val="20"/>
              </w:rPr>
              <w:t xml:space="preserve"> iekšienē visiem nosaukumiem jābūt unikāliem, lai gan citā </w:t>
            </w:r>
            <w:proofErr w:type="spellStart"/>
            <w:r w:rsidRPr="00164F4A">
              <w:rPr>
                <w:szCs w:val="20"/>
              </w:rPr>
              <w:t>vārdtelpā</w:t>
            </w:r>
            <w:proofErr w:type="spellEnd"/>
            <w:r w:rsidRPr="00164F4A">
              <w:rPr>
                <w:szCs w:val="20"/>
              </w:rPr>
              <w:t xml:space="preserve"> attiecīgajam nosaukumam var būt cita nozīmē.</w:t>
            </w:r>
          </w:p>
        </w:tc>
      </w:tr>
      <w:tr w:rsidR="003354FE" w:rsidRPr="00164F4A" w14:paraId="4BAC3658"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BAC3656" w14:textId="77777777" w:rsidR="003354FE" w:rsidRPr="00164F4A" w:rsidRDefault="003354FE" w:rsidP="003354FE">
            <w:pPr>
              <w:pStyle w:val="Tablebody"/>
              <w:rPr>
                <w:bCs/>
              </w:rPr>
            </w:pPr>
            <w:proofErr w:type="spellStart"/>
            <w:r w:rsidRPr="00164F4A">
              <w:rPr>
                <w:bCs/>
              </w:rPr>
              <w:t>Web</w:t>
            </w:r>
            <w:proofErr w:type="spellEnd"/>
            <w:r w:rsidRPr="00164F4A">
              <w:rPr>
                <w:bCs/>
              </w:rPr>
              <w:t xml:space="preserve"> Serviss vai IS serviss</w:t>
            </w:r>
          </w:p>
        </w:tc>
        <w:tc>
          <w:tcPr>
            <w:tcW w:w="7740" w:type="dxa"/>
            <w:tcBorders>
              <w:top w:val="single" w:sz="4" w:space="0" w:color="auto"/>
              <w:left w:val="nil"/>
              <w:bottom w:val="single" w:sz="4" w:space="0" w:color="auto"/>
              <w:right w:val="nil"/>
              <w:tl2br w:val="nil"/>
              <w:tr2bl w:val="nil"/>
            </w:tcBorders>
            <w:shd w:val="clear" w:color="auto" w:fill="auto"/>
          </w:tcPr>
          <w:p w14:paraId="4BAC3657" w14:textId="178395C3" w:rsidR="003354FE" w:rsidRPr="00164F4A" w:rsidRDefault="003354FE" w:rsidP="003354FE">
            <w:pPr>
              <w:pStyle w:val="Tablebody"/>
            </w:pPr>
            <w:proofErr w:type="spellStart"/>
            <w:r w:rsidRPr="00164F4A">
              <w:t>Web</w:t>
            </w:r>
            <w:proofErr w:type="spellEnd"/>
            <w:r w:rsidRPr="00164F4A">
              <w:t xml:space="preserve"> Servisi ir apzīmējums tādām lietojumprogrammām, kuras ir paredzētas izsaukumiem no citu lietojumprogrammu puses un kuras saņem datus</w:t>
            </w:r>
            <w:r w:rsidR="00310A9B">
              <w:t>,</w:t>
            </w:r>
            <w:r w:rsidRPr="00164F4A">
              <w:t xml:space="preserve"> un sniedz atbildes uz tiem standartizētā formātā (XML), parasti izmantojot SOAP protokolu. </w:t>
            </w:r>
            <w:proofErr w:type="spellStart"/>
            <w:r w:rsidRPr="00164F4A">
              <w:t>Web</w:t>
            </w:r>
            <w:proofErr w:type="spellEnd"/>
            <w:r w:rsidRPr="00164F4A">
              <w:t xml:space="preserve"> Servisi ir uz servisiem orientētas arhitektūras (SOA) sastāvdaļu konkrēta realizācija. </w:t>
            </w:r>
          </w:p>
        </w:tc>
      </w:tr>
      <w:tr w:rsidR="0007432F" w:rsidRPr="00164F4A" w14:paraId="49AE6E74"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CE9D244" w14:textId="16203F47" w:rsidR="0007432F" w:rsidRPr="00A55F1B" w:rsidRDefault="0007432F" w:rsidP="003354FE">
            <w:pPr>
              <w:pStyle w:val="Tablebody"/>
            </w:pPr>
            <w:r>
              <w:t>Datu devējs</w:t>
            </w:r>
          </w:p>
        </w:tc>
        <w:tc>
          <w:tcPr>
            <w:tcW w:w="7740" w:type="dxa"/>
            <w:tcBorders>
              <w:top w:val="single" w:sz="4" w:space="0" w:color="auto"/>
              <w:left w:val="nil"/>
              <w:bottom w:val="single" w:sz="4" w:space="0" w:color="auto"/>
              <w:right w:val="nil"/>
              <w:tl2br w:val="nil"/>
              <w:tr2bl w:val="nil"/>
            </w:tcBorders>
            <w:shd w:val="clear" w:color="auto" w:fill="auto"/>
          </w:tcPr>
          <w:p w14:paraId="01342CFC" w14:textId="084C6645" w:rsidR="0007432F" w:rsidRDefault="0007432F">
            <w:pPr>
              <w:pStyle w:val="Tablebody"/>
            </w:pPr>
            <w:r w:rsidRPr="0007432F">
              <w:t>Juridiska persona, kas tur citiem interesējošus datus, un ir kompetenta uz saviem nosacījumiem tos izplatīt citām juridiskām vai fiziskām personām.</w:t>
            </w:r>
          </w:p>
        </w:tc>
      </w:tr>
      <w:tr w:rsidR="00D43338" w:rsidRPr="00164F4A" w14:paraId="350ABEFB"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F9B2F43" w14:textId="784D6797" w:rsidR="00D43338" w:rsidRPr="00164F4A" w:rsidRDefault="00D43338" w:rsidP="003354FE">
            <w:pPr>
              <w:pStyle w:val="Tablebody"/>
              <w:rPr>
                <w:bCs/>
              </w:rPr>
            </w:pPr>
            <w:r w:rsidRPr="00A55F1B">
              <w:t>Datu izplatīšanas kanāls</w:t>
            </w:r>
            <w:r>
              <w:t xml:space="preserve"> (DIK)</w:t>
            </w:r>
          </w:p>
        </w:tc>
        <w:tc>
          <w:tcPr>
            <w:tcW w:w="7740" w:type="dxa"/>
            <w:tcBorders>
              <w:top w:val="single" w:sz="4" w:space="0" w:color="auto"/>
              <w:left w:val="nil"/>
              <w:bottom w:val="single" w:sz="4" w:space="0" w:color="auto"/>
              <w:right w:val="nil"/>
              <w:tl2br w:val="nil"/>
              <w:tr2bl w:val="nil"/>
            </w:tcBorders>
            <w:shd w:val="clear" w:color="auto" w:fill="auto"/>
          </w:tcPr>
          <w:p w14:paraId="4F70CA39" w14:textId="2855BCC2" w:rsidR="00D43338" w:rsidRPr="00164F4A" w:rsidRDefault="00D43338">
            <w:pPr>
              <w:pStyle w:val="Tablebody"/>
            </w:pPr>
            <w:r>
              <w:t>Komunikācijas veids</w:t>
            </w:r>
            <w:r w:rsidR="00625AF8">
              <w:t>,</w:t>
            </w:r>
            <w:r>
              <w:t xml:space="preserve"> kad </w:t>
            </w:r>
            <w:r w:rsidRPr="00A55F1B">
              <w:t>ziņojumi plūst no viena sūtītāja, kas ir kanāla īpašnieks, vairākiem saņēmējiem, kas ir kanāla dalībnieki</w:t>
            </w:r>
          </w:p>
        </w:tc>
      </w:tr>
      <w:tr w:rsidR="0007432F" w:rsidRPr="00164F4A" w14:paraId="1CA6D74B"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5EECDA8F" w14:textId="0EA8FE6D" w:rsidR="0007432F" w:rsidRPr="004A1DE2" w:rsidRDefault="0007432F" w:rsidP="003354FE">
            <w:pPr>
              <w:pStyle w:val="Tablebody"/>
            </w:pPr>
            <w:r>
              <w:t>Datu ņēmējs</w:t>
            </w:r>
          </w:p>
        </w:tc>
        <w:tc>
          <w:tcPr>
            <w:tcW w:w="7740" w:type="dxa"/>
            <w:tcBorders>
              <w:top w:val="single" w:sz="4" w:space="0" w:color="auto"/>
              <w:left w:val="nil"/>
              <w:bottom w:val="single" w:sz="4" w:space="0" w:color="auto"/>
              <w:right w:val="nil"/>
              <w:tl2br w:val="nil"/>
              <w:tr2bl w:val="nil"/>
            </w:tcBorders>
            <w:shd w:val="clear" w:color="auto" w:fill="auto"/>
          </w:tcPr>
          <w:p w14:paraId="3F89985C" w14:textId="63ABA6E7" w:rsidR="0007432F" w:rsidRDefault="0007432F" w:rsidP="003354FE">
            <w:pPr>
              <w:pStyle w:val="Tablebody"/>
            </w:pPr>
            <w:r w:rsidRPr="0007432F">
              <w:t>Juridiska vai fiziska persona, kas saņem datu devēja datus, piekrītot to saņemšanas nosacījumiem.</w:t>
            </w:r>
          </w:p>
        </w:tc>
      </w:tr>
      <w:tr w:rsidR="00D43338" w:rsidRPr="00164F4A" w14:paraId="1C577516"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1CAC1DC" w14:textId="5E0DC2BA" w:rsidR="00D43338" w:rsidRPr="00164F4A" w:rsidRDefault="00D43338" w:rsidP="003354FE">
            <w:pPr>
              <w:pStyle w:val="Tablebody"/>
              <w:rPr>
                <w:bCs/>
              </w:rPr>
            </w:pPr>
            <w:r w:rsidRPr="004A1DE2">
              <w:lastRenderedPageBreak/>
              <w:t>Datu savākšanas kanāls</w:t>
            </w:r>
            <w:r>
              <w:t xml:space="preserve"> (DSK)</w:t>
            </w:r>
          </w:p>
        </w:tc>
        <w:tc>
          <w:tcPr>
            <w:tcW w:w="7740" w:type="dxa"/>
            <w:tcBorders>
              <w:top w:val="single" w:sz="4" w:space="0" w:color="auto"/>
              <w:left w:val="nil"/>
              <w:bottom w:val="single" w:sz="4" w:space="0" w:color="auto"/>
              <w:right w:val="nil"/>
              <w:tl2br w:val="nil"/>
              <w:tr2bl w:val="nil"/>
            </w:tcBorders>
            <w:shd w:val="clear" w:color="auto" w:fill="auto"/>
          </w:tcPr>
          <w:p w14:paraId="1A7BD999" w14:textId="7C371B77" w:rsidR="00D43338" w:rsidRPr="00164F4A" w:rsidRDefault="00D43338" w:rsidP="003354FE">
            <w:pPr>
              <w:pStyle w:val="Tablebody"/>
            </w:pPr>
            <w:r>
              <w:t>Komunikācijas veids</w:t>
            </w:r>
            <w:r w:rsidR="00625AF8">
              <w:t>,</w:t>
            </w:r>
            <w:r>
              <w:t xml:space="preserve"> kad </w:t>
            </w:r>
            <w:r w:rsidRPr="004A1DE2">
              <w:t>ziņojumi plūst no vairākiem sūtītājiem, kas ir kanāla dalībnieki, vienam saņēmējam – kanāla īpašniekam</w:t>
            </w:r>
          </w:p>
        </w:tc>
      </w:tr>
      <w:tr w:rsidR="00D43338" w:rsidRPr="00164F4A" w14:paraId="74D73E97"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2BDA2118" w14:textId="42F04FAC" w:rsidR="00D43338" w:rsidRPr="00164F4A" w:rsidRDefault="00D43338" w:rsidP="003354FE">
            <w:pPr>
              <w:pStyle w:val="Tablebody"/>
              <w:rPr>
                <w:bCs/>
              </w:rPr>
            </w:pPr>
            <w:r w:rsidRPr="00D43338">
              <w:rPr>
                <w:bCs/>
              </w:rPr>
              <w:t>Biznesa ziņojums</w:t>
            </w:r>
          </w:p>
        </w:tc>
        <w:tc>
          <w:tcPr>
            <w:tcW w:w="7740" w:type="dxa"/>
            <w:tcBorders>
              <w:top w:val="single" w:sz="4" w:space="0" w:color="auto"/>
              <w:left w:val="nil"/>
              <w:bottom w:val="single" w:sz="4" w:space="0" w:color="auto"/>
              <w:right w:val="nil"/>
              <w:tl2br w:val="nil"/>
              <w:tr2bl w:val="nil"/>
            </w:tcBorders>
            <w:shd w:val="clear" w:color="auto" w:fill="auto"/>
          </w:tcPr>
          <w:p w14:paraId="6A345614" w14:textId="69259EE3" w:rsidR="00D43338" w:rsidRPr="00164F4A" w:rsidRDefault="00D43338" w:rsidP="003354FE">
            <w:pPr>
              <w:pStyle w:val="Tablebody"/>
            </w:pPr>
            <w:r w:rsidRPr="00D43338">
              <w:t>Parasts ziņojums</w:t>
            </w:r>
            <w:r w:rsidR="00625AF8">
              <w:t>,</w:t>
            </w:r>
            <w:r w:rsidRPr="00D43338">
              <w:t xml:space="preserve"> kas nesaistās ar citiem ziņojumiem kanāla ietvaros</w:t>
            </w:r>
          </w:p>
        </w:tc>
      </w:tr>
      <w:tr w:rsidR="00D43338" w:rsidRPr="00164F4A" w14:paraId="42C2B779"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C4462D2" w14:textId="208EBAB0" w:rsidR="00D43338" w:rsidRPr="00164F4A" w:rsidRDefault="00D43338" w:rsidP="003354FE">
            <w:pPr>
              <w:pStyle w:val="Tablebody"/>
              <w:rPr>
                <w:bCs/>
              </w:rPr>
            </w:pPr>
            <w:r w:rsidRPr="00D43338">
              <w:rPr>
                <w:bCs/>
              </w:rPr>
              <w:t>Transakcijas ziņojums</w:t>
            </w:r>
          </w:p>
        </w:tc>
        <w:tc>
          <w:tcPr>
            <w:tcW w:w="7740" w:type="dxa"/>
            <w:tcBorders>
              <w:top w:val="single" w:sz="4" w:space="0" w:color="auto"/>
              <w:left w:val="nil"/>
              <w:bottom w:val="single" w:sz="4" w:space="0" w:color="auto"/>
              <w:right w:val="nil"/>
              <w:tl2br w:val="nil"/>
              <w:tr2bl w:val="nil"/>
            </w:tcBorders>
            <w:shd w:val="clear" w:color="auto" w:fill="auto"/>
          </w:tcPr>
          <w:p w14:paraId="368FB941" w14:textId="189E149A" w:rsidR="00D43338" w:rsidRPr="00164F4A" w:rsidRDefault="00D43338" w:rsidP="003354FE">
            <w:pPr>
              <w:pStyle w:val="Tablebody"/>
            </w:pPr>
            <w:r w:rsidRPr="00D43338">
              <w:t>Standarta (klasificēta) sakārtota operāciju kopa, kas tiek pielietota noteikta datu masīva aktualizācijai. Katrs transakcijas ziņojuma ieraksts parasti satur DML (</w:t>
            </w:r>
            <w:proofErr w:type="spellStart"/>
            <w:r w:rsidRPr="006B3DFE">
              <w:rPr>
                <w:i/>
              </w:rPr>
              <w:t>Data</w:t>
            </w:r>
            <w:proofErr w:type="spellEnd"/>
            <w:r w:rsidRPr="006B3DFE">
              <w:rPr>
                <w:i/>
              </w:rPr>
              <w:t xml:space="preserve"> </w:t>
            </w:r>
            <w:proofErr w:type="spellStart"/>
            <w:r w:rsidRPr="006B3DFE">
              <w:rPr>
                <w:i/>
              </w:rPr>
              <w:t>manipulation</w:t>
            </w:r>
            <w:proofErr w:type="spellEnd"/>
            <w:r w:rsidRPr="006B3DFE">
              <w:rPr>
                <w:i/>
              </w:rPr>
              <w:t xml:space="preserve"> </w:t>
            </w:r>
            <w:proofErr w:type="spellStart"/>
            <w:r w:rsidRPr="006B3DFE">
              <w:rPr>
                <w:i/>
              </w:rPr>
              <w:t>language</w:t>
            </w:r>
            <w:proofErr w:type="spellEnd"/>
            <w:r w:rsidRPr="00D43338">
              <w:t>) operācijas kodu (</w:t>
            </w:r>
            <w:r w:rsidRPr="006B3DFE">
              <w:rPr>
                <w:i/>
              </w:rPr>
              <w:t xml:space="preserve">insert, </w:t>
            </w:r>
            <w:proofErr w:type="spellStart"/>
            <w:r w:rsidRPr="006B3DFE">
              <w:rPr>
                <w:i/>
              </w:rPr>
              <w:t>update</w:t>
            </w:r>
            <w:proofErr w:type="spellEnd"/>
            <w:r w:rsidRPr="006B3DFE">
              <w:rPr>
                <w:i/>
              </w:rPr>
              <w:t xml:space="preserve">, </w:t>
            </w:r>
            <w:proofErr w:type="spellStart"/>
            <w:r w:rsidRPr="006B3DFE">
              <w:rPr>
                <w:i/>
              </w:rPr>
              <w:t>delete</w:t>
            </w:r>
            <w:proofErr w:type="spellEnd"/>
            <w:r w:rsidRPr="00D43338">
              <w:t>)</w:t>
            </w:r>
          </w:p>
        </w:tc>
      </w:tr>
      <w:tr w:rsidR="00D43338" w:rsidRPr="00164F4A" w14:paraId="06DCD1B2"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15DA548E" w14:textId="714189A9" w:rsidR="00D43338" w:rsidRPr="00D43338" w:rsidRDefault="00D43338" w:rsidP="003354FE">
            <w:pPr>
              <w:pStyle w:val="Tablebody"/>
              <w:rPr>
                <w:bCs/>
              </w:rPr>
            </w:pPr>
            <w:r w:rsidRPr="00D43338">
              <w:rPr>
                <w:bCs/>
              </w:rPr>
              <w:t>Kļūdas ziņojums</w:t>
            </w:r>
          </w:p>
        </w:tc>
        <w:tc>
          <w:tcPr>
            <w:tcW w:w="7740" w:type="dxa"/>
            <w:tcBorders>
              <w:top w:val="single" w:sz="4" w:space="0" w:color="auto"/>
              <w:left w:val="nil"/>
              <w:bottom w:val="single" w:sz="4" w:space="0" w:color="auto"/>
              <w:right w:val="nil"/>
              <w:tl2br w:val="nil"/>
              <w:tr2bl w:val="nil"/>
            </w:tcBorders>
            <w:shd w:val="clear" w:color="auto" w:fill="auto"/>
          </w:tcPr>
          <w:p w14:paraId="73EA8427" w14:textId="38ED7872" w:rsidR="00D43338" w:rsidRPr="00164F4A" w:rsidRDefault="00D43338" w:rsidP="003354FE">
            <w:pPr>
              <w:pStyle w:val="Tablebody"/>
            </w:pPr>
            <w:r w:rsidRPr="00D43338">
              <w:t>Atbildes ziņojums uz iepriekš izsūtīto biznesa vai transakcijas ziņojumu, ja tiek konstatētas problēmas ar to apstrādi. Kļūdas ziņojums vienmēr satur atsauci uz saistīto biznesa vai transakcijas ziņojumu</w:t>
            </w:r>
            <w:r>
              <w:t>.</w:t>
            </w:r>
          </w:p>
        </w:tc>
      </w:tr>
      <w:tr w:rsidR="00D43338" w:rsidRPr="00164F4A" w14:paraId="6C729099"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A640FD9" w14:textId="771B89EF" w:rsidR="00D43338" w:rsidRPr="00D43338" w:rsidRDefault="00D43338">
            <w:pPr>
              <w:pStyle w:val="Tablebody"/>
              <w:rPr>
                <w:bCs/>
              </w:rPr>
            </w:pPr>
            <w:r>
              <w:rPr>
                <w:bCs/>
              </w:rPr>
              <w:t>DIT pasta kastīte</w:t>
            </w:r>
          </w:p>
        </w:tc>
        <w:tc>
          <w:tcPr>
            <w:tcW w:w="7740" w:type="dxa"/>
            <w:tcBorders>
              <w:top w:val="single" w:sz="4" w:space="0" w:color="auto"/>
              <w:left w:val="nil"/>
              <w:bottom w:val="single" w:sz="4" w:space="0" w:color="auto"/>
              <w:right w:val="nil"/>
              <w:tl2br w:val="nil"/>
              <w:tr2bl w:val="nil"/>
            </w:tcBorders>
            <w:shd w:val="clear" w:color="auto" w:fill="auto"/>
          </w:tcPr>
          <w:p w14:paraId="3BC0BF2A" w14:textId="76879666" w:rsidR="00D43338" w:rsidRPr="00D43338" w:rsidRDefault="00D43338" w:rsidP="003354FE">
            <w:pPr>
              <w:pStyle w:val="Tablebody"/>
            </w:pPr>
            <w:r w:rsidRPr="00D43338">
              <w:t>Pasta kastītē (virtuāla ziņojumu glabātava) tiek saglabāti visi nosūtītie un saņemtie ziņojumi</w:t>
            </w:r>
            <w:r>
              <w:t>.</w:t>
            </w:r>
          </w:p>
        </w:tc>
      </w:tr>
    </w:tbl>
    <w:p w14:paraId="4BAC3659" w14:textId="77777777" w:rsidR="003354FE" w:rsidRPr="00164F4A" w:rsidRDefault="003354FE" w:rsidP="003354FE">
      <w:pPr>
        <w:pStyle w:val="Heading3"/>
      </w:pPr>
      <w:bookmarkStart w:id="18" w:name="_Toc56996900"/>
      <w:bookmarkStart w:id="19" w:name="_Toc57167719"/>
      <w:bookmarkStart w:id="20" w:name="_Toc56996901"/>
      <w:bookmarkStart w:id="21" w:name="_Toc57167720"/>
      <w:bookmarkStart w:id="22" w:name="_Toc56996902"/>
      <w:bookmarkStart w:id="23" w:name="_Toc57167721"/>
      <w:bookmarkStart w:id="24" w:name="_Toc56996903"/>
      <w:bookmarkStart w:id="25" w:name="_Toc57167722"/>
      <w:bookmarkStart w:id="26" w:name="_Toc56996904"/>
      <w:bookmarkStart w:id="27" w:name="_Toc57167723"/>
      <w:bookmarkStart w:id="28" w:name="_Toc205036769"/>
      <w:bookmarkStart w:id="29" w:name="_Toc147519653"/>
      <w:bookmarkEnd w:id="18"/>
      <w:bookmarkEnd w:id="19"/>
      <w:bookmarkEnd w:id="20"/>
      <w:bookmarkEnd w:id="21"/>
      <w:bookmarkEnd w:id="22"/>
      <w:bookmarkEnd w:id="23"/>
      <w:bookmarkEnd w:id="24"/>
      <w:bookmarkEnd w:id="25"/>
      <w:bookmarkEnd w:id="26"/>
      <w:bookmarkEnd w:id="27"/>
      <w:r w:rsidRPr="00164F4A">
        <w:t>Apzīmējumi</w:t>
      </w:r>
      <w:bookmarkEnd w:id="28"/>
      <w:bookmarkEnd w:id="29"/>
    </w:p>
    <w:p w14:paraId="4BAC365A" w14:textId="460ADD54" w:rsidR="003354FE" w:rsidRPr="00164F4A" w:rsidRDefault="003354FE" w:rsidP="003354FE">
      <w:r w:rsidRPr="00164F4A">
        <w:t xml:space="preserve">Dokumentā izmantotie apzīmējumi ir apkopoti </w:t>
      </w:r>
      <w:r w:rsidRPr="00164F4A">
        <w:fldChar w:fldCharType="begin"/>
      </w:r>
      <w:r w:rsidRPr="00164F4A">
        <w:instrText xml:space="preserve"> REF _Ref120962614 \h  \* MERGEFORMAT </w:instrText>
      </w:r>
      <w:r w:rsidRPr="00164F4A">
        <w:fldChar w:fldCharType="separate"/>
      </w:r>
      <w:r w:rsidR="00DC7223">
        <w:t>2</w:t>
      </w:r>
      <w:r w:rsidRPr="00164F4A">
        <w:fldChar w:fldCharType="end"/>
      </w:r>
      <w:r w:rsidRPr="00164F4A">
        <w:t>.tabulā.</w:t>
      </w:r>
    </w:p>
    <w:p w14:paraId="4BAC365B" w14:textId="60B3EBE3" w:rsidR="003354FE" w:rsidRPr="00164F4A" w:rsidRDefault="003354FE" w:rsidP="00A629E2">
      <w:pPr>
        <w:pStyle w:val="Tablenumber"/>
      </w:pPr>
      <w:r w:rsidRPr="00164F4A">
        <w:fldChar w:fldCharType="begin"/>
      </w:r>
      <w:r w:rsidRPr="00164F4A">
        <w:instrText xml:space="preserve"> SEQ Tabula \* ARABIC </w:instrText>
      </w:r>
      <w:r w:rsidRPr="00164F4A">
        <w:fldChar w:fldCharType="separate"/>
      </w:r>
      <w:bookmarkStart w:id="30" w:name="_Ref120962614"/>
      <w:r w:rsidR="00DC7223">
        <w:t>2</w:t>
      </w:r>
      <w:bookmarkEnd w:id="30"/>
      <w:r w:rsidRPr="00164F4A">
        <w:fldChar w:fldCharType="end"/>
      </w:r>
      <w:r w:rsidR="00F973E6" w:rsidRPr="00164F4A">
        <w:t>.tabula</w:t>
      </w:r>
    </w:p>
    <w:p w14:paraId="4BAC365C" w14:textId="77777777" w:rsidR="003354FE" w:rsidRPr="00164F4A" w:rsidRDefault="003354FE" w:rsidP="00A629E2">
      <w:pPr>
        <w:pStyle w:val="Tabletitle"/>
      </w:pPr>
      <w:r w:rsidRPr="00164F4A">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1951"/>
        <w:gridCol w:w="7877"/>
      </w:tblGrid>
      <w:tr w:rsidR="003354FE" w:rsidRPr="00164F4A" w14:paraId="4BAC365F" w14:textId="77777777" w:rsidTr="00F973E6">
        <w:trPr>
          <w:tblHeader/>
        </w:trPr>
        <w:tc>
          <w:tcPr>
            <w:tcW w:w="1951" w:type="dxa"/>
            <w:tcBorders>
              <w:left w:val="nil"/>
              <w:bottom w:val="single" w:sz="4" w:space="0" w:color="auto"/>
              <w:right w:val="single" w:sz="4" w:space="0" w:color="auto"/>
            </w:tcBorders>
            <w:shd w:val="clear" w:color="auto" w:fill="auto"/>
          </w:tcPr>
          <w:p w14:paraId="4BAC365D" w14:textId="77777777" w:rsidR="003354FE" w:rsidRPr="00164F4A" w:rsidRDefault="003354FE" w:rsidP="00F973E6">
            <w:pPr>
              <w:pStyle w:val="Bold"/>
            </w:pPr>
            <w:r w:rsidRPr="00164F4A">
              <w:t>Apzīmējums</w:t>
            </w:r>
          </w:p>
        </w:tc>
        <w:tc>
          <w:tcPr>
            <w:tcW w:w="7877" w:type="dxa"/>
            <w:tcBorders>
              <w:bottom w:val="single" w:sz="4" w:space="0" w:color="auto"/>
            </w:tcBorders>
            <w:shd w:val="clear" w:color="auto" w:fill="auto"/>
          </w:tcPr>
          <w:p w14:paraId="4BAC365E" w14:textId="77777777" w:rsidR="003354FE" w:rsidRPr="00164F4A" w:rsidRDefault="003354FE" w:rsidP="00F973E6">
            <w:pPr>
              <w:pStyle w:val="Bold"/>
            </w:pPr>
            <w:r w:rsidRPr="00164F4A">
              <w:t>Apraksts</w:t>
            </w:r>
          </w:p>
        </w:tc>
      </w:tr>
      <w:tr w:rsidR="003354FE" w:rsidRPr="00164F4A" w14:paraId="4BAC366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0" w14:textId="77777777" w:rsidR="003354FE" w:rsidRPr="00164F4A" w:rsidRDefault="003354FE" w:rsidP="003354FE">
            <w:pPr>
              <w:pStyle w:val="Tablebody"/>
            </w:pPr>
            <w:r w:rsidRPr="00164F4A">
              <w:t>ATVK</w:t>
            </w:r>
          </w:p>
        </w:tc>
        <w:tc>
          <w:tcPr>
            <w:tcW w:w="7877" w:type="dxa"/>
            <w:tcBorders>
              <w:top w:val="single" w:sz="4" w:space="0" w:color="auto"/>
              <w:bottom w:val="single" w:sz="4" w:space="0" w:color="auto"/>
            </w:tcBorders>
            <w:shd w:val="clear" w:color="auto" w:fill="auto"/>
          </w:tcPr>
          <w:p w14:paraId="4BAC3661" w14:textId="77777777" w:rsidR="003354FE" w:rsidRPr="00164F4A" w:rsidRDefault="003354FE" w:rsidP="003354FE">
            <w:pPr>
              <w:pStyle w:val="Tablebody"/>
            </w:pPr>
            <w:r w:rsidRPr="00164F4A">
              <w:t>Administratīvi teritoriālo vienību klasifikators</w:t>
            </w:r>
          </w:p>
        </w:tc>
      </w:tr>
      <w:tr w:rsidR="003354FE" w:rsidRPr="00164F4A" w14:paraId="4BAC366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3" w14:textId="77777777" w:rsidR="003354FE" w:rsidRPr="00164F4A" w:rsidRDefault="003354FE" w:rsidP="003354FE">
            <w:pPr>
              <w:pStyle w:val="Tablebody"/>
            </w:pPr>
            <w:proofErr w:type="spellStart"/>
            <w:r w:rsidRPr="00164F4A">
              <w:t>DoS</w:t>
            </w:r>
            <w:proofErr w:type="spellEnd"/>
            <w:r w:rsidRPr="00164F4A">
              <w:t xml:space="preserve"> </w:t>
            </w:r>
            <w:proofErr w:type="spellStart"/>
            <w:r w:rsidRPr="00164F4A">
              <w:t>attack</w:t>
            </w:r>
            <w:proofErr w:type="spellEnd"/>
          </w:p>
        </w:tc>
        <w:tc>
          <w:tcPr>
            <w:tcW w:w="7877" w:type="dxa"/>
            <w:tcBorders>
              <w:top w:val="single" w:sz="4" w:space="0" w:color="auto"/>
              <w:bottom w:val="single" w:sz="4" w:space="0" w:color="auto"/>
            </w:tcBorders>
            <w:shd w:val="clear" w:color="auto" w:fill="auto"/>
          </w:tcPr>
          <w:p w14:paraId="4BAC3664" w14:textId="77777777" w:rsidR="003354FE" w:rsidRPr="00164F4A" w:rsidRDefault="003354FE" w:rsidP="003354FE">
            <w:pPr>
              <w:pStyle w:val="Tablebody"/>
            </w:pPr>
            <w:proofErr w:type="spellStart"/>
            <w:r w:rsidRPr="00164F4A">
              <w:t>Pakalpojumatteices</w:t>
            </w:r>
            <w:proofErr w:type="spellEnd"/>
            <w:r w:rsidRPr="00164F4A">
              <w:t xml:space="preserve"> uzbrukums (</w:t>
            </w:r>
            <w:proofErr w:type="spellStart"/>
            <w:r w:rsidRPr="00164F4A">
              <w:t>Denial</w:t>
            </w:r>
            <w:proofErr w:type="spellEnd"/>
            <w:r w:rsidRPr="00164F4A">
              <w:t xml:space="preserve"> </w:t>
            </w:r>
            <w:proofErr w:type="spellStart"/>
            <w:r w:rsidRPr="00164F4A">
              <w:t>of</w:t>
            </w:r>
            <w:proofErr w:type="spellEnd"/>
            <w:r w:rsidRPr="00164F4A">
              <w:t xml:space="preserve"> </w:t>
            </w:r>
            <w:proofErr w:type="spellStart"/>
            <w:r w:rsidRPr="00164F4A">
              <w:t>service</w:t>
            </w:r>
            <w:proofErr w:type="spellEnd"/>
            <w:r w:rsidRPr="00164F4A">
              <w:t xml:space="preserve"> </w:t>
            </w:r>
            <w:proofErr w:type="spellStart"/>
            <w:r w:rsidRPr="00164F4A">
              <w:t>attack</w:t>
            </w:r>
            <w:proofErr w:type="spellEnd"/>
            <w:r w:rsidRPr="00164F4A">
              <w:t xml:space="preserve">) </w:t>
            </w:r>
          </w:p>
        </w:tc>
      </w:tr>
      <w:tr w:rsidR="00D43338" w:rsidRPr="00164F4A" w14:paraId="581C9C3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204E12A0" w14:textId="5CA1F712" w:rsidR="00D43338" w:rsidRPr="00164F4A" w:rsidRDefault="00D43338" w:rsidP="003354FE">
            <w:pPr>
              <w:pStyle w:val="Tablebody"/>
            </w:pPr>
            <w:r>
              <w:t>DIT</w:t>
            </w:r>
          </w:p>
        </w:tc>
        <w:tc>
          <w:tcPr>
            <w:tcW w:w="7877" w:type="dxa"/>
            <w:tcBorders>
              <w:top w:val="single" w:sz="4" w:space="0" w:color="auto"/>
              <w:bottom w:val="single" w:sz="4" w:space="0" w:color="auto"/>
            </w:tcBorders>
            <w:shd w:val="clear" w:color="auto" w:fill="auto"/>
          </w:tcPr>
          <w:p w14:paraId="6E2D3A25" w14:textId="4C904880" w:rsidR="00D43338" w:rsidRPr="00164F4A" w:rsidRDefault="00D43338" w:rsidP="003354FE">
            <w:pPr>
              <w:pStyle w:val="Tablebody"/>
            </w:pPr>
            <w:r>
              <w:t>Datu izplatīšanas tīkls</w:t>
            </w:r>
          </w:p>
        </w:tc>
      </w:tr>
      <w:tr w:rsidR="00D43338" w:rsidRPr="00164F4A" w14:paraId="197D961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7CE51B54" w14:textId="3DEE35D5" w:rsidR="00D43338" w:rsidRDefault="00D43338" w:rsidP="003354FE">
            <w:pPr>
              <w:pStyle w:val="Tablebody"/>
            </w:pPr>
            <w:r>
              <w:t>DIK</w:t>
            </w:r>
          </w:p>
        </w:tc>
        <w:tc>
          <w:tcPr>
            <w:tcW w:w="7877" w:type="dxa"/>
            <w:tcBorders>
              <w:top w:val="single" w:sz="4" w:space="0" w:color="auto"/>
              <w:bottom w:val="single" w:sz="4" w:space="0" w:color="auto"/>
            </w:tcBorders>
            <w:shd w:val="clear" w:color="auto" w:fill="auto"/>
          </w:tcPr>
          <w:p w14:paraId="7C56656A" w14:textId="187AE6A0" w:rsidR="00D43338" w:rsidRDefault="00D43338" w:rsidP="003354FE">
            <w:pPr>
              <w:pStyle w:val="Tablebody"/>
            </w:pPr>
            <w:r w:rsidRPr="00A55F1B">
              <w:t>Datu izplatīšanas kanāls</w:t>
            </w:r>
          </w:p>
        </w:tc>
      </w:tr>
      <w:tr w:rsidR="00D43338" w:rsidRPr="00164F4A" w14:paraId="164531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1F2E1B8A" w14:textId="77851308" w:rsidR="00D43338" w:rsidRDefault="00D43338" w:rsidP="003354FE">
            <w:pPr>
              <w:pStyle w:val="Tablebody"/>
            </w:pPr>
            <w:r>
              <w:t>DSK</w:t>
            </w:r>
          </w:p>
        </w:tc>
        <w:tc>
          <w:tcPr>
            <w:tcW w:w="7877" w:type="dxa"/>
            <w:tcBorders>
              <w:top w:val="single" w:sz="4" w:space="0" w:color="auto"/>
              <w:bottom w:val="single" w:sz="4" w:space="0" w:color="auto"/>
            </w:tcBorders>
            <w:shd w:val="clear" w:color="auto" w:fill="auto"/>
          </w:tcPr>
          <w:p w14:paraId="46E33A6D" w14:textId="2F6F734C" w:rsidR="00D43338" w:rsidRDefault="00D43338" w:rsidP="003354FE">
            <w:pPr>
              <w:pStyle w:val="Tablebody"/>
            </w:pPr>
            <w:r w:rsidRPr="004A1DE2">
              <w:t>Datu savākšanas kanāls</w:t>
            </w:r>
          </w:p>
        </w:tc>
      </w:tr>
      <w:tr w:rsidR="003354FE" w:rsidRPr="00164F4A" w14:paraId="4BAC36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6" w14:textId="77777777" w:rsidR="003354FE" w:rsidRPr="00164F4A" w:rsidRDefault="003354FE" w:rsidP="003354FE">
            <w:pPr>
              <w:pStyle w:val="Tablebody"/>
            </w:pPr>
            <w:r w:rsidRPr="00164F4A">
              <w:t>FAQ</w:t>
            </w:r>
          </w:p>
        </w:tc>
        <w:tc>
          <w:tcPr>
            <w:tcW w:w="7877" w:type="dxa"/>
            <w:tcBorders>
              <w:top w:val="single" w:sz="4" w:space="0" w:color="auto"/>
              <w:bottom w:val="single" w:sz="4" w:space="0" w:color="auto"/>
            </w:tcBorders>
            <w:shd w:val="clear" w:color="auto" w:fill="auto"/>
          </w:tcPr>
          <w:p w14:paraId="4BAC3667" w14:textId="77777777" w:rsidR="003354FE" w:rsidRPr="00164F4A" w:rsidRDefault="003354FE" w:rsidP="003354FE">
            <w:pPr>
              <w:pStyle w:val="Tablebody"/>
            </w:pPr>
            <w:r w:rsidRPr="00164F4A">
              <w:t>Saraksts „Bieži uzdodamie jautājumi” (</w:t>
            </w:r>
            <w:proofErr w:type="spellStart"/>
            <w:r w:rsidRPr="00164F4A">
              <w:t>Frequently</w:t>
            </w:r>
            <w:proofErr w:type="spellEnd"/>
            <w:r w:rsidRPr="00164F4A">
              <w:t xml:space="preserve"> </w:t>
            </w:r>
            <w:proofErr w:type="spellStart"/>
            <w:r w:rsidRPr="00164F4A">
              <w:t>asked</w:t>
            </w:r>
            <w:proofErr w:type="spellEnd"/>
            <w:r w:rsidRPr="00164F4A">
              <w:t xml:space="preserve"> </w:t>
            </w:r>
            <w:proofErr w:type="spellStart"/>
            <w:r w:rsidRPr="00164F4A">
              <w:t>questions</w:t>
            </w:r>
            <w:proofErr w:type="spellEnd"/>
            <w:r w:rsidRPr="00164F4A">
              <w:t>)</w:t>
            </w:r>
          </w:p>
        </w:tc>
      </w:tr>
      <w:tr w:rsidR="003354FE" w:rsidRPr="00164F4A" w14:paraId="4BAC366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9" w14:textId="77777777" w:rsidR="003354FE" w:rsidRPr="00164F4A" w:rsidRDefault="003354FE" w:rsidP="003354FE">
            <w:pPr>
              <w:pStyle w:val="Tablebody"/>
            </w:pPr>
            <w:r w:rsidRPr="00164F4A">
              <w:t>HTTP</w:t>
            </w:r>
          </w:p>
        </w:tc>
        <w:tc>
          <w:tcPr>
            <w:tcW w:w="7877" w:type="dxa"/>
            <w:tcBorders>
              <w:top w:val="single" w:sz="4" w:space="0" w:color="auto"/>
              <w:bottom w:val="single" w:sz="4" w:space="0" w:color="auto"/>
            </w:tcBorders>
            <w:shd w:val="clear" w:color="auto" w:fill="auto"/>
          </w:tcPr>
          <w:p w14:paraId="4BAC366A" w14:textId="77777777" w:rsidR="003354FE" w:rsidRPr="00164F4A" w:rsidRDefault="003354FE" w:rsidP="003354FE">
            <w:pPr>
              <w:pStyle w:val="Tablebody"/>
            </w:pPr>
            <w:r w:rsidRPr="00164F4A">
              <w:t xml:space="preserve">Hiperteksta pārvietošanas </w:t>
            </w:r>
            <w:smartTag w:uri="schemas-tilde-lv/tildestengine" w:element="veidnes">
              <w:smartTagPr>
                <w:attr w:name="id" w:val="-1"/>
                <w:attr w:name="baseform" w:val="protokols"/>
                <w:attr w:name="text" w:val="protokols"/>
              </w:smartTagPr>
              <w:r w:rsidRPr="00164F4A">
                <w:t>protokols</w:t>
              </w:r>
            </w:smartTag>
            <w:r w:rsidRPr="00164F4A">
              <w:t xml:space="preserve"> (</w:t>
            </w:r>
            <w:proofErr w:type="spellStart"/>
            <w:r w:rsidRPr="00164F4A">
              <w:t>Hyper</w:t>
            </w:r>
            <w:proofErr w:type="spellEnd"/>
            <w:r w:rsidRPr="00164F4A">
              <w:t xml:space="preserve"> </w:t>
            </w:r>
            <w:proofErr w:type="spellStart"/>
            <w:r w:rsidRPr="00164F4A">
              <w:t>Text</w:t>
            </w:r>
            <w:proofErr w:type="spellEnd"/>
            <w:r w:rsidRPr="00164F4A">
              <w:t xml:space="preserve"> </w:t>
            </w:r>
            <w:proofErr w:type="spellStart"/>
            <w:r w:rsidRPr="00164F4A">
              <w:t>Transfer</w:t>
            </w:r>
            <w:proofErr w:type="spellEnd"/>
            <w:r w:rsidRPr="00164F4A">
              <w:t xml:space="preserve"> </w:t>
            </w:r>
            <w:proofErr w:type="spellStart"/>
            <w:r w:rsidRPr="00164F4A">
              <w:t>Protocol</w:t>
            </w:r>
            <w:proofErr w:type="spellEnd"/>
            <w:r w:rsidRPr="00164F4A">
              <w:t>)</w:t>
            </w:r>
          </w:p>
        </w:tc>
      </w:tr>
      <w:tr w:rsidR="003354FE" w:rsidRPr="00164F4A" w14:paraId="4BAC366E"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C" w14:textId="77777777" w:rsidR="003354FE" w:rsidRPr="00164F4A" w:rsidRDefault="003354FE" w:rsidP="003354FE">
            <w:pPr>
              <w:pStyle w:val="Tablebody"/>
            </w:pPr>
            <w:r w:rsidRPr="00164F4A">
              <w:t>HTTPS</w:t>
            </w:r>
          </w:p>
        </w:tc>
        <w:tc>
          <w:tcPr>
            <w:tcW w:w="7877" w:type="dxa"/>
            <w:tcBorders>
              <w:top w:val="single" w:sz="4" w:space="0" w:color="auto"/>
              <w:bottom w:val="single" w:sz="4" w:space="0" w:color="auto"/>
            </w:tcBorders>
            <w:shd w:val="clear" w:color="auto" w:fill="auto"/>
          </w:tcPr>
          <w:p w14:paraId="4BAC366D" w14:textId="77777777" w:rsidR="003354FE" w:rsidRPr="00164F4A" w:rsidRDefault="003354FE" w:rsidP="003354FE">
            <w:pPr>
              <w:pStyle w:val="Tablebody"/>
            </w:pPr>
            <w:r w:rsidRPr="00164F4A">
              <w:t xml:space="preserve">Hiperteksta drošas pārsūtīšanas </w:t>
            </w:r>
            <w:smartTag w:uri="schemas-tilde-lv/tildestengine" w:element="veidnes">
              <w:smartTagPr>
                <w:attr w:name="id" w:val="-1"/>
                <w:attr w:name="baseform" w:val="protokols"/>
                <w:attr w:name="text" w:val="protokols"/>
              </w:smartTagPr>
              <w:r w:rsidRPr="00164F4A">
                <w:t>protokols</w:t>
              </w:r>
            </w:smartTag>
            <w:r w:rsidRPr="00164F4A">
              <w:t xml:space="preserve"> (</w:t>
            </w:r>
            <w:proofErr w:type="spellStart"/>
            <w:r w:rsidRPr="00164F4A">
              <w:t>Secure</w:t>
            </w:r>
            <w:proofErr w:type="spellEnd"/>
            <w:r w:rsidRPr="00164F4A">
              <w:t xml:space="preserve">  </w:t>
            </w:r>
            <w:proofErr w:type="spellStart"/>
            <w:r w:rsidRPr="00164F4A">
              <w:t>Hypertext</w:t>
            </w:r>
            <w:proofErr w:type="spellEnd"/>
            <w:r w:rsidRPr="00164F4A">
              <w:t xml:space="preserve"> </w:t>
            </w:r>
            <w:proofErr w:type="spellStart"/>
            <w:r w:rsidRPr="00164F4A">
              <w:t>Transfer</w:t>
            </w:r>
            <w:proofErr w:type="spellEnd"/>
            <w:r w:rsidRPr="00164F4A">
              <w:t xml:space="preserve"> </w:t>
            </w:r>
            <w:proofErr w:type="spellStart"/>
            <w:r w:rsidRPr="00164F4A">
              <w:t>Protocol</w:t>
            </w:r>
            <w:proofErr w:type="spellEnd"/>
            <w:r w:rsidRPr="00164F4A">
              <w:t>)</w:t>
            </w:r>
          </w:p>
        </w:tc>
      </w:tr>
      <w:tr w:rsidR="003354FE" w:rsidRPr="00164F4A" w14:paraId="4BAC3671"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F" w14:textId="77777777" w:rsidR="003354FE" w:rsidRPr="00164F4A" w:rsidRDefault="003354FE" w:rsidP="003354FE">
            <w:pPr>
              <w:pStyle w:val="Tablebody"/>
            </w:pPr>
            <w:r w:rsidRPr="00164F4A">
              <w:t xml:space="preserve">IeM </w:t>
            </w:r>
          </w:p>
        </w:tc>
        <w:tc>
          <w:tcPr>
            <w:tcW w:w="7877" w:type="dxa"/>
            <w:tcBorders>
              <w:top w:val="single" w:sz="4" w:space="0" w:color="auto"/>
              <w:bottom w:val="single" w:sz="4" w:space="0" w:color="auto"/>
            </w:tcBorders>
            <w:shd w:val="clear" w:color="auto" w:fill="auto"/>
          </w:tcPr>
          <w:p w14:paraId="4BAC3670" w14:textId="77777777" w:rsidR="003354FE" w:rsidRPr="00164F4A" w:rsidRDefault="003354FE" w:rsidP="003354FE">
            <w:pPr>
              <w:pStyle w:val="Tablebody"/>
            </w:pPr>
            <w:proofErr w:type="spellStart"/>
            <w:r w:rsidRPr="00164F4A">
              <w:t>Iekšlietu</w:t>
            </w:r>
            <w:proofErr w:type="spellEnd"/>
            <w:r w:rsidRPr="00164F4A">
              <w:t xml:space="preserve"> ministrija</w:t>
            </w:r>
          </w:p>
        </w:tc>
      </w:tr>
      <w:tr w:rsidR="003354FE" w:rsidRPr="00164F4A" w14:paraId="4BAC3674"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2" w14:textId="77777777" w:rsidR="003354FE" w:rsidRPr="00164F4A" w:rsidRDefault="003354FE" w:rsidP="003354FE">
            <w:pPr>
              <w:pStyle w:val="Tablebody"/>
            </w:pPr>
            <w:proofErr w:type="spellStart"/>
            <w:r w:rsidRPr="00164F4A">
              <w:t>IeR</w:t>
            </w:r>
            <w:proofErr w:type="spellEnd"/>
          </w:p>
        </w:tc>
        <w:tc>
          <w:tcPr>
            <w:tcW w:w="7877" w:type="dxa"/>
            <w:tcBorders>
              <w:top w:val="single" w:sz="4" w:space="0" w:color="auto"/>
              <w:bottom w:val="single" w:sz="4" w:space="0" w:color="auto"/>
            </w:tcBorders>
            <w:shd w:val="clear" w:color="auto" w:fill="auto"/>
          </w:tcPr>
          <w:p w14:paraId="4BAC3673" w14:textId="77777777" w:rsidR="003354FE" w:rsidRPr="00164F4A" w:rsidRDefault="003354FE" w:rsidP="003354FE">
            <w:pPr>
              <w:pStyle w:val="Tablebody"/>
            </w:pPr>
            <w:r w:rsidRPr="00164F4A">
              <w:t>Iedzīvotāju reģistrs</w:t>
            </w:r>
          </w:p>
        </w:tc>
      </w:tr>
      <w:tr w:rsidR="003354FE" w:rsidRPr="00164F4A" w14:paraId="4BAC3677"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5" w14:textId="77777777" w:rsidR="003354FE" w:rsidRPr="00164F4A" w:rsidRDefault="003354FE" w:rsidP="003354FE">
            <w:pPr>
              <w:pStyle w:val="Tablebody"/>
            </w:pPr>
            <w:r w:rsidRPr="00164F4A">
              <w:t>IS</w:t>
            </w:r>
          </w:p>
        </w:tc>
        <w:tc>
          <w:tcPr>
            <w:tcW w:w="7877" w:type="dxa"/>
            <w:tcBorders>
              <w:top w:val="single" w:sz="4" w:space="0" w:color="auto"/>
              <w:bottom w:val="single" w:sz="4" w:space="0" w:color="auto"/>
            </w:tcBorders>
            <w:shd w:val="clear" w:color="auto" w:fill="auto"/>
          </w:tcPr>
          <w:p w14:paraId="4BAC3676" w14:textId="77777777" w:rsidR="003354FE" w:rsidRPr="00164F4A" w:rsidRDefault="003354FE" w:rsidP="003354FE">
            <w:pPr>
              <w:pStyle w:val="Tablebody"/>
            </w:pPr>
            <w:r w:rsidRPr="00164F4A">
              <w:t>Informācijas sistēma</w:t>
            </w:r>
          </w:p>
        </w:tc>
      </w:tr>
      <w:tr w:rsidR="003354FE" w:rsidRPr="00164F4A" w14:paraId="4BAC367A"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8" w14:textId="5A95A57C" w:rsidR="003354FE" w:rsidRPr="00164F4A" w:rsidRDefault="004818F9" w:rsidP="003354FE">
            <w:pPr>
              <w:pStyle w:val="Tablebody"/>
            </w:pPr>
            <w:r>
              <w:t>VRAA</w:t>
            </w:r>
          </w:p>
        </w:tc>
        <w:tc>
          <w:tcPr>
            <w:tcW w:w="7877" w:type="dxa"/>
            <w:tcBorders>
              <w:top w:val="single" w:sz="4" w:space="0" w:color="auto"/>
              <w:bottom w:val="single" w:sz="4" w:space="0" w:color="auto"/>
            </w:tcBorders>
            <w:shd w:val="clear" w:color="auto" w:fill="auto"/>
          </w:tcPr>
          <w:p w14:paraId="4BAC3679" w14:textId="39FA7FA8" w:rsidR="003354FE" w:rsidRPr="00164F4A" w:rsidRDefault="004818F9" w:rsidP="003354FE">
            <w:pPr>
              <w:pStyle w:val="Tablebody"/>
            </w:pPr>
            <w:r w:rsidRPr="004818F9">
              <w:t>Valsts reģionālās attīstības aģentūra</w:t>
            </w:r>
          </w:p>
        </w:tc>
      </w:tr>
      <w:tr w:rsidR="003354FE" w:rsidRPr="00164F4A" w14:paraId="4BAC367D"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B" w14:textId="5A00224D" w:rsidR="003354FE" w:rsidRPr="00164F4A" w:rsidRDefault="004818F9" w:rsidP="003354FE">
            <w:pPr>
              <w:pStyle w:val="Tablebody"/>
            </w:pPr>
            <w:r>
              <w:t>VISS</w:t>
            </w:r>
          </w:p>
        </w:tc>
        <w:tc>
          <w:tcPr>
            <w:tcW w:w="7877" w:type="dxa"/>
            <w:tcBorders>
              <w:top w:val="single" w:sz="4" w:space="0" w:color="auto"/>
              <w:bottom w:val="single" w:sz="4" w:space="0" w:color="auto"/>
            </w:tcBorders>
            <w:shd w:val="clear" w:color="auto" w:fill="auto"/>
          </w:tcPr>
          <w:p w14:paraId="4BAC367C" w14:textId="5230CEBF" w:rsidR="003354FE" w:rsidRPr="00164F4A" w:rsidRDefault="00C924F4" w:rsidP="003354FE">
            <w:pPr>
              <w:pStyle w:val="Tablebody"/>
            </w:pPr>
            <w:r>
              <w:t xml:space="preserve">Valsts informācijas sistēmu </w:t>
            </w:r>
            <w:proofErr w:type="spellStart"/>
            <w:r>
              <w:t>savietotājs</w:t>
            </w:r>
            <w:proofErr w:type="spellEnd"/>
            <w:r>
              <w:t xml:space="preserve"> (</w:t>
            </w:r>
            <w:proofErr w:type="spellStart"/>
            <w:r>
              <w:t>bij.IVIS</w:t>
            </w:r>
            <w:proofErr w:type="spellEnd"/>
            <w:r>
              <w:t>)</w:t>
            </w:r>
          </w:p>
        </w:tc>
      </w:tr>
      <w:tr w:rsidR="003354FE" w:rsidRPr="00164F4A" w14:paraId="4BAC3680"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E" w14:textId="77777777" w:rsidR="003354FE" w:rsidRPr="00164F4A" w:rsidRDefault="003354FE" w:rsidP="003354FE">
            <w:pPr>
              <w:pStyle w:val="Tablebody"/>
            </w:pPr>
            <w:r w:rsidRPr="00164F4A">
              <w:t>PMLP</w:t>
            </w:r>
          </w:p>
        </w:tc>
        <w:tc>
          <w:tcPr>
            <w:tcW w:w="7877" w:type="dxa"/>
            <w:tcBorders>
              <w:top w:val="single" w:sz="4" w:space="0" w:color="auto"/>
              <w:bottom w:val="single" w:sz="4" w:space="0" w:color="auto"/>
            </w:tcBorders>
            <w:shd w:val="clear" w:color="auto" w:fill="auto"/>
          </w:tcPr>
          <w:p w14:paraId="4BAC367F" w14:textId="77777777" w:rsidR="003354FE" w:rsidRPr="00164F4A" w:rsidRDefault="003354FE" w:rsidP="003354FE">
            <w:pPr>
              <w:pStyle w:val="Tablebody"/>
            </w:pPr>
            <w:r w:rsidRPr="00164F4A">
              <w:t>Pilsonības un migrācijas lietu pārvalde</w:t>
            </w:r>
          </w:p>
        </w:tc>
      </w:tr>
      <w:tr w:rsidR="003354FE" w:rsidRPr="00164F4A" w14:paraId="4BAC3683"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1" w14:textId="77777777" w:rsidR="003354FE" w:rsidRPr="00164F4A" w:rsidRDefault="003354FE" w:rsidP="003354FE">
            <w:pPr>
              <w:pStyle w:val="Tablebody"/>
            </w:pPr>
            <w:proofErr w:type="spellStart"/>
            <w:r w:rsidRPr="00164F4A">
              <w:t>QoS</w:t>
            </w:r>
            <w:proofErr w:type="spellEnd"/>
          </w:p>
        </w:tc>
        <w:tc>
          <w:tcPr>
            <w:tcW w:w="7877" w:type="dxa"/>
            <w:tcBorders>
              <w:top w:val="single" w:sz="4" w:space="0" w:color="auto"/>
              <w:bottom w:val="single" w:sz="4" w:space="0" w:color="auto"/>
            </w:tcBorders>
            <w:shd w:val="clear" w:color="auto" w:fill="auto"/>
          </w:tcPr>
          <w:p w14:paraId="4BAC3682" w14:textId="77777777" w:rsidR="003354FE" w:rsidRPr="00164F4A" w:rsidRDefault="003354FE" w:rsidP="003354FE">
            <w:pPr>
              <w:pStyle w:val="Tablebody"/>
            </w:pPr>
            <w:r w:rsidRPr="00164F4A">
              <w:t>Servisa kvalitāte (</w:t>
            </w:r>
            <w:proofErr w:type="spellStart"/>
            <w:r w:rsidRPr="00164F4A">
              <w:t>Quality</w:t>
            </w:r>
            <w:proofErr w:type="spellEnd"/>
            <w:r w:rsidRPr="00164F4A">
              <w:t xml:space="preserve"> </w:t>
            </w:r>
            <w:proofErr w:type="spellStart"/>
            <w:r w:rsidRPr="00164F4A">
              <w:t>of</w:t>
            </w:r>
            <w:proofErr w:type="spellEnd"/>
            <w:r w:rsidRPr="00164F4A">
              <w:t xml:space="preserve"> </w:t>
            </w:r>
            <w:proofErr w:type="spellStart"/>
            <w:r w:rsidRPr="00164F4A">
              <w:t>service</w:t>
            </w:r>
            <w:proofErr w:type="spellEnd"/>
            <w:r w:rsidRPr="00164F4A">
              <w:t>)</w:t>
            </w:r>
          </w:p>
        </w:tc>
      </w:tr>
      <w:tr w:rsidR="003354FE" w:rsidRPr="00164F4A" w14:paraId="4BAC3686"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4" w14:textId="77777777" w:rsidR="003354FE" w:rsidRPr="00164F4A" w:rsidRDefault="003354FE" w:rsidP="003354FE">
            <w:pPr>
              <w:pStyle w:val="Tablebody"/>
            </w:pPr>
            <w:r w:rsidRPr="00164F4A">
              <w:t>SLA</w:t>
            </w:r>
          </w:p>
        </w:tc>
        <w:tc>
          <w:tcPr>
            <w:tcW w:w="7877" w:type="dxa"/>
            <w:tcBorders>
              <w:top w:val="single" w:sz="4" w:space="0" w:color="auto"/>
              <w:bottom w:val="single" w:sz="4" w:space="0" w:color="auto"/>
            </w:tcBorders>
            <w:shd w:val="clear" w:color="auto" w:fill="auto"/>
          </w:tcPr>
          <w:p w14:paraId="4BAC3685" w14:textId="77777777" w:rsidR="003354FE" w:rsidRPr="00164F4A" w:rsidRDefault="003354FE" w:rsidP="003354FE">
            <w:pPr>
              <w:pStyle w:val="Tablebody"/>
            </w:pPr>
            <w:r w:rsidRPr="00164F4A">
              <w:t>Pakalpojumu līmeņa vienošanās (</w:t>
            </w:r>
            <w:proofErr w:type="spellStart"/>
            <w:r w:rsidRPr="00164F4A">
              <w:t>Service</w:t>
            </w:r>
            <w:proofErr w:type="spellEnd"/>
            <w:r w:rsidRPr="00164F4A">
              <w:t xml:space="preserve"> </w:t>
            </w:r>
            <w:proofErr w:type="spellStart"/>
            <w:r w:rsidRPr="00164F4A">
              <w:t>Level</w:t>
            </w:r>
            <w:proofErr w:type="spellEnd"/>
            <w:r w:rsidRPr="00164F4A">
              <w:t xml:space="preserve"> </w:t>
            </w:r>
            <w:proofErr w:type="spellStart"/>
            <w:r w:rsidRPr="00164F4A">
              <w:t>Agreement</w:t>
            </w:r>
            <w:proofErr w:type="spellEnd"/>
            <w:r w:rsidRPr="00164F4A">
              <w:t>)</w:t>
            </w:r>
          </w:p>
        </w:tc>
      </w:tr>
      <w:tr w:rsidR="003354FE" w:rsidRPr="00164F4A" w14:paraId="4BAC3689"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7" w14:textId="77777777" w:rsidR="003354FE" w:rsidRPr="00164F4A" w:rsidRDefault="003354FE" w:rsidP="003354FE">
            <w:pPr>
              <w:pStyle w:val="Tablebody"/>
            </w:pPr>
            <w:r w:rsidRPr="00164F4A">
              <w:t>SOA</w:t>
            </w:r>
          </w:p>
        </w:tc>
        <w:tc>
          <w:tcPr>
            <w:tcW w:w="7877" w:type="dxa"/>
            <w:tcBorders>
              <w:top w:val="single" w:sz="4" w:space="0" w:color="auto"/>
              <w:bottom w:val="single" w:sz="4" w:space="0" w:color="auto"/>
            </w:tcBorders>
            <w:shd w:val="clear" w:color="auto" w:fill="auto"/>
          </w:tcPr>
          <w:p w14:paraId="4BAC3688" w14:textId="77777777" w:rsidR="003354FE" w:rsidRPr="00164F4A" w:rsidRDefault="003354FE" w:rsidP="003354FE">
            <w:pPr>
              <w:pStyle w:val="Tablebody"/>
            </w:pPr>
            <w:proofErr w:type="spellStart"/>
            <w:r w:rsidRPr="00164F4A">
              <w:t>Servisorientēta</w:t>
            </w:r>
            <w:proofErr w:type="spellEnd"/>
            <w:r w:rsidRPr="00164F4A">
              <w:t xml:space="preserve"> arhitektūra (</w:t>
            </w:r>
            <w:proofErr w:type="spellStart"/>
            <w:r w:rsidRPr="00164F4A">
              <w:t>Service</w:t>
            </w:r>
            <w:proofErr w:type="spellEnd"/>
            <w:r w:rsidRPr="00164F4A">
              <w:t xml:space="preserve"> </w:t>
            </w:r>
            <w:proofErr w:type="spellStart"/>
            <w:r w:rsidRPr="00164F4A">
              <w:t>Oriented</w:t>
            </w:r>
            <w:proofErr w:type="spellEnd"/>
            <w:r w:rsidRPr="00164F4A">
              <w:t xml:space="preserve"> </w:t>
            </w:r>
            <w:proofErr w:type="spellStart"/>
            <w:r w:rsidRPr="00164F4A">
              <w:t>Architecture</w:t>
            </w:r>
            <w:proofErr w:type="spellEnd"/>
            <w:r w:rsidRPr="00164F4A">
              <w:t>)</w:t>
            </w:r>
          </w:p>
        </w:tc>
      </w:tr>
      <w:tr w:rsidR="003354FE" w:rsidRPr="00164F4A" w14:paraId="4BAC368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A" w14:textId="77777777" w:rsidR="003354FE" w:rsidRPr="00164F4A" w:rsidRDefault="003354FE" w:rsidP="003354FE">
            <w:pPr>
              <w:pStyle w:val="Tablebody"/>
            </w:pPr>
            <w:r w:rsidRPr="00164F4A">
              <w:t>VPN</w:t>
            </w:r>
          </w:p>
        </w:tc>
        <w:tc>
          <w:tcPr>
            <w:tcW w:w="7877" w:type="dxa"/>
            <w:tcBorders>
              <w:top w:val="single" w:sz="4" w:space="0" w:color="auto"/>
              <w:bottom w:val="single" w:sz="4" w:space="0" w:color="auto"/>
            </w:tcBorders>
            <w:shd w:val="clear" w:color="auto" w:fill="auto"/>
          </w:tcPr>
          <w:p w14:paraId="4BAC368B" w14:textId="77777777" w:rsidR="003354FE" w:rsidRPr="00164F4A" w:rsidRDefault="003354FE" w:rsidP="003354FE">
            <w:pPr>
              <w:pStyle w:val="Tablebody"/>
            </w:pPr>
            <w:r w:rsidRPr="00164F4A">
              <w:t>Virtuāls privāts koptīkls (</w:t>
            </w:r>
            <w:proofErr w:type="spellStart"/>
            <w:r w:rsidRPr="00164F4A">
              <w:t>Virtual</w:t>
            </w:r>
            <w:proofErr w:type="spellEnd"/>
            <w:r w:rsidRPr="00164F4A">
              <w:t xml:space="preserve"> </w:t>
            </w:r>
            <w:proofErr w:type="spellStart"/>
            <w:r w:rsidRPr="00164F4A">
              <w:t>Private</w:t>
            </w:r>
            <w:proofErr w:type="spellEnd"/>
            <w:r w:rsidRPr="00164F4A">
              <w:t xml:space="preserve"> </w:t>
            </w:r>
            <w:proofErr w:type="spellStart"/>
            <w:r w:rsidRPr="00164F4A">
              <w:t>Network</w:t>
            </w:r>
            <w:proofErr w:type="spellEnd"/>
            <w:r w:rsidRPr="00164F4A">
              <w:t>)</w:t>
            </w:r>
          </w:p>
        </w:tc>
      </w:tr>
      <w:tr w:rsidR="003354FE" w:rsidRPr="00164F4A" w14:paraId="4BAC368F"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D" w14:textId="77777777" w:rsidR="003354FE" w:rsidRPr="00164F4A" w:rsidRDefault="003354FE" w:rsidP="003354FE">
            <w:pPr>
              <w:pStyle w:val="Tablebody"/>
            </w:pPr>
            <w:r w:rsidRPr="00164F4A">
              <w:t>WS</w:t>
            </w:r>
          </w:p>
        </w:tc>
        <w:tc>
          <w:tcPr>
            <w:tcW w:w="7877" w:type="dxa"/>
            <w:tcBorders>
              <w:top w:val="single" w:sz="4" w:space="0" w:color="auto"/>
              <w:bottom w:val="single" w:sz="4" w:space="0" w:color="auto"/>
            </w:tcBorders>
            <w:shd w:val="clear" w:color="auto" w:fill="auto"/>
          </w:tcPr>
          <w:p w14:paraId="4BAC368E" w14:textId="77777777" w:rsidR="003354FE" w:rsidRPr="00164F4A" w:rsidRDefault="003354FE" w:rsidP="003354FE">
            <w:pPr>
              <w:pStyle w:val="Tablebody"/>
            </w:pPr>
            <w:proofErr w:type="spellStart"/>
            <w:r w:rsidRPr="00164F4A">
              <w:t>Web</w:t>
            </w:r>
            <w:proofErr w:type="spellEnd"/>
            <w:r w:rsidRPr="00164F4A">
              <w:t xml:space="preserve"> Serviss (</w:t>
            </w:r>
            <w:proofErr w:type="spellStart"/>
            <w:r w:rsidRPr="00164F4A">
              <w:t>Web</w:t>
            </w:r>
            <w:proofErr w:type="spellEnd"/>
            <w:r w:rsidRPr="00164F4A">
              <w:t xml:space="preserve"> </w:t>
            </w:r>
            <w:proofErr w:type="spellStart"/>
            <w:r w:rsidRPr="00164F4A">
              <w:t>Service</w:t>
            </w:r>
            <w:proofErr w:type="spellEnd"/>
            <w:r w:rsidRPr="00164F4A">
              <w:t>)</w:t>
            </w:r>
          </w:p>
        </w:tc>
      </w:tr>
      <w:tr w:rsidR="003354FE" w:rsidRPr="00164F4A" w14:paraId="4BAC369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0" w14:textId="77777777" w:rsidR="003354FE" w:rsidRPr="00164F4A" w:rsidRDefault="003354FE" w:rsidP="003354FE">
            <w:pPr>
              <w:pStyle w:val="Tablebody"/>
            </w:pPr>
            <w:r w:rsidRPr="00164F4A">
              <w:t>XML</w:t>
            </w:r>
          </w:p>
        </w:tc>
        <w:tc>
          <w:tcPr>
            <w:tcW w:w="7877" w:type="dxa"/>
            <w:tcBorders>
              <w:top w:val="single" w:sz="4" w:space="0" w:color="auto"/>
              <w:bottom w:val="single" w:sz="4" w:space="0" w:color="auto"/>
            </w:tcBorders>
            <w:shd w:val="clear" w:color="auto" w:fill="auto"/>
          </w:tcPr>
          <w:p w14:paraId="4BAC3691" w14:textId="77777777" w:rsidR="003354FE" w:rsidRPr="00164F4A" w:rsidRDefault="003354FE" w:rsidP="003354FE">
            <w:pPr>
              <w:pStyle w:val="Tablebody"/>
            </w:pPr>
            <w:r w:rsidRPr="00164F4A">
              <w:t>Paplašināmās iezīmēšanas valoda (</w:t>
            </w:r>
            <w:proofErr w:type="spellStart"/>
            <w:r w:rsidRPr="00164F4A">
              <w:t>eXtensible</w:t>
            </w:r>
            <w:proofErr w:type="spellEnd"/>
            <w:r w:rsidRPr="00164F4A">
              <w:t xml:space="preserve"> </w:t>
            </w:r>
            <w:proofErr w:type="spellStart"/>
            <w:r w:rsidRPr="00164F4A">
              <w:t>Markup</w:t>
            </w:r>
            <w:proofErr w:type="spellEnd"/>
            <w:r w:rsidRPr="00164F4A">
              <w:t xml:space="preserve"> </w:t>
            </w:r>
            <w:proofErr w:type="spellStart"/>
            <w:r w:rsidRPr="00164F4A">
              <w:t>Language</w:t>
            </w:r>
            <w:proofErr w:type="spellEnd"/>
            <w:r w:rsidRPr="00164F4A">
              <w:t>)</w:t>
            </w:r>
          </w:p>
        </w:tc>
      </w:tr>
      <w:tr w:rsidR="003354FE" w:rsidRPr="00164F4A" w14:paraId="4BAC369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3" w14:textId="77777777" w:rsidR="003354FE" w:rsidRPr="00164F4A" w:rsidRDefault="003354FE" w:rsidP="003354FE">
            <w:pPr>
              <w:pStyle w:val="Tablebody"/>
            </w:pPr>
            <w:r w:rsidRPr="00164F4A">
              <w:t>XSLT</w:t>
            </w:r>
          </w:p>
        </w:tc>
        <w:tc>
          <w:tcPr>
            <w:tcW w:w="7877" w:type="dxa"/>
            <w:tcBorders>
              <w:top w:val="single" w:sz="4" w:space="0" w:color="auto"/>
              <w:bottom w:val="single" w:sz="4" w:space="0" w:color="auto"/>
            </w:tcBorders>
            <w:shd w:val="clear" w:color="auto" w:fill="auto"/>
          </w:tcPr>
          <w:p w14:paraId="4BAC3694" w14:textId="77777777" w:rsidR="003354FE" w:rsidRPr="00164F4A" w:rsidRDefault="003354FE" w:rsidP="003354FE">
            <w:pPr>
              <w:pStyle w:val="Tablebody"/>
            </w:pPr>
            <w:r w:rsidRPr="00164F4A">
              <w:t>Paplašināmās stila lapas pārveidošanas valoda (</w:t>
            </w:r>
            <w:proofErr w:type="spellStart"/>
            <w:r w:rsidRPr="00164F4A">
              <w:t>Extensible</w:t>
            </w:r>
            <w:proofErr w:type="spellEnd"/>
            <w:r w:rsidRPr="00164F4A">
              <w:t xml:space="preserve"> </w:t>
            </w:r>
            <w:proofErr w:type="spellStart"/>
            <w:r w:rsidRPr="00164F4A">
              <w:t>Stylesheet</w:t>
            </w:r>
            <w:proofErr w:type="spellEnd"/>
            <w:r w:rsidRPr="00164F4A">
              <w:t xml:space="preserve"> </w:t>
            </w:r>
            <w:proofErr w:type="spellStart"/>
            <w:r w:rsidRPr="00164F4A">
              <w:t>Language</w:t>
            </w:r>
            <w:proofErr w:type="spellEnd"/>
            <w:r w:rsidRPr="00164F4A">
              <w:t xml:space="preserve"> </w:t>
            </w:r>
            <w:proofErr w:type="spellStart"/>
            <w:r w:rsidRPr="00164F4A">
              <w:t>Transformation</w:t>
            </w:r>
            <w:proofErr w:type="spellEnd"/>
            <w:r w:rsidRPr="00164F4A">
              <w:t>)</w:t>
            </w:r>
          </w:p>
        </w:tc>
      </w:tr>
      <w:tr w:rsidR="003354FE" w:rsidRPr="00164F4A" w14:paraId="4BAC369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6" w14:textId="77777777" w:rsidR="003354FE" w:rsidRPr="00164F4A" w:rsidRDefault="003354FE" w:rsidP="003354FE">
            <w:pPr>
              <w:pStyle w:val="Tablebody"/>
            </w:pPr>
            <w:r w:rsidRPr="00164F4A">
              <w:t>TM VVDZ</w:t>
            </w:r>
          </w:p>
        </w:tc>
        <w:tc>
          <w:tcPr>
            <w:tcW w:w="7877" w:type="dxa"/>
            <w:tcBorders>
              <w:top w:val="single" w:sz="4" w:space="0" w:color="auto"/>
              <w:bottom w:val="single" w:sz="4" w:space="0" w:color="auto"/>
            </w:tcBorders>
            <w:shd w:val="clear" w:color="auto" w:fill="auto"/>
          </w:tcPr>
          <w:p w14:paraId="4BAC3697" w14:textId="77777777" w:rsidR="003354FE" w:rsidRPr="00164F4A" w:rsidRDefault="003354FE" w:rsidP="003354FE">
            <w:pPr>
              <w:pStyle w:val="Tablebody"/>
            </w:pPr>
            <w:r w:rsidRPr="00164F4A">
              <w:t xml:space="preserve">Tieslietu ministrijas Valsts vienotā datorizētā zemesgrāmata </w:t>
            </w:r>
          </w:p>
        </w:tc>
      </w:tr>
      <w:tr w:rsidR="003354FE" w:rsidRPr="00164F4A" w14:paraId="4BAC369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9" w14:textId="77777777" w:rsidR="003354FE" w:rsidRPr="00164F4A" w:rsidRDefault="003354FE" w:rsidP="003354FE">
            <w:pPr>
              <w:pStyle w:val="Tablebody"/>
            </w:pPr>
            <w:r w:rsidRPr="00164F4A">
              <w:t xml:space="preserve">TM VZD </w:t>
            </w:r>
          </w:p>
        </w:tc>
        <w:tc>
          <w:tcPr>
            <w:tcW w:w="7877" w:type="dxa"/>
            <w:tcBorders>
              <w:top w:val="single" w:sz="4" w:space="0" w:color="auto"/>
              <w:bottom w:val="single" w:sz="4" w:space="0" w:color="auto"/>
            </w:tcBorders>
            <w:shd w:val="clear" w:color="auto" w:fill="auto"/>
          </w:tcPr>
          <w:p w14:paraId="4BAC369A" w14:textId="77777777" w:rsidR="003354FE" w:rsidRPr="00164F4A" w:rsidRDefault="003354FE" w:rsidP="003354FE">
            <w:pPr>
              <w:pStyle w:val="Tablebody"/>
              <w:rPr>
                <w:szCs w:val="20"/>
              </w:rPr>
            </w:pPr>
            <w:r w:rsidRPr="00164F4A">
              <w:rPr>
                <w:szCs w:val="20"/>
              </w:rPr>
              <w:t>Tieslietu ministrijas Valsts zemes dienests</w:t>
            </w:r>
          </w:p>
        </w:tc>
      </w:tr>
      <w:tr w:rsidR="003354FE" w:rsidRPr="00164F4A" w14:paraId="4BAC369E" w14:textId="77777777" w:rsidTr="00F973E6">
        <w:tc>
          <w:tcPr>
            <w:tcW w:w="1951" w:type="dxa"/>
            <w:tcBorders>
              <w:top w:val="single" w:sz="4" w:space="0" w:color="auto"/>
              <w:left w:val="nil"/>
              <w:bottom w:val="single" w:sz="4" w:space="0" w:color="auto"/>
              <w:right w:val="single" w:sz="4" w:space="0" w:color="auto"/>
              <w:tl2br w:val="nil"/>
              <w:tr2bl w:val="nil"/>
            </w:tcBorders>
            <w:shd w:val="clear" w:color="auto" w:fill="auto"/>
          </w:tcPr>
          <w:p w14:paraId="4BAC369C" w14:textId="77777777" w:rsidR="003354FE" w:rsidRPr="00164F4A" w:rsidRDefault="003354FE" w:rsidP="003354FE">
            <w:pPr>
              <w:pStyle w:val="Tablebody"/>
              <w:rPr>
                <w:bCs/>
              </w:rPr>
            </w:pPr>
            <w:r w:rsidRPr="00164F4A">
              <w:rPr>
                <w:bCs/>
              </w:rPr>
              <w:t>VPN</w:t>
            </w:r>
          </w:p>
        </w:tc>
        <w:tc>
          <w:tcPr>
            <w:tcW w:w="7877" w:type="dxa"/>
            <w:tcBorders>
              <w:top w:val="single" w:sz="4" w:space="0" w:color="auto"/>
              <w:left w:val="nil"/>
              <w:bottom w:val="single" w:sz="4" w:space="0" w:color="auto"/>
              <w:right w:val="nil"/>
              <w:tl2br w:val="nil"/>
              <w:tr2bl w:val="nil"/>
            </w:tcBorders>
            <w:shd w:val="clear" w:color="auto" w:fill="auto"/>
          </w:tcPr>
          <w:p w14:paraId="4BAC369D" w14:textId="77777777" w:rsidR="003354FE" w:rsidRPr="00164F4A" w:rsidRDefault="003354FE" w:rsidP="003354FE">
            <w:pPr>
              <w:pStyle w:val="Tablebody"/>
              <w:rPr>
                <w:szCs w:val="20"/>
              </w:rPr>
            </w:pPr>
            <w:proofErr w:type="spellStart"/>
            <w:r w:rsidRPr="00164F4A">
              <w:rPr>
                <w:szCs w:val="20"/>
              </w:rPr>
              <w:t>Virtual</w:t>
            </w:r>
            <w:proofErr w:type="spellEnd"/>
            <w:r w:rsidRPr="00164F4A">
              <w:rPr>
                <w:szCs w:val="20"/>
              </w:rPr>
              <w:t xml:space="preserve"> </w:t>
            </w:r>
            <w:proofErr w:type="spellStart"/>
            <w:r w:rsidRPr="00164F4A">
              <w:rPr>
                <w:szCs w:val="20"/>
              </w:rPr>
              <w:t>Private</w:t>
            </w:r>
            <w:proofErr w:type="spellEnd"/>
            <w:r w:rsidRPr="00164F4A">
              <w:rPr>
                <w:szCs w:val="20"/>
              </w:rPr>
              <w:t xml:space="preserve"> </w:t>
            </w:r>
            <w:proofErr w:type="spellStart"/>
            <w:r w:rsidRPr="00164F4A">
              <w:rPr>
                <w:szCs w:val="20"/>
              </w:rPr>
              <w:t>Network</w:t>
            </w:r>
            <w:proofErr w:type="spellEnd"/>
            <w:r w:rsidRPr="00164F4A">
              <w:rPr>
                <w:szCs w:val="20"/>
              </w:rPr>
              <w:t xml:space="preserve"> </w:t>
            </w:r>
          </w:p>
        </w:tc>
      </w:tr>
    </w:tbl>
    <w:p w14:paraId="4BAC369F" w14:textId="77777777" w:rsidR="003354FE" w:rsidRPr="00164F4A" w:rsidRDefault="003354FE" w:rsidP="003354FE">
      <w:pPr>
        <w:pStyle w:val="Heading2"/>
      </w:pPr>
      <w:bookmarkStart w:id="31" w:name="_Saistītie_dokumenti"/>
      <w:bookmarkStart w:id="32" w:name="_Toc205036770"/>
      <w:bookmarkStart w:id="33" w:name="_Toc147519654"/>
      <w:bookmarkEnd w:id="31"/>
      <w:r w:rsidRPr="00164F4A">
        <w:lastRenderedPageBreak/>
        <w:t>Saistība ar citiem dokumentiem</w:t>
      </w:r>
      <w:bookmarkEnd w:id="32"/>
      <w:bookmarkEnd w:id="33"/>
    </w:p>
    <w:p w14:paraId="4BAC36A0" w14:textId="77777777" w:rsidR="003354FE" w:rsidRPr="00164F4A" w:rsidRDefault="003354FE" w:rsidP="003354FE">
      <w:r w:rsidRPr="00164F4A">
        <w:t>Dokuments ir izstrādāts, balstoties uz šādiem dokumentiem:</w:t>
      </w:r>
    </w:p>
    <w:p w14:paraId="5360DA68" w14:textId="16101C2A" w:rsidR="00180060" w:rsidRPr="00C75E6F" w:rsidRDefault="00960AFE" w:rsidP="00926961">
      <w:pPr>
        <w:pStyle w:val="Atsauce"/>
      </w:pPr>
      <w:bookmarkStart w:id="34" w:name="_Ref153464722"/>
      <w:bookmarkStart w:id="35" w:name="_Ref152649136"/>
      <w:r w:rsidRPr="00F54F7C">
        <w:t xml:space="preserve">XML </w:t>
      </w:r>
      <w:r w:rsidRPr="00C75E6F">
        <w:t>resursu izstrāde. Vadlīnijas (</w:t>
      </w:r>
      <w:r w:rsidR="00E24DAA" w:rsidRPr="00E24DAA">
        <w:t>VRAA-6_15_11_58-VISS_2010-XML-VDL</w:t>
      </w:r>
      <w:r w:rsidR="00926961">
        <w:t>)</w:t>
      </w:r>
      <w:r w:rsidR="00180060">
        <w:t>.</w:t>
      </w:r>
    </w:p>
    <w:p w14:paraId="4BAC36A9" w14:textId="77777777" w:rsidR="003354FE" w:rsidRPr="00164F4A" w:rsidRDefault="003354FE" w:rsidP="00926961">
      <w:pPr>
        <w:pStyle w:val="Atsauce"/>
      </w:pPr>
      <w:bookmarkStart w:id="36" w:name="_Ref152820703"/>
      <w:bookmarkEnd w:id="34"/>
      <w:bookmarkEnd w:id="35"/>
      <w:r w:rsidRPr="00164F4A">
        <w:t>Standarts LVS 72:1996, Ieteicamā prakse programmatūras projektējuma aprakstīšanai.</w:t>
      </w:r>
      <w:bookmarkEnd w:id="36"/>
      <w:r w:rsidRPr="00164F4A">
        <w:t xml:space="preserve"> </w:t>
      </w:r>
    </w:p>
    <w:p w14:paraId="4BAC36AA" w14:textId="77777777" w:rsidR="003354FE" w:rsidRDefault="003354FE" w:rsidP="00926961">
      <w:pPr>
        <w:pStyle w:val="Atsauce"/>
      </w:pPr>
      <w:bookmarkStart w:id="37" w:name="_Ref152825855"/>
      <w:r w:rsidRPr="00164F4A">
        <w:t xml:space="preserve">Fizisko personu datu aizsardzības likums (http://www.dvi.gov.lv/likumdosana/fpda/). </w:t>
      </w:r>
      <w:bookmarkEnd w:id="37"/>
    </w:p>
    <w:p w14:paraId="33C2FBF0" w14:textId="4B225ACA" w:rsidR="002602D5" w:rsidRPr="00935DF8" w:rsidRDefault="00AB56B0" w:rsidP="00926961">
      <w:pPr>
        <w:pStyle w:val="Atsauce"/>
      </w:pPr>
      <w:bookmarkStart w:id="38" w:name="_Ref383676829"/>
      <w:r w:rsidRPr="00F54F7C">
        <w:t>Arh</w:t>
      </w:r>
      <w:r w:rsidRPr="00935DF8">
        <w:t xml:space="preserve">itektūras risinājuma vīzija </w:t>
      </w:r>
      <w:r w:rsidR="002602D5" w:rsidRPr="00935DF8">
        <w:t>(</w:t>
      </w:r>
      <w:r w:rsidRPr="00935DF8">
        <w:t>VRAA-6_15_11_58-VISS_2010-ARH-VIZ-V1.02-21.03.2012</w:t>
      </w:r>
      <w:r w:rsidR="002602D5" w:rsidRPr="00935DF8">
        <w:t>).</w:t>
      </w:r>
      <w:bookmarkEnd w:id="38"/>
    </w:p>
    <w:p w14:paraId="28C7738D" w14:textId="706D1F04" w:rsidR="00C95A1D" w:rsidRPr="00935DF8" w:rsidRDefault="002602D5" w:rsidP="00926961">
      <w:pPr>
        <w:pStyle w:val="Atsauce"/>
      </w:pPr>
      <w:bookmarkStart w:id="39" w:name="_Ref383676954"/>
      <w:r w:rsidRPr="00935DF8">
        <w:t>Metadatu un e-pakalpojumu identifikācija</w:t>
      </w:r>
      <w:r w:rsidR="00C95A1D" w:rsidRPr="00935DF8">
        <w:t xml:space="preserve">. </w:t>
      </w:r>
      <w:r w:rsidRPr="00935DF8">
        <w:t>Standarts</w:t>
      </w:r>
      <w:r w:rsidR="00C95A1D" w:rsidRPr="00935DF8">
        <w:t xml:space="preserve"> (</w:t>
      </w:r>
      <w:r w:rsidRPr="00935DF8">
        <w:t>VRAA-6_15_11_58-VISS_2010-MET_EPAK_ID-STD-V1.03-21.02.2012</w:t>
      </w:r>
      <w:r w:rsidR="00C95A1D" w:rsidRPr="00935DF8">
        <w:t>).</w:t>
      </w:r>
      <w:bookmarkEnd w:id="39"/>
    </w:p>
    <w:bookmarkStart w:id="40" w:name="_Ref202699494"/>
    <w:p w14:paraId="4BAC36AE" w14:textId="162994A6" w:rsidR="003354FE" w:rsidRPr="00164F4A" w:rsidRDefault="003354FE" w:rsidP="00F973E6">
      <w:pPr>
        <w:pStyle w:val="Atsauce"/>
      </w:pPr>
      <w:r w:rsidRPr="00164F4A">
        <w:fldChar w:fldCharType="begin"/>
      </w:r>
      <w:r w:rsidRPr="00164F4A">
        <w:instrText xml:space="preserve"> HYPERLINK "http://www.oasis-open.org/specs/index.php#wssv1.1" </w:instrText>
      </w:r>
      <w:r w:rsidRPr="00164F4A">
        <w:fldChar w:fldCharType="separate"/>
      </w:r>
      <w:r w:rsidRPr="00164F4A">
        <w:rPr>
          <w:rStyle w:val="Hyperlink"/>
          <w:color w:val="auto"/>
          <w:u w:val="none"/>
        </w:rPr>
        <w:t>http://www.oasis-open.org/specs/index.php#wssv1.</w:t>
      </w:r>
      <w:r w:rsidRPr="00164F4A">
        <w:fldChar w:fldCharType="end"/>
      </w:r>
      <w:r w:rsidRPr="00164F4A">
        <w:t>0</w:t>
      </w:r>
      <w:bookmarkEnd w:id="40"/>
      <w:r w:rsidR="007A0F85" w:rsidRPr="00164F4A">
        <w:t>.</w:t>
      </w:r>
    </w:p>
    <w:p w14:paraId="4BAC36AF" w14:textId="543865B7" w:rsidR="003354FE" w:rsidRDefault="00852010" w:rsidP="00F973E6">
      <w:pPr>
        <w:pStyle w:val="Atsauce"/>
        <w:rPr>
          <w:rStyle w:val="Hyperlink"/>
          <w:color w:val="auto"/>
          <w:u w:val="none"/>
        </w:rPr>
      </w:pPr>
      <w:hyperlink r:id="rId14" w:anchor="wssv1.1" w:history="1">
        <w:bookmarkStart w:id="41" w:name="_Ref202699503"/>
        <w:r w:rsidR="003354FE" w:rsidRPr="00164F4A">
          <w:rPr>
            <w:rStyle w:val="Hyperlink"/>
            <w:color w:val="auto"/>
            <w:u w:val="none"/>
          </w:rPr>
          <w:t>http://www.oasis-open.org/specs/index.php#wssv1.1</w:t>
        </w:r>
        <w:bookmarkEnd w:id="41"/>
      </w:hyperlink>
      <w:r w:rsidR="007A0F85" w:rsidRPr="00164F4A">
        <w:rPr>
          <w:rStyle w:val="Hyperlink"/>
          <w:color w:val="auto"/>
          <w:u w:val="none"/>
        </w:rPr>
        <w:t>.</w:t>
      </w:r>
    </w:p>
    <w:p w14:paraId="53F9254C" w14:textId="530AFF28" w:rsidR="00103515" w:rsidRPr="00C75E6F" w:rsidRDefault="00103515" w:rsidP="00E24DAA">
      <w:pPr>
        <w:pStyle w:val="Atsauce"/>
      </w:pPr>
      <w:bookmarkStart w:id="42" w:name="_Ref383676690"/>
      <w:r w:rsidRPr="00F54F7C">
        <w:t xml:space="preserve">E-pakalpojumu arhitektūras izstrāde. Vadlīnijas. </w:t>
      </w:r>
      <w:r w:rsidR="00C75E6F" w:rsidRPr="00C75E6F">
        <w:t>(</w:t>
      </w:r>
      <w:bookmarkEnd w:id="42"/>
      <w:r w:rsidR="00E24DAA" w:rsidRPr="00E24DAA">
        <w:t>VRAA-13_7_17_41-VISS_2016-EPAK_ARH-VDL</w:t>
      </w:r>
      <w:r w:rsidR="00926961">
        <w:t>)</w:t>
      </w:r>
      <w:r w:rsidR="00180060">
        <w:t>.</w:t>
      </w:r>
    </w:p>
    <w:p w14:paraId="624B8038" w14:textId="0297CC8F" w:rsidR="0053221A" w:rsidRPr="00BC090D" w:rsidRDefault="0053221A" w:rsidP="0067723C">
      <w:pPr>
        <w:pStyle w:val="Atsauce"/>
      </w:pPr>
      <w:bookmarkStart w:id="43" w:name="_Ref431052030"/>
      <w:r w:rsidRPr="00BC090D">
        <w:t>Datu izplatīšanas t</w:t>
      </w:r>
      <w:r w:rsidR="00C8036B" w:rsidRPr="00BC090D">
        <w:t>ī</w:t>
      </w:r>
      <w:r w:rsidRPr="00BC090D">
        <w:t xml:space="preserve">kls: ārējās </w:t>
      </w:r>
      <w:proofErr w:type="spellStart"/>
      <w:r w:rsidRPr="00BC090D">
        <w:t>saskarnes</w:t>
      </w:r>
      <w:proofErr w:type="spellEnd"/>
      <w:r w:rsidRPr="00BC090D">
        <w:t xml:space="preserve">. Programmatūras </w:t>
      </w:r>
      <w:proofErr w:type="spellStart"/>
      <w:r w:rsidRPr="00BC090D">
        <w:t>saskarnes</w:t>
      </w:r>
      <w:proofErr w:type="spellEnd"/>
      <w:r w:rsidRPr="00BC090D">
        <w:t xml:space="preserve"> projektējums. </w:t>
      </w:r>
      <w:bookmarkEnd w:id="43"/>
      <w:r w:rsidR="00926961">
        <w:t>(</w:t>
      </w:r>
      <w:r w:rsidR="0067723C" w:rsidRPr="0067723C">
        <w:t>VRAA-13_7_17_41-VISS_2016-DIT_AS-PPA</w:t>
      </w:r>
      <w:r w:rsidR="00926961">
        <w:t>)</w:t>
      </w:r>
      <w:r w:rsidR="00180060">
        <w:t>.</w:t>
      </w:r>
    </w:p>
    <w:p w14:paraId="3198E969" w14:textId="5A8489F9" w:rsidR="002525AF" w:rsidRPr="00180060" w:rsidRDefault="002525AF" w:rsidP="00180060">
      <w:pPr>
        <w:pStyle w:val="Atsauce"/>
      </w:pPr>
      <w:bookmarkStart w:id="44" w:name="_Ref432603364"/>
      <w:bookmarkStart w:id="45" w:name="_Ref23509981"/>
      <w:r w:rsidRPr="00E6702F">
        <w:t xml:space="preserve">Elektronisko dokumentu krātuve: ārējās </w:t>
      </w:r>
      <w:proofErr w:type="spellStart"/>
      <w:r w:rsidRPr="00E6702F">
        <w:t>saskarnes</w:t>
      </w:r>
      <w:proofErr w:type="spellEnd"/>
      <w:r w:rsidRPr="00E6702F">
        <w:t xml:space="preserve">. Programmatūras projektējuma apraksts </w:t>
      </w:r>
      <w:bookmarkEnd w:id="44"/>
      <w:r w:rsidR="00E6702F" w:rsidRPr="00E50FBC">
        <w:t>(</w:t>
      </w:r>
      <w:r w:rsidR="00180060">
        <w:t>VRAA-13_7_17_41-VISS_2016-EDK-PPA_AS).</w:t>
      </w:r>
      <w:bookmarkEnd w:id="45"/>
    </w:p>
    <w:p w14:paraId="359F968F" w14:textId="465FBB26" w:rsidR="005E4BFF" w:rsidRPr="00180060" w:rsidRDefault="005E4BFF" w:rsidP="00180060">
      <w:pPr>
        <w:pStyle w:val="Atsauce"/>
      </w:pPr>
      <w:bookmarkStart w:id="46" w:name="_Ref435885102"/>
      <w:r w:rsidRPr="00180060">
        <w:t>IS servisu izstrādes standarts</w:t>
      </w:r>
      <w:bookmarkEnd w:id="46"/>
    </w:p>
    <w:p w14:paraId="0C397BDB" w14:textId="77777777" w:rsidR="000D5047" w:rsidRDefault="000D5047" w:rsidP="000D5047">
      <w:pPr>
        <w:pStyle w:val="Atsauce"/>
      </w:pPr>
      <w:r>
        <w:t>SOAP v1.2. http://www.w3.org/TR/2003/REC-soap12-part1-20030624/.</w:t>
      </w:r>
    </w:p>
    <w:p w14:paraId="145142F3" w14:textId="77777777" w:rsidR="000D5047" w:rsidRDefault="000D5047" w:rsidP="000D5047">
      <w:pPr>
        <w:pStyle w:val="Atsauce"/>
      </w:pPr>
      <w:r>
        <w:t>WS-</w:t>
      </w:r>
      <w:proofErr w:type="spellStart"/>
      <w:r>
        <w:t>Addresing</w:t>
      </w:r>
      <w:proofErr w:type="spellEnd"/>
      <w:r>
        <w:t>. http://www.w3.org/TR/2006/REC-ws-addr-core-20060509.</w:t>
      </w:r>
    </w:p>
    <w:p w14:paraId="0C821536" w14:textId="77777777" w:rsidR="000D5047" w:rsidRDefault="000D5047" w:rsidP="000D5047">
      <w:pPr>
        <w:pStyle w:val="Atsauce"/>
      </w:pPr>
      <w:r>
        <w:t>WS-</w:t>
      </w:r>
      <w:proofErr w:type="spellStart"/>
      <w:r>
        <w:t>Security</w:t>
      </w:r>
      <w:proofErr w:type="spellEnd"/>
      <w:r>
        <w:t xml:space="preserve"> v1.1. http://www.oasis-open.org/committees/download.php/16790/wss-v1.1-spec-os-SOAPMessageSecurity.pdf. </w:t>
      </w:r>
    </w:p>
    <w:p w14:paraId="75745D2E" w14:textId="77777777" w:rsidR="000D5047" w:rsidRDefault="000D5047" w:rsidP="000D5047">
      <w:pPr>
        <w:pStyle w:val="Atsauce"/>
      </w:pPr>
      <w:r>
        <w:t>XML-</w:t>
      </w:r>
      <w:proofErr w:type="spellStart"/>
      <w:r>
        <w:t>Signature</w:t>
      </w:r>
      <w:proofErr w:type="spellEnd"/>
      <w:r>
        <w:t>. http://www.w3.org/TR/2002/REC-xmlenc-core-20021210/.</w:t>
      </w:r>
    </w:p>
    <w:p w14:paraId="0C27A021" w14:textId="7BE41233" w:rsidR="000D5047" w:rsidRDefault="000D5047" w:rsidP="000D5047">
      <w:pPr>
        <w:pStyle w:val="Atsauce"/>
      </w:pPr>
      <w:proofErr w:type="spellStart"/>
      <w:r>
        <w:t>User</w:t>
      </w:r>
      <w:proofErr w:type="spellEnd"/>
      <w:r>
        <w:t xml:space="preserve"> </w:t>
      </w:r>
      <w:proofErr w:type="spellStart"/>
      <w:r>
        <w:t>Name</w:t>
      </w:r>
      <w:proofErr w:type="spellEnd"/>
      <w:r>
        <w:t xml:space="preserve"> </w:t>
      </w:r>
      <w:proofErr w:type="spellStart"/>
      <w:r>
        <w:t>Token</w:t>
      </w:r>
      <w:proofErr w:type="spellEnd"/>
      <w:r>
        <w:t xml:space="preserve"> </w:t>
      </w:r>
      <w:proofErr w:type="spellStart"/>
      <w:r>
        <w:t>Profile</w:t>
      </w:r>
      <w:proofErr w:type="spellEnd"/>
      <w:r>
        <w:t xml:space="preserve"> v1.1. </w:t>
      </w:r>
      <w:r w:rsidRPr="000D5047">
        <w:t>https://docs.oasis-open.org/wss/v1.1/wss-v1.1-spec-os-UsernameTokenProfile.pdf</w:t>
      </w:r>
      <w:r>
        <w:t xml:space="preserve"> </w:t>
      </w:r>
    </w:p>
    <w:p w14:paraId="6736D38C" w14:textId="71899464" w:rsidR="000D5047" w:rsidRDefault="000D5047" w:rsidP="000D5047">
      <w:pPr>
        <w:pStyle w:val="Atsauce"/>
      </w:pPr>
      <w:r>
        <w:t xml:space="preserve">X.509 </w:t>
      </w:r>
      <w:proofErr w:type="spellStart"/>
      <w:r>
        <w:t>Certificate</w:t>
      </w:r>
      <w:proofErr w:type="spellEnd"/>
      <w:r>
        <w:t xml:space="preserve"> </w:t>
      </w:r>
      <w:proofErr w:type="spellStart"/>
      <w:r>
        <w:t>Token</w:t>
      </w:r>
      <w:proofErr w:type="spellEnd"/>
      <w:r>
        <w:t xml:space="preserve"> </w:t>
      </w:r>
      <w:proofErr w:type="spellStart"/>
      <w:r>
        <w:t>Profile</w:t>
      </w:r>
      <w:proofErr w:type="spellEnd"/>
      <w:r>
        <w:t xml:space="preserve"> v1.1. </w:t>
      </w:r>
      <w:r w:rsidRPr="000D5047">
        <w:t>https://docs.oasis-open.org/wss/v1.1/wss-v1.1-spec-os-x509TokenProfile.pdf</w:t>
      </w:r>
      <w:r>
        <w:t xml:space="preserve"> </w:t>
      </w:r>
    </w:p>
    <w:p w14:paraId="3D5E9F97" w14:textId="77777777" w:rsidR="000D5047" w:rsidRDefault="000D5047" w:rsidP="000D5047">
      <w:pPr>
        <w:pStyle w:val="Atsauce"/>
      </w:pPr>
      <w:r>
        <w:t>WS-</w:t>
      </w:r>
      <w:proofErr w:type="spellStart"/>
      <w:r>
        <w:t>Trust</w:t>
      </w:r>
      <w:proofErr w:type="spellEnd"/>
      <w:r>
        <w:t xml:space="preserve"> v1.3. http://docs.oasis-open.org/ws-sx/ws-trust/200512.</w:t>
      </w:r>
    </w:p>
    <w:p w14:paraId="721D35C0" w14:textId="77777777" w:rsidR="000D5047" w:rsidRDefault="000D5047" w:rsidP="000D5047">
      <w:pPr>
        <w:pStyle w:val="Atsauce"/>
      </w:pPr>
      <w:r>
        <w:t>SAML v1.1. http://www.oasis-open.org/committees/download.php/3400/oasis-sstc-saml-1.1-pdf-xsd.zip.</w:t>
      </w:r>
    </w:p>
    <w:p w14:paraId="65A3F50B" w14:textId="77777777" w:rsidR="000D5047" w:rsidRDefault="000D5047" w:rsidP="000D5047">
      <w:pPr>
        <w:pStyle w:val="Atsauce"/>
      </w:pPr>
      <w:r>
        <w:t>SAML v2.0. http://docs.oasis-open.org/security/saml/v2.0/saml-2.0-os.zip.</w:t>
      </w:r>
    </w:p>
    <w:p w14:paraId="6876D974" w14:textId="12A30D47" w:rsidR="000D5047" w:rsidRDefault="000D5047" w:rsidP="000D5047">
      <w:pPr>
        <w:pStyle w:val="Atsauce"/>
      </w:pPr>
      <w:r>
        <w:t xml:space="preserve">SAML </w:t>
      </w:r>
      <w:proofErr w:type="spellStart"/>
      <w:r>
        <w:t>Token</w:t>
      </w:r>
      <w:proofErr w:type="spellEnd"/>
      <w:r>
        <w:t xml:space="preserve"> </w:t>
      </w:r>
      <w:proofErr w:type="spellStart"/>
      <w:r>
        <w:t>Profile</w:t>
      </w:r>
      <w:proofErr w:type="spellEnd"/>
      <w:r>
        <w:t xml:space="preserve"> 1.1. </w:t>
      </w:r>
      <w:hyperlink r:id="rId15" w:history="1">
        <w:r w:rsidR="004529FF" w:rsidRPr="006C6A5D">
          <w:rPr>
            <w:rStyle w:val="Hyperlink"/>
          </w:rPr>
          <w:t>http://docs.oasis-open.org/wss/oasis-wss-SAMLTokenProfile-1.1</w:t>
        </w:r>
      </w:hyperlink>
      <w:r>
        <w:t>.</w:t>
      </w:r>
    </w:p>
    <w:p w14:paraId="0A946C51" w14:textId="708EDADC" w:rsidR="004529FF" w:rsidRDefault="004529FF" w:rsidP="004529FF">
      <w:pPr>
        <w:pStyle w:val="Atsauce"/>
      </w:pPr>
      <w:bookmarkStart w:id="47" w:name="_Ref532232016"/>
      <w:r w:rsidRPr="004529FF">
        <w:t>VISS Drošības talonu serviss. Programmētāja rokasgrāmata (VRAA-13_7_17_41-VISS_2016-DTS-PR).</w:t>
      </w:r>
      <w:bookmarkEnd w:id="47"/>
    </w:p>
    <w:p w14:paraId="6D2BAA3C" w14:textId="05ABDA1F" w:rsidR="00926961" w:rsidRDefault="00926961" w:rsidP="00DE523E">
      <w:pPr>
        <w:pStyle w:val="Atsauce"/>
      </w:pPr>
      <w:bookmarkStart w:id="48" w:name="_Ref23512886"/>
      <w:r>
        <w:lastRenderedPageBreak/>
        <w:t xml:space="preserve">Valsts informācijas sistēmu </w:t>
      </w:r>
      <w:proofErr w:type="spellStart"/>
      <w:r>
        <w:t>savietotāja</w:t>
      </w:r>
      <w:proofErr w:type="spellEnd"/>
      <w:r>
        <w:t xml:space="preserve"> (VISS) un Vienotā valsts un pašvaldību pakalpojumu portāla www.latvija.lv pilnveidošana un uzturēšana. API Pārvaldnieks (WSO2). Programmētāja rokasgrāmata. (</w:t>
      </w:r>
      <w:r w:rsidR="00DE523E" w:rsidRPr="00DE523E">
        <w:t>VRAA-13_7_17_41-VISS_2016-API_MG-PR</w:t>
      </w:r>
      <w:r>
        <w:t>)</w:t>
      </w:r>
      <w:bookmarkEnd w:id="48"/>
    </w:p>
    <w:p w14:paraId="6F655031" w14:textId="7B81EB9C" w:rsidR="00B07640" w:rsidRDefault="00B07640" w:rsidP="0081373F">
      <w:pPr>
        <w:pStyle w:val="Atsauce"/>
        <w:tabs>
          <w:tab w:val="left" w:pos="567"/>
        </w:tabs>
        <w:spacing w:before="0"/>
        <w:jc w:val="left"/>
      </w:pPr>
      <w:bookmarkStart w:id="49" w:name="_Ref42249931"/>
      <w:r w:rsidRPr="0081373F">
        <w:rPr>
          <w:rStyle w:val="Hyperlink"/>
          <w:color w:val="auto"/>
          <w:u w:val="none"/>
        </w:rPr>
        <w:t xml:space="preserve">WSO2 reģistrēto servisu abonēšana un abonentu bloķēšana, </w:t>
      </w:r>
      <w:hyperlink r:id="rId16" w:history="1">
        <w:r w:rsidR="0081373F" w:rsidRPr="00240123">
          <w:rPr>
            <w:rStyle w:val="Hyperlink"/>
          </w:rPr>
          <w:t>https://apim.docs.wso2.com/en/latest/design/advanced-topics/block-subscription-to-an-api/</w:t>
        </w:r>
      </w:hyperlink>
      <w:hyperlink r:id="rId17" w:history="1">
        <w:r w:rsidR="005C7819" w:rsidRPr="005C7819">
          <w:rPr>
            <w:rStyle w:val="Hyperlink"/>
            <w:rFonts w:eastAsiaTheme="minorHAnsi" w:cstheme="minorBidi"/>
            <w:szCs w:val="22"/>
          </w:rPr>
          <w:t>https://docs.wso2.com/display/AM260/Block+Subscription+to+an+API</w:t>
        </w:r>
      </w:hyperlink>
      <w:r>
        <w:t>;</w:t>
      </w:r>
      <w:bookmarkEnd w:id="49"/>
    </w:p>
    <w:p w14:paraId="3B8CFC71" w14:textId="4238B5C2" w:rsidR="004D140A" w:rsidRPr="0081373F" w:rsidRDefault="004D140A" w:rsidP="0081373F">
      <w:pPr>
        <w:pStyle w:val="Atsauce"/>
        <w:tabs>
          <w:tab w:val="left" w:pos="567"/>
        </w:tabs>
        <w:spacing w:before="0"/>
        <w:jc w:val="left"/>
        <w:rPr>
          <w:rStyle w:val="Hyperlink"/>
          <w:color w:val="auto"/>
          <w:u w:val="none"/>
        </w:rPr>
      </w:pPr>
      <w:bookmarkStart w:id="50" w:name="_Ref15398366"/>
      <w:bookmarkStart w:id="51" w:name="_Ref50459418"/>
      <w:r>
        <w:t>WSO2 dokumentācija, “</w:t>
      </w:r>
      <w:r w:rsidRPr="0081373F">
        <w:rPr>
          <w:noProof/>
          <w:lang w:val="en-US"/>
        </w:rPr>
        <w:t>Create and Publish an API”,</w:t>
      </w:r>
      <w:r w:rsidR="0081373F" w:rsidRPr="0081373F">
        <w:t xml:space="preserve"> </w:t>
      </w:r>
      <w:hyperlink r:id="rId18" w:history="1">
        <w:r w:rsidR="0081373F" w:rsidRPr="00240123">
          <w:rPr>
            <w:rStyle w:val="Hyperlink"/>
            <w:noProof/>
            <w:lang w:val="en-US"/>
          </w:rPr>
          <w:t>https://apim.docs.wso2.com/en/latest/design/create-api/create-rest-api/create-a-rest-api/</w:t>
        </w:r>
      </w:hyperlink>
      <w:r w:rsidR="0081373F">
        <w:rPr>
          <w:noProof/>
          <w:lang w:val="en-US"/>
        </w:rPr>
        <w:t xml:space="preserve">; </w:t>
      </w:r>
      <w:bookmarkEnd w:id="50"/>
      <w:bookmarkEnd w:id="51"/>
    </w:p>
    <w:p w14:paraId="39EA9D78" w14:textId="5F91AF9A" w:rsidR="004D140A" w:rsidRPr="0081373F" w:rsidRDefault="004D140A" w:rsidP="0081373F">
      <w:pPr>
        <w:pStyle w:val="Atsauce"/>
        <w:tabs>
          <w:tab w:val="left" w:pos="567"/>
        </w:tabs>
        <w:spacing w:before="0"/>
        <w:jc w:val="left"/>
        <w:rPr>
          <w:rStyle w:val="Hyperlink"/>
          <w:color w:val="auto"/>
          <w:u w:val="none"/>
        </w:rPr>
      </w:pPr>
      <w:bookmarkStart w:id="52" w:name="_Ref17791501"/>
      <w:r>
        <w:t>WSO2 dokumentācija, “</w:t>
      </w:r>
      <w:proofErr w:type="spellStart"/>
      <w:r w:rsidRPr="006A631F">
        <w:t>Create</w:t>
      </w:r>
      <w:proofErr w:type="spellEnd"/>
      <w:r w:rsidRPr="006A631F">
        <w:t xml:space="preserve"> and </w:t>
      </w:r>
      <w:proofErr w:type="spellStart"/>
      <w:r w:rsidRPr="006A631F">
        <w:t>Publish</w:t>
      </w:r>
      <w:proofErr w:type="spellEnd"/>
      <w:r w:rsidRPr="006A631F">
        <w:t xml:space="preserve"> a SOAP API</w:t>
      </w:r>
      <w:r>
        <w:t xml:space="preserve">”, </w:t>
      </w:r>
      <w:hyperlink r:id="rId19" w:history="1">
        <w:r w:rsidR="0081373F" w:rsidRPr="00240123">
          <w:rPr>
            <w:rStyle w:val="Hyperlink"/>
          </w:rPr>
          <w:t>https://apim.docs.wso2.com/en/latest/design/create-api/create-rest-api/expose-a-soap-service-as-a-rest-api/</w:t>
        </w:r>
      </w:hyperlink>
      <w:r w:rsidR="0081373F">
        <w:t xml:space="preserve">; </w:t>
      </w:r>
      <w:r w:rsidR="0081373F" w:rsidRPr="0081373F">
        <w:t xml:space="preserve"> </w:t>
      </w:r>
      <w:hyperlink r:id="rId20" w:history="1">
        <w:r w:rsidR="005C7819" w:rsidRPr="005C7819">
          <w:rPr>
            <w:rStyle w:val="Hyperlink"/>
            <w:rFonts w:eastAsiaTheme="minorHAnsi" w:cstheme="minorBidi"/>
            <w:szCs w:val="22"/>
          </w:rPr>
          <w:t>https://docs.wso2.com/display/AM260/Create+and+Publish+a+SOAP+API</w:t>
        </w:r>
      </w:hyperlink>
      <w:bookmarkEnd w:id="52"/>
    </w:p>
    <w:p w14:paraId="565C5CFC" w14:textId="730A81C1" w:rsidR="00BD1F66" w:rsidRDefault="00BD1F66" w:rsidP="00BD1F66">
      <w:pPr>
        <w:pStyle w:val="Atsauce"/>
        <w:tabs>
          <w:tab w:val="left" w:pos="567"/>
        </w:tabs>
        <w:spacing w:before="0"/>
        <w:jc w:val="left"/>
      </w:pPr>
      <w:bookmarkStart w:id="53" w:name="_Ref15398911"/>
      <w:r>
        <w:t xml:space="preserve">WSO2 </w:t>
      </w:r>
      <w:proofErr w:type="spellStart"/>
      <w:r>
        <w:t>Oauth</w:t>
      </w:r>
      <w:proofErr w:type="spellEnd"/>
      <w:r>
        <w:t xml:space="preserve"> Mediator, </w:t>
      </w:r>
      <w:hyperlink r:id="rId21" w:history="1">
        <w:r>
          <w:rPr>
            <w:rStyle w:val="Hyperlink"/>
            <w:rFonts w:eastAsiaTheme="majorEastAsia"/>
          </w:rPr>
          <w:t>https://github.com/imesh/wso2-oauth-mediator</w:t>
        </w:r>
      </w:hyperlink>
      <w:bookmarkEnd w:id="53"/>
      <w:r>
        <w:t xml:space="preserve"> </w:t>
      </w:r>
    </w:p>
    <w:p w14:paraId="193A45B7" w14:textId="53818329" w:rsidR="000E488F" w:rsidRDefault="000E488F" w:rsidP="00944961">
      <w:pPr>
        <w:pStyle w:val="Atsauce"/>
        <w:tabs>
          <w:tab w:val="left" w:pos="567"/>
        </w:tabs>
        <w:spacing w:before="0"/>
        <w:jc w:val="left"/>
      </w:pPr>
      <w:bookmarkStart w:id="54" w:name="_Ref52527969"/>
      <w:r w:rsidRPr="000E488F">
        <w:t>E-</w:t>
      </w:r>
      <w:r>
        <w:t xml:space="preserve">pakalpojuma izveidošanas ceļvedis latvija.lv portālam. </w:t>
      </w:r>
      <w:r w:rsidR="00CD759A">
        <w:t xml:space="preserve">Programmētāja rokasgrāmata </w:t>
      </w:r>
      <w:r>
        <w:t>(VRAA-13_7_17_41-VISS_2016-LVP_WZD_3-PR)</w:t>
      </w:r>
      <w:bookmarkEnd w:id="54"/>
    </w:p>
    <w:p w14:paraId="2A918DCB" w14:textId="7520CF02" w:rsidR="004A5D89" w:rsidRPr="00944961" w:rsidRDefault="004A5D89" w:rsidP="00944961">
      <w:pPr>
        <w:pStyle w:val="Atsauce"/>
        <w:tabs>
          <w:tab w:val="left" w:pos="567"/>
        </w:tabs>
        <w:spacing w:before="0"/>
        <w:jc w:val="left"/>
        <w:rPr>
          <w:rStyle w:val="Hyperlink"/>
          <w:color w:val="auto"/>
          <w:u w:val="none"/>
        </w:rPr>
      </w:pPr>
      <w:bookmarkStart w:id="55" w:name="_Ref52533966"/>
      <w:proofErr w:type="spellStart"/>
      <w:r>
        <w:t>OAuth</w:t>
      </w:r>
      <w:proofErr w:type="spellEnd"/>
      <w:r>
        <w:t xml:space="preserve"> 2.0 autorizācijas ietvara specifikācija, </w:t>
      </w:r>
      <w:hyperlink r:id="rId22" w:history="1">
        <w:r>
          <w:rPr>
            <w:rStyle w:val="Hyperlink"/>
            <w:rFonts w:eastAsiaTheme="majorEastAsia"/>
          </w:rPr>
          <w:t>https://tools.ietf.org/html/rfc6749</w:t>
        </w:r>
      </w:hyperlink>
      <w:bookmarkEnd w:id="55"/>
    </w:p>
    <w:p w14:paraId="39892BF1" w14:textId="06B27059" w:rsidR="00E873C0" w:rsidRPr="005C0CDD" w:rsidRDefault="00E873C0" w:rsidP="00E873C0">
      <w:pPr>
        <w:pStyle w:val="Atsauce"/>
        <w:tabs>
          <w:tab w:val="left" w:pos="567"/>
        </w:tabs>
        <w:spacing w:before="0"/>
        <w:jc w:val="left"/>
      </w:pPr>
      <w:bookmarkStart w:id="56" w:name="_Ref43121783"/>
      <w:r>
        <w:rPr>
          <w:rStyle w:val="Hyperlink"/>
          <w:color w:val="auto"/>
          <w:u w:val="none"/>
        </w:rPr>
        <w:t xml:space="preserve">JWT standarts, </w:t>
      </w:r>
      <w:hyperlink r:id="rId23" w:history="1">
        <w:r w:rsidRPr="00825854">
          <w:rPr>
            <w:rStyle w:val="Hyperlink"/>
            <w:rFonts w:eastAsiaTheme="majorEastAsia"/>
          </w:rPr>
          <w:t>https://jwt.io</w:t>
        </w:r>
      </w:hyperlink>
      <w:r w:rsidRPr="00825854">
        <w:rPr>
          <w:rFonts w:eastAsiaTheme="majorEastAsia"/>
        </w:rPr>
        <w:t>;</w:t>
      </w:r>
      <w:bookmarkEnd w:id="56"/>
    </w:p>
    <w:p w14:paraId="2C2D36B1" w14:textId="068CBA1C" w:rsidR="00B01F48" w:rsidRPr="00B01F48" w:rsidRDefault="00B01F48" w:rsidP="00B01F48">
      <w:pPr>
        <w:pStyle w:val="Atsauce"/>
        <w:tabs>
          <w:tab w:val="left" w:pos="567"/>
        </w:tabs>
        <w:spacing w:before="0"/>
        <w:jc w:val="left"/>
        <w:rPr>
          <w:rStyle w:val="Hyperlink"/>
          <w:color w:val="auto"/>
          <w:u w:val="none"/>
        </w:rPr>
      </w:pPr>
      <w:bookmarkStart w:id="57" w:name="_Ref56027334"/>
      <w:r w:rsidRPr="00B01F48">
        <w:rPr>
          <w:rStyle w:val="Hyperlink"/>
          <w:color w:val="auto"/>
          <w:u w:val="none"/>
        </w:rPr>
        <w:t xml:space="preserve">Pieejas tiesību pieprasīšanas procedūra </w:t>
      </w:r>
      <w:hyperlink r:id="rId24" w:history="1">
        <w:r w:rsidRPr="00116D0A">
          <w:rPr>
            <w:rStyle w:val="Hyperlink"/>
          </w:rPr>
          <w:t>https://viss.gov.lv/lv/Informacijai/partneriem/Sadarbibas_proceduras/API-abonesana</w:t>
        </w:r>
      </w:hyperlink>
      <w:bookmarkEnd w:id="57"/>
      <w:r>
        <w:rPr>
          <w:rStyle w:val="Hyperlink"/>
          <w:color w:val="auto"/>
          <w:u w:val="none"/>
        </w:rPr>
        <w:t xml:space="preserve"> </w:t>
      </w:r>
    </w:p>
    <w:p w14:paraId="4BAC36B0" w14:textId="4CE250CA" w:rsidR="003354FE" w:rsidRPr="00164F4A" w:rsidRDefault="003354FE" w:rsidP="003354FE">
      <w:pPr>
        <w:pStyle w:val="Heading2"/>
      </w:pPr>
      <w:bookmarkStart w:id="58" w:name="_Toc53398241"/>
      <w:bookmarkStart w:id="59" w:name="_Toc53645851"/>
      <w:bookmarkStart w:id="60" w:name="_Toc53646118"/>
      <w:bookmarkStart w:id="61" w:name="_Toc53646704"/>
      <w:bookmarkStart w:id="62" w:name="_Toc53659604"/>
      <w:bookmarkStart w:id="63" w:name="_Toc53665346"/>
      <w:bookmarkStart w:id="64" w:name="_Toc53665596"/>
      <w:bookmarkStart w:id="65" w:name="_Toc50459684"/>
      <w:bookmarkStart w:id="66" w:name="_Toc50463422"/>
      <w:bookmarkStart w:id="67" w:name="_Toc50468724"/>
      <w:bookmarkStart w:id="68" w:name="_Toc50988005"/>
      <w:bookmarkStart w:id="69" w:name="_Toc51072065"/>
      <w:bookmarkStart w:id="70" w:name="_Toc51072185"/>
      <w:bookmarkStart w:id="71" w:name="_Toc204144092"/>
      <w:bookmarkStart w:id="72" w:name="_Toc205036771"/>
      <w:bookmarkStart w:id="73" w:name="_Toc147519655"/>
      <w:bookmarkEnd w:id="58"/>
      <w:bookmarkEnd w:id="59"/>
      <w:bookmarkEnd w:id="60"/>
      <w:bookmarkEnd w:id="61"/>
      <w:bookmarkEnd w:id="62"/>
      <w:bookmarkEnd w:id="63"/>
      <w:bookmarkEnd w:id="64"/>
      <w:bookmarkEnd w:id="65"/>
      <w:bookmarkEnd w:id="66"/>
      <w:bookmarkEnd w:id="67"/>
      <w:bookmarkEnd w:id="68"/>
      <w:bookmarkEnd w:id="69"/>
      <w:bookmarkEnd w:id="70"/>
      <w:r w:rsidRPr="00164F4A">
        <w:t>Dokumenta pārskats</w:t>
      </w:r>
      <w:bookmarkEnd w:id="71"/>
      <w:bookmarkEnd w:id="72"/>
      <w:bookmarkEnd w:id="73"/>
    </w:p>
    <w:p w14:paraId="4BAC36B1" w14:textId="14E486D0" w:rsidR="003354FE" w:rsidRPr="00164F4A" w:rsidRDefault="003354FE" w:rsidP="003354FE">
      <w:r w:rsidRPr="00164F4A">
        <w:t>Dokument</w:t>
      </w:r>
      <w:r w:rsidR="00E42E49">
        <w:t>u</w:t>
      </w:r>
      <w:r w:rsidRPr="00164F4A">
        <w:t xml:space="preserve"> </w:t>
      </w:r>
      <w:r w:rsidR="00396E5E">
        <w:t xml:space="preserve">veido </w:t>
      </w:r>
      <w:r w:rsidR="00E42E49">
        <w:t xml:space="preserve">pieci </w:t>
      </w:r>
      <w:r w:rsidRPr="00164F4A">
        <w:t>nodalījumi</w:t>
      </w:r>
      <w:r w:rsidR="00396E5E">
        <w:t xml:space="preserve"> un pielikum</w:t>
      </w:r>
      <w:r w:rsidR="00E42E49">
        <w:t>i</w:t>
      </w:r>
      <w:r w:rsidR="00396E5E">
        <w:t>:</w:t>
      </w:r>
    </w:p>
    <w:p w14:paraId="4BAC36B2" w14:textId="77777777" w:rsidR="003354FE" w:rsidRPr="00164F4A" w:rsidRDefault="003354FE" w:rsidP="007D1894">
      <w:pPr>
        <w:pStyle w:val="ListNumber"/>
        <w:numPr>
          <w:ilvl w:val="0"/>
          <w:numId w:val="21"/>
        </w:numPr>
        <w:spacing w:before="0" w:after="0"/>
        <w:contextualSpacing w:val="0"/>
      </w:pPr>
      <w:r w:rsidRPr="00164F4A">
        <w:t>nodalījumā – „Ievads” – aprakstīta dokumenta kopējā struktūra, nolūks, izmantotie termini un apzīmējumi, kā arī saistība ar citiem dokumentiem.</w:t>
      </w:r>
    </w:p>
    <w:p w14:paraId="4BAC36B3" w14:textId="3626E495" w:rsidR="003354FE" w:rsidRPr="00164F4A" w:rsidRDefault="003354FE" w:rsidP="0092451B">
      <w:pPr>
        <w:pStyle w:val="ListNumber"/>
        <w:numPr>
          <w:ilvl w:val="0"/>
          <w:numId w:val="21"/>
        </w:numPr>
        <w:spacing w:before="0" w:after="0"/>
        <w:contextualSpacing w:val="0"/>
      </w:pPr>
      <w:r w:rsidRPr="00164F4A">
        <w:t xml:space="preserve">nodalījumā </w:t>
      </w:r>
      <w:r w:rsidR="00605A4F">
        <w:t xml:space="preserve">– “VISS nodrošinātās datu apmaiņas” </w:t>
      </w:r>
      <w:r w:rsidRPr="00164F4A">
        <w:t>ir aprakstīt</w:t>
      </w:r>
      <w:r w:rsidR="00423920">
        <w:t>i</w:t>
      </w:r>
      <w:r w:rsidRPr="00164F4A">
        <w:t xml:space="preserve"> </w:t>
      </w:r>
      <w:r w:rsidR="00D43338">
        <w:t>P</w:t>
      </w:r>
      <w:r w:rsidR="00605A4F">
        <w:t xml:space="preserve">ieprasījumu servisa </w:t>
      </w:r>
      <w:r w:rsidR="00423920">
        <w:t xml:space="preserve">un DIT </w:t>
      </w:r>
      <w:r w:rsidR="00605A4F">
        <w:t>izmantošana</w:t>
      </w:r>
      <w:r w:rsidR="00423920">
        <w:t>s scenāriji</w:t>
      </w:r>
      <w:r w:rsidR="00605A4F">
        <w:t xml:space="preserve"> datu apmaiņai.</w:t>
      </w:r>
      <w:r w:rsidRPr="00164F4A">
        <w:t xml:space="preserve"> </w:t>
      </w:r>
    </w:p>
    <w:p w14:paraId="4BAC36B4" w14:textId="0D1BEC8B" w:rsidR="003354FE" w:rsidRPr="00164F4A" w:rsidRDefault="003354FE" w:rsidP="007D1894">
      <w:pPr>
        <w:pStyle w:val="ListNumber"/>
        <w:numPr>
          <w:ilvl w:val="0"/>
          <w:numId w:val="21"/>
        </w:numPr>
        <w:spacing w:before="0" w:after="0"/>
        <w:contextualSpacing w:val="0"/>
      </w:pPr>
      <w:r w:rsidRPr="00164F4A">
        <w:t>nodalījumā – „</w:t>
      </w:r>
      <w:r w:rsidR="00605A4F">
        <w:t>VISS pieprasījumu serviss</w:t>
      </w:r>
      <w:r w:rsidRPr="00164F4A">
        <w:t xml:space="preserve">” – ir dotas </w:t>
      </w:r>
      <w:r w:rsidR="00D43338">
        <w:t>VISS P</w:t>
      </w:r>
      <w:r w:rsidR="00605A4F">
        <w:t xml:space="preserve">ieprasījumu servisa </w:t>
      </w:r>
      <w:r w:rsidR="00C8036B">
        <w:t xml:space="preserve">izmantošanas </w:t>
      </w:r>
      <w:r w:rsidR="00605A4F">
        <w:t>rekomendācijas.</w:t>
      </w:r>
    </w:p>
    <w:p w14:paraId="4BAC36B5" w14:textId="14909089" w:rsidR="003354FE" w:rsidRDefault="003354FE" w:rsidP="007D1894">
      <w:pPr>
        <w:pStyle w:val="ListNumber"/>
        <w:numPr>
          <w:ilvl w:val="0"/>
          <w:numId w:val="21"/>
        </w:numPr>
        <w:spacing w:before="0" w:after="0"/>
        <w:contextualSpacing w:val="0"/>
      </w:pPr>
      <w:r w:rsidRPr="00164F4A">
        <w:t>nodalījumā – „</w:t>
      </w:r>
      <w:r w:rsidR="00605A4F">
        <w:t>Datu izplatīšanas tīkls</w:t>
      </w:r>
      <w:r w:rsidRPr="00164F4A">
        <w:t xml:space="preserve">” – ir sniegts </w:t>
      </w:r>
      <w:r w:rsidR="00605A4F">
        <w:t>DIT nepieciešamo tiesību un DIT lietošanas scenāriju apraksti.</w:t>
      </w:r>
    </w:p>
    <w:p w14:paraId="0751FB1B" w14:textId="7D9ACAEF" w:rsidR="00E42E49" w:rsidRPr="00164F4A" w:rsidRDefault="00E42E49" w:rsidP="007D1894">
      <w:pPr>
        <w:pStyle w:val="ListNumber"/>
        <w:numPr>
          <w:ilvl w:val="0"/>
          <w:numId w:val="21"/>
        </w:numPr>
        <w:spacing w:before="0" w:after="0"/>
        <w:contextualSpacing w:val="0"/>
      </w:pPr>
      <w:r>
        <w:t>Nodalījumā – „API Pārvaldnieks” – ir dotas VISS API pārvaldnieka risinājuma izmantošanas rekomendācijas.</w:t>
      </w:r>
    </w:p>
    <w:p w14:paraId="6596AD58" w14:textId="0D5FDAC5" w:rsidR="0058562E" w:rsidRDefault="0058562E" w:rsidP="0058562E">
      <w:pPr>
        <w:pStyle w:val="Heading1"/>
      </w:pPr>
      <w:bookmarkStart w:id="74" w:name="_Toc495929037"/>
      <w:bookmarkStart w:id="75" w:name="_Toc495929223"/>
      <w:bookmarkStart w:id="76" w:name="_Toc430250611"/>
      <w:bookmarkStart w:id="77" w:name="_Toc147519656"/>
      <w:bookmarkStart w:id="78" w:name="_Toc15712931"/>
      <w:bookmarkStart w:id="79" w:name="_Toc109037450"/>
      <w:bookmarkStart w:id="80" w:name="_Toc204144093"/>
      <w:bookmarkStart w:id="81" w:name="_Toc205036772"/>
      <w:bookmarkEnd w:id="74"/>
      <w:bookmarkEnd w:id="75"/>
      <w:r>
        <w:lastRenderedPageBreak/>
        <w:t>VISS nodrošināt</w:t>
      </w:r>
      <w:r w:rsidR="00240DC8">
        <w:t>ā</w:t>
      </w:r>
      <w:r>
        <w:t>s datu apmaiņas</w:t>
      </w:r>
      <w:bookmarkEnd w:id="76"/>
      <w:bookmarkEnd w:id="77"/>
    </w:p>
    <w:p w14:paraId="27C49CB1" w14:textId="31586A72" w:rsidR="0058562E" w:rsidRDefault="0058562E" w:rsidP="0058562E">
      <w:r>
        <w:t>VISS projekta ietvaros ir īstenot</w:t>
      </w:r>
      <w:r w:rsidR="00605A4F">
        <w:t>as</w:t>
      </w:r>
      <w:r>
        <w:t xml:space="preserve"> koplietojam</w:t>
      </w:r>
      <w:r w:rsidR="00605A4F">
        <w:t>ā</w:t>
      </w:r>
      <w:r>
        <w:t>s komunikācijas komponentes, kas nodrošina pilnvērtīg</w:t>
      </w:r>
      <w:r w:rsidR="00945D74">
        <w:t>u</w:t>
      </w:r>
      <w:r>
        <w:t xml:space="preserve"> </w:t>
      </w:r>
      <w:r w:rsidR="008110C2">
        <w:t xml:space="preserve">centralizētu </w:t>
      </w:r>
      <w:r>
        <w:t xml:space="preserve">platformu </w:t>
      </w:r>
      <w:r w:rsidR="00F9158B">
        <w:t xml:space="preserve">datu sniegšanai iedzīvotajiem (G2C, pastarpināti izmantojot </w:t>
      </w:r>
      <w:r w:rsidR="00945D74">
        <w:t xml:space="preserve">portālu </w:t>
      </w:r>
      <w:r w:rsidR="00F9158B">
        <w:t>latvija.</w:t>
      </w:r>
      <w:r w:rsidR="00945D74">
        <w:t>l</w:t>
      </w:r>
      <w:r w:rsidR="00F9158B">
        <w:t xml:space="preserve">v), komersantiem (G2B) un valsts </w:t>
      </w:r>
      <w:r>
        <w:t>reģistr</w:t>
      </w:r>
      <w:r w:rsidR="00F9158B">
        <w:t>iem</w:t>
      </w:r>
      <w:r>
        <w:t xml:space="preserve"> </w:t>
      </w:r>
      <w:r w:rsidR="00EE21AE">
        <w:t>(G2G):</w:t>
      </w:r>
    </w:p>
    <w:p w14:paraId="652B07AD" w14:textId="27F857B4" w:rsidR="00F9158B" w:rsidRDefault="00532617" w:rsidP="00EE21AE">
      <w:pPr>
        <w:pStyle w:val="Pictureposition"/>
      </w:pPr>
      <w:r>
        <w:object w:dxaOrig="10290" w:dyaOrig="4035" w14:anchorId="2940F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87.2pt" o:ole="">
            <v:imagedata r:id="rId25" o:title=""/>
          </v:shape>
          <o:OLEObject Type="Embed" ProgID="Visio.Drawing.15" ShapeID="_x0000_i1025" DrawAspect="Content" ObjectID="_1771219814" r:id="rId26"/>
        </w:object>
      </w:r>
      <w:r w:rsidDel="00E42E49">
        <w:t xml:space="preserve"> </w:t>
      </w:r>
    </w:p>
    <w:p w14:paraId="60206D05" w14:textId="78F3020D" w:rsidR="00EE21AE" w:rsidRDefault="006B3DFE" w:rsidP="00EE21AE">
      <w:pPr>
        <w:pStyle w:val="Picturecaption"/>
      </w:pPr>
      <w:r>
        <w:rPr>
          <w:noProof/>
        </w:rPr>
        <w:fldChar w:fldCharType="begin"/>
      </w:r>
      <w:r>
        <w:rPr>
          <w:noProof/>
        </w:rPr>
        <w:instrText xml:space="preserve"> SEQ Attēls \* ARABIC </w:instrText>
      </w:r>
      <w:r>
        <w:rPr>
          <w:noProof/>
        </w:rPr>
        <w:fldChar w:fldCharType="separate"/>
      </w:r>
      <w:bookmarkStart w:id="82" w:name="_Toc147519740"/>
      <w:r w:rsidR="00DC7223">
        <w:rPr>
          <w:noProof/>
        </w:rPr>
        <w:t>1</w:t>
      </w:r>
      <w:r>
        <w:rPr>
          <w:noProof/>
        </w:rPr>
        <w:fldChar w:fldCharType="end"/>
      </w:r>
      <w:r w:rsidR="00EE21AE" w:rsidRPr="0047186F">
        <w:t xml:space="preserve">.attēls. </w:t>
      </w:r>
      <w:r w:rsidR="00EE21AE">
        <w:t>VISS centrāl</w:t>
      </w:r>
      <w:r w:rsidR="008A03CC">
        <w:t>ā</w:t>
      </w:r>
      <w:r w:rsidR="00EE21AE">
        <w:t xml:space="preserve">s datu </w:t>
      </w:r>
      <w:r w:rsidR="00916ABC">
        <w:t xml:space="preserve">apmaiņas </w:t>
      </w:r>
      <w:r w:rsidR="00EE21AE">
        <w:t>platform</w:t>
      </w:r>
      <w:r w:rsidR="008A03CC">
        <w:t>a</w:t>
      </w:r>
      <w:r w:rsidR="00EE21AE">
        <w:t xml:space="preserve">s </w:t>
      </w:r>
      <w:r w:rsidR="00932630">
        <w:t xml:space="preserve">galvenās </w:t>
      </w:r>
      <w:r w:rsidR="00EE21AE">
        <w:t>komponentes</w:t>
      </w:r>
      <w:bookmarkEnd w:id="82"/>
    </w:p>
    <w:p w14:paraId="74DA0FAF" w14:textId="396FDB4D" w:rsidR="00223910" w:rsidRDefault="00576022" w:rsidP="00EE21AE">
      <w:r>
        <w:t xml:space="preserve">No pirmā </w:t>
      </w:r>
      <w:r w:rsidR="003351F7">
        <w:t>skatupunkta</w:t>
      </w:r>
      <w:r>
        <w:t xml:space="preserve"> klasiskā “point-to-point” integrācija </w:t>
      </w:r>
      <w:r w:rsidR="00223910">
        <w:t>t</w:t>
      </w:r>
      <w:r w:rsidR="008110C2">
        <w:t>ā</w:t>
      </w:r>
      <w:r w:rsidR="00223910">
        <w:t xml:space="preserve">s dalībniekiem ir ērtāka un </w:t>
      </w:r>
      <w:r w:rsidR="003351F7">
        <w:t>ātrāka</w:t>
      </w:r>
      <w:r w:rsidR="00223910">
        <w:t xml:space="preserve">, </w:t>
      </w:r>
      <w:r w:rsidR="008110C2">
        <w:t xml:space="preserve">jo </w:t>
      </w:r>
      <w:r w:rsidR="00223910">
        <w:t>pašas iestādes var visu kontrolēt sav</w:t>
      </w:r>
      <w:r w:rsidR="00625AF8">
        <w:t>u</w:t>
      </w:r>
      <w:r w:rsidR="00223910">
        <w:t xml:space="preserve"> informācij</w:t>
      </w:r>
      <w:r w:rsidR="00625AF8">
        <w:t>as</w:t>
      </w:r>
      <w:r w:rsidR="00223910">
        <w:t xml:space="preserve"> sistēmu ietvaros. Jebkurā gadījumā, arī </w:t>
      </w:r>
      <w:r w:rsidR="008110C2">
        <w:t xml:space="preserve">klasiska </w:t>
      </w:r>
      <w:r w:rsidR="00223910">
        <w:t xml:space="preserve">“point-to-point” </w:t>
      </w:r>
      <w:r w:rsidR="008110C2">
        <w:t xml:space="preserve">integrācija </w:t>
      </w:r>
      <w:r w:rsidR="00223910">
        <w:t xml:space="preserve">vienmēr </w:t>
      </w:r>
      <w:r w:rsidR="00F417D0">
        <w:t>prasa:</w:t>
      </w:r>
    </w:p>
    <w:p w14:paraId="389C1ADE" w14:textId="69B1495E" w:rsidR="00223910" w:rsidRDefault="00223910" w:rsidP="006B3DFE">
      <w:pPr>
        <w:pStyle w:val="ListBullet"/>
      </w:pPr>
      <w:r>
        <w:t>Lietotāju (informācijas sistēmu) tiesību kontrol</w:t>
      </w:r>
      <w:r w:rsidR="00DB1196">
        <w:t>i;</w:t>
      </w:r>
    </w:p>
    <w:p w14:paraId="645563E9" w14:textId="62F94E5E" w:rsidR="00F417D0" w:rsidRDefault="00F417D0" w:rsidP="006B3DFE">
      <w:pPr>
        <w:pStyle w:val="ListBullet"/>
      </w:pPr>
      <w:r>
        <w:t>Datu plūsmas organizāciju: protokoli, drošība, ziņojumu sintakse un semantika</w:t>
      </w:r>
      <w:r w:rsidR="008110C2">
        <w:t>,</w:t>
      </w:r>
      <w:r>
        <w:t xml:space="preserve"> utt.</w:t>
      </w:r>
      <w:r w:rsidR="00DB1196">
        <w:t>,</w:t>
      </w:r>
    </w:p>
    <w:p w14:paraId="08BDF4B7" w14:textId="1EB6DF5C" w:rsidR="00223910" w:rsidRDefault="00223910" w:rsidP="006B3DFE">
      <w:pPr>
        <w:pStyle w:val="ListBullet"/>
      </w:pPr>
      <w:r>
        <w:t>Datu plūsmas monitorings</w:t>
      </w:r>
      <w:r w:rsidR="00DB1196">
        <w:t>,</w:t>
      </w:r>
    </w:p>
    <w:p w14:paraId="16AC9CE4" w14:textId="68A38464" w:rsidR="00223910" w:rsidRDefault="00223910" w:rsidP="006B3DFE">
      <w:pPr>
        <w:pStyle w:val="ListBullet"/>
      </w:pPr>
      <w:r>
        <w:t>Personas datu audits</w:t>
      </w:r>
      <w:r w:rsidR="00DB1196">
        <w:t>.</w:t>
      </w:r>
    </w:p>
    <w:p w14:paraId="687B600B" w14:textId="21C9436E" w:rsidR="00EE21AE" w:rsidRDefault="00F417D0" w:rsidP="00EE21AE">
      <w:r>
        <w:t>Gadījumā, kad šādu integrāciju ir simtiem, no saimnieciskā viedokļa visi minētie uzdevumi jāuzliek uz centralizēto datu sniegšanas platformu, kas nodrošina katrai iestādei izmaks</w:t>
      </w:r>
      <w:r w:rsidR="00DB1196">
        <w:t>u</w:t>
      </w:r>
      <w:r>
        <w:t xml:space="preserve"> ietaupījum</w:t>
      </w:r>
      <w:r w:rsidR="00DB1196">
        <w:t>u</w:t>
      </w:r>
      <w:r>
        <w:t xml:space="preserve"> IT </w:t>
      </w:r>
      <w:r w:rsidR="008110C2">
        <w:t>infrastruktūrā</w:t>
      </w:r>
      <w:r>
        <w:t xml:space="preserve">. </w:t>
      </w:r>
      <w:r w:rsidR="00EE21AE">
        <w:t xml:space="preserve">VISS centrālo datu sniegšanas platformu </w:t>
      </w:r>
      <w:r w:rsidR="00EE21AE" w:rsidRPr="00A73C7A">
        <w:t>veido šādas komponentes:</w:t>
      </w:r>
    </w:p>
    <w:p w14:paraId="4940F350" w14:textId="412C9606" w:rsidR="00145742" w:rsidRDefault="00EE21AE" w:rsidP="00145742">
      <w:pPr>
        <w:pStyle w:val="ListBullet"/>
      </w:pPr>
      <w:r>
        <w:t xml:space="preserve">Pieprasījumu serviss – klasisks </w:t>
      </w:r>
      <w:r w:rsidRPr="00145742">
        <w:rPr>
          <w:i/>
        </w:rPr>
        <w:t>service bus</w:t>
      </w:r>
      <w:r>
        <w:t xml:space="preserve"> risinājums, kas nodrošina </w:t>
      </w:r>
      <w:r w:rsidR="00145742">
        <w:t xml:space="preserve">publicēto servisu </w:t>
      </w:r>
      <w:r w:rsidR="00945D74">
        <w:t>si</w:t>
      </w:r>
      <w:r w:rsidR="00945D74" w:rsidRPr="00145742">
        <w:t>n</w:t>
      </w:r>
      <w:r w:rsidR="00945D74">
        <w:t xml:space="preserve">hronu </w:t>
      </w:r>
      <w:r w:rsidR="00145742">
        <w:t xml:space="preserve">un </w:t>
      </w:r>
      <w:r w:rsidR="00945D74">
        <w:t xml:space="preserve">asinhronu </w:t>
      </w:r>
      <w:r w:rsidR="00145742">
        <w:t>plūsmas komunikāciju, drošības slāņa nodrošināšan</w:t>
      </w:r>
      <w:r w:rsidR="00945D74">
        <w:t>u</w:t>
      </w:r>
      <w:r w:rsidR="00145742">
        <w:t>, p</w:t>
      </w:r>
      <w:r w:rsidR="00145742" w:rsidRPr="00145742">
        <w:t>ersonas pieprasījum</w:t>
      </w:r>
      <w:r w:rsidR="00145742">
        <w:t xml:space="preserve">u auditāciju, ziņojumu validāciju, </w:t>
      </w:r>
      <w:r w:rsidR="00E73943">
        <w:t xml:space="preserve">kontekstā </w:t>
      </w:r>
      <w:r w:rsidR="00945D74">
        <w:t xml:space="preserve">bāzētu </w:t>
      </w:r>
      <w:r w:rsidR="00145742">
        <w:t xml:space="preserve">maršrutēšanu un darbību </w:t>
      </w:r>
      <w:r w:rsidR="00145742" w:rsidRPr="00145742">
        <w:t>monitoring</w:t>
      </w:r>
      <w:r w:rsidR="00945D74">
        <w:t>u</w:t>
      </w:r>
      <w:r w:rsidR="00145742" w:rsidRPr="00145742">
        <w:t>.</w:t>
      </w:r>
      <w:r w:rsidR="00975348">
        <w:t xml:space="preserve"> Pieprasījuma servisa tehnoloģiskais pēctecis ir API Pārvaldnieks, kas tiks pakāpeniski attīstīts</w:t>
      </w:r>
      <w:r w:rsidR="00E73943">
        <w:t>,</w:t>
      </w:r>
      <w:r w:rsidR="00975348">
        <w:t xml:space="preserve"> paplašinot tā funkcionalitāti, tomēr pārejas posmā abi šie risinājumi darbojas paralēli.</w:t>
      </w:r>
    </w:p>
    <w:p w14:paraId="4C59C1F6" w14:textId="3503DE92" w:rsidR="003F2AFC" w:rsidRDefault="003F2AFC" w:rsidP="003F2AFC">
      <w:pPr>
        <w:pStyle w:val="ListBullet"/>
      </w:pPr>
      <w:r>
        <w:t xml:space="preserve">API Pārvaldnieks </w:t>
      </w:r>
      <w:r w:rsidR="009423BE">
        <w:t>–</w:t>
      </w:r>
      <w:r>
        <w:t xml:space="preserve"> </w:t>
      </w:r>
      <w:r w:rsidR="009423BE">
        <w:t xml:space="preserve">ir uz WSO2 platformas bāzēts </w:t>
      </w:r>
      <w:r w:rsidR="009423BE" w:rsidRPr="00687E2B">
        <w:rPr>
          <w:i/>
          <w:iCs/>
        </w:rPr>
        <w:t>service bus</w:t>
      </w:r>
      <w:r w:rsidR="009423BE">
        <w:t xml:space="preserve"> </w:t>
      </w:r>
      <w:r>
        <w:t>risinājums</w:t>
      </w:r>
      <w:r w:rsidR="00975348">
        <w:t>. T</w:t>
      </w:r>
      <w:r w:rsidR="009423BE">
        <w:t>as</w:t>
      </w:r>
      <w:r>
        <w:t xml:space="preserve"> nodrošina</w:t>
      </w:r>
      <w:r w:rsidR="009423BE">
        <w:t xml:space="preserve"> iespēju publicēt </w:t>
      </w:r>
      <w:r w:rsidR="00975348">
        <w:t>sinhronus servisus un iespēju reģistrēties to izmantošanai, piekļuves tiesību kontroli, pieprasījumu monitoringu, maršrutēšanu un auditāciju.</w:t>
      </w:r>
    </w:p>
    <w:p w14:paraId="233AFFA2" w14:textId="216485F7" w:rsidR="00EE21AE" w:rsidRDefault="00145742" w:rsidP="00145742">
      <w:pPr>
        <w:pStyle w:val="ListBullet"/>
      </w:pPr>
      <w:r>
        <w:t xml:space="preserve">Datu izplatīšanas tīkls – </w:t>
      </w:r>
      <w:r w:rsidRPr="00145742">
        <w:t>nodrošina</w:t>
      </w:r>
      <w:r>
        <w:t xml:space="preserve"> </w:t>
      </w:r>
      <w:r w:rsidRPr="00145742">
        <w:t xml:space="preserve">virtuālo vidi, kurā iestādes var reglamentēt </w:t>
      </w:r>
      <w:r w:rsidR="00E73943" w:rsidRPr="00145742">
        <w:t>auto</w:t>
      </w:r>
      <w:r w:rsidR="00E73943">
        <w:t xml:space="preserve">matizētu </w:t>
      </w:r>
      <w:r w:rsidR="00280075">
        <w:t xml:space="preserve">vai </w:t>
      </w:r>
      <w:r w:rsidR="00E73943">
        <w:t xml:space="preserve">manuālu </w:t>
      </w:r>
      <w:r w:rsidR="00945D74" w:rsidRPr="00145742">
        <w:t>komunikācij</w:t>
      </w:r>
      <w:r w:rsidR="00945D74">
        <w:t>u</w:t>
      </w:r>
      <w:r w:rsidR="00945D74" w:rsidRPr="00145742">
        <w:t xml:space="preserve"> </w:t>
      </w:r>
      <w:r w:rsidRPr="00145742">
        <w:t>starp to informācijas sistēmām (IS). Informācijas apmaiņa notiek, izmantojot kanālus, kur katrs kanāls nodrošina ziņojumu pārsūtīšanu no viena īpašnieka vairākiem dalībniekiem (DIK kanāls) vai</w:t>
      </w:r>
      <w:r w:rsidR="00945D74">
        <w:t xml:space="preserve"> no </w:t>
      </w:r>
      <w:r w:rsidRPr="00145742">
        <w:t>vairākiem dalībniekiem vienam īpašniekam (DSK kanāls</w:t>
      </w:r>
      <w:r w:rsidR="00A4117F">
        <w:t>).</w:t>
      </w:r>
      <w:r w:rsidR="00280075">
        <w:t xml:space="preserve"> </w:t>
      </w:r>
    </w:p>
    <w:p w14:paraId="7BF8B051" w14:textId="054C6C5D" w:rsidR="00A4117F" w:rsidRDefault="005B75E3" w:rsidP="005E4BFF">
      <w:pPr>
        <w:pStyle w:val="ListBullet"/>
      </w:pPr>
      <w:r>
        <w:t>Integrācijas IS servisi</w:t>
      </w:r>
      <w:r w:rsidR="005E4BFF">
        <w:t xml:space="preserve"> – valsts reģistru </w:t>
      </w:r>
      <w:r w:rsidR="00280075">
        <w:t xml:space="preserve">datu sniegšanas </w:t>
      </w:r>
      <w:r w:rsidR="005E4BFF">
        <w:t xml:space="preserve">servisi, kas </w:t>
      </w:r>
      <w:r w:rsidR="00280075">
        <w:t xml:space="preserve">ir eksponēti ar </w:t>
      </w:r>
      <w:r w:rsidR="005E4BFF">
        <w:t xml:space="preserve">VISS </w:t>
      </w:r>
      <w:r>
        <w:t>P</w:t>
      </w:r>
      <w:r w:rsidR="00280075">
        <w:t>i</w:t>
      </w:r>
      <w:r>
        <w:t xml:space="preserve">eprasījumu servisa palīdzību </w:t>
      </w:r>
      <w:r w:rsidR="007378CC">
        <w:t xml:space="preserve">un </w:t>
      </w:r>
      <w:r w:rsidR="00280075">
        <w:t>izveidot</w:t>
      </w:r>
      <w:r w:rsidR="00DB1196">
        <w:t>i</w:t>
      </w:r>
      <w:r w:rsidR="00280075">
        <w:t xml:space="preserve"> atbilstoši VISS prasībām</w:t>
      </w:r>
      <w:r w:rsidR="00C2076B">
        <w:t xml:space="preserve"> (detalizēti sk</w:t>
      </w:r>
      <w:r w:rsidR="00E73943">
        <w:t>at</w:t>
      </w:r>
      <w:r w:rsidR="00C2076B">
        <w:t xml:space="preserve">. </w:t>
      </w:r>
      <w:r w:rsidR="00C2076B">
        <w:fldChar w:fldCharType="begin"/>
      </w:r>
      <w:r w:rsidR="00C2076B">
        <w:instrText xml:space="preserve"> REF _Ref435885102 \n \h </w:instrText>
      </w:r>
      <w:r w:rsidR="00C2076B">
        <w:fldChar w:fldCharType="separate"/>
      </w:r>
      <w:r w:rsidR="00DC7223">
        <w:t>[11]</w:t>
      </w:r>
      <w:r w:rsidR="00C2076B">
        <w:fldChar w:fldCharType="end"/>
      </w:r>
      <w:r w:rsidR="00C2076B">
        <w:t>)</w:t>
      </w:r>
      <w:r w:rsidR="00A4117F">
        <w:t>.</w:t>
      </w:r>
      <w:r w:rsidR="003D64BB">
        <w:t xml:space="preserve"> </w:t>
      </w:r>
      <w:r w:rsidR="00532617">
        <w:lastRenderedPageBreak/>
        <w:t>Ieviešot API pārvaldnieku</w:t>
      </w:r>
      <w:r w:rsidR="00E73943">
        <w:t>,</w:t>
      </w:r>
      <w:r w:rsidR="00532617">
        <w:t xml:space="preserve"> </w:t>
      </w:r>
      <w:r w:rsidR="00532617" w:rsidRPr="006A7B92">
        <w:t>biznesa servisiem nav nepieciešams veidot integrācijas servisu starpslāni,</w:t>
      </w:r>
      <w:r w:rsidR="00525A89" w:rsidRPr="006A7B92">
        <w:t xml:space="preserve"> bet tos izstrādāt</w:t>
      </w:r>
      <w:r w:rsidR="00E73943">
        <w:t>,</w:t>
      </w:r>
      <w:r w:rsidR="00525A89" w:rsidRPr="006A7B92">
        <w:t xml:space="preserve"> ievērojot Open</w:t>
      </w:r>
      <w:r w:rsidR="00BA5130">
        <w:t xml:space="preserve"> </w:t>
      </w:r>
      <w:r w:rsidR="00525A89" w:rsidRPr="006A7B92">
        <w:t xml:space="preserve">API </w:t>
      </w:r>
      <w:r w:rsidR="00BA5130">
        <w:t xml:space="preserve">2.0 vai </w:t>
      </w:r>
      <w:r w:rsidR="00BA5130" w:rsidRPr="006A7B92">
        <w:t>Open</w:t>
      </w:r>
      <w:r w:rsidR="00BA5130">
        <w:t xml:space="preserve"> </w:t>
      </w:r>
      <w:r w:rsidR="00BA5130" w:rsidRPr="006A7B92">
        <w:t>API</w:t>
      </w:r>
      <w:r w:rsidR="00BA5130">
        <w:t xml:space="preserve"> 3.0 </w:t>
      </w:r>
      <w:r w:rsidR="00525A89" w:rsidRPr="006A7B92">
        <w:t>specifikāciju.</w:t>
      </w:r>
    </w:p>
    <w:p w14:paraId="62CA4481" w14:textId="30790422" w:rsidR="00DB1196" w:rsidRDefault="00A4117F" w:rsidP="00687E2B">
      <w:r>
        <w:t>Katra komponente tiek izmantota noteikt</w:t>
      </w:r>
      <w:r w:rsidR="008A03CC">
        <w:t>ā</w:t>
      </w:r>
      <w:r>
        <w:t xml:space="preserve"> komunikācijas gadījumā, sk</w:t>
      </w:r>
      <w:r w:rsidR="00945D74">
        <w:t>at</w:t>
      </w:r>
      <w:r>
        <w:t xml:space="preserve">. </w:t>
      </w:r>
      <w:r w:rsidR="00B6189F">
        <w:fldChar w:fldCharType="begin"/>
      </w:r>
      <w:r w:rsidR="00B6189F">
        <w:instrText xml:space="preserve"> REF _Ref430451704 \h </w:instrText>
      </w:r>
      <w:r w:rsidR="00B6189F">
        <w:fldChar w:fldCharType="separate"/>
      </w:r>
      <w:r w:rsidR="00DC7223">
        <w:t>3</w:t>
      </w:r>
      <w:r w:rsidR="00B6189F">
        <w:fldChar w:fldCharType="end"/>
      </w:r>
      <w:r w:rsidR="00B6189F">
        <w:t>.</w:t>
      </w:r>
      <w:r>
        <w:t xml:space="preserve">tabulā. </w:t>
      </w:r>
    </w:p>
    <w:p w14:paraId="4907D484" w14:textId="58CDA070" w:rsidR="00B6189F" w:rsidRPr="00164F4A" w:rsidRDefault="00B6189F" w:rsidP="00A629E2">
      <w:pPr>
        <w:pStyle w:val="Tablenumber"/>
      </w:pPr>
      <w:r w:rsidRPr="00164F4A">
        <w:fldChar w:fldCharType="begin"/>
      </w:r>
      <w:r w:rsidRPr="00164F4A">
        <w:instrText xml:space="preserve"> SEQ Tabula \* ARABIC </w:instrText>
      </w:r>
      <w:r w:rsidRPr="00164F4A">
        <w:fldChar w:fldCharType="separate"/>
      </w:r>
      <w:bookmarkStart w:id="83" w:name="_Ref430451704"/>
      <w:r w:rsidR="00DC7223">
        <w:t>3</w:t>
      </w:r>
      <w:bookmarkEnd w:id="83"/>
      <w:r w:rsidRPr="00164F4A">
        <w:fldChar w:fldCharType="end"/>
      </w:r>
      <w:r w:rsidRPr="00164F4A">
        <w:t>.tabula</w:t>
      </w:r>
    </w:p>
    <w:p w14:paraId="2A17681E" w14:textId="3A75CC0E" w:rsidR="00A4117F" w:rsidRPr="00145742" w:rsidRDefault="00F22E12" w:rsidP="00A629E2">
      <w:pPr>
        <w:pStyle w:val="Tabletitle"/>
      </w:pPr>
      <w:r w:rsidRPr="00A73C7A">
        <w:t>VISS centrālo datu sniegšanas platformas komponentes salīdzinājums</w:t>
      </w:r>
    </w:p>
    <w:tbl>
      <w:tblPr>
        <w:tblStyle w:val="TableInternal"/>
        <w:tblW w:w="5000" w:type="pct"/>
        <w:tblLook w:val="04A0" w:firstRow="1" w:lastRow="0" w:firstColumn="1" w:lastColumn="0" w:noHBand="0" w:noVBand="1"/>
      </w:tblPr>
      <w:tblGrid>
        <w:gridCol w:w="3536"/>
        <w:gridCol w:w="2259"/>
        <w:gridCol w:w="1940"/>
        <w:gridCol w:w="1903"/>
      </w:tblGrid>
      <w:tr w:rsidR="00EB4351" w14:paraId="6A627EE1" w14:textId="3705B01E" w:rsidTr="00180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4" w:type="dxa"/>
          </w:tcPr>
          <w:p w14:paraId="6084FB02" w14:textId="77777777" w:rsidR="00EB4351" w:rsidRPr="00180060" w:rsidRDefault="00EB4351" w:rsidP="00180060">
            <w:pPr>
              <w:pStyle w:val="Bold"/>
              <w:rPr>
                <w:rFonts w:eastAsiaTheme="minorHAnsi" w:cstheme="minorBidi"/>
                <w:iCs w:val="0"/>
                <w:lang w:eastAsia="en-US"/>
              </w:rPr>
            </w:pPr>
          </w:p>
        </w:tc>
        <w:tc>
          <w:tcPr>
            <w:tcW w:w="2296" w:type="dxa"/>
          </w:tcPr>
          <w:p w14:paraId="689E6719" w14:textId="77777777" w:rsidR="00EB4351" w:rsidRPr="00180060" w:rsidRDefault="00EB4351" w:rsidP="00180060">
            <w:pPr>
              <w:pStyle w:val="Bold"/>
              <w:cnfStyle w:val="100000000000" w:firstRow="1" w:lastRow="0" w:firstColumn="0" w:lastColumn="0" w:oddVBand="0" w:evenVBand="0" w:oddHBand="0" w:evenHBand="0" w:firstRowFirstColumn="0" w:firstRowLastColumn="0" w:lastRowFirstColumn="0" w:lastRowLastColumn="0"/>
              <w:rPr>
                <w:rFonts w:eastAsiaTheme="minorHAnsi" w:cstheme="minorBidi"/>
                <w:iCs w:val="0"/>
                <w:lang w:eastAsia="en-US"/>
              </w:rPr>
            </w:pPr>
            <w:r w:rsidRPr="00180060">
              <w:rPr>
                <w:b/>
                <w:smallCaps/>
              </w:rPr>
              <w:t>Pieprasījumu serviss</w:t>
            </w:r>
          </w:p>
        </w:tc>
        <w:tc>
          <w:tcPr>
            <w:tcW w:w="2016" w:type="dxa"/>
          </w:tcPr>
          <w:p w14:paraId="1FE60F16" w14:textId="77777777" w:rsidR="00EB4351" w:rsidRPr="00180060" w:rsidRDefault="00EB4351" w:rsidP="00180060">
            <w:pPr>
              <w:pStyle w:val="Bold"/>
              <w:cnfStyle w:val="100000000000" w:firstRow="1" w:lastRow="0" w:firstColumn="0" w:lastColumn="0" w:oddVBand="0" w:evenVBand="0" w:oddHBand="0" w:evenHBand="0" w:firstRowFirstColumn="0" w:firstRowLastColumn="0" w:lastRowFirstColumn="0" w:lastRowLastColumn="0"/>
              <w:rPr>
                <w:rFonts w:eastAsiaTheme="minorHAnsi" w:cstheme="minorBidi"/>
                <w:iCs w:val="0"/>
                <w:lang w:eastAsia="en-US"/>
              </w:rPr>
            </w:pPr>
            <w:r w:rsidRPr="00180060">
              <w:rPr>
                <w:b/>
                <w:smallCaps/>
              </w:rPr>
              <w:t>DIT</w:t>
            </w:r>
          </w:p>
        </w:tc>
        <w:tc>
          <w:tcPr>
            <w:tcW w:w="1918" w:type="dxa"/>
          </w:tcPr>
          <w:p w14:paraId="70422F09" w14:textId="1026E4D7" w:rsidR="00EB4351" w:rsidRPr="00180060" w:rsidRDefault="00EB4351" w:rsidP="00180060">
            <w:pPr>
              <w:pStyle w:val="Bold"/>
              <w:cnfStyle w:val="100000000000" w:firstRow="1" w:lastRow="0" w:firstColumn="0" w:lastColumn="0" w:oddVBand="0" w:evenVBand="0" w:oddHBand="0" w:evenHBand="0" w:firstRowFirstColumn="0" w:firstRowLastColumn="0" w:lastRowFirstColumn="0" w:lastRowLastColumn="0"/>
              <w:rPr>
                <w:rFonts w:eastAsiaTheme="minorHAnsi" w:cstheme="minorBidi"/>
                <w:iCs w:val="0"/>
                <w:lang w:eastAsia="en-US"/>
              </w:rPr>
            </w:pPr>
            <w:r w:rsidRPr="00180060">
              <w:rPr>
                <w:b/>
                <w:smallCaps/>
              </w:rPr>
              <w:t>API pārvaldnieks</w:t>
            </w:r>
          </w:p>
        </w:tc>
      </w:tr>
      <w:tr w:rsidR="00EB4351" w:rsidRPr="00B6189F" w14:paraId="6523F94E" w14:textId="361358B1"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5FAA5D6C" w14:textId="2FD66E16" w:rsidR="00EB4351" w:rsidRPr="00B6189F" w:rsidRDefault="00EB4351" w:rsidP="00543FAD">
            <w:pPr>
              <w:pStyle w:val="TableListBullet"/>
            </w:pPr>
            <w:r w:rsidRPr="00B6189F">
              <w:t>Integrācija latvija.lv</w:t>
            </w:r>
            <w:r>
              <w:t xml:space="preserve"> </w:t>
            </w:r>
            <w:r w:rsidRPr="00B6189F">
              <w:t xml:space="preserve">e-pakalpojumos </w:t>
            </w:r>
          </w:p>
        </w:tc>
        <w:tc>
          <w:tcPr>
            <w:tcW w:w="2296" w:type="dxa"/>
          </w:tcPr>
          <w:p w14:paraId="25CED05A"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016" w:type="dxa"/>
          </w:tcPr>
          <w:p w14:paraId="0A1BD78D"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1F3E51D9" w14:textId="33248C84"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t>X</w:t>
            </w:r>
          </w:p>
        </w:tc>
      </w:tr>
      <w:tr w:rsidR="00EB4351" w:rsidRPr="00B6189F" w14:paraId="5B9F4506" w14:textId="34D6B99D"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30201BB9" w14:textId="504A0E32" w:rsidR="00EB4351" w:rsidRPr="00B6189F" w:rsidRDefault="00EB4351" w:rsidP="00543FAD">
            <w:pPr>
              <w:pStyle w:val="TableListBullet"/>
            </w:pPr>
            <w:r>
              <w:t>Sinhrona datu apmaiņa</w:t>
            </w:r>
          </w:p>
        </w:tc>
        <w:tc>
          <w:tcPr>
            <w:tcW w:w="2296" w:type="dxa"/>
          </w:tcPr>
          <w:p w14:paraId="5AD461BF"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016" w:type="dxa"/>
          </w:tcPr>
          <w:p w14:paraId="20B6B88D"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2C9B9653" w14:textId="6486AB9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t>X</w:t>
            </w:r>
          </w:p>
        </w:tc>
      </w:tr>
      <w:tr w:rsidR="00EB4351" w:rsidRPr="00B6189F" w14:paraId="6911D6A6" w14:textId="67E2C345"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0827D106" w14:textId="440F6397" w:rsidR="00EB4351" w:rsidRPr="00B6189F" w:rsidRDefault="00EB4351" w:rsidP="00543FAD">
            <w:pPr>
              <w:pStyle w:val="TableListBullet"/>
            </w:pPr>
            <w:r>
              <w:t>Asinhrona datu apmaiņa</w:t>
            </w:r>
          </w:p>
        </w:tc>
        <w:tc>
          <w:tcPr>
            <w:tcW w:w="2296" w:type="dxa"/>
          </w:tcPr>
          <w:p w14:paraId="7A8A7E7C"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016" w:type="dxa"/>
          </w:tcPr>
          <w:p w14:paraId="2E235ACD"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016A1519"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6E2E4B9F" w14:textId="5DB80A31"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2786EDE4" w14:textId="59CEE6D5" w:rsidR="00EB4351" w:rsidRDefault="00EB4351" w:rsidP="00543FAD">
            <w:pPr>
              <w:pStyle w:val="TableListBullet"/>
            </w:pPr>
            <w:r>
              <w:t>Ziņojuma validācija</w:t>
            </w:r>
          </w:p>
        </w:tc>
        <w:tc>
          <w:tcPr>
            <w:tcW w:w="2296" w:type="dxa"/>
          </w:tcPr>
          <w:p w14:paraId="7E610E4E" w14:textId="717A4F05"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r>
              <w:t>X</w:t>
            </w:r>
          </w:p>
        </w:tc>
        <w:tc>
          <w:tcPr>
            <w:tcW w:w="2016" w:type="dxa"/>
          </w:tcPr>
          <w:p w14:paraId="6C6EB54D" w14:textId="7C366441"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r>
              <w:t>X</w:t>
            </w:r>
          </w:p>
        </w:tc>
        <w:tc>
          <w:tcPr>
            <w:tcW w:w="1918" w:type="dxa"/>
          </w:tcPr>
          <w:p w14:paraId="786BD6C9" w14:textId="77777777" w:rsidR="00EB4351"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5B7C5B06" w14:textId="5C1BD248"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7ED48B46" w14:textId="7EB0A5A0" w:rsidR="00EB4351" w:rsidRDefault="00EB4351" w:rsidP="00543FAD">
            <w:pPr>
              <w:pStyle w:val="TableListBullet"/>
            </w:pPr>
            <w:r>
              <w:t>Ziņojumu apjoma ierobežojums</w:t>
            </w:r>
          </w:p>
        </w:tc>
        <w:tc>
          <w:tcPr>
            <w:tcW w:w="2296" w:type="dxa"/>
          </w:tcPr>
          <w:p w14:paraId="3AEFE8B4" w14:textId="5E161CD8"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r>
              <w:t>4 MB</w:t>
            </w:r>
            <w:r>
              <w:rPr>
                <w:rStyle w:val="FootnoteReference"/>
              </w:rPr>
              <w:footnoteReference w:id="2"/>
            </w:r>
          </w:p>
        </w:tc>
        <w:tc>
          <w:tcPr>
            <w:tcW w:w="2016" w:type="dxa"/>
          </w:tcPr>
          <w:p w14:paraId="20BF0700" w14:textId="74B3B0A5"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r>
              <w:t>0,5 GB</w:t>
            </w:r>
          </w:p>
        </w:tc>
        <w:tc>
          <w:tcPr>
            <w:tcW w:w="1918" w:type="dxa"/>
          </w:tcPr>
          <w:p w14:paraId="325EF856" w14:textId="1D71A4A3" w:rsidR="00EB4351" w:rsidRDefault="00EB4351">
            <w:pPr>
              <w:pStyle w:val="Tablebody"/>
              <w:cnfStyle w:val="000000000000" w:firstRow="0" w:lastRow="0" w:firstColumn="0" w:lastColumn="0" w:oddVBand="0" w:evenVBand="0" w:oddHBand="0" w:evenHBand="0" w:firstRowFirstColumn="0" w:firstRowLastColumn="0" w:lastRowFirstColumn="0" w:lastRowLastColumn="0"/>
            </w:pPr>
            <w:r>
              <w:t>4 MB</w:t>
            </w:r>
          </w:p>
        </w:tc>
      </w:tr>
      <w:tr w:rsidR="00EB4351" w:rsidRPr="00B6189F" w14:paraId="0142F00F" w14:textId="0069CF77"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6C648C86" w14:textId="281DF6A6" w:rsidR="00EB4351" w:rsidRPr="00B6189F" w:rsidRDefault="00EB4351" w:rsidP="00543FAD">
            <w:pPr>
              <w:pStyle w:val="TableListBullet"/>
            </w:pPr>
            <w:r w:rsidRPr="00B6189F">
              <w:t xml:space="preserve">Lielapjoma </w:t>
            </w:r>
            <w:r>
              <w:t xml:space="preserve">(līdz 0,5 GB) </w:t>
            </w:r>
            <w:r w:rsidRPr="00B6189F">
              <w:t>datu sūtīšana</w:t>
            </w:r>
          </w:p>
        </w:tc>
        <w:tc>
          <w:tcPr>
            <w:tcW w:w="2296" w:type="dxa"/>
          </w:tcPr>
          <w:p w14:paraId="686FD1EF"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24D5B556"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7648C1FF"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10A043E1" w14:textId="60475590"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00001238" w14:textId="77777777" w:rsidR="00EB4351" w:rsidRPr="00B6189F" w:rsidRDefault="00EB4351" w:rsidP="00543FAD">
            <w:pPr>
              <w:pStyle w:val="TableListBullet"/>
            </w:pPr>
            <w:r w:rsidRPr="00B6189F">
              <w:t>Garantēta piegāde</w:t>
            </w:r>
          </w:p>
        </w:tc>
        <w:tc>
          <w:tcPr>
            <w:tcW w:w="2296" w:type="dxa"/>
          </w:tcPr>
          <w:p w14:paraId="1DC7AC9D"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1035BFD7"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2BAA5C31"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328E4C86" w14:textId="419F8656"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6F58C6B5" w14:textId="77777777" w:rsidR="00EB4351" w:rsidRPr="00B6189F" w:rsidRDefault="00EB4351" w:rsidP="00543FAD">
            <w:pPr>
              <w:pStyle w:val="TableListBullet"/>
            </w:pPr>
            <w:r w:rsidRPr="00B6189F">
              <w:t>Formātu atbalsts:</w:t>
            </w:r>
          </w:p>
        </w:tc>
        <w:tc>
          <w:tcPr>
            <w:tcW w:w="2296" w:type="dxa"/>
          </w:tcPr>
          <w:p w14:paraId="3BCC01E5"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1C7176A6"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1FF17679"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7E0617F9" w14:textId="0D5AC2A6"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181A74B8" w14:textId="77777777" w:rsidR="00EB4351" w:rsidRPr="00B6189F" w:rsidRDefault="00EB4351" w:rsidP="00180060">
            <w:pPr>
              <w:pStyle w:val="TableListBullet"/>
            </w:pPr>
            <w:r w:rsidRPr="00B6189F">
              <w:t>XML</w:t>
            </w:r>
          </w:p>
        </w:tc>
        <w:tc>
          <w:tcPr>
            <w:tcW w:w="2296" w:type="dxa"/>
          </w:tcPr>
          <w:p w14:paraId="49FC679F"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016" w:type="dxa"/>
          </w:tcPr>
          <w:p w14:paraId="7320221D"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6DEA00BE" w14:textId="58190811" w:rsidR="00EB4351" w:rsidRPr="00B6189F" w:rsidRDefault="00E74185">
            <w:pPr>
              <w:pStyle w:val="Tablebody"/>
              <w:cnfStyle w:val="000000000000" w:firstRow="0" w:lastRow="0" w:firstColumn="0" w:lastColumn="0" w:oddVBand="0" w:evenVBand="0" w:oddHBand="0" w:evenHBand="0" w:firstRowFirstColumn="0" w:firstRowLastColumn="0" w:lastRowFirstColumn="0" w:lastRowLastColumn="0"/>
            </w:pPr>
            <w:r>
              <w:t>X</w:t>
            </w:r>
          </w:p>
        </w:tc>
      </w:tr>
      <w:tr w:rsidR="00EB4351" w:rsidRPr="00B6189F" w14:paraId="1757E531" w14:textId="452B59D5"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56EB2037" w14:textId="14D0449A" w:rsidR="00EB4351" w:rsidRPr="00B6189F" w:rsidRDefault="00EB4351" w:rsidP="00180060">
            <w:pPr>
              <w:pStyle w:val="TableListBullet"/>
            </w:pPr>
            <w:r>
              <w:t>JSON</w:t>
            </w:r>
            <w:r w:rsidRPr="00B6189F">
              <w:t xml:space="preserve"> </w:t>
            </w:r>
          </w:p>
        </w:tc>
        <w:tc>
          <w:tcPr>
            <w:tcW w:w="2296" w:type="dxa"/>
          </w:tcPr>
          <w:p w14:paraId="153FCA7B"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4B4784C2"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2B220DEE" w14:textId="10B409AF"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t>X</w:t>
            </w:r>
          </w:p>
        </w:tc>
      </w:tr>
      <w:tr w:rsidR="00EB4351" w:rsidRPr="00B6189F" w14:paraId="2F56C42E" w14:textId="547D3D39"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4AD2B03B" w14:textId="6B3FD488" w:rsidR="00EB4351" w:rsidRPr="00B6189F" w:rsidRDefault="00EB4351" w:rsidP="00543FAD">
            <w:pPr>
              <w:pStyle w:val="TableListBullet"/>
            </w:pPr>
            <w:r w:rsidRPr="00B6189F">
              <w:t>Protokolu</w:t>
            </w:r>
            <w:r>
              <w:t>/API</w:t>
            </w:r>
            <w:r w:rsidRPr="00B6189F">
              <w:t xml:space="preserve"> atbalsts:</w:t>
            </w:r>
          </w:p>
        </w:tc>
        <w:tc>
          <w:tcPr>
            <w:tcW w:w="2296" w:type="dxa"/>
          </w:tcPr>
          <w:p w14:paraId="0FBF9C2E" w14:textId="77777777" w:rsidR="00EB4351" w:rsidRPr="00B6189F" w:rsidRDefault="00EB4351" w:rsidP="00863F37">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44D754E5" w14:textId="77777777" w:rsidR="00EB4351" w:rsidRPr="00B6189F" w:rsidRDefault="00EB4351" w:rsidP="00C453EF">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63A2A4C6"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184B3733" w14:textId="71981D70"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2EB0EDC2" w14:textId="304AA521" w:rsidR="00EB4351" w:rsidRPr="00B6189F" w:rsidRDefault="00EB4351" w:rsidP="00180060">
            <w:pPr>
              <w:pStyle w:val="TableListBullet"/>
            </w:pPr>
            <w:r w:rsidRPr="00B6189F">
              <w:t>SOAP</w:t>
            </w:r>
            <w:r>
              <w:t xml:space="preserve"> </w:t>
            </w:r>
          </w:p>
        </w:tc>
        <w:tc>
          <w:tcPr>
            <w:tcW w:w="2296" w:type="dxa"/>
          </w:tcPr>
          <w:p w14:paraId="549DE52C"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016" w:type="dxa"/>
          </w:tcPr>
          <w:p w14:paraId="486D9D94"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73AE45E6" w14:textId="65E43AE4"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t>X</w:t>
            </w:r>
          </w:p>
        </w:tc>
      </w:tr>
      <w:tr w:rsidR="00EB4351" w:rsidRPr="00B6189F" w14:paraId="4E645D19" w14:textId="7FBC7E43" w:rsidTr="00180060">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18915388" w14:textId="77777777" w:rsidR="00EB4351" w:rsidRPr="00B6189F" w:rsidRDefault="00EB4351" w:rsidP="00180060">
            <w:pPr>
              <w:pStyle w:val="TableListBullet"/>
            </w:pPr>
            <w:r w:rsidRPr="00B6189F">
              <w:t>FTPs</w:t>
            </w:r>
          </w:p>
        </w:tc>
        <w:tc>
          <w:tcPr>
            <w:tcW w:w="2296" w:type="dxa"/>
          </w:tcPr>
          <w:p w14:paraId="1A3E3E22"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60E25AE4"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1918" w:type="dxa"/>
          </w:tcPr>
          <w:p w14:paraId="7D44DE53"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r>
      <w:tr w:rsidR="00EB4351" w:rsidRPr="00B6189F" w14:paraId="11382C04" w14:textId="77777777" w:rsidTr="00EB4351">
        <w:tblPrEx>
          <w:jc w:val="left"/>
        </w:tblPrEx>
        <w:tc>
          <w:tcPr>
            <w:cnfStyle w:val="001000000000" w:firstRow="0" w:lastRow="0" w:firstColumn="1" w:lastColumn="0" w:oddVBand="0" w:evenVBand="0" w:oddHBand="0" w:evenHBand="0" w:firstRowFirstColumn="0" w:firstRowLastColumn="0" w:lastRowFirstColumn="0" w:lastRowLastColumn="0"/>
            <w:tcW w:w="3624" w:type="dxa"/>
          </w:tcPr>
          <w:p w14:paraId="659F180A" w14:textId="32FD62A1" w:rsidR="00EB4351" w:rsidRPr="00B6189F" w:rsidRDefault="00EB4351" w:rsidP="00180060">
            <w:pPr>
              <w:pStyle w:val="TableListBullet"/>
            </w:pPr>
            <w:r>
              <w:t>REST</w:t>
            </w:r>
          </w:p>
        </w:tc>
        <w:tc>
          <w:tcPr>
            <w:tcW w:w="2296" w:type="dxa"/>
          </w:tcPr>
          <w:p w14:paraId="236A1DB0"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c>
          <w:tcPr>
            <w:tcW w:w="2016" w:type="dxa"/>
          </w:tcPr>
          <w:p w14:paraId="3901AB8D" w14:textId="77777777"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p>
        </w:tc>
        <w:tc>
          <w:tcPr>
            <w:tcW w:w="1918" w:type="dxa"/>
          </w:tcPr>
          <w:p w14:paraId="101F060F" w14:textId="0AC9604B" w:rsidR="00EB4351" w:rsidRPr="00B6189F" w:rsidRDefault="00EB4351">
            <w:pPr>
              <w:pStyle w:val="Tablebody"/>
              <w:cnfStyle w:val="000000000000" w:firstRow="0" w:lastRow="0" w:firstColumn="0" w:lastColumn="0" w:oddVBand="0" w:evenVBand="0" w:oddHBand="0" w:evenHBand="0" w:firstRowFirstColumn="0" w:firstRowLastColumn="0" w:lastRowFirstColumn="0" w:lastRowLastColumn="0"/>
            </w:pPr>
            <w:r>
              <w:t>X</w:t>
            </w:r>
          </w:p>
        </w:tc>
      </w:tr>
    </w:tbl>
    <w:p w14:paraId="42BA7916" w14:textId="77777777" w:rsidR="00F22E12" w:rsidRDefault="00F22E12" w:rsidP="0058562E"/>
    <w:p w14:paraId="0E4B35F6" w14:textId="5F7610A1" w:rsidR="002F3905" w:rsidRDefault="002F3905" w:rsidP="002F3905">
      <w:r>
        <w:t xml:space="preserve">Līdzīgi e-pakalpojumiem, tiek uzturēti vairāki datu apmaiņas realizācijas biznesa scenāriji, kas nodrošina </w:t>
      </w:r>
      <w:r w:rsidR="00945D74">
        <w:t>“</w:t>
      </w:r>
      <w:r>
        <w:t>sistēma – sistēma</w:t>
      </w:r>
      <w:r w:rsidR="00945D74">
        <w:t>”</w:t>
      </w:r>
      <w:r>
        <w:t xml:space="preserve"> komunikāciju. Pavisam tiek izšķirti </w:t>
      </w:r>
      <w:r w:rsidR="00945D74">
        <w:t>tālāk aprakstīti</w:t>
      </w:r>
      <w:r w:rsidR="00DB1196">
        <w:t>e</w:t>
      </w:r>
      <w:r w:rsidR="00945D74">
        <w:t xml:space="preserve"> </w:t>
      </w:r>
      <w:r>
        <w:t>VISS datu apmaiņas izmantošanas biznesa scenāriji</w:t>
      </w:r>
      <w:r w:rsidR="00945D74">
        <w:t>.</w:t>
      </w:r>
    </w:p>
    <w:p w14:paraId="5523AA06" w14:textId="77777777" w:rsidR="00F172A6" w:rsidRDefault="00F172A6" w:rsidP="00F172A6">
      <w:pPr>
        <w:pStyle w:val="Heading2"/>
      </w:pPr>
      <w:bookmarkStart w:id="84" w:name="_Toc147519657"/>
      <w:bookmarkStart w:id="85" w:name="_Toc430250532"/>
      <w:r>
        <w:t>API Pārvaldnieka izmantošana</w:t>
      </w:r>
      <w:bookmarkEnd w:id="84"/>
    </w:p>
    <w:p w14:paraId="543E85EA" w14:textId="7911FE7A" w:rsidR="00F172A6" w:rsidRDefault="00F172A6" w:rsidP="00F172A6">
      <w:r>
        <w:t>API pārvaldnieka datu apmaiņas scenāriju var uzskatīt par “jautājums – atbilde” komunikāciju, kur iestādes informācijas sistēma (datu saņēmējs) noformē pieprasījumu (“jautājumu”), bet valsts reģistrs (datu avots) sagatavo atbildi, kas tiek sniegta ar API pārvaldnieka palīdzību, skat</w:t>
      </w:r>
      <w:r w:rsidR="00CE4DEA">
        <w:t xml:space="preserve"> </w:t>
      </w:r>
      <w:r w:rsidR="00CE4DEA">
        <w:fldChar w:fldCharType="begin"/>
      </w:r>
      <w:r w:rsidR="00CE4DEA">
        <w:instrText xml:space="preserve"> REF _Ref23510375 \h </w:instrText>
      </w:r>
      <w:r w:rsidR="00CE4DEA">
        <w:fldChar w:fldCharType="separate"/>
      </w:r>
      <w:r w:rsidR="00DC7223">
        <w:rPr>
          <w:noProof/>
        </w:rPr>
        <w:t>2</w:t>
      </w:r>
      <w:r w:rsidR="00CE4DEA">
        <w:fldChar w:fldCharType="end"/>
      </w:r>
      <w:r w:rsidR="00CE4DEA">
        <w:t xml:space="preserve"> </w:t>
      </w:r>
      <w:r>
        <w:t xml:space="preserve">attēlā. </w:t>
      </w:r>
    </w:p>
    <w:p w14:paraId="28EBF2A3" w14:textId="67CFE53F" w:rsidR="00180060" w:rsidRDefault="00E73943" w:rsidP="00180060">
      <w:pPr>
        <w:pStyle w:val="Pictureposition"/>
      </w:pPr>
      <w:r>
        <w:object w:dxaOrig="14220" w:dyaOrig="6465" w14:anchorId="7A136557">
          <v:shape id="_x0000_i1026" type="#_x0000_t75" style="width:481.8pt;height:3in" o:ole="">
            <v:imagedata r:id="rId27" o:title=""/>
          </v:shape>
          <o:OLEObject Type="Embed" ProgID="Visio.Drawing.15" ShapeID="_x0000_i1026" DrawAspect="Content" ObjectID="_1771219815" r:id="rId28"/>
        </w:object>
      </w:r>
    </w:p>
    <w:bookmarkStart w:id="86" w:name="_Ref23510375"/>
    <w:p w14:paraId="3EBE627D" w14:textId="49551C91" w:rsidR="00F07732" w:rsidRDefault="00180060" w:rsidP="00071BEA">
      <w:pPr>
        <w:pStyle w:val="Picturecaption"/>
      </w:pPr>
      <w:r>
        <w:fldChar w:fldCharType="begin"/>
      </w:r>
      <w:r>
        <w:instrText xml:space="preserve"> SEQ attēls \* ARABIC </w:instrText>
      </w:r>
      <w:r>
        <w:fldChar w:fldCharType="separate"/>
      </w:r>
      <w:bookmarkStart w:id="87" w:name="_Toc147519741"/>
      <w:r w:rsidR="00DC7223">
        <w:rPr>
          <w:noProof/>
        </w:rPr>
        <w:t>2</w:t>
      </w:r>
      <w:r>
        <w:fldChar w:fldCharType="end"/>
      </w:r>
      <w:bookmarkEnd w:id="86"/>
      <w:r>
        <w:t>.</w:t>
      </w:r>
      <w:r w:rsidR="00FB6E78">
        <w:t>attēls.</w:t>
      </w:r>
      <w:r w:rsidR="00FB6E78" w:rsidRPr="00543FAD">
        <w:t xml:space="preserve"> </w:t>
      </w:r>
      <w:r w:rsidRPr="00543FAD">
        <w:t>Biznesa scenārijs API Pārvaldnieka izmantošana sinhrono pieprasījumu realizācijai</w:t>
      </w:r>
      <w:bookmarkEnd w:id="87"/>
    </w:p>
    <w:p w14:paraId="217B16D7" w14:textId="77777777" w:rsidR="00F172A6" w:rsidRDefault="00F172A6" w:rsidP="00F172A6">
      <w:r>
        <w:t>API pārvaldnieks nodrošina tikai sinhronu pieprasījumu apstrādi, bet plānots nodrošināt arī iespēju veikt asinhronus pieprasījumus, kad atbilde datu saņēmējam tiek atgriezta pēc kāda laika.</w:t>
      </w:r>
    </w:p>
    <w:p w14:paraId="309902AA" w14:textId="77777777" w:rsidR="00051DEA" w:rsidRDefault="00051DEA" w:rsidP="00051DEA">
      <w:r>
        <w:t xml:space="preserve">Gadījumā, kad sagatavojamā </w:t>
      </w:r>
      <w:r w:rsidRPr="000769AC">
        <w:t>atbilde ir lielāka par 4 MB</w:t>
      </w:r>
      <w:r>
        <w:t>, nepieciešams realizēt vienu no šādiem scenārijiem, kas nodrošina pārsūtamā datu apjoma samazināšanu:</w:t>
      </w:r>
    </w:p>
    <w:p w14:paraId="79080294" w14:textId="77777777" w:rsidR="00051DEA" w:rsidRDefault="00051DEA" w:rsidP="00051DEA">
      <w:pPr>
        <w:pStyle w:val="ListBullet"/>
      </w:pPr>
      <w:r>
        <w:t>Nodrošināt lapošanu datu servisā, lai atgrieztu tikai pieprasīto lappusi;</w:t>
      </w:r>
    </w:p>
    <w:p w14:paraId="4357EB44" w14:textId="719B5608" w:rsidR="00051DEA" w:rsidRDefault="00051DEA" w:rsidP="00051DEA">
      <w:pPr>
        <w:pStyle w:val="ListBullet"/>
      </w:pPr>
      <w:r>
        <w:t>Uzglabāt pielikumus, utt Elektroniskajā dokumentu krātuvē (EDK, skat.</w:t>
      </w:r>
      <w:r>
        <w:fldChar w:fldCharType="begin"/>
      </w:r>
      <w:r>
        <w:instrText xml:space="preserve"> REF _Ref23509981 \r \h </w:instrText>
      </w:r>
      <w:r>
        <w:fldChar w:fldCharType="separate"/>
      </w:r>
      <w:r w:rsidR="00DC7223">
        <w:t>[10]</w:t>
      </w:r>
      <w:r>
        <w:fldChar w:fldCharType="end"/>
      </w:r>
      <w:r>
        <w:t>), kas nodrošina to ilglaicīgu uzglabāšanu.</w:t>
      </w:r>
      <w:r w:rsidR="00533269">
        <w:t xml:space="preserve"> EDK izmantošanas scenāriji jāsaskaņo ar VRAA uzsākot datu apmaiņas projektēšanu.</w:t>
      </w:r>
      <w:r>
        <w:t xml:space="preserve"> </w:t>
      </w:r>
    </w:p>
    <w:p w14:paraId="1EE96127" w14:textId="608AF087" w:rsidR="00051DEA" w:rsidRDefault="00424689" w:rsidP="00051DEA">
      <w:r>
        <w:object w:dxaOrig="15121" w:dyaOrig="8235" w14:anchorId="10154C1D">
          <v:shape id="_x0000_i1027" type="#_x0000_t75" style="width:482.4pt;height:267pt" o:ole="">
            <v:imagedata r:id="rId29" o:title=""/>
          </v:shape>
          <o:OLEObject Type="Embed" ProgID="Visio.Drawing.15" ShapeID="_x0000_i1027" DrawAspect="Content" ObjectID="_1771219816" r:id="rId30"/>
        </w:object>
      </w:r>
    </w:p>
    <w:p w14:paraId="3C4AB255" w14:textId="325646D3" w:rsidR="00051DEA" w:rsidRDefault="00F21035" w:rsidP="003D27A0">
      <w:pPr>
        <w:pStyle w:val="Picturecaption"/>
      </w:pPr>
      <w:r>
        <w:rPr>
          <w:noProof/>
        </w:rPr>
        <w:fldChar w:fldCharType="begin"/>
      </w:r>
      <w:r>
        <w:rPr>
          <w:noProof/>
        </w:rPr>
        <w:instrText xml:space="preserve"> SEQ Attēls \* ARABIC </w:instrText>
      </w:r>
      <w:r>
        <w:rPr>
          <w:noProof/>
        </w:rPr>
        <w:fldChar w:fldCharType="separate"/>
      </w:r>
      <w:bookmarkStart w:id="88" w:name="_Toc147519742"/>
      <w:r w:rsidR="00DC7223">
        <w:rPr>
          <w:noProof/>
        </w:rPr>
        <w:t>3</w:t>
      </w:r>
      <w:r>
        <w:rPr>
          <w:noProof/>
        </w:rPr>
        <w:fldChar w:fldCharType="end"/>
      </w:r>
      <w:r w:rsidR="00051DEA" w:rsidRPr="0047186F">
        <w:t xml:space="preserve">.attēls. </w:t>
      </w:r>
      <w:r w:rsidR="00051DEA">
        <w:t xml:space="preserve">Biznesa scenārijs API pārvaldnieka servisa izmantošana sinhrono pieprasījumu realizācijai, kad sagatavojamā </w:t>
      </w:r>
      <w:r w:rsidR="00051DEA" w:rsidRPr="000769AC">
        <w:t>atbilde ir lielāka par 4 MB</w:t>
      </w:r>
      <w:bookmarkEnd w:id="88"/>
    </w:p>
    <w:p w14:paraId="7E34BA15" w14:textId="77777777" w:rsidR="002F3905" w:rsidRPr="00D24001" w:rsidRDefault="002F3905" w:rsidP="002F3905">
      <w:pPr>
        <w:pStyle w:val="Heading2"/>
      </w:pPr>
      <w:bookmarkStart w:id="89" w:name="_Toc147519658"/>
      <w:r w:rsidRPr="00D24001">
        <w:lastRenderedPageBreak/>
        <w:t>Pieprasījumu servisa izmantošana</w:t>
      </w:r>
      <w:bookmarkEnd w:id="85"/>
      <w:bookmarkEnd w:id="89"/>
    </w:p>
    <w:p w14:paraId="5D3DD8B1" w14:textId="444C0758" w:rsidR="00A73C7A" w:rsidRPr="00071BEA" w:rsidRDefault="00A73C7A" w:rsidP="00071BEA">
      <w:pPr>
        <w:pStyle w:val="Note"/>
        <w:rPr>
          <w:color w:val="FF0000"/>
          <w:lang w:val="lv-LV"/>
        </w:rPr>
      </w:pPr>
      <w:r w:rsidRPr="00071BEA">
        <w:rPr>
          <w:color w:val="FF0000"/>
          <w:lang w:val="lv-LV"/>
        </w:rPr>
        <w:t>Jaunu risinājumu izstrāde ir jāveic izmantojot API pārvaldnieku, kas ir Pieprasījuma servisa tehnoloģiskais pēctecis.</w:t>
      </w:r>
    </w:p>
    <w:p w14:paraId="47D3BCB4" w14:textId="08F47EAF" w:rsidR="002F3905" w:rsidRDefault="00B85C2C" w:rsidP="002F3905">
      <w:r>
        <w:t xml:space="preserve">Līdzīgi kā API pārvaldnieka gadījumā arī </w:t>
      </w:r>
      <w:r w:rsidR="008068D3">
        <w:t xml:space="preserve">Pieprasījumu servisa datu apmaiņas </w:t>
      </w:r>
      <w:r w:rsidR="00E52AFB">
        <w:t xml:space="preserve">scenāriju </w:t>
      </w:r>
      <w:r w:rsidR="008068D3">
        <w:t xml:space="preserve">var uzskatīt par “jautājums – atbilde” </w:t>
      </w:r>
      <w:r w:rsidR="00E52AFB">
        <w:t>komunikāciju</w:t>
      </w:r>
      <w:r w:rsidR="008068D3">
        <w:t>, kur iestādes informācijas sistēma</w:t>
      </w:r>
      <w:r w:rsidR="00630C14">
        <w:t xml:space="preserve"> (datu saņēmējs)</w:t>
      </w:r>
      <w:r w:rsidR="008068D3">
        <w:t xml:space="preserve"> noformē pieprasījumu (“jautājumu”), bet </w:t>
      </w:r>
      <w:r w:rsidR="00630C14">
        <w:t>valsts reģistrs (</w:t>
      </w:r>
      <w:r w:rsidR="008068D3">
        <w:t>datu avots) sagatavo atbild</w:t>
      </w:r>
      <w:r w:rsidR="00E52AFB">
        <w:t>i</w:t>
      </w:r>
      <w:r w:rsidR="008068D3">
        <w:t>, kas tiek sniegt</w:t>
      </w:r>
      <w:r w:rsidR="00E52AFB">
        <w:t>a</w:t>
      </w:r>
      <w:r w:rsidR="008068D3">
        <w:t xml:space="preserve"> ar Pieprasījumu servisa palīdzību, sk</w:t>
      </w:r>
      <w:r w:rsidR="00E52AFB">
        <w:t>at</w:t>
      </w:r>
      <w:r w:rsidR="008068D3">
        <w:t xml:space="preserve">. </w:t>
      </w:r>
      <w:r w:rsidR="008068D3">
        <w:fldChar w:fldCharType="begin"/>
      </w:r>
      <w:r w:rsidR="008068D3">
        <w:instrText xml:space="preserve"> REF _Ref431034262 \h </w:instrText>
      </w:r>
      <w:r w:rsidR="008068D3">
        <w:fldChar w:fldCharType="separate"/>
      </w:r>
      <w:r w:rsidR="00DC7223">
        <w:rPr>
          <w:noProof/>
        </w:rPr>
        <w:t>4</w:t>
      </w:r>
      <w:r w:rsidR="008068D3">
        <w:fldChar w:fldCharType="end"/>
      </w:r>
      <w:r w:rsidR="008068D3">
        <w:t xml:space="preserve">.attēlā. </w:t>
      </w:r>
    </w:p>
    <w:p w14:paraId="42C5B2AC" w14:textId="1C4A18BA" w:rsidR="0003252E" w:rsidRDefault="001B7705" w:rsidP="006B3DFE">
      <w:pPr>
        <w:pStyle w:val="Pictureposition"/>
      </w:pPr>
      <w:r>
        <w:object w:dxaOrig="14220" w:dyaOrig="6465" w14:anchorId="4D375709">
          <v:shape id="_x0000_i1028" type="#_x0000_t75" style="width:481.8pt;height:3in" o:ole="">
            <v:imagedata r:id="rId31" o:title=""/>
          </v:shape>
          <o:OLEObject Type="Embed" ProgID="Visio.Drawing.15" ShapeID="_x0000_i1028" DrawAspect="Content" ObjectID="_1771219817" r:id="rId32"/>
        </w:object>
      </w:r>
    </w:p>
    <w:p w14:paraId="1374D497" w14:textId="5AB4EE09" w:rsidR="008068D3" w:rsidRDefault="006B3DFE" w:rsidP="008068D3">
      <w:pPr>
        <w:pStyle w:val="Picturecaption"/>
      </w:pPr>
      <w:r>
        <w:rPr>
          <w:noProof/>
        </w:rPr>
        <w:fldChar w:fldCharType="begin"/>
      </w:r>
      <w:r>
        <w:rPr>
          <w:noProof/>
        </w:rPr>
        <w:instrText xml:space="preserve"> SEQ Attēls \* ARABIC </w:instrText>
      </w:r>
      <w:r>
        <w:rPr>
          <w:noProof/>
        </w:rPr>
        <w:fldChar w:fldCharType="separate"/>
      </w:r>
      <w:bookmarkStart w:id="90" w:name="_Ref431034262"/>
      <w:bookmarkStart w:id="91" w:name="_Toc147519743"/>
      <w:r w:rsidR="00DC7223">
        <w:rPr>
          <w:noProof/>
        </w:rPr>
        <w:t>4</w:t>
      </w:r>
      <w:bookmarkEnd w:id="90"/>
      <w:r>
        <w:rPr>
          <w:noProof/>
        </w:rPr>
        <w:fldChar w:fldCharType="end"/>
      </w:r>
      <w:r w:rsidR="008068D3" w:rsidRPr="0047186F">
        <w:t xml:space="preserve">.attēls. </w:t>
      </w:r>
      <w:r w:rsidR="00E736E3">
        <w:t>Biznesa scenārijs P</w:t>
      </w:r>
      <w:r w:rsidR="008068D3">
        <w:t>ieprasījumu servisa izmantošana</w:t>
      </w:r>
      <w:r w:rsidR="00E736E3">
        <w:t xml:space="preserve"> sinhrono pieprasījumu realizācijai</w:t>
      </w:r>
      <w:bookmarkEnd w:id="91"/>
    </w:p>
    <w:p w14:paraId="5E62E840" w14:textId="100C3212" w:rsidR="008068D3" w:rsidRDefault="00E736E3" w:rsidP="002F3905">
      <w:r>
        <w:t xml:space="preserve">Vienkāršākā gadījumā “jautājums – atbilde” komunikācija varētu notikt uzreiz (sinhroni) </w:t>
      </w:r>
      <w:r w:rsidR="002D3205">
        <w:t xml:space="preserve">vai ar </w:t>
      </w:r>
      <w:r w:rsidR="001B7705">
        <w:t xml:space="preserve">aizturi </w:t>
      </w:r>
      <w:r w:rsidR="002D3205">
        <w:t>– kad iestādes informācijas sistēma (pieprasītājs) atbild</w:t>
      </w:r>
      <w:r w:rsidR="00E52AFB">
        <w:t>i</w:t>
      </w:r>
      <w:r w:rsidR="002D3205">
        <w:t xml:space="preserve"> uz ievietoto pieprasījumu saņem ne uzreiz, bet pēc kāda laika perioda (asinhroni), sk</w:t>
      </w:r>
      <w:r w:rsidR="00E52AFB">
        <w:t>at</w:t>
      </w:r>
      <w:r w:rsidR="002D3205">
        <w:t xml:space="preserve">. </w:t>
      </w:r>
      <w:r w:rsidR="002D3205">
        <w:fldChar w:fldCharType="begin"/>
      </w:r>
      <w:r w:rsidR="002D3205">
        <w:instrText xml:space="preserve"> REF _Ref431035284 \h </w:instrText>
      </w:r>
      <w:r w:rsidR="002D3205">
        <w:fldChar w:fldCharType="separate"/>
      </w:r>
      <w:r w:rsidR="00DC7223">
        <w:rPr>
          <w:noProof/>
        </w:rPr>
        <w:t>5</w:t>
      </w:r>
      <w:r w:rsidR="002D3205">
        <w:fldChar w:fldCharType="end"/>
      </w:r>
      <w:r w:rsidR="002D3205">
        <w:t xml:space="preserve">. attēlā. </w:t>
      </w:r>
    </w:p>
    <w:p w14:paraId="68669E28" w14:textId="5F12D1CF" w:rsidR="00E736E3" w:rsidRDefault="001B7705" w:rsidP="002F3905">
      <w:r>
        <w:object w:dxaOrig="15135" w:dyaOrig="6465" w14:anchorId="01313ACC">
          <v:shape id="_x0000_i1029" type="#_x0000_t75" style="width:481.8pt;height:208.2pt" o:ole="">
            <v:imagedata r:id="rId33" o:title=""/>
          </v:shape>
          <o:OLEObject Type="Embed" ProgID="Visio.Drawing.15" ShapeID="_x0000_i1029" DrawAspect="Content" ObjectID="_1771219818" r:id="rId34"/>
        </w:object>
      </w:r>
      <w:r w:rsidR="000769AC" w:rsidDel="000769AC">
        <w:t xml:space="preserve"> </w:t>
      </w:r>
    </w:p>
    <w:p w14:paraId="5FEA12BE" w14:textId="572B6951" w:rsidR="00E736E3" w:rsidRDefault="006B3DFE" w:rsidP="00E736E3">
      <w:pPr>
        <w:pStyle w:val="Picturecaption"/>
      </w:pPr>
      <w:r>
        <w:rPr>
          <w:noProof/>
        </w:rPr>
        <w:fldChar w:fldCharType="begin"/>
      </w:r>
      <w:r>
        <w:rPr>
          <w:noProof/>
        </w:rPr>
        <w:instrText xml:space="preserve"> SEQ Attēls \* ARABIC </w:instrText>
      </w:r>
      <w:r>
        <w:rPr>
          <w:noProof/>
        </w:rPr>
        <w:fldChar w:fldCharType="separate"/>
      </w:r>
      <w:bookmarkStart w:id="92" w:name="_Ref431035284"/>
      <w:bookmarkStart w:id="93" w:name="_Toc147519744"/>
      <w:r w:rsidR="00DC7223">
        <w:rPr>
          <w:noProof/>
        </w:rPr>
        <w:t>5</w:t>
      </w:r>
      <w:bookmarkEnd w:id="92"/>
      <w:r>
        <w:rPr>
          <w:noProof/>
        </w:rPr>
        <w:fldChar w:fldCharType="end"/>
      </w:r>
      <w:r w:rsidR="00E736E3" w:rsidRPr="0047186F">
        <w:t xml:space="preserve">.attēls. </w:t>
      </w:r>
      <w:r w:rsidR="00E736E3">
        <w:t xml:space="preserve">Biznesa scenārijs Pieprasījumu servisa izmantošana </w:t>
      </w:r>
      <w:r w:rsidR="009B2F13">
        <w:t>a</w:t>
      </w:r>
      <w:r w:rsidR="00E736E3">
        <w:t>sinhrono pieprasījumu realizācijai</w:t>
      </w:r>
      <w:bookmarkEnd w:id="93"/>
    </w:p>
    <w:p w14:paraId="4BDBF9F5" w14:textId="76DEBD8B" w:rsidR="000769AC" w:rsidRDefault="000769AC" w:rsidP="006B3DFE">
      <w:r>
        <w:t xml:space="preserve">Gadījumā, kad sagatavojamā </w:t>
      </w:r>
      <w:r w:rsidRPr="000769AC">
        <w:t>atbilde ir lielāka par 4 MB</w:t>
      </w:r>
      <w:r>
        <w:t>, nepieciešams realizēt vienu no šādiem scenārijiem, kas nodrošina pārsūtamā datu apjoma samazināšanu:</w:t>
      </w:r>
    </w:p>
    <w:p w14:paraId="2DFCF163" w14:textId="56A7A745" w:rsidR="000769AC" w:rsidRDefault="000769AC" w:rsidP="006B3DFE">
      <w:pPr>
        <w:pStyle w:val="ListBullet"/>
      </w:pPr>
      <w:r>
        <w:t>Nodrošināt lapošanu datu servisā, lai atgrieztu tikai pieprasīto lappusi</w:t>
      </w:r>
      <w:r w:rsidR="00EB3E93">
        <w:t>;</w:t>
      </w:r>
    </w:p>
    <w:p w14:paraId="19A8DF79" w14:textId="0180AC45" w:rsidR="000769AC" w:rsidRDefault="000769AC" w:rsidP="006B3DFE">
      <w:pPr>
        <w:pStyle w:val="ListBullet"/>
      </w:pPr>
      <w:r>
        <w:lastRenderedPageBreak/>
        <w:t xml:space="preserve">Uzglabāt </w:t>
      </w:r>
      <w:r w:rsidR="001B7705">
        <w:t xml:space="preserve">pielikumus, </w:t>
      </w:r>
      <w:r>
        <w:t>utt Elektronisk</w:t>
      </w:r>
      <w:r w:rsidR="001B7705">
        <w:t>aj</w:t>
      </w:r>
      <w:r>
        <w:t>ā dokumentu krātuvē (EDK</w:t>
      </w:r>
      <w:r w:rsidR="002518F4">
        <w:t>, sk</w:t>
      </w:r>
      <w:r w:rsidR="00EB3E93">
        <w:t>at</w:t>
      </w:r>
      <w:r w:rsidR="002518F4">
        <w:t>.</w:t>
      </w:r>
      <w:r w:rsidR="00180060">
        <w:fldChar w:fldCharType="begin"/>
      </w:r>
      <w:r w:rsidR="00180060">
        <w:instrText xml:space="preserve"> REF _Ref23509981 \r \h </w:instrText>
      </w:r>
      <w:r w:rsidR="00180060">
        <w:fldChar w:fldCharType="separate"/>
      </w:r>
      <w:r w:rsidR="00DC7223">
        <w:t>[10]</w:t>
      </w:r>
      <w:r w:rsidR="00180060">
        <w:fldChar w:fldCharType="end"/>
      </w:r>
      <w:r>
        <w:t xml:space="preserve">), kas nodrošina to ilglaicīgu uzglabāšanu. </w:t>
      </w:r>
      <w:r w:rsidR="00533269">
        <w:t>EDK izmantošanas scenāriji jāsaskaņo ar VRAA uzsākot datu apmaiņas projektēšanu.</w:t>
      </w:r>
    </w:p>
    <w:p w14:paraId="15C0B9A5" w14:textId="7007DE2B" w:rsidR="000769AC" w:rsidRDefault="001B7705" w:rsidP="006B3DFE">
      <w:r>
        <w:object w:dxaOrig="16275" w:dyaOrig="8235" w14:anchorId="6B63C60D">
          <v:shape id="_x0000_i1030" type="#_x0000_t75" style="width:482.4pt;height:245.4pt" o:ole="">
            <v:imagedata r:id="rId35" o:title=""/>
          </v:shape>
          <o:OLEObject Type="Embed" ProgID="Visio.Drawing.15" ShapeID="_x0000_i1030" DrawAspect="Content" ObjectID="_1771219819" r:id="rId36"/>
        </w:object>
      </w:r>
    </w:p>
    <w:p w14:paraId="673A517C" w14:textId="4192A35E" w:rsidR="00630C14" w:rsidRDefault="003351F7">
      <w:pPr>
        <w:pStyle w:val="Picturecaption"/>
      </w:pPr>
      <w:r>
        <w:rPr>
          <w:noProof/>
        </w:rPr>
        <w:fldChar w:fldCharType="begin"/>
      </w:r>
      <w:r>
        <w:rPr>
          <w:noProof/>
        </w:rPr>
        <w:instrText xml:space="preserve"> SEQ Attēls \* ARABIC </w:instrText>
      </w:r>
      <w:r>
        <w:rPr>
          <w:noProof/>
        </w:rPr>
        <w:fldChar w:fldCharType="separate"/>
      </w:r>
      <w:bookmarkStart w:id="94" w:name="_Ref436495854"/>
      <w:bookmarkStart w:id="95" w:name="_Toc147519745"/>
      <w:r w:rsidR="00DC7223">
        <w:rPr>
          <w:noProof/>
        </w:rPr>
        <w:t>6</w:t>
      </w:r>
      <w:bookmarkEnd w:id="94"/>
      <w:r>
        <w:rPr>
          <w:noProof/>
        </w:rPr>
        <w:fldChar w:fldCharType="end"/>
      </w:r>
      <w:r w:rsidR="00630C14" w:rsidRPr="0047186F">
        <w:t xml:space="preserve">.attēls. </w:t>
      </w:r>
      <w:r w:rsidR="00630C14">
        <w:t>Biznesa scenārijs Pieprasījumu servisa izmantošana sinhrono pieprasījumu realizācijai</w:t>
      </w:r>
      <w:r w:rsidR="00EB3E93">
        <w:t>,</w:t>
      </w:r>
      <w:r w:rsidR="00630C14">
        <w:t xml:space="preserve"> kad sagatavojamā </w:t>
      </w:r>
      <w:r w:rsidR="00630C14" w:rsidRPr="000769AC">
        <w:t>atbilde ir lielāka par 4 MB</w:t>
      </w:r>
      <w:bookmarkEnd w:id="95"/>
    </w:p>
    <w:p w14:paraId="20FB0FA6" w14:textId="77777777" w:rsidR="002F3905" w:rsidRDefault="002F3905" w:rsidP="002F3905">
      <w:pPr>
        <w:pStyle w:val="Heading2"/>
      </w:pPr>
      <w:bookmarkStart w:id="96" w:name="_Toc430250533"/>
      <w:bookmarkStart w:id="97" w:name="_Ref431050211"/>
      <w:bookmarkStart w:id="98" w:name="_Toc147519659"/>
      <w:r>
        <w:t>DIT izmantošana datu apmaiņai</w:t>
      </w:r>
      <w:bookmarkEnd w:id="96"/>
      <w:bookmarkEnd w:id="97"/>
      <w:bookmarkEnd w:id="98"/>
    </w:p>
    <w:p w14:paraId="15D6DE6A" w14:textId="669A8D6A" w:rsidR="002D3205" w:rsidRDefault="00280075" w:rsidP="002D3205">
      <w:r>
        <w:t>DIT realizēt</w:t>
      </w:r>
      <w:r w:rsidR="00EB3E93">
        <w:t>ā</w:t>
      </w:r>
      <w:r>
        <w:t xml:space="preserve"> datu apmaiņa iestādē</w:t>
      </w:r>
      <w:r w:rsidR="00FB5DD5">
        <w:t>s</w:t>
      </w:r>
      <w:r>
        <w:t xml:space="preserve"> </w:t>
      </w:r>
      <w:r w:rsidR="00FB5DD5">
        <w:t xml:space="preserve">varētu </w:t>
      </w:r>
      <w:r>
        <w:t>interesē</w:t>
      </w:r>
      <w:r w:rsidR="00FB5DD5">
        <w:t>t</w:t>
      </w:r>
      <w:r>
        <w:t xml:space="preserve"> gadījumos, kad datu nodošana, izmantojot DIT, ir ļoti reta, piemēram, </w:t>
      </w:r>
      <w:r w:rsidR="00FB5DD5">
        <w:t xml:space="preserve">vienu reizi </w:t>
      </w:r>
      <w:r>
        <w:t xml:space="preserve">gadā </w:t>
      </w:r>
      <w:r w:rsidR="00FB5DD5">
        <w:t xml:space="preserve">vai mēnesī </w:t>
      </w:r>
      <w:r>
        <w:t>un nav lietderīgi</w:t>
      </w:r>
      <w:r w:rsidR="00FB5DD5">
        <w:t xml:space="preserve"> veidot datu servis</w:t>
      </w:r>
      <w:r w:rsidR="00EB3E93">
        <w:t>u</w:t>
      </w:r>
      <w:r w:rsidR="00FB5DD5">
        <w:t xml:space="preserve"> vai citu apmaiņas infrastruktūru.</w:t>
      </w:r>
      <w:r>
        <w:t xml:space="preserve"> </w:t>
      </w:r>
      <w:r w:rsidR="00C2076B">
        <w:t>Iestāde noformē XML ziņojumu, to piegādā uz DIT</w:t>
      </w:r>
      <w:r w:rsidR="003351F7">
        <w:t>, un</w:t>
      </w:r>
      <w:r w:rsidR="00C2076B">
        <w:t xml:space="preserve"> tas tiek uzglabāts iestādes izejošo sūtījumu mapē (</w:t>
      </w:r>
      <w:r w:rsidR="00C2076B" w:rsidRPr="00F31EC1">
        <w:rPr>
          <w:i/>
        </w:rPr>
        <w:t>outbox</w:t>
      </w:r>
      <w:r w:rsidR="00C2076B">
        <w:t xml:space="preserve">). </w:t>
      </w:r>
      <w:r w:rsidR="00510F4E">
        <w:t xml:space="preserve">No iestādes izejošās sūtījumu mapes </w:t>
      </w:r>
      <w:r w:rsidR="00C2076B">
        <w:t xml:space="preserve">XML ziņojumi </w:t>
      </w:r>
      <w:r w:rsidR="00510F4E">
        <w:t>nonā</w:t>
      </w:r>
      <w:r w:rsidR="00E52AFB">
        <w:t>k</w:t>
      </w:r>
      <w:r w:rsidR="00510F4E">
        <w:t xml:space="preserve"> līdz adresātiem viņu ienākošo sūtījumu </w:t>
      </w:r>
      <w:r w:rsidR="00EB3E93">
        <w:t xml:space="preserve">mapēs </w:t>
      </w:r>
      <w:r w:rsidR="00510F4E">
        <w:t>(</w:t>
      </w:r>
      <w:r w:rsidR="00510F4E" w:rsidRPr="006B3DFE">
        <w:rPr>
          <w:i/>
        </w:rPr>
        <w:t>inbox</w:t>
      </w:r>
      <w:r w:rsidR="00510F4E">
        <w:t>), sk</w:t>
      </w:r>
      <w:r w:rsidR="00E52AFB">
        <w:t>at</w:t>
      </w:r>
      <w:r w:rsidR="00510F4E">
        <w:t xml:space="preserve">. </w:t>
      </w:r>
      <w:r w:rsidR="00510F4E">
        <w:fldChar w:fldCharType="begin"/>
      </w:r>
      <w:r w:rsidR="00510F4E">
        <w:instrText xml:space="preserve"> REF _Ref431037200 \h </w:instrText>
      </w:r>
      <w:r w:rsidR="00510F4E">
        <w:fldChar w:fldCharType="separate"/>
      </w:r>
      <w:r w:rsidR="00DC7223">
        <w:rPr>
          <w:noProof/>
        </w:rPr>
        <w:t>7</w:t>
      </w:r>
      <w:r w:rsidR="00510F4E">
        <w:fldChar w:fldCharType="end"/>
      </w:r>
      <w:r w:rsidR="00510F4E">
        <w:t xml:space="preserve">.attēlā. </w:t>
      </w:r>
      <w:r w:rsidR="0050206C">
        <w:t>Tiek uzturētas divas ziņojumu plūsmas:</w:t>
      </w:r>
    </w:p>
    <w:p w14:paraId="7107AC32" w14:textId="1FEB698D" w:rsidR="0050206C" w:rsidRDefault="0050206C" w:rsidP="0050206C">
      <w:pPr>
        <w:pStyle w:val="ListBullet"/>
      </w:pPr>
      <w:r>
        <w:t>Viens sūtītā</w:t>
      </w:r>
      <w:r w:rsidR="00E52AFB">
        <w:t>j</w:t>
      </w:r>
      <w:r>
        <w:t xml:space="preserve">s izplata ziņojumu </w:t>
      </w:r>
      <w:r w:rsidR="00CE1A89">
        <w:t xml:space="preserve">vienam vai </w:t>
      </w:r>
      <w:r>
        <w:t>vairākiem saņēmējiem (datu izplatīšanas kanāls)</w:t>
      </w:r>
      <w:r w:rsidR="00E52AFB">
        <w:t>;</w:t>
      </w:r>
    </w:p>
    <w:p w14:paraId="3FB6CB07" w14:textId="30990661" w:rsidR="0050206C" w:rsidRDefault="00CE1A89" w:rsidP="0050206C">
      <w:pPr>
        <w:pStyle w:val="ListBullet"/>
      </w:pPr>
      <w:r>
        <w:t>Viens vai v</w:t>
      </w:r>
      <w:r w:rsidR="0050206C">
        <w:t>airāki sūtītāji piegādā ziņojum</w:t>
      </w:r>
      <w:r w:rsidR="00E52AFB">
        <w:t>u</w:t>
      </w:r>
      <w:r w:rsidR="0050206C">
        <w:t xml:space="preserve"> vienam </w:t>
      </w:r>
      <w:r>
        <w:t xml:space="preserve">vai vairākiem </w:t>
      </w:r>
      <w:r w:rsidR="0050206C">
        <w:t>saņēmējam (datu savākšanas kanāls)</w:t>
      </w:r>
      <w:r w:rsidR="00E52AFB">
        <w:t>.</w:t>
      </w:r>
    </w:p>
    <w:p w14:paraId="7EC88B9C" w14:textId="799691E6" w:rsidR="0056177D" w:rsidRDefault="0056177D" w:rsidP="002D3205">
      <w:r w:rsidRPr="0056177D">
        <w:rPr>
          <w:noProof/>
          <w:lang w:eastAsia="lv-LV"/>
        </w:rPr>
        <w:drawing>
          <wp:inline distT="0" distB="0" distL="0" distR="0" wp14:anchorId="7FE0F229" wp14:editId="01C731AE">
            <wp:extent cx="6120130" cy="2370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370536"/>
                    </a:xfrm>
                    <a:prstGeom prst="rect">
                      <a:avLst/>
                    </a:prstGeom>
                    <a:noFill/>
                    <a:ln>
                      <a:noFill/>
                    </a:ln>
                  </pic:spPr>
                </pic:pic>
              </a:graphicData>
            </a:graphic>
          </wp:inline>
        </w:drawing>
      </w:r>
    </w:p>
    <w:p w14:paraId="33B08479" w14:textId="56B40D9E" w:rsidR="002D3205" w:rsidRDefault="006B3DFE" w:rsidP="002D3205">
      <w:pPr>
        <w:pStyle w:val="Picturecaption"/>
      </w:pPr>
      <w:r>
        <w:rPr>
          <w:noProof/>
        </w:rPr>
        <w:fldChar w:fldCharType="begin"/>
      </w:r>
      <w:r>
        <w:rPr>
          <w:noProof/>
        </w:rPr>
        <w:instrText xml:space="preserve"> SEQ Attēls \* ARABIC </w:instrText>
      </w:r>
      <w:r>
        <w:rPr>
          <w:noProof/>
        </w:rPr>
        <w:fldChar w:fldCharType="separate"/>
      </w:r>
      <w:bookmarkStart w:id="99" w:name="_Ref431037200"/>
      <w:bookmarkStart w:id="100" w:name="_Toc147519746"/>
      <w:r w:rsidR="00DC7223">
        <w:rPr>
          <w:noProof/>
        </w:rPr>
        <w:t>7</w:t>
      </w:r>
      <w:bookmarkEnd w:id="99"/>
      <w:r>
        <w:rPr>
          <w:noProof/>
        </w:rPr>
        <w:fldChar w:fldCharType="end"/>
      </w:r>
      <w:r w:rsidR="002D3205" w:rsidRPr="0047186F">
        <w:t xml:space="preserve">.attēls. </w:t>
      </w:r>
      <w:r w:rsidR="002D3205">
        <w:t xml:space="preserve">Biznesa scenārijs </w:t>
      </w:r>
      <w:r w:rsidR="00586456">
        <w:t xml:space="preserve">DIT </w:t>
      </w:r>
      <w:r w:rsidR="002D3205">
        <w:t xml:space="preserve">izmantošana </w:t>
      </w:r>
      <w:r w:rsidR="00586456">
        <w:t>datu izplatīšanai</w:t>
      </w:r>
      <w:bookmarkEnd w:id="100"/>
    </w:p>
    <w:p w14:paraId="659D6FA9" w14:textId="609B4B44" w:rsidR="002D3205" w:rsidRDefault="00510F4E" w:rsidP="002D3205">
      <w:r>
        <w:lastRenderedPageBreak/>
        <w:t>Pateicoties tam</w:t>
      </w:r>
      <w:r w:rsidR="003351F7">
        <w:t>, ka tiek uzturēta centralizēta</w:t>
      </w:r>
      <w:r>
        <w:t xml:space="preserve"> izsūtīto/saņemto ziņojumu DB, katras iestādes inbox/outbox tiek uzglabāta reference (atsauce) uz ziņojumu, nevis ziņojums tiek fiziski kopēts. K</w:t>
      </w:r>
      <w:r w:rsidR="0050206C">
        <w:t>atra ziņojuma izmēra ierobežojums ir 0.5 GB. Iestādes inbox/outbox apjoma ierobežojums tiek definēts administratīvi.</w:t>
      </w:r>
    </w:p>
    <w:p w14:paraId="7BDD97F0" w14:textId="1E75F13F" w:rsidR="002F3905" w:rsidRDefault="00137DA7" w:rsidP="002F3905">
      <w:pPr>
        <w:pStyle w:val="Heading2"/>
      </w:pPr>
      <w:bookmarkStart w:id="101" w:name="_Toc430250534"/>
      <w:bookmarkStart w:id="102" w:name="_Toc147519660"/>
      <w:r w:rsidRPr="00137DA7">
        <w:t>Datu servisi un nozares integratori</w:t>
      </w:r>
      <w:bookmarkEnd w:id="101"/>
      <w:bookmarkEnd w:id="102"/>
    </w:p>
    <w:p w14:paraId="0E6C46E7" w14:textId="1BA084B1" w:rsidR="002F3905" w:rsidRDefault="00137DA7" w:rsidP="006B3DFE">
      <w:r>
        <w:t>V</w:t>
      </w:r>
      <w:r w:rsidRPr="00137DA7">
        <w:t xml:space="preserve">alsts reģistru datu sniegšanas servisi, kas ir eksponēti ar VISS infrastruktūras palīdzību </w:t>
      </w:r>
      <w:r w:rsidR="002518F4">
        <w:t xml:space="preserve">un ir </w:t>
      </w:r>
      <w:r w:rsidRPr="00137DA7">
        <w:t>izveidot</w:t>
      </w:r>
      <w:r w:rsidR="002518F4">
        <w:t xml:space="preserve">i </w:t>
      </w:r>
      <w:r w:rsidRPr="00137DA7">
        <w:t>atbilstoši VISS prasībām</w:t>
      </w:r>
      <w:r w:rsidR="002518F4">
        <w:t>. Detalizēti par datu servisu izstrādi un nozares integratoriem sk</w:t>
      </w:r>
      <w:r w:rsidR="00EB3E93">
        <w:t>at</w:t>
      </w:r>
      <w:r w:rsidR="002518F4">
        <w:t xml:space="preserve">. </w:t>
      </w:r>
      <w:r w:rsidR="002518F4">
        <w:fldChar w:fldCharType="begin"/>
      </w:r>
      <w:r w:rsidR="002518F4">
        <w:instrText xml:space="preserve"> REF _Ref435885102 \n \h </w:instrText>
      </w:r>
      <w:r w:rsidR="00EB3E93">
        <w:instrText xml:space="preserve"> \* MERGEFORMAT </w:instrText>
      </w:r>
      <w:r w:rsidR="002518F4">
        <w:fldChar w:fldCharType="separate"/>
      </w:r>
      <w:r w:rsidR="00DC7223">
        <w:t>[11]</w:t>
      </w:r>
      <w:r w:rsidR="002518F4">
        <w:fldChar w:fldCharType="end"/>
      </w:r>
      <w:r w:rsidR="002518F4">
        <w:t xml:space="preserve"> dokumentā</w:t>
      </w:r>
      <w:r w:rsidRPr="00137DA7">
        <w:t>.</w:t>
      </w:r>
      <w:r w:rsidR="002518F4">
        <w:t xml:space="preserve"> </w:t>
      </w:r>
    </w:p>
    <w:p w14:paraId="6251020D" w14:textId="77777777" w:rsidR="0058562E" w:rsidRDefault="0058562E" w:rsidP="0058562E">
      <w:pPr>
        <w:pStyle w:val="Heading1"/>
      </w:pPr>
      <w:bookmarkStart w:id="103" w:name="_Toc20390170"/>
      <w:bookmarkStart w:id="104" w:name="_Toc20391258"/>
      <w:bookmarkStart w:id="105" w:name="_Toc20391509"/>
      <w:bookmarkStart w:id="106" w:name="_Toc20391639"/>
      <w:bookmarkStart w:id="107" w:name="_Toc20398907"/>
      <w:bookmarkStart w:id="108" w:name="_Toc23510655"/>
      <w:bookmarkStart w:id="109" w:name="_Toc432428422"/>
      <w:bookmarkStart w:id="110" w:name="_Toc432428485"/>
      <w:bookmarkStart w:id="111" w:name="_Toc302140123"/>
      <w:bookmarkStart w:id="112" w:name="_Toc303860221"/>
      <w:bookmarkStart w:id="113" w:name="_Toc387394587"/>
      <w:bookmarkStart w:id="114" w:name="_Toc430250615"/>
      <w:bookmarkStart w:id="115" w:name="_Ref436728387"/>
      <w:bookmarkStart w:id="116" w:name="_Ref20149306"/>
      <w:bookmarkStart w:id="117" w:name="_Ref20152766"/>
      <w:bookmarkStart w:id="118" w:name="_Toc147519661"/>
      <w:bookmarkEnd w:id="103"/>
      <w:bookmarkEnd w:id="104"/>
      <w:bookmarkEnd w:id="105"/>
      <w:bookmarkEnd w:id="106"/>
      <w:bookmarkEnd w:id="107"/>
      <w:bookmarkEnd w:id="108"/>
      <w:bookmarkEnd w:id="109"/>
      <w:bookmarkEnd w:id="110"/>
      <w:r w:rsidRPr="0047186F">
        <w:lastRenderedPageBreak/>
        <w:t>VISS Pieprasījumu serviss</w:t>
      </w:r>
      <w:bookmarkEnd w:id="111"/>
      <w:bookmarkEnd w:id="112"/>
      <w:bookmarkEnd w:id="113"/>
      <w:bookmarkEnd w:id="114"/>
      <w:bookmarkEnd w:id="115"/>
      <w:bookmarkEnd w:id="116"/>
      <w:bookmarkEnd w:id="117"/>
      <w:bookmarkEnd w:id="118"/>
    </w:p>
    <w:p w14:paraId="4692E425" w14:textId="7A5331D7" w:rsidR="002B1BD3" w:rsidRDefault="00C55D2E" w:rsidP="00C32564">
      <w:pPr>
        <w:pStyle w:val="Note"/>
        <w:rPr>
          <w:color w:val="FF0000"/>
          <w:lang w:val="lv-LV"/>
        </w:rPr>
      </w:pPr>
      <w:r>
        <w:rPr>
          <w:color w:val="FF0000"/>
          <w:lang w:val="lv-LV"/>
        </w:rPr>
        <w:t>API P</w:t>
      </w:r>
      <w:r w:rsidR="00DE69F7" w:rsidRPr="003D27A0">
        <w:rPr>
          <w:color w:val="FF0000"/>
          <w:lang w:val="lv-LV"/>
        </w:rPr>
        <w:t>ārvaldniek</w:t>
      </w:r>
      <w:r w:rsidR="00C32564">
        <w:rPr>
          <w:color w:val="FF0000"/>
          <w:lang w:val="lv-LV"/>
        </w:rPr>
        <w:t>s</w:t>
      </w:r>
      <w:r w:rsidR="00DE69F7" w:rsidRPr="003D27A0">
        <w:rPr>
          <w:color w:val="FF0000"/>
          <w:lang w:val="lv-LV"/>
        </w:rPr>
        <w:t xml:space="preserve"> (skat. </w:t>
      </w:r>
      <w:r w:rsidR="00DE69F7" w:rsidRPr="003D27A0">
        <w:rPr>
          <w:color w:val="FF0000"/>
          <w:lang w:val="lv-LV"/>
        </w:rPr>
        <w:fldChar w:fldCharType="begin"/>
      </w:r>
      <w:r w:rsidR="00DE69F7" w:rsidRPr="003D27A0">
        <w:rPr>
          <w:color w:val="FF0000"/>
          <w:lang w:val="lv-LV"/>
        </w:rPr>
        <w:instrText xml:space="preserve"> REF _Ref20145653 \r \h </w:instrText>
      </w:r>
      <w:r w:rsidR="00DE69F7" w:rsidRPr="003D27A0">
        <w:rPr>
          <w:color w:val="FF0000"/>
          <w:lang w:val="lv-LV"/>
        </w:rPr>
      </w:r>
      <w:r w:rsidR="00DE69F7" w:rsidRPr="003D27A0">
        <w:rPr>
          <w:color w:val="FF0000"/>
          <w:lang w:val="lv-LV"/>
        </w:rPr>
        <w:fldChar w:fldCharType="separate"/>
      </w:r>
      <w:r w:rsidR="00DC7223">
        <w:rPr>
          <w:color w:val="FF0000"/>
          <w:lang w:val="lv-LV"/>
        </w:rPr>
        <w:t>5</w:t>
      </w:r>
      <w:r w:rsidR="00DE69F7" w:rsidRPr="003D27A0">
        <w:rPr>
          <w:color w:val="FF0000"/>
          <w:lang w:val="lv-LV"/>
        </w:rPr>
        <w:fldChar w:fldCharType="end"/>
      </w:r>
      <w:r w:rsidR="00DE69F7" w:rsidRPr="003D27A0">
        <w:rPr>
          <w:color w:val="FF0000"/>
          <w:lang w:val="lv-LV"/>
        </w:rPr>
        <w:t>.</w:t>
      </w:r>
      <w:r w:rsidR="00C32564">
        <w:rPr>
          <w:color w:val="FF0000"/>
          <w:lang w:val="lv-LV"/>
        </w:rPr>
        <w:t xml:space="preserve"> nodaļu) </w:t>
      </w:r>
      <w:r w:rsidR="00C32564" w:rsidRPr="00D74766">
        <w:rPr>
          <w:color w:val="FF0000"/>
          <w:lang w:val="lv-LV"/>
        </w:rPr>
        <w:t>pakāpeniski</w:t>
      </w:r>
      <w:r w:rsidR="00C32564">
        <w:rPr>
          <w:color w:val="FF0000"/>
          <w:lang w:val="lv-LV"/>
        </w:rPr>
        <w:t xml:space="preserve"> aizstāj </w:t>
      </w:r>
      <w:r w:rsidR="00C32564" w:rsidRPr="00D74766">
        <w:rPr>
          <w:color w:val="FF0000"/>
          <w:lang w:val="lv-LV"/>
        </w:rPr>
        <w:t>VISS Pieprasī</w:t>
      </w:r>
      <w:r w:rsidR="00C32564">
        <w:rPr>
          <w:color w:val="FF0000"/>
          <w:lang w:val="lv-LV"/>
        </w:rPr>
        <w:t>jumu servisu. Jaunas datu apmaiņas nodrošināšanai nepieciešams izman</w:t>
      </w:r>
      <w:r>
        <w:rPr>
          <w:color w:val="FF0000"/>
          <w:lang w:val="lv-LV"/>
        </w:rPr>
        <w:t>tot API P</w:t>
      </w:r>
      <w:r w:rsidR="00C32564">
        <w:rPr>
          <w:color w:val="FF0000"/>
          <w:lang w:val="lv-LV"/>
        </w:rPr>
        <w:t>ārvaldnieku.</w:t>
      </w:r>
      <w:r w:rsidR="002B1BD3">
        <w:rPr>
          <w:color w:val="FF0000"/>
          <w:lang w:val="lv-LV"/>
        </w:rPr>
        <w:t xml:space="preserve"> </w:t>
      </w:r>
    </w:p>
    <w:p w14:paraId="3D4D3A7E" w14:textId="326DB3BD" w:rsidR="00BE3876" w:rsidRDefault="00A963B8" w:rsidP="00A963B8">
      <w:r>
        <w:t xml:space="preserve">VISS Pieprasījumu serviss nodrošina iespēju piekļūt valsts reģistru </w:t>
      </w:r>
      <w:r w:rsidR="002518F4">
        <w:t xml:space="preserve">un pašvaldību </w:t>
      </w:r>
      <w:r>
        <w:t xml:space="preserve">informācijas sistēmu sniegtajiem datu servisiem </w:t>
      </w:r>
      <w:r w:rsidR="006F7FF6">
        <w:t xml:space="preserve">standartizētā </w:t>
      </w:r>
      <w:r>
        <w:t xml:space="preserve">veidā. </w:t>
      </w:r>
      <w:r w:rsidR="00BE3876">
        <w:t xml:space="preserve">VISS Pieprasījumu servisa risinājums pēc </w:t>
      </w:r>
      <w:r w:rsidR="002C20A1">
        <w:t xml:space="preserve">arhitektūras atbilst </w:t>
      </w:r>
      <w:r w:rsidR="00BE3876" w:rsidRPr="00BE3876">
        <w:rPr>
          <w:i/>
        </w:rPr>
        <w:t>enterpri</w:t>
      </w:r>
      <w:r w:rsidR="00BE3876">
        <w:rPr>
          <w:i/>
        </w:rPr>
        <w:t>s</w:t>
      </w:r>
      <w:r w:rsidR="00BE3876" w:rsidRPr="00BE3876">
        <w:rPr>
          <w:i/>
        </w:rPr>
        <w:t>e</w:t>
      </w:r>
      <w:r w:rsidR="00BE3876">
        <w:t xml:space="preserve"> </w:t>
      </w:r>
      <w:r w:rsidRPr="00145742">
        <w:rPr>
          <w:i/>
        </w:rPr>
        <w:t>service bus</w:t>
      </w:r>
      <w:r w:rsidR="00BE3876">
        <w:rPr>
          <w:rStyle w:val="FootnoteReference"/>
          <w:i/>
        </w:rPr>
        <w:footnoteReference w:id="3"/>
      </w:r>
      <w:r>
        <w:t xml:space="preserve"> </w:t>
      </w:r>
      <w:r w:rsidR="002C20A1">
        <w:t xml:space="preserve">standarta </w:t>
      </w:r>
      <w:r>
        <w:t>risinājum</w:t>
      </w:r>
      <w:r w:rsidR="002C20A1">
        <w:t>am</w:t>
      </w:r>
      <w:r>
        <w:t>, kas nodrošina</w:t>
      </w:r>
      <w:r w:rsidR="00BE3876">
        <w:t>:</w:t>
      </w:r>
    </w:p>
    <w:p w14:paraId="1B94DB53" w14:textId="79FDDFF7" w:rsidR="00BE3876" w:rsidRDefault="00A963B8" w:rsidP="00BE3876">
      <w:pPr>
        <w:pStyle w:val="ListBullet"/>
      </w:pPr>
      <w:r>
        <w:t xml:space="preserve">publicēto servisu </w:t>
      </w:r>
      <w:r w:rsidR="00E52AFB">
        <w:t>si</w:t>
      </w:r>
      <w:r w:rsidR="00E52AFB" w:rsidRPr="00145742">
        <w:t>n</w:t>
      </w:r>
      <w:r w:rsidR="00E52AFB">
        <w:t xml:space="preserve">hronu </w:t>
      </w:r>
      <w:r>
        <w:t xml:space="preserve">un </w:t>
      </w:r>
      <w:r w:rsidR="00E52AFB">
        <w:t xml:space="preserve">asinhronu </w:t>
      </w:r>
      <w:r>
        <w:t xml:space="preserve">plūsmas komunikāciju, </w:t>
      </w:r>
    </w:p>
    <w:p w14:paraId="54326ADD" w14:textId="77777777" w:rsidR="00BE3876" w:rsidRDefault="00A963B8" w:rsidP="00BE3876">
      <w:pPr>
        <w:pStyle w:val="ListBullet"/>
      </w:pPr>
      <w:r>
        <w:t>drošības slāņa nodrošināšan</w:t>
      </w:r>
      <w:r w:rsidR="00BE3876">
        <w:t>u</w:t>
      </w:r>
      <w:r>
        <w:t xml:space="preserve">, </w:t>
      </w:r>
    </w:p>
    <w:p w14:paraId="391DFBC5" w14:textId="77777777" w:rsidR="00BE3876" w:rsidRDefault="00A963B8" w:rsidP="00BE3876">
      <w:pPr>
        <w:pStyle w:val="ListBullet"/>
      </w:pPr>
      <w:r>
        <w:t>p</w:t>
      </w:r>
      <w:r w:rsidRPr="00145742">
        <w:t>ersonas pieprasījum</w:t>
      </w:r>
      <w:r>
        <w:t xml:space="preserve">u auditāciju, </w:t>
      </w:r>
    </w:p>
    <w:p w14:paraId="021DECD9" w14:textId="77777777" w:rsidR="00BE3876" w:rsidRDefault="00A963B8" w:rsidP="00BE3876">
      <w:pPr>
        <w:pStyle w:val="ListBullet"/>
      </w:pPr>
      <w:r>
        <w:t xml:space="preserve">ziņojumu validāciju, </w:t>
      </w:r>
    </w:p>
    <w:p w14:paraId="043FFB82" w14:textId="77777777" w:rsidR="00BE3876" w:rsidRDefault="00A963B8" w:rsidP="00BE3876">
      <w:pPr>
        <w:pStyle w:val="ListBullet"/>
      </w:pPr>
      <w:r>
        <w:t xml:space="preserve">konteksta bāzēto maršrutēšanu un </w:t>
      </w:r>
    </w:p>
    <w:p w14:paraId="0E944C73" w14:textId="1B861267" w:rsidR="00A963B8" w:rsidRDefault="00A963B8" w:rsidP="00BE3876">
      <w:pPr>
        <w:pStyle w:val="ListBullet"/>
      </w:pPr>
      <w:r>
        <w:t xml:space="preserve">darbību </w:t>
      </w:r>
      <w:r w:rsidR="00E52AFB" w:rsidRPr="00145742">
        <w:t>monitoring</w:t>
      </w:r>
      <w:r w:rsidR="00E52AFB">
        <w:t>u</w:t>
      </w:r>
      <w:r w:rsidR="00BE3876">
        <w:t>.</w:t>
      </w:r>
    </w:p>
    <w:p w14:paraId="34842D79" w14:textId="506923FA" w:rsidR="00FC65F4" w:rsidRDefault="003351F7" w:rsidP="00FC65F4">
      <w:r w:rsidRPr="003876CE">
        <w:t xml:space="preserve">Šī </w:t>
      </w:r>
      <w:r>
        <w:t>nodalījuma</w:t>
      </w:r>
      <w:r w:rsidRPr="003876CE">
        <w:t xml:space="preserve"> ietvaros</w:t>
      </w:r>
      <w:r w:rsidR="00702FE0" w:rsidRPr="003876CE">
        <w:t xml:space="preserve"> tiek nodrošināts “</w:t>
      </w:r>
      <w:r w:rsidR="00702FE0" w:rsidRPr="006B3DFE">
        <w:rPr>
          <w:i/>
        </w:rPr>
        <w:t>road map</w:t>
      </w:r>
      <w:r w:rsidR="00702FE0" w:rsidRPr="003876CE">
        <w:t>”, kas apraksta nepieciešamo darbību uzskaitījum</w:t>
      </w:r>
      <w:r w:rsidR="00EB3E93" w:rsidRPr="003876CE">
        <w:t>u,</w:t>
      </w:r>
      <w:r w:rsidR="00702FE0" w:rsidRPr="003876CE">
        <w:t xml:space="preserve"> lai varētu izmantot</w:t>
      </w:r>
      <w:r w:rsidR="003876CE" w:rsidRPr="003876CE">
        <w:t xml:space="preserve"> </w:t>
      </w:r>
      <w:r w:rsidR="002518F4" w:rsidRPr="003876CE">
        <w:t xml:space="preserve">VISS </w:t>
      </w:r>
      <w:r w:rsidR="00FC65F4" w:rsidRPr="003876CE">
        <w:t xml:space="preserve">Pieprasījumu servisā </w:t>
      </w:r>
      <w:r w:rsidR="003876CE" w:rsidRPr="003876CE">
        <w:t>pieejamus Integrācijas IS servis</w:t>
      </w:r>
      <w:r w:rsidR="00EB3E93" w:rsidRPr="003876CE">
        <w:t>us</w:t>
      </w:r>
      <w:r w:rsidR="00FC65F4" w:rsidRPr="003876CE">
        <w:t>:</w:t>
      </w:r>
    </w:p>
    <w:p w14:paraId="658051FF" w14:textId="34E48A00" w:rsidR="00FC65F4" w:rsidRDefault="00FC65F4" w:rsidP="00FC65F4">
      <w:pPr>
        <w:pStyle w:val="ListBullet"/>
      </w:pPr>
      <w:r>
        <w:t>Sameklēt sev nepieciešamo servisu</w:t>
      </w:r>
      <w:r w:rsidR="00E52AFB">
        <w:t>,</w:t>
      </w:r>
      <w:r>
        <w:t xml:space="preserve"> izmantojot </w:t>
      </w:r>
      <w:r w:rsidR="00607C22">
        <w:t>integrācijas</w:t>
      </w:r>
      <w:r>
        <w:t xml:space="preserve"> servisu katalog</w:t>
      </w:r>
      <w:r w:rsidR="0095096B">
        <w:t>u</w:t>
      </w:r>
      <w:r>
        <w:t>, sk</w:t>
      </w:r>
      <w:r w:rsidR="00E52AFB">
        <w:t>at</w:t>
      </w:r>
      <w:r>
        <w:t xml:space="preserve">. </w:t>
      </w:r>
      <w:r>
        <w:fldChar w:fldCharType="begin"/>
      </w:r>
      <w:r>
        <w:instrText xml:space="preserve"> REF _Ref431046168 \n \h </w:instrText>
      </w:r>
      <w:r>
        <w:fldChar w:fldCharType="separate"/>
      </w:r>
      <w:r w:rsidR="00DC7223">
        <w:t>3.1</w:t>
      </w:r>
      <w:r>
        <w:fldChar w:fldCharType="end"/>
      </w:r>
      <w:r>
        <w:t>.</w:t>
      </w:r>
      <w:r w:rsidR="00E52AFB">
        <w:t xml:space="preserve"> nodaļu.</w:t>
      </w:r>
      <w:r>
        <w:t xml:space="preserve"> </w:t>
      </w:r>
    </w:p>
    <w:p w14:paraId="6CD6A3B6" w14:textId="0DEA5E15" w:rsidR="00FC65F4" w:rsidRDefault="00FC65F4" w:rsidP="00FC65F4">
      <w:pPr>
        <w:pStyle w:val="ListBullet"/>
      </w:pPr>
      <w:r>
        <w:t>Pieprasīt tiesības IS servisu izsaukumam, sk</w:t>
      </w:r>
      <w:r w:rsidR="00E52AFB">
        <w:t>at</w:t>
      </w:r>
      <w:r>
        <w:t>.</w:t>
      </w:r>
      <w:r w:rsidRPr="00FC65F4">
        <w:t xml:space="preserve"> </w:t>
      </w:r>
      <w:r>
        <w:fldChar w:fldCharType="begin"/>
      </w:r>
      <w:r>
        <w:instrText xml:space="preserve"> REF _Ref431046172 \n \h </w:instrText>
      </w:r>
      <w:r>
        <w:fldChar w:fldCharType="separate"/>
      </w:r>
      <w:r w:rsidR="00DC7223">
        <w:t>3.3</w:t>
      </w:r>
      <w:r>
        <w:fldChar w:fldCharType="end"/>
      </w:r>
      <w:r>
        <w:t>.</w:t>
      </w:r>
      <w:r w:rsidR="00E52AFB">
        <w:t xml:space="preserve"> nodaļu. </w:t>
      </w:r>
    </w:p>
    <w:p w14:paraId="01535FA7" w14:textId="62B4467C" w:rsidR="00FC65F4" w:rsidRDefault="00FC65F4" w:rsidP="00FC65F4">
      <w:pPr>
        <w:pStyle w:val="ListBullet"/>
      </w:pPr>
      <w:r>
        <w:t>Veikt iestādes Informācijas sistēmas programmatūras pielāgošanu</w:t>
      </w:r>
      <w:r w:rsidR="00E52AFB">
        <w:t>, skat.</w:t>
      </w:r>
      <w:r>
        <w:t xml:space="preserve"> </w:t>
      </w:r>
      <w:r>
        <w:fldChar w:fldCharType="begin"/>
      </w:r>
      <w:r>
        <w:instrText xml:space="preserve"> REF _Ref431046174 \n \h </w:instrText>
      </w:r>
      <w:r>
        <w:fldChar w:fldCharType="separate"/>
      </w:r>
      <w:r w:rsidR="00DC7223">
        <w:t>3.4</w:t>
      </w:r>
      <w:r>
        <w:fldChar w:fldCharType="end"/>
      </w:r>
      <w:r>
        <w:t>.</w:t>
      </w:r>
      <w:r w:rsidR="00E52AFB">
        <w:t xml:space="preserve"> nodaļu.</w:t>
      </w:r>
    </w:p>
    <w:p w14:paraId="6A459152" w14:textId="4283B591" w:rsidR="00A963B8" w:rsidRPr="006A7B92" w:rsidRDefault="00BE3876" w:rsidP="00BE3876">
      <w:pPr>
        <w:pStyle w:val="Heading2"/>
      </w:pPr>
      <w:bookmarkStart w:id="119" w:name="_Toc20316663"/>
      <w:bookmarkStart w:id="120" w:name="_Toc20317845"/>
      <w:bookmarkStart w:id="121" w:name="_Toc20318045"/>
      <w:bookmarkStart w:id="122" w:name="_Toc20318554"/>
      <w:bookmarkStart w:id="123" w:name="_Toc20325477"/>
      <w:bookmarkStart w:id="124" w:name="_Toc20325728"/>
      <w:bookmarkStart w:id="125" w:name="_Toc20326916"/>
      <w:bookmarkStart w:id="126" w:name="_Toc20390172"/>
      <w:bookmarkStart w:id="127" w:name="_Toc20391260"/>
      <w:bookmarkStart w:id="128" w:name="_Toc20391511"/>
      <w:bookmarkStart w:id="129" w:name="_Toc20391641"/>
      <w:bookmarkStart w:id="130" w:name="_Toc20398909"/>
      <w:bookmarkStart w:id="131" w:name="_Toc23510657"/>
      <w:bookmarkStart w:id="132" w:name="_Ref431046168"/>
      <w:bookmarkStart w:id="133" w:name="_Toc147519662"/>
      <w:bookmarkEnd w:id="119"/>
      <w:bookmarkEnd w:id="120"/>
      <w:bookmarkEnd w:id="121"/>
      <w:bookmarkEnd w:id="122"/>
      <w:bookmarkEnd w:id="123"/>
      <w:bookmarkEnd w:id="124"/>
      <w:bookmarkEnd w:id="125"/>
      <w:bookmarkEnd w:id="126"/>
      <w:bookmarkEnd w:id="127"/>
      <w:bookmarkEnd w:id="128"/>
      <w:bookmarkEnd w:id="129"/>
      <w:bookmarkEnd w:id="130"/>
      <w:bookmarkEnd w:id="131"/>
      <w:r w:rsidRPr="006A7B92">
        <w:t>Pieejamo valsts reģistru servisu katalogs</w:t>
      </w:r>
      <w:bookmarkEnd w:id="132"/>
      <w:bookmarkEnd w:id="133"/>
    </w:p>
    <w:p w14:paraId="0BE63EF5" w14:textId="73ABCD78" w:rsidR="00BE3876" w:rsidRDefault="00BE3876" w:rsidP="00A963B8">
      <w:r>
        <w:t>Ar Pieprasījumu servis</w:t>
      </w:r>
      <w:r w:rsidR="0095096B">
        <w:t>a</w:t>
      </w:r>
      <w:r>
        <w:t xml:space="preserve"> palīdzību iespējams piekļūt </w:t>
      </w:r>
      <w:r w:rsidR="00D32159">
        <w:t>publicētiem</w:t>
      </w:r>
      <w:r w:rsidR="002D5027">
        <w:t xml:space="preserve"> </w:t>
      </w:r>
      <w:r>
        <w:t>servisiem</w:t>
      </w:r>
      <w:r w:rsidR="00D32159">
        <w:t xml:space="preserve">, kurus VISS infrastruktūrā dēvē par Integrācijas </w:t>
      </w:r>
      <w:r w:rsidR="002D5027">
        <w:t xml:space="preserve">IS </w:t>
      </w:r>
      <w:r w:rsidR="00D32159">
        <w:t>servisiem</w:t>
      </w:r>
      <w:r>
        <w:t xml:space="preserve">. Visu publicēto servisu apraksts </w:t>
      </w:r>
      <w:r w:rsidR="00AF5C90">
        <w:t xml:space="preserve">ir pieejams VISS </w:t>
      </w:r>
      <w:r w:rsidR="002D5027">
        <w:t xml:space="preserve">Informācijas sistēmu </w:t>
      </w:r>
      <w:r w:rsidR="00AF5C90">
        <w:t>servisu katalogā (</w:t>
      </w:r>
      <w:hyperlink r:id="rId38" w:history="1">
        <w:r w:rsidR="00AF5C90" w:rsidRPr="00B04007">
          <w:rPr>
            <w:rStyle w:val="Hyperlink"/>
          </w:rPr>
          <w:t>https://lvp.viss.gov.lv/VISS.ISSK</w:t>
        </w:r>
      </w:hyperlink>
      <w:r w:rsidR="00AF5C90">
        <w:t>), sk</w:t>
      </w:r>
      <w:r w:rsidR="007A515C">
        <w:t>at</w:t>
      </w:r>
      <w:r w:rsidR="00AF5C90">
        <w:t xml:space="preserve">. </w:t>
      </w:r>
      <w:r w:rsidR="006F7FF6">
        <w:fldChar w:fldCharType="begin"/>
      </w:r>
      <w:r w:rsidR="006F7FF6">
        <w:instrText xml:space="preserve"> REF _Ref20386486 \h </w:instrText>
      </w:r>
      <w:r w:rsidR="006F7FF6">
        <w:fldChar w:fldCharType="separate"/>
      </w:r>
      <w:r w:rsidR="00DC7223">
        <w:rPr>
          <w:noProof/>
        </w:rPr>
        <w:t>8</w:t>
      </w:r>
      <w:r w:rsidR="006F7FF6">
        <w:fldChar w:fldCharType="end"/>
      </w:r>
      <w:r w:rsidR="006F7FF6">
        <w:t>.</w:t>
      </w:r>
      <w:r w:rsidR="00AF5C90">
        <w:t xml:space="preserve">attēlā. </w:t>
      </w:r>
    </w:p>
    <w:p w14:paraId="1B09ED69" w14:textId="595B65F5" w:rsidR="00BE3876" w:rsidRDefault="5A65808F" w:rsidP="00AF5C90">
      <w:pPr>
        <w:pStyle w:val="Pictureposition"/>
      </w:pPr>
      <w:r>
        <w:rPr>
          <w:noProof/>
          <w:lang w:eastAsia="lv-LV"/>
        </w:rPr>
        <w:drawing>
          <wp:inline distT="0" distB="0" distL="0" distR="0" wp14:anchorId="22635973" wp14:editId="054A067C">
            <wp:extent cx="4510688" cy="34385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10688" cy="3438525"/>
                    </a:xfrm>
                    <a:prstGeom prst="rect">
                      <a:avLst/>
                    </a:prstGeom>
                  </pic:spPr>
                </pic:pic>
              </a:graphicData>
            </a:graphic>
          </wp:inline>
        </w:drawing>
      </w:r>
    </w:p>
    <w:p w14:paraId="6359F8AD" w14:textId="6ECAFCB5" w:rsidR="00AF5C90" w:rsidRDefault="006B3DFE" w:rsidP="00AF5C90">
      <w:pPr>
        <w:pStyle w:val="Picturecaption"/>
      </w:pPr>
      <w:r>
        <w:rPr>
          <w:noProof/>
        </w:rPr>
        <w:fldChar w:fldCharType="begin"/>
      </w:r>
      <w:r>
        <w:rPr>
          <w:noProof/>
        </w:rPr>
        <w:instrText xml:space="preserve"> SEQ Attēls \* ARABIC </w:instrText>
      </w:r>
      <w:r>
        <w:rPr>
          <w:noProof/>
        </w:rPr>
        <w:fldChar w:fldCharType="separate"/>
      </w:r>
      <w:bookmarkStart w:id="134" w:name="_Ref20386486"/>
      <w:bookmarkStart w:id="135" w:name="_Toc147519747"/>
      <w:r w:rsidR="00DC7223">
        <w:rPr>
          <w:noProof/>
        </w:rPr>
        <w:t>8</w:t>
      </w:r>
      <w:bookmarkEnd w:id="134"/>
      <w:r>
        <w:rPr>
          <w:noProof/>
        </w:rPr>
        <w:fldChar w:fldCharType="end"/>
      </w:r>
      <w:r w:rsidR="00AF5C90" w:rsidRPr="0047186F">
        <w:t xml:space="preserve">.attēls. </w:t>
      </w:r>
      <w:r w:rsidR="00AF5C90">
        <w:t>IS servisu katalogs</w:t>
      </w:r>
      <w:bookmarkEnd w:id="135"/>
    </w:p>
    <w:p w14:paraId="5945E160" w14:textId="6FDBECF5" w:rsidR="00AF5C90" w:rsidRDefault="00AF5C90" w:rsidP="00AF5C90">
      <w:r>
        <w:lastRenderedPageBreak/>
        <w:t xml:space="preserve">VISS </w:t>
      </w:r>
      <w:r w:rsidR="002D5027">
        <w:t>IS</w:t>
      </w:r>
      <w:r w:rsidR="00A26E0C">
        <w:t xml:space="preserve"> </w:t>
      </w:r>
      <w:r>
        <w:t xml:space="preserve">servisu katalogs </w:t>
      </w:r>
      <w:r w:rsidR="003876CE">
        <w:t xml:space="preserve">nodrošina </w:t>
      </w:r>
      <w:r>
        <w:t xml:space="preserve">valsts reģistru </w:t>
      </w:r>
      <w:r w:rsidR="002D5027">
        <w:t xml:space="preserve">un pašvaldību </w:t>
      </w:r>
      <w:r>
        <w:t>servisu meklēšanas iespējas un servisu detalizēt</w:t>
      </w:r>
      <w:r w:rsidR="007A515C">
        <w:t>u</w:t>
      </w:r>
      <w:r>
        <w:t xml:space="preserve"> aprakst</w:t>
      </w:r>
      <w:r w:rsidR="007A515C">
        <w:t>u</w:t>
      </w:r>
      <w:r>
        <w:t xml:space="preserve">. </w:t>
      </w:r>
    </w:p>
    <w:p w14:paraId="154DC3B7" w14:textId="2B97650E" w:rsidR="00AF5C90" w:rsidRDefault="00AF5C90" w:rsidP="00AF5C90">
      <w:r>
        <w:t xml:space="preserve">Ar Pieprasījumu servisa palīdzību iespējams izsaukt jebkādu </w:t>
      </w:r>
      <w:r w:rsidR="00A26E0C">
        <w:t>Inte</w:t>
      </w:r>
      <w:r w:rsidR="003876CE">
        <w:t>g</w:t>
      </w:r>
      <w:r w:rsidR="00A26E0C">
        <w:t xml:space="preserve">rācijas </w:t>
      </w:r>
      <w:r>
        <w:t>servis</w:t>
      </w:r>
      <w:r w:rsidR="00A26E0C">
        <w:t>u</w:t>
      </w:r>
      <w:r>
        <w:t xml:space="preserve"> katalogā publicēto Integrācijas servisu (ja, protams, izsaukums saturēs atbilstošo autentifikācijas un autorizācijas informāciju). Katrs Integrācijas serviss </w:t>
      </w:r>
      <w:r w:rsidR="00607C22">
        <w:t xml:space="preserve">katalogā </w:t>
      </w:r>
      <w:r>
        <w:t>ir aprakstīts ar šādiem svarīgiem atribūtiem:</w:t>
      </w:r>
    </w:p>
    <w:p w14:paraId="57337BB2" w14:textId="253D80DF" w:rsidR="00AF5C90" w:rsidRDefault="00AF5C90" w:rsidP="00AF5C90">
      <w:pPr>
        <w:pStyle w:val="ListBullet"/>
      </w:pPr>
      <w:r>
        <w:t xml:space="preserve">Identifikators – IS servisa </w:t>
      </w:r>
      <w:r w:rsidR="009930E5">
        <w:t xml:space="preserve">globāli unikāls </w:t>
      </w:r>
      <w:r>
        <w:t>numurs</w:t>
      </w:r>
      <w:r w:rsidR="009930E5">
        <w:t xml:space="preserve"> IVIS URN formātā</w:t>
      </w:r>
      <w:r w:rsidR="009930E5">
        <w:rPr>
          <w:rStyle w:val="FootnoteReference"/>
        </w:rPr>
        <w:footnoteReference w:id="4"/>
      </w:r>
      <w:r w:rsidR="007A515C">
        <w:t>;</w:t>
      </w:r>
    </w:p>
    <w:p w14:paraId="4045D95F" w14:textId="4385A083" w:rsidR="00AF5C90" w:rsidRDefault="00AF5C90" w:rsidP="00AF5C90">
      <w:pPr>
        <w:pStyle w:val="ListBullet"/>
      </w:pPr>
      <w:r w:rsidRPr="00AF5C90">
        <w:t>Autentifikācijas līmenis</w:t>
      </w:r>
      <w:r>
        <w:t xml:space="preserve"> – kāda autentifikācijas un autorizācijas informācija ir nepieciešama servisa izsaukumam</w:t>
      </w:r>
      <w:r w:rsidR="007A515C">
        <w:t>;</w:t>
      </w:r>
    </w:p>
    <w:p w14:paraId="27993452" w14:textId="0B258AB8" w:rsidR="00AF5C90" w:rsidRDefault="00AF5C90" w:rsidP="00A70A77">
      <w:pPr>
        <w:pStyle w:val="ListBullet"/>
      </w:pPr>
      <w:r w:rsidRPr="00AF5C90">
        <w:t>Ieejas parametri</w:t>
      </w:r>
      <w:r w:rsidR="00FC65F4">
        <w:t xml:space="preserve"> </w:t>
      </w:r>
      <w:r w:rsidR="00A70A77">
        <w:t xml:space="preserve">– atsauce uz XML ziņojumu </w:t>
      </w:r>
      <w:r w:rsidR="00FC65F4">
        <w:t>shēmas elementu</w:t>
      </w:r>
      <w:r w:rsidR="00607C22">
        <w:t>,</w:t>
      </w:r>
      <w:r w:rsidR="00FC65F4">
        <w:t xml:space="preserve"> pēc kura ir jānoformē pieprasījums</w:t>
      </w:r>
      <w:r w:rsidR="007A515C">
        <w:t>;</w:t>
      </w:r>
    </w:p>
    <w:p w14:paraId="61259B76" w14:textId="570C3A4D" w:rsidR="00FC65F4" w:rsidRDefault="00FC65F4" w:rsidP="00200C3E">
      <w:pPr>
        <w:pStyle w:val="ListBullet"/>
      </w:pPr>
      <w:r w:rsidRPr="00A70A77">
        <w:t>Izejas parametri</w:t>
      </w:r>
      <w:r>
        <w:t xml:space="preserve"> – atsauce uz XML ziņojumu shēmas elementu</w:t>
      </w:r>
      <w:r w:rsidR="00607C22">
        <w:t>,</w:t>
      </w:r>
      <w:r>
        <w:t xml:space="preserve"> pēc kura tiks noformēta servisa sniegt</w:t>
      </w:r>
      <w:r w:rsidR="007A515C">
        <w:t>ā</w:t>
      </w:r>
      <w:r>
        <w:t xml:space="preserve"> atbilde</w:t>
      </w:r>
      <w:r w:rsidR="007A515C">
        <w:t>.</w:t>
      </w:r>
    </w:p>
    <w:p w14:paraId="36FA1F01" w14:textId="6B3C78C7" w:rsidR="00FC65F4" w:rsidRPr="002B1BD3" w:rsidRDefault="00DB162C" w:rsidP="00FC65F4">
      <w:pPr>
        <w:pStyle w:val="Heading2"/>
      </w:pPr>
      <w:bookmarkStart w:id="136" w:name="_Toc20316665"/>
      <w:bookmarkStart w:id="137" w:name="_Toc20317847"/>
      <w:bookmarkStart w:id="138" w:name="_Toc20318047"/>
      <w:bookmarkStart w:id="139" w:name="_Toc20318556"/>
      <w:bookmarkStart w:id="140" w:name="_Toc20325479"/>
      <w:bookmarkStart w:id="141" w:name="_Toc20325730"/>
      <w:bookmarkStart w:id="142" w:name="_Toc20326918"/>
      <w:bookmarkStart w:id="143" w:name="_Toc20390174"/>
      <w:bookmarkStart w:id="144" w:name="_Toc20391262"/>
      <w:bookmarkStart w:id="145" w:name="_Toc20391513"/>
      <w:bookmarkStart w:id="146" w:name="_Toc20391643"/>
      <w:bookmarkStart w:id="147" w:name="_Toc20398911"/>
      <w:bookmarkStart w:id="148" w:name="_Toc23510659"/>
      <w:bookmarkStart w:id="149" w:name="_Toc147519663"/>
      <w:bookmarkEnd w:id="136"/>
      <w:bookmarkEnd w:id="137"/>
      <w:bookmarkEnd w:id="138"/>
      <w:bookmarkEnd w:id="139"/>
      <w:bookmarkEnd w:id="140"/>
      <w:bookmarkEnd w:id="141"/>
      <w:bookmarkEnd w:id="142"/>
      <w:bookmarkEnd w:id="143"/>
      <w:bookmarkEnd w:id="144"/>
      <w:bookmarkEnd w:id="145"/>
      <w:bookmarkEnd w:id="146"/>
      <w:bookmarkEnd w:id="147"/>
      <w:bookmarkEnd w:id="148"/>
      <w:r w:rsidRPr="002B1BD3">
        <w:t>T</w:t>
      </w:r>
      <w:r w:rsidR="00FC65F4" w:rsidRPr="002B1BD3">
        <w:t>iesīb</w:t>
      </w:r>
      <w:r w:rsidRPr="002B1BD3">
        <w:t>u</w:t>
      </w:r>
      <w:r w:rsidR="00FC65F4" w:rsidRPr="002B1BD3">
        <w:t xml:space="preserve"> </w:t>
      </w:r>
      <w:r w:rsidR="003876CE" w:rsidRPr="002B1BD3">
        <w:t>pieprasīšanas un piešķiršanas kārtība</w:t>
      </w:r>
      <w:r w:rsidR="003876CE" w:rsidRPr="002B1BD3" w:rsidDel="003876CE">
        <w:rPr>
          <w:rStyle w:val="CommentReference"/>
          <w:rFonts w:ascii="Arial" w:eastAsia="Times New Roman" w:hAnsi="Arial" w:cs="Times New Roman"/>
          <w:b w:val="0"/>
          <w:bCs w:val="0"/>
        </w:rPr>
        <w:t xml:space="preserve"> </w:t>
      </w:r>
      <w:r w:rsidR="00FC65F4" w:rsidRPr="002B1BD3">
        <w:t>Integrācijas IS servisu izsaukšanai</w:t>
      </w:r>
      <w:bookmarkEnd w:id="149"/>
    </w:p>
    <w:p w14:paraId="69B38723" w14:textId="09F2518C" w:rsidR="00DB162C" w:rsidRDefault="00FC65F4" w:rsidP="00FC65F4">
      <w:r>
        <w:t>Tiklīdz</w:t>
      </w:r>
      <w:r w:rsidR="003351F7">
        <w:t>,</w:t>
      </w:r>
      <w:r>
        <w:t xml:space="preserve"> izmantojot </w:t>
      </w:r>
      <w:r w:rsidRPr="00A26E0C">
        <w:t>IS servisu</w:t>
      </w:r>
      <w:r>
        <w:t xml:space="preserve"> </w:t>
      </w:r>
      <w:r w:rsidR="006F7FF6">
        <w:t xml:space="preserve">katalogā </w:t>
      </w:r>
      <w:r>
        <w:t>pieejamo saskarn</w:t>
      </w:r>
      <w:r w:rsidR="007A515C">
        <w:t>i</w:t>
      </w:r>
      <w:r>
        <w:t xml:space="preserve"> tik</w:t>
      </w:r>
      <w:r w:rsidR="00D65A6D">
        <w:t>s</w:t>
      </w:r>
      <w:r>
        <w:t xml:space="preserve"> atrasts nepieciešam</w:t>
      </w:r>
      <w:r w:rsidR="007A515C">
        <w:t>ai</w:t>
      </w:r>
      <w:r>
        <w:t>s Integrācijas IS serviss</w:t>
      </w:r>
      <w:r w:rsidR="00D65A6D">
        <w:t>,</w:t>
      </w:r>
      <w:r>
        <w:t xml:space="preserve"> </w:t>
      </w:r>
      <w:r w:rsidR="00962185">
        <w:t xml:space="preserve">datu ņēmējam </w:t>
      </w:r>
      <w:r>
        <w:t xml:space="preserve">nepieciešams pieprasīt tiesības </w:t>
      </w:r>
      <w:r w:rsidR="0005212D">
        <w:t>publicēt</w:t>
      </w:r>
      <w:r w:rsidR="007A515C">
        <w:t>ā</w:t>
      </w:r>
      <w:r w:rsidR="0005212D">
        <w:t xml:space="preserve"> servisa izsaukšanai</w:t>
      </w:r>
      <w:r w:rsidR="00962185">
        <w:t xml:space="preserve"> sadarbībā ar datu turētāju un VRAA</w:t>
      </w:r>
      <w:r w:rsidR="0005212D">
        <w:t xml:space="preserve">. </w:t>
      </w:r>
      <w:r w:rsidR="00DB162C" w:rsidRPr="00DB162C">
        <w:t>VRAA datu ņēmējam piekļuvi pie datu devēja servisa dod tikai tad, kad VRAA no datu devēja ir saņēmis rakstisku piekļuves pieprasījumu. Pirms tam datu ņēmējs ar datu devēju savstarpēji ir vienojušies par datu izmantošanas nosacījumiem (līgums vai normatīvo aktu regulējums).</w:t>
      </w:r>
    </w:p>
    <w:p w14:paraId="1C872BAC" w14:textId="47F151D0" w:rsidR="009930E5" w:rsidRDefault="00DB162C" w:rsidP="00FC65F4">
      <w:r>
        <w:t>Pavisam t</w:t>
      </w:r>
      <w:r w:rsidR="0005212D">
        <w:t>iek uzturēti vairāki autentifikācijas un autorizācijas scenāriji</w:t>
      </w:r>
      <w:r w:rsidR="009930E5">
        <w:t>:</w:t>
      </w:r>
    </w:p>
    <w:p w14:paraId="28D0EB87" w14:textId="5A47CCDC" w:rsidR="00FC65F4" w:rsidRDefault="007A515C" w:rsidP="003801F5">
      <w:pPr>
        <w:pStyle w:val="ListBullet"/>
      </w:pPr>
      <w:r>
        <w:t>“</w:t>
      </w:r>
      <w:r w:rsidR="009930E5">
        <w:t>Sistēma – sistēma</w:t>
      </w:r>
      <w:r>
        <w:t>”</w:t>
      </w:r>
      <w:r w:rsidR="009930E5">
        <w:t xml:space="preserve"> komunikācijas gadījumā </w:t>
      </w:r>
      <w:r w:rsidR="00CA643F">
        <w:t>jā</w:t>
      </w:r>
      <w:r w:rsidR="009930E5">
        <w:t xml:space="preserve">izmanto VISS </w:t>
      </w:r>
      <w:r>
        <w:t xml:space="preserve">reģistrētās </w:t>
      </w:r>
      <w:r w:rsidR="009930E5">
        <w:t xml:space="preserve">iestādes autentifikācijas </w:t>
      </w:r>
      <w:r>
        <w:t>sertifikātu</w:t>
      </w:r>
      <w:r w:rsidR="009930E5">
        <w:t xml:space="preserve">, </w:t>
      </w:r>
      <w:r w:rsidR="003351F7">
        <w:t>kuram tiek piešķirtas tiesības</w:t>
      </w:r>
      <w:r w:rsidR="009930E5">
        <w:t xml:space="preserve"> noteikta Integrācijas IS </w:t>
      </w:r>
      <w:r>
        <w:t xml:space="preserve">servisa </w:t>
      </w:r>
      <w:r w:rsidR="009930E5">
        <w:t>izsaukšanai</w:t>
      </w:r>
      <w:r w:rsidR="00CA643F">
        <w:rPr>
          <w:rStyle w:val="FootnoteReference"/>
        </w:rPr>
        <w:footnoteReference w:id="5"/>
      </w:r>
      <w:r w:rsidR="009930E5">
        <w:t>.</w:t>
      </w:r>
    </w:p>
    <w:p w14:paraId="6E894410" w14:textId="30BD3963" w:rsidR="009930E5" w:rsidRPr="00A963B8" w:rsidRDefault="003801F5" w:rsidP="003801F5">
      <w:pPr>
        <w:pStyle w:val="ListBullet"/>
      </w:pPr>
      <w:r>
        <w:t>I</w:t>
      </w:r>
      <w:r w:rsidR="009930E5">
        <w:t>zmanto</w:t>
      </w:r>
      <w:r w:rsidR="00D65A6D">
        <w:t>t</w:t>
      </w:r>
      <w:r w:rsidR="009930E5">
        <w:t xml:space="preserve"> VISS vai </w:t>
      </w:r>
      <w:r>
        <w:t xml:space="preserve">Vienoto </w:t>
      </w:r>
      <w:r w:rsidR="007A515C">
        <w:t xml:space="preserve">pieteikšanos </w:t>
      </w:r>
      <w:r>
        <w:t>lietotāju autorizācij</w:t>
      </w:r>
      <w:r w:rsidR="007A515C">
        <w:t>ai</w:t>
      </w:r>
      <w:r>
        <w:t>. VISS autorizēto lietotāju gadījum</w:t>
      </w:r>
      <w:r w:rsidR="007A515C">
        <w:t>ā</w:t>
      </w:r>
      <w:r w:rsidR="003351F7">
        <w:t>,</w:t>
      </w:r>
      <w:r>
        <w:t xml:space="preserve"> tiesības izsaukt noteikto Integrācijas IS servisu tiek piešķirtas lietotājam. </w:t>
      </w:r>
      <w:r w:rsidR="003351F7">
        <w:t>Vienotās pieteikšanās autentifikācijas gadījumā</w:t>
      </w:r>
      <w:r>
        <w:t xml:space="preserve"> izsaukumi tiek veikti iedzīvotāj</w:t>
      </w:r>
      <w:r w:rsidR="007A515C">
        <w:t>a</w:t>
      </w:r>
      <w:r>
        <w:t xml:space="preserve"> vārd</w:t>
      </w:r>
      <w:r w:rsidR="007A515C">
        <w:t>ā</w:t>
      </w:r>
      <w:r>
        <w:t>.</w:t>
      </w:r>
    </w:p>
    <w:p w14:paraId="020DC25E" w14:textId="156F1383" w:rsidR="0050206C" w:rsidRDefault="0050206C" w:rsidP="0050206C">
      <w:pPr>
        <w:pStyle w:val="Heading2"/>
      </w:pPr>
      <w:bookmarkStart w:id="150" w:name="_Ref431046172"/>
      <w:bookmarkStart w:id="151" w:name="_Toc147519664"/>
      <w:r>
        <w:t xml:space="preserve">Pieprasījumu servisa lietošanas </w:t>
      </w:r>
      <w:r w:rsidR="00190F4A">
        <w:t>scenārijs</w:t>
      </w:r>
      <w:bookmarkEnd w:id="150"/>
      <w:bookmarkEnd w:id="151"/>
    </w:p>
    <w:p w14:paraId="678721B9" w14:textId="5FF6FB8D" w:rsidR="00A963B8" w:rsidRPr="00A963B8" w:rsidRDefault="003801F5" w:rsidP="00A963B8">
      <w:r>
        <w:t xml:space="preserve">Tiklīdz tiek saņemtas tiesības uz </w:t>
      </w:r>
      <w:r w:rsidR="00A963B8">
        <w:t>Pieprasījumu servis</w:t>
      </w:r>
      <w:r>
        <w:t>ā eksponēto Integrācijas servisu izsaukšanu, jārealizē informācijas sistēmas (portāla)</w:t>
      </w:r>
      <w:r w:rsidR="00A963B8">
        <w:t xml:space="preserve"> </w:t>
      </w:r>
      <w:r w:rsidR="007A515C">
        <w:t>pielāgošana</w:t>
      </w:r>
      <w:r w:rsidR="006F7FF6">
        <w:t>,</w:t>
      </w:r>
      <w:r>
        <w:t xml:space="preserve"> </w:t>
      </w:r>
      <w:r w:rsidR="006F7FF6">
        <w:t>kas atbilst lietošanas scenārijam</w:t>
      </w:r>
      <w:r>
        <w:t xml:space="preserve"> </w:t>
      </w:r>
      <w:r>
        <w:fldChar w:fldCharType="begin"/>
      </w:r>
      <w:r>
        <w:instrText xml:space="preserve"> REF _Ref431047207 \h </w:instrText>
      </w:r>
      <w:r>
        <w:fldChar w:fldCharType="separate"/>
      </w:r>
      <w:r w:rsidR="00DC7223">
        <w:rPr>
          <w:noProof/>
        </w:rPr>
        <w:t>9</w:t>
      </w:r>
      <w:r>
        <w:fldChar w:fldCharType="end"/>
      </w:r>
      <w:r>
        <w:t>. attēl</w:t>
      </w:r>
      <w:r w:rsidR="00962185">
        <w:t>ā</w:t>
      </w:r>
      <w:r>
        <w:t>.</w:t>
      </w:r>
      <w:r w:rsidR="00A963B8">
        <w:t xml:space="preserve"> </w:t>
      </w:r>
    </w:p>
    <w:p w14:paraId="57ACCCA1" w14:textId="119662C7" w:rsidR="00BE46AE" w:rsidRDefault="001B64AD" w:rsidP="00BE46AE">
      <w:pPr>
        <w:pStyle w:val="Pictureposition"/>
      </w:pPr>
      <w:r>
        <w:object w:dxaOrig="19390" w:dyaOrig="6621" w14:anchorId="65019E79">
          <v:shape id="_x0000_i1031" type="#_x0000_t75" style="width:453.6pt;height:158.4pt" o:ole="">
            <v:imagedata r:id="rId40" o:title=""/>
          </v:shape>
          <o:OLEObject Type="Embed" ProgID="Visio.Drawing.11" ShapeID="_x0000_i1031" DrawAspect="Content" ObjectID="_1771219820" r:id="rId41"/>
        </w:object>
      </w:r>
    </w:p>
    <w:p w14:paraId="129B1079" w14:textId="3FA8E718" w:rsidR="00A963B8" w:rsidRDefault="003351F7" w:rsidP="00BE46AE">
      <w:pPr>
        <w:pStyle w:val="Picturecaption"/>
      </w:pPr>
      <w:r>
        <w:rPr>
          <w:noProof/>
        </w:rPr>
        <w:fldChar w:fldCharType="begin"/>
      </w:r>
      <w:r>
        <w:rPr>
          <w:noProof/>
        </w:rPr>
        <w:instrText xml:space="preserve"> SEQ Attēls \* ARABIC </w:instrText>
      </w:r>
      <w:r>
        <w:rPr>
          <w:noProof/>
        </w:rPr>
        <w:fldChar w:fldCharType="separate"/>
      </w:r>
      <w:bookmarkStart w:id="152" w:name="_Ref431047207"/>
      <w:bookmarkStart w:id="153" w:name="_Toc147519748"/>
      <w:r w:rsidR="00DC7223">
        <w:rPr>
          <w:noProof/>
        </w:rPr>
        <w:t>9</w:t>
      </w:r>
      <w:bookmarkEnd w:id="152"/>
      <w:r>
        <w:rPr>
          <w:noProof/>
        </w:rPr>
        <w:fldChar w:fldCharType="end"/>
      </w:r>
      <w:r w:rsidR="00A963B8" w:rsidRPr="0047186F">
        <w:t xml:space="preserve">.attēls. </w:t>
      </w:r>
      <w:r w:rsidR="003801F5">
        <w:t>Pieprasījumu servisā publicēta Integrācijas IS servisa izsaukums</w:t>
      </w:r>
      <w:r w:rsidR="006F7FF6">
        <w:t>,</w:t>
      </w:r>
      <w:r w:rsidR="003801F5">
        <w:t xml:space="preserve"> izmantojot sertifikāt</w:t>
      </w:r>
      <w:r w:rsidR="00EB7AB5">
        <w:t>u</w:t>
      </w:r>
      <w:r w:rsidR="003801F5">
        <w:t xml:space="preserve"> vai VISS lietotāja vārd</w:t>
      </w:r>
      <w:r w:rsidR="00EB7AB5">
        <w:t>u</w:t>
      </w:r>
      <w:r w:rsidR="003801F5">
        <w:t>/parol</w:t>
      </w:r>
      <w:r w:rsidR="00EB7AB5">
        <w:t>i</w:t>
      </w:r>
      <w:bookmarkEnd w:id="153"/>
    </w:p>
    <w:p w14:paraId="2D1826F3" w14:textId="0ABEF3D8" w:rsidR="00A963B8" w:rsidRDefault="003801F5" w:rsidP="0058562E">
      <w:r>
        <w:t>Scenārijs ietver šād</w:t>
      </w:r>
      <w:r w:rsidR="007A515C">
        <w:t>us</w:t>
      </w:r>
      <w:r>
        <w:t xml:space="preserve"> so</w:t>
      </w:r>
      <w:r w:rsidR="007A515C">
        <w:t>ļus</w:t>
      </w:r>
      <w:r w:rsidR="003351F7">
        <w:t>, kas ir paskaidroti ar XML ziņojumu</w:t>
      </w:r>
      <w:r w:rsidR="00027F2E">
        <w:t xml:space="preserve"> fragmentiem</w:t>
      </w:r>
      <w:r w:rsidR="00027F2E">
        <w:rPr>
          <w:rStyle w:val="FootnoteReference"/>
        </w:rPr>
        <w:footnoteReference w:id="6"/>
      </w:r>
      <w:r>
        <w:t>:</w:t>
      </w:r>
    </w:p>
    <w:p w14:paraId="3902ACDA" w14:textId="37DB70B4" w:rsidR="003801F5" w:rsidRDefault="00200C3E" w:rsidP="003801F5">
      <w:pPr>
        <w:pStyle w:val="ListParagraph"/>
        <w:numPr>
          <w:ilvl w:val="0"/>
          <w:numId w:val="38"/>
        </w:numPr>
      </w:pPr>
      <w:r>
        <w:t xml:space="preserve">IS autentifikācija un autorizācija VISS </w:t>
      </w:r>
      <w:r w:rsidR="002C225A">
        <w:t>drošības talonu servisā (</w:t>
      </w:r>
      <w:r>
        <w:t>STS</w:t>
      </w:r>
      <w:r w:rsidR="002C225A">
        <w:t>)</w:t>
      </w:r>
      <w:r>
        <w:t xml:space="preserve">, kur tiek saņemts autentifikācijas </w:t>
      </w:r>
      <w:r w:rsidR="0006726C">
        <w:t xml:space="preserve">un autorizācijas </w:t>
      </w:r>
      <w:r>
        <w:t>apgalvojums (</w:t>
      </w:r>
      <w:r w:rsidR="0006726C">
        <w:t>drošības talons), sk</w:t>
      </w:r>
      <w:r w:rsidR="007A515C">
        <w:t>at</w:t>
      </w:r>
      <w:r w:rsidR="0006726C">
        <w:t xml:space="preserve">. </w:t>
      </w:r>
      <w:r w:rsidR="0006726C">
        <w:fldChar w:fldCharType="begin"/>
      </w:r>
      <w:r w:rsidR="0006726C">
        <w:instrText xml:space="preserve"> REF _Ref431048396 \n \h </w:instrText>
      </w:r>
      <w:r w:rsidR="0006726C">
        <w:fldChar w:fldCharType="separate"/>
      </w:r>
      <w:r w:rsidR="00DC7223">
        <w:t>1</w:t>
      </w:r>
      <w:r w:rsidR="0006726C">
        <w:fldChar w:fldCharType="end"/>
      </w:r>
      <w:r w:rsidR="0006726C">
        <w:t xml:space="preserve">. un </w:t>
      </w:r>
      <w:r w:rsidR="0006726C">
        <w:fldChar w:fldCharType="begin"/>
      </w:r>
      <w:r w:rsidR="0006726C">
        <w:instrText xml:space="preserve"> REF _Ref431048397 \n \h </w:instrText>
      </w:r>
      <w:r w:rsidR="0006726C">
        <w:fldChar w:fldCharType="separate"/>
      </w:r>
      <w:r w:rsidR="00DC7223">
        <w:t>2</w:t>
      </w:r>
      <w:r w:rsidR="0006726C">
        <w:fldChar w:fldCharType="end"/>
      </w:r>
      <w:r w:rsidR="0006726C">
        <w:t>. pielikumā. Drošības talons ir šifrēts un var</w:t>
      </w:r>
      <w:r w:rsidR="00962185">
        <w:t xml:space="preserve"> </w:t>
      </w:r>
      <w:r w:rsidR="00BC58EC">
        <w:t>tikt</w:t>
      </w:r>
      <w:r w:rsidR="0006726C">
        <w:t xml:space="preserve"> atšifrēts tikai ar Pieprasījumu servisa sertifikāta privāto atslēgu. </w:t>
      </w:r>
    </w:p>
    <w:p w14:paraId="281E6751" w14:textId="77777777" w:rsidR="0006726C" w:rsidRDefault="0006726C" w:rsidP="003801F5">
      <w:pPr>
        <w:pStyle w:val="ListParagraph"/>
        <w:numPr>
          <w:ilvl w:val="0"/>
          <w:numId w:val="38"/>
        </w:numPr>
      </w:pPr>
      <w:r>
        <w:t>Drošības talons tiek pieglabāts atmiņā topošiem izsaukumiem.</w:t>
      </w:r>
    </w:p>
    <w:p w14:paraId="60EBB20F" w14:textId="4CE8F67A" w:rsidR="0006726C" w:rsidRDefault="0006726C" w:rsidP="003801F5">
      <w:pPr>
        <w:pStyle w:val="ListParagraph"/>
        <w:numPr>
          <w:ilvl w:val="0"/>
          <w:numId w:val="38"/>
        </w:numPr>
      </w:pPr>
      <w:r>
        <w:t xml:space="preserve">Notiek pieprasījuma formēšana atbilstoši </w:t>
      </w:r>
      <w:r w:rsidR="001B64AD">
        <w:fldChar w:fldCharType="begin"/>
      </w:r>
      <w:r w:rsidR="001B64AD">
        <w:instrText xml:space="preserve"> REF _Ref431046174 \r \h </w:instrText>
      </w:r>
      <w:r w:rsidR="001B64AD">
        <w:fldChar w:fldCharType="separate"/>
      </w:r>
      <w:r w:rsidR="00DC7223">
        <w:t>3.4</w:t>
      </w:r>
      <w:r w:rsidR="001B64AD">
        <w:fldChar w:fldCharType="end"/>
      </w:r>
      <w:r w:rsidR="006F7FF6">
        <w:t xml:space="preserve">. nodaļā </w:t>
      </w:r>
      <w:r>
        <w:t>aprakstīt</w:t>
      </w:r>
      <w:r w:rsidR="00BC58EC">
        <w:t>ā</w:t>
      </w:r>
      <w:r>
        <w:t>m darbības metodēm</w:t>
      </w:r>
      <w:r w:rsidR="009248CE">
        <w:t>.</w:t>
      </w:r>
    </w:p>
    <w:p w14:paraId="5DBD4660" w14:textId="7E63A25D" w:rsidR="0006726C" w:rsidRDefault="001B64AD" w:rsidP="003801F5">
      <w:pPr>
        <w:pStyle w:val="ListParagraph"/>
        <w:numPr>
          <w:ilvl w:val="0"/>
          <w:numId w:val="38"/>
        </w:numPr>
      </w:pPr>
      <w:r>
        <w:t xml:space="preserve">Datu ņēmējs veic </w:t>
      </w:r>
      <w:r w:rsidR="00FE56AF">
        <w:t>divus</w:t>
      </w:r>
      <w:r>
        <w:t xml:space="preserve"> pieprasījumus VISS pieprasījumu servisam</w:t>
      </w:r>
      <w:r w:rsidR="0006726C">
        <w:t>:</w:t>
      </w:r>
    </w:p>
    <w:p w14:paraId="17652B78" w14:textId="0242908C" w:rsidR="00200C3E" w:rsidRDefault="0006726C" w:rsidP="000A7223">
      <w:pPr>
        <w:pStyle w:val="ListBullet2"/>
      </w:pPr>
      <w:r>
        <w:t>biznesa transakcijas reģistrācijai (sk</w:t>
      </w:r>
      <w:r w:rsidR="009248CE">
        <w:t>at</w:t>
      </w:r>
      <w:r>
        <w:t xml:space="preserve">. </w:t>
      </w:r>
      <w:r>
        <w:fldChar w:fldCharType="begin"/>
      </w:r>
      <w:r>
        <w:instrText xml:space="preserve"> REF _Ref431048738 \n \h </w:instrText>
      </w:r>
      <w:r w:rsidR="000A7223">
        <w:instrText xml:space="preserve"> \* MERGEFORMAT </w:instrText>
      </w:r>
      <w:r>
        <w:fldChar w:fldCharType="separate"/>
      </w:r>
      <w:r w:rsidR="00DC7223">
        <w:t>3</w:t>
      </w:r>
      <w:r>
        <w:fldChar w:fldCharType="end"/>
      </w:r>
      <w:r>
        <w:t>. pielikumā)</w:t>
      </w:r>
      <w:r w:rsidR="00FE56AF">
        <w:t>;</w:t>
      </w:r>
    </w:p>
    <w:p w14:paraId="612AFE56" w14:textId="5312E004" w:rsidR="0006726C" w:rsidRDefault="000A7223" w:rsidP="000A7223">
      <w:pPr>
        <w:pStyle w:val="ListBullet2"/>
      </w:pPr>
      <w:r>
        <w:t>IS servisa izsaukums (sk</w:t>
      </w:r>
      <w:r w:rsidR="009248CE">
        <w:t>at</w:t>
      </w:r>
      <w:r>
        <w:t xml:space="preserve">. </w:t>
      </w:r>
      <w:r>
        <w:fldChar w:fldCharType="begin"/>
      </w:r>
      <w:r>
        <w:instrText xml:space="preserve"> REF _Ref431048740 \n \h  \* MERGEFORMAT </w:instrText>
      </w:r>
      <w:r>
        <w:fldChar w:fldCharType="separate"/>
      </w:r>
      <w:r w:rsidR="00DC7223">
        <w:t>5</w:t>
      </w:r>
      <w:r>
        <w:fldChar w:fldCharType="end"/>
      </w:r>
      <w:r>
        <w:t>.pielikumā)</w:t>
      </w:r>
      <w:r w:rsidR="00FE56AF">
        <w:t>:</w:t>
      </w:r>
    </w:p>
    <w:p w14:paraId="0350095A" w14:textId="5DAE82AB" w:rsidR="001B64AD" w:rsidRDefault="001B64AD" w:rsidP="001B64AD">
      <w:pPr>
        <w:pStyle w:val="ListBullet2"/>
        <w:ind w:left="1428"/>
      </w:pPr>
      <w:r>
        <w:t>4.1 –pieprasījumu serviss nodod pieprasījumu integrācijas servisam;</w:t>
      </w:r>
    </w:p>
    <w:p w14:paraId="308365AA" w14:textId="14D6FFBA" w:rsidR="001B64AD" w:rsidRDefault="001B64AD" w:rsidP="001B64AD">
      <w:pPr>
        <w:pStyle w:val="ListBullet2"/>
        <w:ind w:left="1428"/>
      </w:pPr>
      <w:r>
        <w:t>4.2 –integrācijas serviss izveido pieprasījumu biznesa servisam;</w:t>
      </w:r>
    </w:p>
    <w:p w14:paraId="3BDFE56E" w14:textId="55F18491" w:rsidR="001B64AD" w:rsidRDefault="001B64AD" w:rsidP="001B64AD">
      <w:pPr>
        <w:pStyle w:val="ListBullet2"/>
        <w:ind w:left="1428"/>
      </w:pPr>
      <w:r>
        <w:t>4.3 – integrācijas serviss saņem biznesa servisa atbildi;</w:t>
      </w:r>
    </w:p>
    <w:p w14:paraId="561F0196" w14:textId="5E2FFC73" w:rsidR="001B64AD" w:rsidRDefault="001B64AD" w:rsidP="006B3DFE">
      <w:pPr>
        <w:pStyle w:val="ListBullet2"/>
        <w:ind w:left="1428"/>
      </w:pPr>
      <w:r>
        <w:t>4.4 – pieprasījumu serviss saņem integrācijas servisa atbildi.</w:t>
      </w:r>
    </w:p>
    <w:p w14:paraId="6C44B2FC" w14:textId="4F58C1AB" w:rsidR="000A7223" w:rsidRDefault="001B64AD" w:rsidP="003801F5">
      <w:pPr>
        <w:pStyle w:val="ListParagraph"/>
        <w:numPr>
          <w:ilvl w:val="0"/>
          <w:numId w:val="38"/>
        </w:numPr>
      </w:pPr>
      <w:r>
        <w:t>Datu ņēmējs saņem atbildi</w:t>
      </w:r>
      <w:r w:rsidR="000A7223">
        <w:t>:</w:t>
      </w:r>
    </w:p>
    <w:p w14:paraId="105C5043" w14:textId="38A605C1" w:rsidR="000A7223" w:rsidRDefault="009248CE" w:rsidP="000A7223">
      <w:pPr>
        <w:pStyle w:val="ListBullet2"/>
      </w:pPr>
      <w:r>
        <w:t>U</w:t>
      </w:r>
      <w:r w:rsidR="000A7223">
        <w:t xml:space="preserve">z biznesa transakcijas </w:t>
      </w:r>
      <w:r>
        <w:t xml:space="preserve">reģistrāciju </w:t>
      </w:r>
      <w:r w:rsidR="000A7223">
        <w:t>(sk</w:t>
      </w:r>
      <w:r>
        <w:t>at</w:t>
      </w:r>
      <w:r w:rsidR="000A7223">
        <w:t xml:space="preserve">. </w:t>
      </w:r>
      <w:r w:rsidR="000A7223">
        <w:fldChar w:fldCharType="begin"/>
      </w:r>
      <w:r w:rsidR="000A7223">
        <w:instrText xml:space="preserve"> REF _Ref431048803 \n \h  \* MERGEFORMAT </w:instrText>
      </w:r>
      <w:r w:rsidR="000A7223">
        <w:fldChar w:fldCharType="separate"/>
      </w:r>
      <w:r w:rsidR="00DC7223">
        <w:t>4</w:t>
      </w:r>
      <w:r w:rsidR="000A7223">
        <w:fldChar w:fldCharType="end"/>
      </w:r>
      <w:r w:rsidR="000A7223">
        <w:t xml:space="preserve">.pielikumā) </w:t>
      </w:r>
    </w:p>
    <w:p w14:paraId="09FF26F8" w14:textId="71201D68" w:rsidR="000A7223" w:rsidRDefault="009248CE" w:rsidP="000A7223">
      <w:pPr>
        <w:pStyle w:val="ListBullet2"/>
      </w:pPr>
      <w:r>
        <w:t>U</w:t>
      </w:r>
      <w:r w:rsidR="000A7223">
        <w:t>z IS servisa izsaukum</w:t>
      </w:r>
      <w:r>
        <w:t>u</w:t>
      </w:r>
      <w:r w:rsidR="000A7223">
        <w:t xml:space="preserve"> (sk</w:t>
      </w:r>
      <w:r>
        <w:t>at</w:t>
      </w:r>
      <w:r w:rsidR="000A7223">
        <w:t>.</w:t>
      </w:r>
      <w:r w:rsidR="000A7223" w:rsidRPr="000A7223">
        <w:t xml:space="preserve"> </w:t>
      </w:r>
      <w:r w:rsidR="000A7223">
        <w:fldChar w:fldCharType="begin"/>
      </w:r>
      <w:r w:rsidR="000A7223">
        <w:instrText xml:space="preserve"> REF _Ref431048805 \n \h  \* MERGEFORMAT </w:instrText>
      </w:r>
      <w:r w:rsidR="000A7223">
        <w:fldChar w:fldCharType="separate"/>
      </w:r>
      <w:r w:rsidR="00DC7223">
        <w:t>6</w:t>
      </w:r>
      <w:r w:rsidR="000A7223">
        <w:fldChar w:fldCharType="end"/>
      </w:r>
      <w:r w:rsidR="000A7223">
        <w:t>.pielikumā)</w:t>
      </w:r>
    </w:p>
    <w:p w14:paraId="2760C52D" w14:textId="03E603A9" w:rsidR="00103792" w:rsidRDefault="00103792" w:rsidP="00103792">
      <w:pPr>
        <w:pStyle w:val="Heading2"/>
      </w:pPr>
      <w:bookmarkStart w:id="154" w:name="_Ref431046174"/>
      <w:bookmarkStart w:id="155" w:name="_Toc147519665"/>
      <w:r>
        <w:t xml:space="preserve">Pieprasījumu servisa </w:t>
      </w:r>
      <w:r w:rsidR="00DB162C">
        <w:t>darbības principi</w:t>
      </w:r>
      <w:bookmarkEnd w:id="154"/>
      <w:bookmarkEnd w:id="155"/>
    </w:p>
    <w:p w14:paraId="2DD55A27" w14:textId="37805BDA" w:rsidR="00103792" w:rsidRPr="00164F4A" w:rsidRDefault="00103792" w:rsidP="00103792">
      <w:r w:rsidRPr="00164F4A">
        <w:t xml:space="preserve">Pieprasījumu serviss nodrošina pieeju Integrācijas IS servisiem, izpildot pieprasījumu auditācijas un kontroles uzdevumus. </w:t>
      </w:r>
    </w:p>
    <w:p w14:paraId="6CF04C41" w14:textId="32B3E7F6" w:rsidR="00103792" w:rsidRPr="00164F4A" w:rsidRDefault="00103792" w:rsidP="00103792">
      <w:pPr>
        <w:pStyle w:val="Note"/>
        <w:rPr>
          <w:lang w:val="lv-LV"/>
        </w:rPr>
      </w:pPr>
      <w:r w:rsidRPr="00164F4A">
        <w:rPr>
          <w:lang w:val="lv-LV"/>
        </w:rPr>
        <w:t xml:space="preserve">Pieeja Integrācijas IS servisiem, kā arī pastarpināti pie </w:t>
      </w:r>
      <w:r>
        <w:rPr>
          <w:lang w:val="lv-LV"/>
        </w:rPr>
        <w:t>biznesa</w:t>
      </w:r>
      <w:r w:rsidRPr="00164F4A">
        <w:rPr>
          <w:lang w:val="lv-LV"/>
        </w:rPr>
        <w:t xml:space="preserve"> IS servisiem un citiem iestādes datu-sniedzējiem ārēj</w:t>
      </w:r>
      <w:r w:rsidR="00BC58EC">
        <w:rPr>
          <w:lang w:val="lv-LV"/>
        </w:rPr>
        <w:t>ā</w:t>
      </w:r>
      <w:r w:rsidRPr="00164F4A">
        <w:rPr>
          <w:lang w:val="lv-LV"/>
        </w:rPr>
        <w:t>m saskarnēm ir iespējama</w:t>
      </w:r>
      <w:r w:rsidR="003351F7" w:rsidRPr="00164F4A">
        <w:rPr>
          <w:lang w:val="lv-LV"/>
        </w:rPr>
        <w:t>, tikai lietojot Pieprasījumu servisu</w:t>
      </w:r>
      <w:r w:rsidRPr="00164F4A">
        <w:rPr>
          <w:lang w:val="lv-LV"/>
        </w:rPr>
        <w:t>, kas</w:t>
      </w:r>
      <w:r w:rsidR="003351F7">
        <w:rPr>
          <w:lang w:val="lv-LV"/>
        </w:rPr>
        <w:t xml:space="preserve"> savukārt</w:t>
      </w:r>
      <w:r w:rsidRPr="00164F4A">
        <w:rPr>
          <w:lang w:val="lv-LV"/>
        </w:rPr>
        <w:t xml:space="preserve"> veido centrālo ieejas punktu </w:t>
      </w:r>
      <w:r>
        <w:rPr>
          <w:lang w:val="lv-LV"/>
        </w:rPr>
        <w:t>VISS</w:t>
      </w:r>
      <w:r w:rsidRPr="00164F4A">
        <w:rPr>
          <w:lang w:val="lv-LV"/>
        </w:rPr>
        <w:t xml:space="preserve"> infrastruktūrā.</w:t>
      </w:r>
    </w:p>
    <w:p w14:paraId="72B56D2D" w14:textId="13A7F6D2" w:rsidR="00103792" w:rsidRPr="00164F4A" w:rsidRDefault="00103792" w:rsidP="00103792">
      <w:r w:rsidRPr="00164F4A">
        <w:t xml:space="preserve">Pieprasījumu servisa komponenti veido XML Web servisa veidā būvēta ārēja saskarne, </w:t>
      </w:r>
      <w:r w:rsidR="00A963B8">
        <w:t xml:space="preserve">BizTalk </w:t>
      </w:r>
      <w:r w:rsidRPr="00164F4A">
        <w:t xml:space="preserve">servera komponentes </w:t>
      </w:r>
      <w:r w:rsidR="00A963B8">
        <w:t>(</w:t>
      </w:r>
      <w:r w:rsidR="005F5EFD" w:rsidRPr="0047186F">
        <w:t>Universālā asinhronā saskarne</w:t>
      </w:r>
      <w:r w:rsidR="00A963B8">
        <w:t xml:space="preserve">) </w:t>
      </w:r>
      <w:r w:rsidRPr="00164F4A">
        <w:t xml:space="preserve">un datu bāzes (skat. </w:t>
      </w:r>
      <w:r w:rsidR="009248CE">
        <w:fldChar w:fldCharType="begin"/>
      </w:r>
      <w:r w:rsidR="009248CE">
        <w:instrText xml:space="preserve"> REF _Ref432426476 \h </w:instrText>
      </w:r>
      <w:r w:rsidR="009248CE">
        <w:fldChar w:fldCharType="separate"/>
      </w:r>
      <w:r w:rsidR="00DC7223">
        <w:rPr>
          <w:noProof/>
        </w:rPr>
        <w:t>10</w:t>
      </w:r>
      <w:r w:rsidR="009248CE">
        <w:fldChar w:fldCharType="end"/>
      </w:r>
      <w:r w:rsidRPr="00164F4A">
        <w:t>.attēlu).</w:t>
      </w:r>
    </w:p>
    <w:p w14:paraId="0B838A58" w14:textId="39E3B876" w:rsidR="001B64AD" w:rsidRPr="00164F4A" w:rsidRDefault="001B64AD" w:rsidP="00103792">
      <w:pPr>
        <w:pStyle w:val="Pictureposition"/>
      </w:pPr>
      <w:r>
        <w:object w:dxaOrig="8786" w:dyaOrig="7148" w14:anchorId="7028552A">
          <v:shape id="_x0000_i1032" type="#_x0000_t75" style="width:439.2pt;height:5in" o:ole="">
            <v:imagedata r:id="rId42" o:title=""/>
          </v:shape>
          <o:OLEObject Type="Embed" ProgID="Visio.Drawing.11" ShapeID="_x0000_i1032" DrawAspect="Content" ObjectID="_1771219821" r:id="rId43"/>
        </w:object>
      </w:r>
    </w:p>
    <w:p w14:paraId="332E7C40" w14:textId="1A9775C3" w:rsidR="00103792" w:rsidRPr="00164F4A" w:rsidRDefault="006B3DFE" w:rsidP="00103792">
      <w:pPr>
        <w:pStyle w:val="Picturecaption"/>
      </w:pPr>
      <w:r>
        <w:rPr>
          <w:noProof/>
        </w:rPr>
        <w:fldChar w:fldCharType="begin"/>
      </w:r>
      <w:r>
        <w:rPr>
          <w:noProof/>
        </w:rPr>
        <w:instrText xml:space="preserve"> SEQ Attēls \* ARABIC </w:instrText>
      </w:r>
      <w:r>
        <w:rPr>
          <w:noProof/>
        </w:rPr>
        <w:fldChar w:fldCharType="separate"/>
      </w:r>
      <w:bookmarkStart w:id="156" w:name="_Ref432426476"/>
      <w:bookmarkStart w:id="157" w:name="_Toc147519749"/>
      <w:r w:rsidR="00DC7223">
        <w:rPr>
          <w:noProof/>
        </w:rPr>
        <w:t>10</w:t>
      </w:r>
      <w:bookmarkEnd w:id="156"/>
      <w:r>
        <w:rPr>
          <w:noProof/>
        </w:rPr>
        <w:fldChar w:fldCharType="end"/>
      </w:r>
      <w:r w:rsidR="00103792" w:rsidRPr="00164F4A">
        <w:t>.attēls. Pieprasījuma servisa detalizēts plānojums</w:t>
      </w:r>
      <w:bookmarkEnd w:id="157"/>
    </w:p>
    <w:p w14:paraId="196179B8" w14:textId="19243197" w:rsidR="00103792" w:rsidRPr="00164F4A" w:rsidRDefault="00103792" w:rsidP="00103792">
      <w:r w:rsidRPr="00164F4A">
        <w:t>Pieprasījumu serviss esoš</w:t>
      </w:r>
      <w:r w:rsidR="0036708E">
        <w:t>aj</w:t>
      </w:r>
      <w:r w:rsidRPr="00164F4A">
        <w:t>ā realizācij</w:t>
      </w:r>
      <w:r w:rsidR="00F6730B">
        <w:t>ā</w:t>
      </w:r>
      <w:r w:rsidRPr="00164F4A">
        <w:t xml:space="preserve"> atbilst gan </w:t>
      </w:r>
      <w:proofErr w:type="spellStart"/>
      <w:r w:rsidRPr="00164F4A">
        <w:t>Web</w:t>
      </w:r>
      <w:proofErr w:type="spellEnd"/>
      <w:r w:rsidRPr="00164F4A">
        <w:t xml:space="preserve"> Services </w:t>
      </w:r>
      <w:proofErr w:type="spellStart"/>
      <w:r w:rsidRPr="00164F4A">
        <w:t>Security</w:t>
      </w:r>
      <w:proofErr w:type="spellEnd"/>
      <w:r w:rsidRPr="00164F4A">
        <w:t xml:space="preserve"> v1.0</w:t>
      </w:r>
      <w:r w:rsidRPr="00164F4A">
        <w:rPr>
          <w:rStyle w:val="FootnoteReference"/>
          <w:rFonts w:cs="Arial"/>
        </w:rPr>
        <w:footnoteReference w:id="7"/>
      </w:r>
      <w:r w:rsidRPr="00164F4A">
        <w:t xml:space="preserve"> </w:t>
      </w:r>
      <w:r w:rsidRPr="00164F4A">
        <w:fldChar w:fldCharType="begin"/>
      </w:r>
      <w:r w:rsidRPr="00164F4A">
        <w:instrText xml:space="preserve"> REF _Ref202699494 \n \h </w:instrText>
      </w:r>
      <w:r w:rsidRPr="00164F4A">
        <w:fldChar w:fldCharType="separate"/>
      </w:r>
      <w:r w:rsidR="00DC7223">
        <w:t>[6]</w:t>
      </w:r>
      <w:r w:rsidRPr="00164F4A">
        <w:fldChar w:fldCharType="end"/>
      </w:r>
      <w:r w:rsidRPr="00164F4A">
        <w:t xml:space="preserve">, gan </w:t>
      </w:r>
      <w:proofErr w:type="spellStart"/>
      <w:r w:rsidRPr="00164F4A">
        <w:t>Web</w:t>
      </w:r>
      <w:proofErr w:type="spellEnd"/>
      <w:r w:rsidRPr="00164F4A">
        <w:t xml:space="preserve"> Services </w:t>
      </w:r>
      <w:proofErr w:type="spellStart"/>
      <w:r w:rsidRPr="00164F4A">
        <w:t>Security</w:t>
      </w:r>
      <w:proofErr w:type="spellEnd"/>
      <w:r w:rsidRPr="00164F4A">
        <w:t xml:space="preserve"> v1.1</w:t>
      </w:r>
      <w:r w:rsidRPr="00164F4A">
        <w:rPr>
          <w:rStyle w:val="FootnoteReference"/>
          <w:rFonts w:cs="Arial"/>
        </w:rPr>
        <w:footnoteReference w:id="8"/>
      </w:r>
      <w:r w:rsidRPr="00164F4A">
        <w:t xml:space="preserve"> </w:t>
      </w:r>
      <w:r w:rsidRPr="00164F4A">
        <w:fldChar w:fldCharType="begin"/>
      </w:r>
      <w:r w:rsidRPr="00164F4A">
        <w:instrText xml:space="preserve"> REF _Ref202699503 \n \h </w:instrText>
      </w:r>
      <w:r w:rsidRPr="00164F4A">
        <w:fldChar w:fldCharType="separate"/>
      </w:r>
      <w:r w:rsidR="00DC7223">
        <w:t>[7]</w:t>
      </w:r>
      <w:r w:rsidRPr="00164F4A">
        <w:fldChar w:fldCharType="end"/>
      </w:r>
      <w:r w:rsidRPr="00164F4A">
        <w:t xml:space="preserve"> standartiem. Pieprasījumu servisa saskarni veido metodes (Microsoft</w:t>
      </w:r>
      <w:r>
        <w:t xml:space="preserve"> </w:t>
      </w:r>
      <w:r w:rsidRPr="00164F4A">
        <w:t xml:space="preserve">.NET C# sintaksē), kas ir aprakstītas </w:t>
      </w:r>
      <w:r w:rsidR="00D65A6D">
        <w:fldChar w:fldCharType="begin"/>
      </w:r>
      <w:r w:rsidR="00D65A6D">
        <w:instrText xml:space="preserve"> REF _Ref432265724 \h </w:instrText>
      </w:r>
      <w:r w:rsidR="00D65A6D">
        <w:fldChar w:fldCharType="separate"/>
      </w:r>
      <w:r w:rsidR="00DC7223">
        <w:t>4</w:t>
      </w:r>
      <w:r w:rsidR="00D65A6D">
        <w:fldChar w:fldCharType="end"/>
      </w:r>
      <w:r>
        <w:t>.</w:t>
      </w:r>
      <w:r w:rsidRPr="00164F4A">
        <w:t>tabulā.</w:t>
      </w:r>
    </w:p>
    <w:p w14:paraId="4B8752D9" w14:textId="0B27F766" w:rsidR="00103792" w:rsidRPr="00164F4A" w:rsidRDefault="00103792" w:rsidP="00A629E2">
      <w:pPr>
        <w:pStyle w:val="Tablenumber"/>
      </w:pPr>
      <w:r w:rsidRPr="00164F4A">
        <w:fldChar w:fldCharType="begin"/>
      </w:r>
      <w:r w:rsidRPr="00164F4A">
        <w:instrText xml:space="preserve"> SEQ Tabula \* ARABIC </w:instrText>
      </w:r>
      <w:r w:rsidRPr="00164F4A">
        <w:fldChar w:fldCharType="separate"/>
      </w:r>
      <w:bookmarkStart w:id="158" w:name="_Ref432265724"/>
      <w:r w:rsidR="00DC7223">
        <w:t>4</w:t>
      </w:r>
      <w:bookmarkEnd w:id="158"/>
      <w:r w:rsidRPr="00164F4A">
        <w:fldChar w:fldCharType="end"/>
      </w:r>
      <w:r w:rsidRPr="00164F4A">
        <w:t>.tabula</w:t>
      </w:r>
    </w:p>
    <w:p w14:paraId="218221DB" w14:textId="77777777" w:rsidR="00103792" w:rsidRPr="00164F4A" w:rsidRDefault="00103792" w:rsidP="00A629E2">
      <w:pPr>
        <w:pStyle w:val="Tabletitle"/>
        <w:rPr>
          <w:rFonts w:cs="Arial"/>
        </w:rPr>
      </w:pPr>
      <w:r w:rsidRPr="00164F4A">
        <w:t>Pieprasījuma servisa metodes</w:t>
      </w: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3368"/>
        <w:gridCol w:w="6270"/>
      </w:tblGrid>
      <w:tr w:rsidR="00103792" w:rsidRPr="00164F4A" w14:paraId="1721E483" w14:textId="77777777" w:rsidTr="00200C3E">
        <w:trPr>
          <w:tblHeader/>
          <w:jc w:val="center"/>
        </w:trPr>
        <w:tc>
          <w:tcPr>
            <w:tcW w:w="3369" w:type="dxa"/>
            <w:tcBorders>
              <w:left w:val="nil"/>
              <w:bottom w:val="single" w:sz="6" w:space="0" w:color="000000"/>
              <w:right w:val="single" w:sz="4" w:space="0" w:color="auto"/>
            </w:tcBorders>
            <w:shd w:val="clear" w:color="auto" w:fill="auto"/>
          </w:tcPr>
          <w:p w14:paraId="18598BED" w14:textId="77777777" w:rsidR="00103792" w:rsidRPr="00164F4A" w:rsidRDefault="00103792" w:rsidP="00200C3E">
            <w:pPr>
              <w:pStyle w:val="Bold"/>
            </w:pPr>
            <w:r w:rsidRPr="00164F4A">
              <w:t>Pieprasījuma servisa metode</w:t>
            </w:r>
          </w:p>
        </w:tc>
        <w:tc>
          <w:tcPr>
            <w:tcW w:w="6286" w:type="dxa"/>
            <w:tcBorders>
              <w:bottom w:val="single" w:sz="6" w:space="0" w:color="000000"/>
            </w:tcBorders>
            <w:shd w:val="clear" w:color="auto" w:fill="auto"/>
          </w:tcPr>
          <w:p w14:paraId="3E59D3DF" w14:textId="77777777" w:rsidR="00103792" w:rsidRPr="00164F4A" w:rsidRDefault="00103792" w:rsidP="00200C3E">
            <w:pPr>
              <w:pStyle w:val="Bold"/>
            </w:pPr>
            <w:r w:rsidRPr="00164F4A">
              <w:t>Apraksts</w:t>
            </w:r>
          </w:p>
        </w:tc>
      </w:tr>
      <w:tr w:rsidR="00103792" w:rsidRPr="00164F4A" w14:paraId="239072FD" w14:textId="77777777" w:rsidTr="00200C3E">
        <w:tblPrEx>
          <w:jc w:val="left"/>
        </w:tblPrEx>
        <w:tc>
          <w:tcPr>
            <w:tcW w:w="3369" w:type="dxa"/>
            <w:tcBorders>
              <w:left w:val="nil"/>
              <w:bottom w:val="nil"/>
              <w:right w:val="single" w:sz="4" w:space="0" w:color="auto"/>
            </w:tcBorders>
            <w:shd w:val="clear" w:color="auto" w:fill="auto"/>
          </w:tcPr>
          <w:p w14:paraId="0A48288B" w14:textId="77777777" w:rsidR="00103792" w:rsidRPr="00164F4A" w:rsidRDefault="00103792" w:rsidP="00200C3E">
            <w:pPr>
              <w:pStyle w:val="Source"/>
              <w:rPr>
                <w:szCs w:val="16"/>
              </w:rPr>
            </w:pPr>
            <w:r w:rsidRPr="00164F4A">
              <w:rPr>
                <w:szCs w:val="16"/>
              </w:rPr>
              <w:t>IVISResponse SubmitSync (IVISRequest request)</w:t>
            </w:r>
          </w:p>
        </w:tc>
        <w:tc>
          <w:tcPr>
            <w:tcW w:w="6286" w:type="dxa"/>
            <w:tcBorders>
              <w:bottom w:val="nil"/>
            </w:tcBorders>
            <w:shd w:val="clear" w:color="auto" w:fill="auto"/>
          </w:tcPr>
          <w:p w14:paraId="0D4823C2" w14:textId="28FC87BE" w:rsidR="00103792" w:rsidRPr="00164F4A" w:rsidRDefault="00103792" w:rsidP="003F35ED">
            <w:pPr>
              <w:pStyle w:val="Tablebody"/>
            </w:pPr>
            <w:r w:rsidRPr="00164F4A">
              <w:t xml:space="preserve">Ar metodi </w:t>
            </w:r>
            <w:r w:rsidRPr="00164F4A">
              <w:rPr>
                <w:rStyle w:val="CodeInText"/>
                <w:noProof w:val="0"/>
                <w:lang w:val="lv-LV"/>
              </w:rPr>
              <w:t>SubmitSync</w:t>
            </w:r>
            <w:r w:rsidRPr="00164F4A">
              <w:t xml:space="preserve"> tiek nodrošināts sinhrons izsaukums</w:t>
            </w:r>
            <w:r w:rsidR="009A60A7">
              <w:t xml:space="preserve"> Integrācijas IS servisa</w:t>
            </w:r>
            <w:r w:rsidR="0036708E">
              <w:t>m</w:t>
            </w:r>
            <w:r w:rsidR="00FE56AF">
              <w:t>,</w:t>
            </w:r>
            <w:r w:rsidR="009A60A7">
              <w:t xml:space="preserve"> kura identifikators ir pievienots </w:t>
            </w:r>
            <w:r w:rsidR="009A60A7" w:rsidRPr="00164F4A">
              <w:rPr>
                <w:rStyle w:val="CodeInText"/>
                <w:noProof w:val="0"/>
                <w:lang w:val="lv-LV"/>
              </w:rPr>
              <w:t>IVISRequest</w:t>
            </w:r>
            <w:r w:rsidR="009A60A7">
              <w:rPr>
                <w:rStyle w:val="CodeInText"/>
                <w:noProof w:val="0"/>
                <w:lang w:val="lv-LV"/>
              </w:rPr>
              <w:t>.Destination</w:t>
            </w:r>
            <w:r w:rsidR="009A60A7" w:rsidRPr="00164F4A">
              <w:t xml:space="preserve"> </w:t>
            </w:r>
            <w:r w:rsidR="009A60A7">
              <w:t>atribūtā</w:t>
            </w:r>
            <w:r w:rsidRPr="00164F4A">
              <w:t xml:space="preserve">. </w:t>
            </w:r>
            <w:r w:rsidR="0036708E" w:rsidRPr="00164F4A">
              <w:t>Sinhrona izsaukuma gadījumā</w:t>
            </w:r>
            <w:r w:rsidRPr="00164F4A">
              <w:t xml:space="preserve"> par parametru nepieciešams izmantot </w:t>
            </w:r>
            <w:r w:rsidRPr="00164F4A">
              <w:rPr>
                <w:rStyle w:val="CodeInText"/>
                <w:noProof w:val="0"/>
                <w:lang w:val="lv-LV"/>
              </w:rPr>
              <w:t>IVISRequest</w:t>
            </w:r>
            <w:r w:rsidRPr="00164F4A">
              <w:t xml:space="preserve"> struktūru (skat. </w:t>
            </w:r>
            <w:r w:rsidR="00D65A6D">
              <w:fldChar w:fldCharType="begin"/>
            </w:r>
            <w:r w:rsidR="00D65A6D">
              <w:instrText xml:space="preserve"> REF _Ref432265781 \n \h </w:instrText>
            </w:r>
            <w:r w:rsidR="00D65A6D">
              <w:fldChar w:fldCharType="separate"/>
            </w:r>
            <w:r w:rsidR="00DC7223">
              <w:t>3.12.1</w:t>
            </w:r>
            <w:r w:rsidR="00D65A6D">
              <w:fldChar w:fldCharType="end"/>
            </w:r>
            <w:r w:rsidRPr="00164F4A">
              <w:t>.</w:t>
            </w:r>
            <w:r w:rsidR="00D65A6D">
              <w:t xml:space="preserve"> </w:t>
            </w:r>
            <w:r w:rsidRPr="00164F4A">
              <w:t xml:space="preserve">sadaļā). Metode atgriezīs arī </w:t>
            </w:r>
            <w:r w:rsidRPr="00164F4A">
              <w:rPr>
                <w:rStyle w:val="CodeInText"/>
                <w:noProof w:val="0"/>
                <w:lang w:val="lv-LV"/>
              </w:rPr>
              <w:t>IVISResponse</w:t>
            </w:r>
            <w:r w:rsidRPr="00164F4A">
              <w:t xml:space="preserve"> struktūru, kas attiecīgā IS servisa darbības rezultātā parasti tiek papildināta ar kādiem biznesa datiem </w:t>
            </w:r>
            <w:r w:rsidRPr="00164F4A">
              <w:rPr>
                <w:rStyle w:val="CodeInText"/>
                <w:noProof w:val="0"/>
                <w:lang w:val="lv-LV"/>
              </w:rPr>
              <w:t>&lt;Body&gt;</w:t>
            </w:r>
            <w:r w:rsidRPr="00164F4A">
              <w:t xml:space="preserve"> elementā.</w:t>
            </w:r>
          </w:p>
        </w:tc>
      </w:tr>
      <w:tr w:rsidR="00103792" w:rsidRPr="00164F4A" w14:paraId="2014A166" w14:textId="77777777" w:rsidTr="008B6172">
        <w:trPr>
          <w:jc w:val="center"/>
        </w:trPr>
        <w:tc>
          <w:tcPr>
            <w:tcW w:w="3369" w:type="dxa"/>
            <w:tcBorders>
              <w:top w:val="nil"/>
              <w:left w:val="nil"/>
              <w:bottom w:val="nil"/>
              <w:right w:val="single" w:sz="4" w:space="0" w:color="auto"/>
            </w:tcBorders>
            <w:shd w:val="clear" w:color="auto" w:fill="auto"/>
          </w:tcPr>
          <w:p w14:paraId="77981F82" w14:textId="77777777" w:rsidR="00103792" w:rsidRPr="00164F4A" w:rsidRDefault="00103792" w:rsidP="00200C3E">
            <w:pPr>
              <w:pStyle w:val="Source"/>
              <w:rPr>
                <w:szCs w:val="16"/>
              </w:rPr>
            </w:pPr>
            <w:r w:rsidRPr="00164F4A">
              <w:rPr>
                <w:szCs w:val="16"/>
              </w:rPr>
              <w:t>IVISResponse Submit (IVISRequest request)</w:t>
            </w:r>
          </w:p>
        </w:tc>
        <w:tc>
          <w:tcPr>
            <w:tcW w:w="6286" w:type="dxa"/>
            <w:tcBorders>
              <w:top w:val="nil"/>
              <w:bottom w:val="nil"/>
            </w:tcBorders>
            <w:shd w:val="clear" w:color="auto" w:fill="auto"/>
          </w:tcPr>
          <w:p w14:paraId="21FDC8FF" w14:textId="70B86B30" w:rsidR="00103792" w:rsidRPr="00164F4A" w:rsidRDefault="00103792" w:rsidP="003F35ED">
            <w:pPr>
              <w:pStyle w:val="Tablebody"/>
            </w:pPr>
            <w:r w:rsidRPr="00164F4A">
              <w:t xml:space="preserve">Asinhrons izsaukums tiks uzsākts, izsaucot metodi </w:t>
            </w:r>
            <w:r w:rsidRPr="00164F4A">
              <w:rPr>
                <w:rStyle w:val="CodeInText"/>
                <w:noProof w:val="0"/>
                <w:lang w:val="lv-LV"/>
              </w:rPr>
              <w:t>Submit</w:t>
            </w:r>
            <w:r w:rsidR="009A60A7">
              <w:t xml:space="preserve"> Integrācijas IS servisa</w:t>
            </w:r>
            <w:r w:rsidR="0036708E">
              <w:t>m</w:t>
            </w:r>
            <w:r w:rsidR="00FE56AF">
              <w:t>,</w:t>
            </w:r>
            <w:r w:rsidR="009A60A7">
              <w:t xml:space="preserve"> kura identifikators ir pievienots </w:t>
            </w:r>
            <w:r w:rsidR="009A60A7" w:rsidRPr="00164F4A">
              <w:rPr>
                <w:rStyle w:val="CodeInText"/>
                <w:noProof w:val="0"/>
                <w:lang w:val="lv-LV"/>
              </w:rPr>
              <w:t>IVISRequest</w:t>
            </w:r>
            <w:r w:rsidR="009A60A7">
              <w:rPr>
                <w:rStyle w:val="CodeInText"/>
                <w:noProof w:val="0"/>
                <w:lang w:val="lv-LV"/>
              </w:rPr>
              <w:t>.Destination</w:t>
            </w:r>
            <w:r w:rsidR="009A60A7" w:rsidRPr="00164F4A">
              <w:t xml:space="preserve"> </w:t>
            </w:r>
            <w:r w:rsidR="009A60A7">
              <w:t>atribūtā</w:t>
            </w:r>
            <w:r w:rsidRPr="00164F4A">
              <w:t xml:space="preserve">. Kā metodes parametru nepieciešams izmantot </w:t>
            </w:r>
            <w:r w:rsidRPr="00164F4A">
              <w:rPr>
                <w:rStyle w:val="CodeInText"/>
                <w:noProof w:val="0"/>
                <w:lang w:val="lv-LV"/>
              </w:rPr>
              <w:t>IVISRequest</w:t>
            </w:r>
            <w:r w:rsidRPr="00164F4A">
              <w:t xml:space="preserve"> struktūru (skat. </w:t>
            </w:r>
            <w:r w:rsidR="00D65A6D">
              <w:fldChar w:fldCharType="begin"/>
            </w:r>
            <w:r w:rsidR="00D65A6D">
              <w:instrText xml:space="preserve"> REF _Ref432265781 \n \h </w:instrText>
            </w:r>
            <w:r w:rsidR="00D65A6D">
              <w:fldChar w:fldCharType="separate"/>
            </w:r>
            <w:r w:rsidR="00DC7223">
              <w:t>3.12.1</w:t>
            </w:r>
            <w:r w:rsidR="00D65A6D">
              <w:fldChar w:fldCharType="end"/>
            </w:r>
            <w:r w:rsidR="00D65A6D" w:rsidRPr="00164F4A">
              <w:t>.</w:t>
            </w:r>
            <w:r w:rsidR="00D65A6D">
              <w:t xml:space="preserve"> </w:t>
            </w:r>
            <w:r w:rsidRPr="00164F4A">
              <w:t xml:space="preserve">sadaļā). Veiksmīga izsaukuma gadījumā, izsaucējam tiks atgriezta </w:t>
            </w:r>
            <w:r w:rsidRPr="00164F4A">
              <w:rPr>
                <w:rStyle w:val="CodeInText"/>
                <w:noProof w:val="0"/>
                <w:lang w:val="lv-LV"/>
              </w:rPr>
              <w:t>IVISResponse</w:t>
            </w:r>
            <w:r w:rsidRPr="00164F4A">
              <w:t xml:space="preserve"> struktūra ar aizpildītu </w:t>
            </w:r>
            <w:r w:rsidRPr="00164F4A">
              <w:rPr>
                <w:rStyle w:val="CodeInText"/>
                <w:noProof w:val="0"/>
                <w:lang w:val="lv-LV"/>
              </w:rPr>
              <w:t>CorrelationID</w:t>
            </w:r>
            <w:r w:rsidRPr="00164F4A">
              <w:t xml:space="preserve"> – konkrētā </w:t>
            </w:r>
            <w:r w:rsidRPr="00164F4A">
              <w:lastRenderedPageBreak/>
              <w:t xml:space="preserve">pieprasījuma identifikatoru. Šis elements tiks lietots, lai sasaistītu oriģinālo pieprasījumu ar „back-end” sistēmas sniegto atbildi. Tas var tikt lietots kā parametrs Pieprasījumu servisa metodēm </w:t>
            </w:r>
            <w:r w:rsidRPr="00164F4A">
              <w:rPr>
                <w:rStyle w:val="CodeInText"/>
                <w:noProof w:val="0"/>
                <w:lang w:val="lv-LV"/>
              </w:rPr>
              <w:t>Poll</w:t>
            </w:r>
            <w:r w:rsidRPr="00164F4A">
              <w:t xml:space="preserve">, </w:t>
            </w:r>
            <w:r w:rsidRPr="00164F4A">
              <w:rPr>
                <w:rStyle w:val="CodeInText"/>
                <w:noProof w:val="0"/>
                <w:lang w:val="lv-LV"/>
              </w:rPr>
              <w:t>GetStatus</w:t>
            </w:r>
            <w:r w:rsidRPr="00164F4A">
              <w:t xml:space="preserve"> un </w:t>
            </w:r>
            <w:r w:rsidRPr="00164F4A">
              <w:rPr>
                <w:rStyle w:val="CodeInText"/>
                <w:noProof w:val="0"/>
                <w:lang w:val="lv-LV"/>
              </w:rPr>
              <w:t>Dispose</w:t>
            </w:r>
            <w:r w:rsidRPr="00164F4A">
              <w:t xml:space="preserve">. Asinhronajā scenārijā </w:t>
            </w:r>
            <w:r w:rsidRPr="00164F4A">
              <w:rPr>
                <w:rStyle w:val="CodeInText"/>
                <w:noProof w:val="0"/>
                <w:lang w:val="lv-LV"/>
              </w:rPr>
              <w:t>&lt;Body&gt;</w:t>
            </w:r>
            <w:r w:rsidRPr="00164F4A">
              <w:t xml:space="preserve"> elements netiks atgriezts.</w:t>
            </w:r>
          </w:p>
        </w:tc>
      </w:tr>
      <w:tr w:rsidR="00103792" w:rsidRPr="00164F4A" w14:paraId="6A34E2A5" w14:textId="77777777" w:rsidTr="006B3DFE">
        <w:trPr>
          <w:jc w:val="center"/>
        </w:trPr>
        <w:tc>
          <w:tcPr>
            <w:tcW w:w="3369" w:type="dxa"/>
            <w:tcBorders>
              <w:top w:val="nil"/>
              <w:left w:val="nil"/>
              <w:bottom w:val="nil"/>
              <w:right w:val="single" w:sz="4" w:space="0" w:color="auto"/>
            </w:tcBorders>
            <w:shd w:val="clear" w:color="auto" w:fill="auto"/>
          </w:tcPr>
          <w:p w14:paraId="528099D3" w14:textId="77777777" w:rsidR="00103792" w:rsidRPr="00164F4A" w:rsidRDefault="00103792" w:rsidP="00200C3E">
            <w:pPr>
              <w:pStyle w:val="Source"/>
              <w:rPr>
                <w:szCs w:val="16"/>
              </w:rPr>
            </w:pPr>
            <w:r w:rsidRPr="00164F4A">
              <w:rPr>
                <w:szCs w:val="16"/>
              </w:rPr>
              <w:lastRenderedPageBreak/>
              <w:t>int GetStatus (CorrelationID requestID)</w:t>
            </w:r>
          </w:p>
        </w:tc>
        <w:tc>
          <w:tcPr>
            <w:tcW w:w="6286" w:type="dxa"/>
            <w:tcBorders>
              <w:top w:val="nil"/>
              <w:bottom w:val="nil"/>
            </w:tcBorders>
            <w:shd w:val="clear" w:color="auto" w:fill="auto"/>
          </w:tcPr>
          <w:p w14:paraId="2A9A1057" w14:textId="77777777" w:rsidR="00103792" w:rsidRPr="00164F4A" w:rsidRDefault="00103792" w:rsidP="00200C3E">
            <w:pPr>
              <w:pStyle w:val="Tablebody"/>
            </w:pPr>
            <w:r w:rsidRPr="00164F4A">
              <w:rPr>
                <w:rStyle w:val="CodeInText"/>
                <w:noProof w:val="0"/>
                <w:lang w:val="lv-LV"/>
              </w:rPr>
              <w:t>GetStatus</w:t>
            </w:r>
            <w:r w:rsidRPr="00164F4A">
              <w:t xml:space="preserve"> metode atgriezīs sagatavotās atbildes statusu. Tā ir jāizsauc pēc </w:t>
            </w:r>
            <w:r w:rsidRPr="00164F4A">
              <w:rPr>
                <w:rStyle w:val="CodeInText"/>
                <w:noProof w:val="0"/>
                <w:lang w:val="lv-LV"/>
              </w:rPr>
              <w:t>Submit</w:t>
            </w:r>
            <w:r w:rsidRPr="00164F4A">
              <w:t xml:space="preserve"> metodes izsaukuma, lai uzzinātu, vai atbilde jau ir sagatavota. Kā parametrs tai jānodod </w:t>
            </w:r>
            <w:r w:rsidRPr="00164F4A">
              <w:rPr>
                <w:rStyle w:val="CodeInText"/>
                <w:noProof w:val="0"/>
                <w:lang w:val="lv-LV"/>
              </w:rPr>
              <w:t>CorrelationID</w:t>
            </w:r>
            <w:r w:rsidRPr="00164F4A">
              <w:t xml:space="preserve">. </w:t>
            </w:r>
          </w:p>
          <w:p w14:paraId="7371A787" w14:textId="77777777" w:rsidR="00103792" w:rsidRPr="00164F4A" w:rsidRDefault="00103792" w:rsidP="00200C3E">
            <w:pPr>
              <w:pStyle w:val="Tablebody"/>
            </w:pPr>
            <w:r w:rsidRPr="00164F4A">
              <w:t xml:space="preserve">Pieprasījuma servisa </w:t>
            </w:r>
            <w:r w:rsidRPr="00164F4A">
              <w:rPr>
                <w:rStyle w:val="CodeInText"/>
                <w:noProof w:val="0"/>
                <w:lang w:val="lv-LV"/>
              </w:rPr>
              <w:t>GetStatus</w:t>
            </w:r>
            <w:r w:rsidRPr="00164F4A">
              <w:t xml:space="preserve"> metodes implementācijai tiks izmantota Asinhrono pieprasījumu rezultātu krātuve (</w:t>
            </w:r>
            <w:smartTag w:uri="schemas-tilde-lv/tildestengine" w:element="veidnes">
              <w:smartTagPr>
                <w:attr w:name="id" w:val="-1"/>
                <w:attr w:name="baseform" w:val="speci￢la"/>
                <w:attr w:name="text" w:val="speciāla"/>
              </w:smartTagPr>
              <w:r w:rsidRPr="00164F4A">
                <w:t>speciāla</w:t>
              </w:r>
            </w:smartTag>
            <w:r w:rsidRPr="00164F4A">
              <w:t xml:space="preserve"> datu bāze asinhrono rezultātu glabāšanai).</w:t>
            </w:r>
          </w:p>
        </w:tc>
      </w:tr>
      <w:tr w:rsidR="00103792" w:rsidRPr="00164F4A" w14:paraId="46FB52FD" w14:textId="77777777" w:rsidTr="006B3DFE">
        <w:trPr>
          <w:jc w:val="center"/>
        </w:trPr>
        <w:tc>
          <w:tcPr>
            <w:tcW w:w="3369" w:type="dxa"/>
            <w:tcBorders>
              <w:top w:val="nil"/>
              <w:left w:val="nil"/>
              <w:right w:val="single" w:sz="4" w:space="0" w:color="auto"/>
            </w:tcBorders>
            <w:shd w:val="clear" w:color="auto" w:fill="auto"/>
          </w:tcPr>
          <w:p w14:paraId="09E7D6D8" w14:textId="77777777" w:rsidR="00103792" w:rsidRPr="00164F4A" w:rsidRDefault="00103792" w:rsidP="00200C3E">
            <w:pPr>
              <w:pStyle w:val="Source"/>
              <w:rPr>
                <w:szCs w:val="16"/>
              </w:rPr>
            </w:pPr>
            <w:r w:rsidRPr="00164F4A">
              <w:rPr>
                <w:szCs w:val="16"/>
              </w:rPr>
              <w:t>IVISResponse Poll (CorrelationID requestID)</w:t>
            </w:r>
          </w:p>
        </w:tc>
        <w:tc>
          <w:tcPr>
            <w:tcW w:w="6286" w:type="dxa"/>
            <w:tcBorders>
              <w:top w:val="nil"/>
            </w:tcBorders>
            <w:shd w:val="clear" w:color="auto" w:fill="auto"/>
          </w:tcPr>
          <w:p w14:paraId="1E29DC76" w14:textId="77777777" w:rsidR="00103792" w:rsidRPr="00164F4A" w:rsidRDefault="00103792" w:rsidP="00200C3E">
            <w:pPr>
              <w:pStyle w:val="Tablebody"/>
            </w:pPr>
            <w:r w:rsidRPr="00164F4A">
              <w:rPr>
                <w:rStyle w:val="CodeInText"/>
                <w:noProof w:val="0"/>
                <w:lang w:val="lv-LV"/>
              </w:rPr>
              <w:t>Poll</w:t>
            </w:r>
            <w:r w:rsidRPr="00164F4A">
              <w:t xml:space="preserve"> metode atgriezīs sagatavoto atbildes ziņojumu. To nepieciešams izsaukt pēc </w:t>
            </w:r>
            <w:r w:rsidRPr="00164F4A">
              <w:rPr>
                <w:rStyle w:val="CodeInText"/>
                <w:noProof w:val="0"/>
                <w:lang w:val="lv-LV"/>
              </w:rPr>
              <w:t>Submit</w:t>
            </w:r>
            <w:r w:rsidRPr="00164F4A">
              <w:t xml:space="preserve"> metodes izsaukuma, lai iegūtu atbildes ziņojumu. Vispirms ar </w:t>
            </w:r>
            <w:r w:rsidRPr="00164F4A">
              <w:rPr>
                <w:rStyle w:val="CodeInText"/>
                <w:noProof w:val="0"/>
                <w:lang w:val="lv-LV"/>
              </w:rPr>
              <w:t>GetStatus</w:t>
            </w:r>
            <w:r w:rsidRPr="00164F4A">
              <w:t xml:space="preserve"> metodi ir jānoskaidro, vai atbilde jau ir sagatavota. Ja atbilde jau ir sagatavota, tad to var iegūt ar </w:t>
            </w:r>
            <w:r w:rsidRPr="00164F4A">
              <w:rPr>
                <w:rStyle w:val="CodeInText"/>
                <w:noProof w:val="0"/>
                <w:lang w:val="lv-LV"/>
              </w:rPr>
              <w:t>Poll</w:t>
            </w:r>
            <w:r w:rsidRPr="00164F4A">
              <w:t xml:space="preserve"> metodi. </w:t>
            </w:r>
            <w:r w:rsidRPr="00164F4A">
              <w:rPr>
                <w:rStyle w:val="CodeInText"/>
                <w:noProof w:val="0"/>
                <w:lang w:val="lv-LV"/>
              </w:rPr>
              <w:t>Poll</w:t>
            </w:r>
            <w:r w:rsidRPr="00164F4A">
              <w:t xml:space="preserve"> metodi var izsaukt vairākas reizes. Kamēr atbilde ar </w:t>
            </w:r>
            <w:r w:rsidRPr="00164F4A">
              <w:rPr>
                <w:rStyle w:val="CodeInText"/>
                <w:noProof w:val="0"/>
                <w:lang w:val="lv-LV"/>
              </w:rPr>
              <w:t>Dispose</w:t>
            </w:r>
            <w:r w:rsidRPr="00164F4A">
              <w:t xml:space="preserve"> metodi nebūs dzēsta, to vēl joprojām varēs saņemt. Kā parametrs tai jānodod </w:t>
            </w:r>
            <w:r w:rsidRPr="00164F4A">
              <w:rPr>
                <w:rStyle w:val="CodeInText"/>
                <w:noProof w:val="0"/>
                <w:lang w:val="lv-LV"/>
              </w:rPr>
              <w:t>CorrelationID</w:t>
            </w:r>
            <w:r w:rsidRPr="00164F4A">
              <w:t xml:space="preserve">. </w:t>
            </w:r>
            <w:r w:rsidRPr="00164F4A">
              <w:rPr>
                <w:rStyle w:val="CodeInText"/>
                <w:noProof w:val="0"/>
                <w:lang w:val="lv-LV"/>
              </w:rPr>
              <w:t>Poll</w:t>
            </w:r>
            <w:r w:rsidRPr="00164F4A">
              <w:t xml:space="preserve"> metode atgriež </w:t>
            </w:r>
            <w:r w:rsidRPr="00164F4A">
              <w:rPr>
                <w:rStyle w:val="CodeInText"/>
                <w:noProof w:val="0"/>
                <w:lang w:val="lv-LV"/>
              </w:rPr>
              <w:t>IVISResponse</w:t>
            </w:r>
            <w:r w:rsidRPr="00164F4A">
              <w:t xml:space="preserve"> struktūru.</w:t>
            </w:r>
          </w:p>
        </w:tc>
      </w:tr>
      <w:tr w:rsidR="00103792" w:rsidRPr="00164F4A" w14:paraId="0D4DEFE5" w14:textId="77777777" w:rsidTr="00200C3E">
        <w:tblPrEx>
          <w:jc w:val="left"/>
        </w:tblPrEx>
        <w:tc>
          <w:tcPr>
            <w:tcW w:w="3369" w:type="dxa"/>
            <w:tcBorders>
              <w:left w:val="nil"/>
              <w:right w:val="single" w:sz="4" w:space="0" w:color="auto"/>
            </w:tcBorders>
            <w:shd w:val="clear" w:color="auto" w:fill="auto"/>
          </w:tcPr>
          <w:p w14:paraId="32AB8FA0" w14:textId="77777777" w:rsidR="00103792" w:rsidRPr="00164F4A" w:rsidRDefault="00103792" w:rsidP="00200C3E">
            <w:pPr>
              <w:pStyle w:val="Source"/>
              <w:rPr>
                <w:szCs w:val="16"/>
              </w:rPr>
            </w:pPr>
            <w:r w:rsidRPr="00164F4A">
              <w:rPr>
                <w:szCs w:val="16"/>
              </w:rPr>
              <w:t>int Dispose (CorrelationID requestID)</w:t>
            </w:r>
          </w:p>
        </w:tc>
        <w:tc>
          <w:tcPr>
            <w:tcW w:w="6286" w:type="dxa"/>
            <w:shd w:val="clear" w:color="auto" w:fill="auto"/>
          </w:tcPr>
          <w:p w14:paraId="7AB1AD2F" w14:textId="77777777" w:rsidR="00103792" w:rsidRPr="00164F4A" w:rsidRDefault="00103792" w:rsidP="00200C3E">
            <w:pPr>
              <w:pStyle w:val="Tablebody"/>
            </w:pPr>
            <w:r w:rsidRPr="00164F4A">
              <w:rPr>
                <w:rStyle w:val="CodeInText"/>
                <w:noProof w:val="0"/>
                <w:lang w:val="lv-LV"/>
              </w:rPr>
              <w:t>Dispose</w:t>
            </w:r>
            <w:r w:rsidRPr="00164F4A">
              <w:t xml:space="preserve"> metode tiek lietota asinhrona scenārija gadījumā. Šī metode obligāti jāizsauc, lai Pieprasījumu servisam paziņotu, ka atbilde ir veiksmīgi saņemta un turpmāk to var neuzglabāt, pretējā gadījumā - atbilde tiks automātiski izdzēsta pēc noteikta laika perioda. Pieprasījuma servisa </w:t>
            </w:r>
            <w:r w:rsidRPr="00164F4A">
              <w:rPr>
                <w:rStyle w:val="CodeInText"/>
                <w:noProof w:val="0"/>
                <w:lang w:val="lv-LV"/>
              </w:rPr>
              <w:t>Dispose</w:t>
            </w:r>
            <w:r w:rsidRPr="00164F4A">
              <w:t xml:space="preserve"> metode izmantos Asinhrono pieprasījumu rezultātu datu bāzi atbildes meklēšanai.</w:t>
            </w:r>
          </w:p>
        </w:tc>
      </w:tr>
      <w:tr w:rsidR="00103792" w:rsidRPr="00164F4A" w14:paraId="49508C33" w14:textId="77777777" w:rsidTr="00200C3E">
        <w:tblPrEx>
          <w:jc w:val="left"/>
        </w:tblPrEx>
        <w:tc>
          <w:tcPr>
            <w:tcW w:w="3369" w:type="dxa"/>
            <w:tcBorders>
              <w:left w:val="nil"/>
              <w:bottom w:val="nil"/>
              <w:right w:val="single" w:sz="4" w:space="0" w:color="auto"/>
            </w:tcBorders>
            <w:shd w:val="clear" w:color="auto" w:fill="auto"/>
          </w:tcPr>
          <w:p w14:paraId="01F8D593" w14:textId="77777777" w:rsidR="00103792" w:rsidRPr="00164F4A" w:rsidRDefault="00103792" w:rsidP="00200C3E">
            <w:pPr>
              <w:pStyle w:val="Source"/>
              <w:rPr>
                <w:szCs w:val="16"/>
              </w:rPr>
            </w:pPr>
            <w:r w:rsidRPr="00164F4A">
              <w:rPr>
                <w:szCs w:val="16"/>
              </w:rPr>
              <w:t>URNType StartTransaction(URNType eServiceID)</w:t>
            </w:r>
          </w:p>
        </w:tc>
        <w:tc>
          <w:tcPr>
            <w:tcW w:w="6286" w:type="dxa"/>
            <w:tcBorders>
              <w:bottom w:val="nil"/>
            </w:tcBorders>
            <w:shd w:val="clear" w:color="auto" w:fill="auto"/>
          </w:tcPr>
          <w:p w14:paraId="4226106A" w14:textId="77777777" w:rsidR="00103792" w:rsidRPr="00164F4A" w:rsidRDefault="00103792" w:rsidP="00200C3E">
            <w:pPr>
              <w:pStyle w:val="Tablebody"/>
            </w:pPr>
            <w:r w:rsidRPr="00164F4A">
              <w:t xml:space="preserve">Metode </w:t>
            </w:r>
            <w:r w:rsidRPr="00164F4A">
              <w:rPr>
                <w:rStyle w:val="CodeInText"/>
                <w:noProof w:val="0"/>
                <w:lang w:val="lv-LV"/>
              </w:rPr>
              <w:t>StartTransaction</w:t>
            </w:r>
            <w:r w:rsidRPr="00164F4A">
              <w:t xml:space="preserve"> tiek izsaukta, kad nepieciešams uzsākt konkrētu e-pakalpojuma instanci. Parametrs </w:t>
            </w:r>
            <w:r w:rsidRPr="00164F4A">
              <w:rPr>
                <w:rStyle w:val="CodeInText"/>
                <w:noProof w:val="0"/>
                <w:lang w:val="lv-LV"/>
              </w:rPr>
              <w:t>eServiceID</w:t>
            </w:r>
            <w:r w:rsidRPr="00164F4A">
              <w:t xml:space="preserve"> ir e-pakalpojuma identifikators. Metode atgriež e-pakalpojuma instances (transakcijas) URN identifikatoru.</w:t>
            </w:r>
          </w:p>
        </w:tc>
      </w:tr>
      <w:tr w:rsidR="00103792" w:rsidRPr="00164F4A" w14:paraId="4398DD5E" w14:textId="77777777" w:rsidTr="00200C3E">
        <w:tblPrEx>
          <w:jc w:val="left"/>
        </w:tblPrEx>
        <w:tc>
          <w:tcPr>
            <w:tcW w:w="3369" w:type="dxa"/>
            <w:tcBorders>
              <w:top w:val="nil"/>
              <w:left w:val="nil"/>
              <w:bottom w:val="single" w:sz="4" w:space="0" w:color="auto"/>
              <w:right w:val="single" w:sz="4" w:space="0" w:color="auto"/>
            </w:tcBorders>
            <w:shd w:val="clear" w:color="auto" w:fill="auto"/>
          </w:tcPr>
          <w:p w14:paraId="321F5B44" w14:textId="77777777" w:rsidR="00103792" w:rsidRPr="00164F4A" w:rsidRDefault="00103792" w:rsidP="00200C3E">
            <w:pPr>
              <w:pStyle w:val="Source"/>
              <w:rPr>
                <w:szCs w:val="16"/>
              </w:rPr>
            </w:pPr>
            <w:r w:rsidRPr="00164F4A">
              <w:rPr>
                <w:szCs w:val="16"/>
              </w:rPr>
              <w:t>void EndTransaction(URNType transactionID)</w:t>
            </w:r>
          </w:p>
        </w:tc>
        <w:tc>
          <w:tcPr>
            <w:tcW w:w="6286" w:type="dxa"/>
            <w:tcBorders>
              <w:top w:val="nil"/>
              <w:bottom w:val="single" w:sz="4" w:space="0" w:color="auto"/>
            </w:tcBorders>
            <w:shd w:val="clear" w:color="auto" w:fill="auto"/>
          </w:tcPr>
          <w:p w14:paraId="77FD1844" w14:textId="77777777" w:rsidR="00103792" w:rsidRPr="00164F4A" w:rsidRDefault="00103792" w:rsidP="00200C3E">
            <w:pPr>
              <w:pStyle w:val="Tablebody"/>
            </w:pPr>
            <w:r w:rsidRPr="00164F4A">
              <w:t xml:space="preserve">Metode </w:t>
            </w:r>
            <w:r w:rsidRPr="00164F4A">
              <w:rPr>
                <w:rStyle w:val="CodeInText"/>
                <w:noProof w:val="0"/>
                <w:lang w:val="lv-LV"/>
              </w:rPr>
              <w:t>EndTransaction</w:t>
            </w:r>
            <w:r w:rsidRPr="00164F4A">
              <w:t xml:space="preserve"> tiek izsaukta, kad nepieciešams pabeigt konkrētu e-pakalpojuma instanci. Parametrs </w:t>
            </w:r>
            <w:r w:rsidRPr="00164F4A">
              <w:rPr>
                <w:rStyle w:val="CodeInText"/>
                <w:noProof w:val="0"/>
                <w:lang w:val="lv-LV"/>
              </w:rPr>
              <w:t>TransactionID</w:t>
            </w:r>
            <w:r w:rsidRPr="00164F4A">
              <w:t xml:space="preserve"> ir e-pakalpojuma instances (transakcijas) identifikators.</w:t>
            </w:r>
          </w:p>
        </w:tc>
      </w:tr>
    </w:tbl>
    <w:p w14:paraId="5A7131F1" w14:textId="77777777" w:rsidR="00103792" w:rsidRDefault="00103792" w:rsidP="00103792"/>
    <w:p w14:paraId="4395DFBD" w14:textId="6E556C45" w:rsidR="00103792" w:rsidRPr="00164F4A" w:rsidRDefault="00103792" w:rsidP="00103792">
      <w:r w:rsidRPr="00164F4A">
        <w:t xml:space="preserve">Pieprasījumu un vaicājumu protokolā tiek izmantoti divi ziņojumu veidi – </w:t>
      </w:r>
      <w:r w:rsidRPr="00164F4A">
        <w:rPr>
          <w:rStyle w:val="CodeInText"/>
          <w:noProof w:val="0"/>
          <w:lang w:val="lv-LV"/>
        </w:rPr>
        <w:t>IVISRequest</w:t>
      </w:r>
      <w:r w:rsidRPr="00164F4A">
        <w:t xml:space="preserve"> un </w:t>
      </w:r>
      <w:r w:rsidRPr="00164F4A">
        <w:rPr>
          <w:rStyle w:val="CodeInText"/>
          <w:noProof w:val="0"/>
          <w:lang w:val="lv-LV"/>
        </w:rPr>
        <w:t>IVISResponse</w:t>
      </w:r>
      <w:r w:rsidRPr="00164F4A">
        <w:t xml:space="preserve">. Kļūdu gadījumā izsaucējs saņems </w:t>
      </w:r>
      <w:r w:rsidRPr="00164F4A">
        <w:rPr>
          <w:rStyle w:val="SourceChar"/>
          <w:rFonts w:eastAsiaTheme="minorHAnsi" w:cs="Arial"/>
        </w:rPr>
        <w:t>&lt;</w:t>
      </w:r>
      <w:r w:rsidRPr="00164F4A">
        <w:rPr>
          <w:rStyle w:val="CodeInText"/>
          <w:noProof w:val="0"/>
          <w:lang w:val="lv-LV"/>
        </w:rPr>
        <w:t>Errors</w:t>
      </w:r>
      <w:r w:rsidRPr="00164F4A">
        <w:rPr>
          <w:rStyle w:val="SourceChar"/>
          <w:rFonts w:eastAsiaTheme="minorHAnsi" w:cs="Arial"/>
        </w:rPr>
        <w:t>&gt;</w:t>
      </w:r>
      <w:r w:rsidR="00A35F38">
        <w:t xml:space="preserve"> struktūru, sk</w:t>
      </w:r>
      <w:r w:rsidR="009248CE">
        <w:t>at</w:t>
      </w:r>
      <w:r w:rsidR="00A35F38">
        <w:t xml:space="preserve">. </w:t>
      </w:r>
      <w:r w:rsidR="00A35F38">
        <w:rPr>
          <w:rStyle w:val="SourceChar"/>
          <w:rFonts w:eastAsiaTheme="minorHAnsi" w:cs="Arial"/>
        </w:rPr>
        <w:fldChar w:fldCharType="begin"/>
      </w:r>
      <w:r w:rsidR="00A35F38">
        <w:instrText xml:space="preserve"> REF _Ref432265858 \n \h </w:instrText>
      </w:r>
      <w:r w:rsidR="00A35F38">
        <w:rPr>
          <w:rStyle w:val="SourceChar"/>
          <w:rFonts w:eastAsiaTheme="minorHAnsi" w:cs="Arial"/>
        </w:rPr>
      </w:r>
      <w:r w:rsidR="00A35F38">
        <w:rPr>
          <w:rStyle w:val="SourceChar"/>
          <w:rFonts w:eastAsiaTheme="minorHAnsi" w:cs="Arial"/>
        </w:rPr>
        <w:fldChar w:fldCharType="separate"/>
      </w:r>
      <w:r w:rsidR="00DC7223">
        <w:t>3.12.2.2</w:t>
      </w:r>
      <w:r w:rsidR="00A35F38">
        <w:rPr>
          <w:rStyle w:val="SourceChar"/>
          <w:rFonts w:eastAsiaTheme="minorHAnsi" w:cs="Arial"/>
        </w:rPr>
        <w:fldChar w:fldCharType="end"/>
      </w:r>
      <w:r w:rsidRPr="00164F4A">
        <w:t>.</w:t>
      </w:r>
      <w:r w:rsidR="0036708E">
        <w:t>paragrāfā</w:t>
      </w:r>
      <w:r w:rsidR="00A35F38">
        <w:t>.</w:t>
      </w:r>
      <w:r w:rsidRPr="00164F4A">
        <w:t xml:space="preserve"> Pieprasījumu serviss </w:t>
      </w:r>
      <w:r w:rsidR="00A35F38" w:rsidRPr="00164F4A">
        <w:t>nodrošina</w:t>
      </w:r>
      <w:r w:rsidRPr="00164F4A">
        <w:t xml:space="preserve"> šādas kopīgas funkcijas:</w:t>
      </w:r>
    </w:p>
    <w:p w14:paraId="67B532CB" w14:textId="582EEC1B" w:rsidR="00103792" w:rsidRPr="00164F4A" w:rsidRDefault="00103792" w:rsidP="00103792">
      <w:pPr>
        <w:pStyle w:val="ListBullet"/>
        <w:tabs>
          <w:tab w:val="clear" w:pos="360"/>
        </w:tabs>
        <w:ind w:left="714" w:hanging="357"/>
      </w:pPr>
      <w:r w:rsidRPr="00164F4A">
        <w:t>Personalizē lietotāju, kura vārdā ir izsaukts serviss;</w:t>
      </w:r>
    </w:p>
    <w:p w14:paraId="2D6A8D7C" w14:textId="33DD61D0" w:rsidR="00103792" w:rsidRPr="00164F4A" w:rsidRDefault="00103792" w:rsidP="00103792">
      <w:pPr>
        <w:pStyle w:val="ListBullet"/>
        <w:tabs>
          <w:tab w:val="clear" w:pos="360"/>
        </w:tabs>
        <w:ind w:left="714" w:hanging="357"/>
      </w:pPr>
      <w:r w:rsidRPr="00164F4A">
        <w:t>Vei</w:t>
      </w:r>
      <w:r w:rsidR="00A35F38">
        <w:t>c</w:t>
      </w:r>
      <w:r w:rsidRPr="00164F4A">
        <w:t xml:space="preserve"> pieprasījuma auditāciju;</w:t>
      </w:r>
    </w:p>
    <w:p w14:paraId="6BC28B90" w14:textId="69233A69" w:rsidR="00103792" w:rsidRPr="00164F4A" w:rsidRDefault="009248CE" w:rsidP="00103792">
      <w:pPr>
        <w:pStyle w:val="ListBullet"/>
        <w:tabs>
          <w:tab w:val="clear" w:pos="360"/>
        </w:tabs>
        <w:ind w:left="714" w:hanging="357"/>
      </w:pPr>
      <w:r>
        <w:t>N</w:t>
      </w:r>
      <w:r w:rsidR="00103792" w:rsidRPr="00164F4A">
        <w:t>odrošin</w:t>
      </w:r>
      <w:r w:rsidR="00A35F38">
        <w:t>a</w:t>
      </w:r>
      <w:r w:rsidR="00103792" w:rsidRPr="00164F4A">
        <w:t xml:space="preserve"> tālāku </w:t>
      </w:r>
      <w:r w:rsidR="00103792" w:rsidRPr="00164F4A">
        <w:rPr>
          <w:i/>
        </w:rPr>
        <w:t>back-end</w:t>
      </w:r>
      <w:r w:rsidR="00103792" w:rsidRPr="00164F4A">
        <w:t xml:space="preserve"> sistēmas Integrācijas IS servisu izsaukumu un atbildes ziņojumu saņemšanu</w:t>
      </w:r>
      <w:r>
        <w:t>;</w:t>
      </w:r>
    </w:p>
    <w:p w14:paraId="2170F206" w14:textId="0784CAD4" w:rsidR="00103792" w:rsidRDefault="00103792" w:rsidP="00103792">
      <w:pPr>
        <w:pStyle w:val="ListBullet"/>
        <w:tabs>
          <w:tab w:val="clear" w:pos="360"/>
        </w:tabs>
        <w:ind w:left="714" w:hanging="357"/>
      </w:pPr>
      <w:r w:rsidRPr="00164F4A">
        <w:t>Sinhroniem IS servisiem atgriež Integrācijas IS servisa izpildes rezultātu.</w:t>
      </w:r>
    </w:p>
    <w:p w14:paraId="1CCDDC53" w14:textId="77777777" w:rsidR="001F3681" w:rsidRPr="0047186F" w:rsidRDefault="001F3681" w:rsidP="006B3DFE">
      <w:r w:rsidRPr="0047186F">
        <w:t>Anonīmiem (bez drošības talona) pieprasījumiem tiek noteiktas šādas tiesības:</w:t>
      </w:r>
    </w:p>
    <w:tbl>
      <w:tblPr>
        <w:tblW w:w="5000"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131"/>
        <w:gridCol w:w="2693"/>
        <w:gridCol w:w="4030"/>
      </w:tblGrid>
      <w:tr w:rsidR="001F3681" w:rsidRPr="0047186F" w14:paraId="6644537A" w14:textId="77777777" w:rsidTr="00DE3377">
        <w:trPr>
          <w:trHeight w:val="300"/>
          <w:tblHeader/>
        </w:trPr>
        <w:tc>
          <w:tcPr>
            <w:tcW w:w="3131" w:type="dxa"/>
            <w:shd w:val="clear" w:color="auto" w:fill="auto"/>
            <w:noWrap/>
            <w:vAlign w:val="bottom"/>
          </w:tcPr>
          <w:p w14:paraId="208A1C12" w14:textId="77777777" w:rsidR="001F3681" w:rsidRPr="0047186F" w:rsidRDefault="001F3681" w:rsidP="00DE3377">
            <w:pPr>
              <w:pStyle w:val="Bold"/>
              <w:rPr>
                <w:lang w:eastAsia="lv-LV"/>
              </w:rPr>
            </w:pPr>
            <w:r w:rsidRPr="0047186F">
              <w:rPr>
                <w:lang w:eastAsia="lv-LV"/>
              </w:rPr>
              <w:t>Metode</w:t>
            </w:r>
          </w:p>
        </w:tc>
        <w:tc>
          <w:tcPr>
            <w:tcW w:w="2693" w:type="dxa"/>
            <w:shd w:val="clear" w:color="auto" w:fill="auto"/>
            <w:noWrap/>
            <w:vAlign w:val="bottom"/>
          </w:tcPr>
          <w:p w14:paraId="6D638FB1" w14:textId="77777777" w:rsidR="001F3681" w:rsidRPr="0047186F" w:rsidRDefault="001F3681" w:rsidP="00DE3377">
            <w:pPr>
              <w:pStyle w:val="Bold"/>
              <w:rPr>
                <w:lang w:eastAsia="lv-LV"/>
              </w:rPr>
            </w:pPr>
            <w:r w:rsidRPr="0047186F">
              <w:rPr>
                <w:lang w:eastAsia="lv-LV"/>
              </w:rPr>
              <w:t>Autorizētais lietotājs</w:t>
            </w:r>
          </w:p>
        </w:tc>
        <w:tc>
          <w:tcPr>
            <w:tcW w:w="4030" w:type="dxa"/>
            <w:shd w:val="clear" w:color="auto" w:fill="auto"/>
            <w:noWrap/>
            <w:vAlign w:val="bottom"/>
          </w:tcPr>
          <w:p w14:paraId="1F8C5923" w14:textId="77777777" w:rsidR="001F3681" w:rsidRPr="0047186F" w:rsidRDefault="001F3681" w:rsidP="00DE3377">
            <w:pPr>
              <w:pStyle w:val="Bold"/>
              <w:rPr>
                <w:lang w:eastAsia="lv-LV"/>
              </w:rPr>
            </w:pPr>
            <w:r w:rsidRPr="0047186F">
              <w:rPr>
                <w:lang w:eastAsia="lv-LV"/>
              </w:rPr>
              <w:t>Anonīmais lietotājs</w:t>
            </w:r>
          </w:p>
        </w:tc>
      </w:tr>
      <w:tr w:rsidR="001F3681" w:rsidRPr="0047186F" w14:paraId="6C611D37" w14:textId="77777777" w:rsidTr="00DE3377">
        <w:trPr>
          <w:trHeight w:val="300"/>
        </w:trPr>
        <w:tc>
          <w:tcPr>
            <w:tcW w:w="3131" w:type="dxa"/>
            <w:shd w:val="clear" w:color="auto" w:fill="auto"/>
            <w:noWrap/>
            <w:vAlign w:val="bottom"/>
          </w:tcPr>
          <w:p w14:paraId="66435F43" w14:textId="77777777" w:rsidR="001F3681" w:rsidRPr="0047186F" w:rsidRDefault="001F3681" w:rsidP="00DE3377">
            <w:pPr>
              <w:pStyle w:val="Tablebody"/>
              <w:rPr>
                <w:lang w:eastAsia="lv-LV"/>
              </w:rPr>
            </w:pPr>
            <w:r w:rsidRPr="0047186F">
              <w:rPr>
                <w:lang w:eastAsia="lv-LV"/>
              </w:rPr>
              <w:t>StartTransaction</w:t>
            </w:r>
          </w:p>
        </w:tc>
        <w:tc>
          <w:tcPr>
            <w:tcW w:w="2693" w:type="dxa"/>
            <w:shd w:val="clear" w:color="auto" w:fill="auto"/>
            <w:noWrap/>
            <w:vAlign w:val="bottom"/>
          </w:tcPr>
          <w:p w14:paraId="41AA756A" w14:textId="2E839456" w:rsidR="001F3681" w:rsidRPr="0047186F" w:rsidRDefault="008128A5" w:rsidP="00DE3377">
            <w:pPr>
              <w:pStyle w:val="Tablebody"/>
              <w:rPr>
                <w:lang w:eastAsia="lv-LV"/>
              </w:rPr>
            </w:pPr>
            <w:r>
              <w:t>bez ierobežojuma</w:t>
            </w:r>
          </w:p>
        </w:tc>
        <w:tc>
          <w:tcPr>
            <w:tcW w:w="4030" w:type="dxa"/>
            <w:shd w:val="clear" w:color="auto" w:fill="auto"/>
            <w:noWrap/>
            <w:vAlign w:val="bottom"/>
          </w:tcPr>
          <w:p w14:paraId="436748D0" w14:textId="6707116D" w:rsidR="001F3681" w:rsidRPr="0047186F" w:rsidRDefault="008128A5" w:rsidP="00DE3377">
            <w:pPr>
              <w:pStyle w:val="Tablebody"/>
              <w:rPr>
                <w:lang w:eastAsia="lv-LV"/>
              </w:rPr>
            </w:pPr>
            <w:r>
              <w:t>bez ierobežojuma</w:t>
            </w:r>
          </w:p>
        </w:tc>
      </w:tr>
      <w:tr w:rsidR="001F3681" w:rsidRPr="0047186F" w14:paraId="0225ECDF" w14:textId="77777777" w:rsidTr="00DE3377">
        <w:trPr>
          <w:trHeight w:val="300"/>
        </w:trPr>
        <w:tc>
          <w:tcPr>
            <w:tcW w:w="3131" w:type="dxa"/>
            <w:shd w:val="clear" w:color="auto" w:fill="auto"/>
            <w:noWrap/>
            <w:vAlign w:val="bottom"/>
          </w:tcPr>
          <w:p w14:paraId="64AAB606" w14:textId="77777777" w:rsidR="001F3681" w:rsidRPr="0047186F" w:rsidRDefault="001F3681" w:rsidP="00DE3377">
            <w:pPr>
              <w:pStyle w:val="Tablebody"/>
              <w:rPr>
                <w:lang w:eastAsia="lv-LV"/>
              </w:rPr>
            </w:pPr>
            <w:r w:rsidRPr="0047186F">
              <w:rPr>
                <w:lang w:eastAsia="lv-LV"/>
              </w:rPr>
              <w:t>EndTransaction</w:t>
            </w:r>
          </w:p>
        </w:tc>
        <w:tc>
          <w:tcPr>
            <w:tcW w:w="2693" w:type="dxa"/>
            <w:shd w:val="clear" w:color="auto" w:fill="auto"/>
            <w:noWrap/>
            <w:vAlign w:val="bottom"/>
          </w:tcPr>
          <w:p w14:paraId="0415E584" w14:textId="3BF02273" w:rsidR="001F3681" w:rsidRPr="0047186F" w:rsidRDefault="008128A5" w:rsidP="00DE3377">
            <w:pPr>
              <w:pStyle w:val="Tablebody"/>
              <w:rPr>
                <w:lang w:eastAsia="lv-LV"/>
              </w:rPr>
            </w:pPr>
            <w:r>
              <w:t>bez ierobežojuma</w:t>
            </w:r>
          </w:p>
        </w:tc>
        <w:tc>
          <w:tcPr>
            <w:tcW w:w="4030" w:type="dxa"/>
            <w:shd w:val="clear" w:color="auto" w:fill="auto"/>
            <w:noWrap/>
            <w:vAlign w:val="bottom"/>
          </w:tcPr>
          <w:p w14:paraId="5712AA8E" w14:textId="77777777" w:rsidR="001F3681" w:rsidRPr="0047186F" w:rsidRDefault="001F3681" w:rsidP="00DE3377">
            <w:pPr>
              <w:pStyle w:val="Tablebody"/>
              <w:rPr>
                <w:lang w:eastAsia="lv-LV"/>
              </w:rPr>
            </w:pPr>
            <w:r w:rsidRPr="0047186F">
              <w:rPr>
                <w:lang w:eastAsia="lv-LV"/>
              </w:rPr>
              <w:t>tikai anonīmo lietotāju transakcijas</w:t>
            </w:r>
          </w:p>
        </w:tc>
      </w:tr>
      <w:tr w:rsidR="001F3681" w:rsidRPr="0047186F" w14:paraId="427FF281" w14:textId="77777777" w:rsidTr="00DE3377">
        <w:trPr>
          <w:trHeight w:val="300"/>
        </w:trPr>
        <w:tc>
          <w:tcPr>
            <w:tcW w:w="3131" w:type="dxa"/>
            <w:shd w:val="clear" w:color="auto" w:fill="auto"/>
            <w:noWrap/>
            <w:vAlign w:val="bottom"/>
          </w:tcPr>
          <w:p w14:paraId="03FCCDFA" w14:textId="77777777" w:rsidR="001F3681" w:rsidRPr="0047186F" w:rsidRDefault="001F3681" w:rsidP="00DE3377">
            <w:pPr>
              <w:pStyle w:val="Tablebody"/>
              <w:rPr>
                <w:lang w:eastAsia="lv-LV"/>
              </w:rPr>
            </w:pPr>
            <w:r w:rsidRPr="0047186F">
              <w:rPr>
                <w:lang w:eastAsia="lv-LV"/>
              </w:rPr>
              <w:t>DisposeRequest</w:t>
            </w:r>
          </w:p>
        </w:tc>
        <w:tc>
          <w:tcPr>
            <w:tcW w:w="2693" w:type="dxa"/>
            <w:shd w:val="clear" w:color="auto" w:fill="auto"/>
            <w:noWrap/>
            <w:vAlign w:val="bottom"/>
          </w:tcPr>
          <w:p w14:paraId="1476B4AF" w14:textId="2067EE02"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8FE6546" w14:textId="17C92C82" w:rsidR="001F3681" w:rsidRPr="0047186F" w:rsidRDefault="001F3681" w:rsidP="00FE56AF">
            <w:pPr>
              <w:pStyle w:val="Tablebody"/>
              <w:rPr>
                <w:lang w:eastAsia="lv-LV"/>
              </w:rPr>
            </w:pPr>
            <w:r w:rsidRPr="0047186F">
              <w:rPr>
                <w:lang w:eastAsia="lv-LV"/>
              </w:rPr>
              <w:t>tikai anonīmo lietotāju pieprasījum</w:t>
            </w:r>
            <w:r w:rsidR="00FE56AF">
              <w:rPr>
                <w:lang w:eastAsia="lv-LV"/>
              </w:rPr>
              <w:t>i</w:t>
            </w:r>
          </w:p>
        </w:tc>
      </w:tr>
      <w:tr w:rsidR="001F3681" w:rsidRPr="0047186F" w14:paraId="54A73877" w14:textId="77777777" w:rsidTr="00DE3377">
        <w:trPr>
          <w:trHeight w:val="300"/>
        </w:trPr>
        <w:tc>
          <w:tcPr>
            <w:tcW w:w="3131" w:type="dxa"/>
            <w:shd w:val="clear" w:color="auto" w:fill="auto"/>
            <w:noWrap/>
            <w:vAlign w:val="bottom"/>
          </w:tcPr>
          <w:p w14:paraId="4187064F" w14:textId="77777777" w:rsidR="001F3681" w:rsidRPr="0047186F" w:rsidRDefault="001F3681" w:rsidP="00DE3377">
            <w:pPr>
              <w:pStyle w:val="Tablebody"/>
              <w:rPr>
                <w:lang w:eastAsia="lv-LV"/>
              </w:rPr>
            </w:pPr>
            <w:r w:rsidRPr="0047186F">
              <w:rPr>
                <w:lang w:eastAsia="lv-LV"/>
              </w:rPr>
              <w:t>GetStatus</w:t>
            </w:r>
          </w:p>
        </w:tc>
        <w:tc>
          <w:tcPr>
            <w:tcW w:w="2693" w:type="dxa"/>
            <w:shd w:val="clear" w:color="auto" w:fill="auto"/>
            <w:noWrap/>
            <w:vAlign w:val="bottom"/>
          </w:tcPr>
          <w:p w14:paraId="7409D2C6" w14:textId="1C372DE4" w:rsidR="001F3681" w:rsidRPr="0047186F" w:rsidRDefault="008128A5" w:rsidP="00DE3377">
            <w:pPr>
              <w:pStyle w:val="Tablebody"/>
              <w:rPr>
                <w:lang w:eastAsia="lv-LV"/>
              </w:rPr>
            </w:pPr>
            <w:r>
              <w:t>bez ierobežojuma</w:t>
            </w:r>
          </w:p>
        </w:tc>
        <w:tc>
          <w:tcPr>
            <w:tcW w:w="4030" w:type="dxa"/>
            <w:shd w:val="clear" w:color="auto" w:fill="auto"/>
            <w:noWrap/>
            <w:vAlign w:val="bottom"/>
          </w:tcPr>
          <w:p w14:paraId="37E7DA1C" w14:textId="77777777" w:rsidR="001F3681" w:rsidRPr="0047186F" w:rsidRDefault="001F3681" w:rsidP="00DE3377">
            <w:pPr>
              <w:pStyle w:val="Tablebody"/>
              <w:rPr>
                <w:lang w:eastAsia="lv-LV"/>
              </w:rPr>
            </w:pPr>
            <w:r w:rsidRPr="0047186F">
              <w:rPr>
                <w:lang w:eastAsia="lv-LV"/>
              </w:rPr>
              <w:t>tikai anonīmo lietotāju atbildes</w:t>
            </w:r>
          </w:p>
        </w:tc>
      </w:tr>
      <w:tr w:rsidR="001F3681" w:rsidRPr="0047186F" w14:paraId="2632E2D8" w14:textId="77777777" w:rsidTr="00DE3377">
        <w:trPr>
          <w:trHeight w:val="300"/>
        </w:trPr>
        <w:tc>
          <w:tcPr>
            <w:tcW w:w="3131" w:type="dxa"/>
            <w:shd w:val="clear" w:color="auto" w:fill="auto"/>
            <w:noWrap/>
            <w:vAlign w:val="bottom"/>
          </w:tcPr>
          <w:p w14:paraId="2E2E1455" w14:textId="77777777" w:rsidR="001F3681" w:rsidRPr="0047186F" w:rsidRDefault="001F3681" w:rsidP="00DE3377">
            <w:pPr>
              <w:pStyle w:val="Tablebody"/>
              <w:rPr>
                <w:lang w:eastAsia="lv-LV"/>
              </w:rPr>
            </w:pPr>
            <w:r w:rsidRPr="0047186F">
              <w:rPr>
                <w:lang w:eastAsia="lv-LV"/>
              </w:rPr>
              <w:t>Poll</w:t>
            </w:r>
          </w:p>
        </w:tc>
        <w:tc>
          <w:tcPr>
            <w:tcW w:w="2693" w:type="dxa"/>
            <w:shd w:val="clear" w:color="auto" w:fill="auto"/>
            <w:noWrap/>
            <w:vAlign w:val="bottom"/>
          </w:tcPr>
          <w:p w14:paraId="38CED852" w14:textId="6944DE7C" w:rsidR="001F3681" w:rsidRPr="0047186F" w:rsidRDefault="008128A5" w:rsidP="00DE3377">
            <w:pPr>
              <w:pStyle w:val="Tablebody"/>
              <w:rPr>
                <w:lang w:eastAsia="lv-LV"/>
              </w:rPr>
            </w:pPr>
            <w:r>
              <w:t>bez ierobežojuma</w:t>
            </w:r>
          </w:p>
        </w:tc>
        <w:tc>
          <w:tcPr>
            <w:tcW w:w="4030" w:type="dxa"/>
            <w:shd w:val="clear" w:color="auto" w:fill="auto"/>
            <w:noWrap/>
            <w:vAlign w:val="bottom"/>
          </w:tcPr>
          <w:p w14:paraId="724D9AA7" w14:textId="77777777" w:rsidR="001F3681" w:rsidRPr="0047186F" w:rsidRDefault="001F3681" w:rsidP="00DE3377">
            <w:pPr>
              <w:pStyle w:val="Tablebody"/>
              <w:rPr>
                <w:lang w:eastAsia="lv-LV"/>
              </w:rPr>
            </w:pPr>
            <w:r w:rsidRPr="0047186F">
              <w:rPr>
                <w:lang w:eastAsia="lv-LV"/>
              </w:rPr>
              <w:t>tikai anonīmo lietotāju atbildes</w:t>
            </w:r>
          </w:p>
        </w:tc>
      </w:tr>
      <w:tr w:rsidR="001F3681" w:rsidRPr="0047186F" w14:paraId="2C082F7A" w14:textId="77777777" w:rsidTr="00DE3377">
        <w:trPr>
          <w:trHeight w:val="300"/>
        </w:trPr>
        <w:tc>
          <w:tcPr>
            <w:tcW w:w="3131" w:type="dxa"/>
            <w:shd w:val="clear" w:color="auto" w:fill="auto"/>
            <w:noWrap/>
            <w:vAlign w:val="bottom"/>
          </w:tcPr>
          <w:p w14:paraId="09353AC9" w14:textId="77777777" w:rsidR="001F3681" w:rsidRPr="0047186F" w:rsidRDefault="001F3681" w:rsidP="00DE3377">
            <w:pPr>
              <w:pStyle w:val="Tablebody"/>
              <w:rPr>
                <w:lang w:eastAsia="lv-LV"/>
              </w:rPr>
            </w:pPr>
            <w:r w:rsidRPr="0047186F">
              <w:rPr>
                <w:lang w:eastAsia="lv-LV"/>
              </w:rPr>
              <w:t>SubmitSync</w:t>
            </w:r>
          </w:p>
        </w:tc>
        <w:tc>
          <w:tcPr>
            <w:tcW w:w="2693" w:type="dxa"/>
            <w:shd w:val="clear" w:color="auto" w:fill="auto"/>
            <w:noWrap/>
            <w:vAlign w:val="bottom"/>
          </w:tcPr>
          <w:p w14:paraId="5A1CDAFA" w14:textId="448F2FFA"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0099E3C" w14:textId="77777777" w:rsidR="001F3681" w:rsidRPr="0047186F" w:rsidRDefault="001F3681" w:rsidP="00DE3377">
            <w:pPr>
              <w:pStyle w:val="Tablebody"/>
              <w:rPr>
                <w:lang w:eastAsia="lv-LV"/>
              </w:rPr>
            </w:pPr>
            <w:r w:rsidRPr="0047186F">
              <w:rPr>
                <w:lang w:eastAsia="lv-LV"/>
              </w:rPr>
              <w:t>tikai uz anonīmajiem integrācijas servisiem</w:t>
            </w:r>
          </w:p>
        </w:tc>
      </w:tr>
      <w:tr w:rsidR="001F3681" w:rsidRPr="0047186F" w14:paraId="4CFC3508" w14:textId="77777777" w:rsidTr="00DE3377">
        <w:trPr>
          <w:trHeight w:val="300"/>
        </w:trPr>
        <w:tc>
          <w:tcPr>
            <w:tcW w:w="3131" w:type="dxa"/>
            <w:shd w:val="clear" w:color="auto" w:fill="auto"/>
            <w:noWrap/>
            <w:vAlign w:val="bottom"/>
          </w:tcPr>
          <w:p w14:paraId="51122054" w14:textId="77777777" w:rsidR="001F3681" w:rsidRPr="0047186F" w:rsidRDefault="001F3681" w:rsidP="00DE3377">
            <w:pPr>
              <w:pStyle w:val="Tablebody"/>
              <w:rPr>
                <w:lang w:eastAsia="lv-LV"/>
              </w:rPr>
            </w:pPr>
            <w:r w:rsidRPr="0047186F">
              <w:rPr>
                <w:lang w:eastAsia="lv-LV"/>
              </w:rPr>
              <w:lastRenderedPageBreak/>
              <w:t>Submit</w:t>
            </w:r>
          </w:p>
        </w:tc>
        <w:tc>
          <w:tcPr>
            <w:tcW w:w="2693" w:type="dxa"/>
            <w:shd w:val="clear" w:color="auto" w:fill="auto"/>
            <w:noWrap/>
            <w:vAlign w:val="bottom"/>
          </w:tcPr>
          <w:p w14:paraId="3F6F1B85" w14:textId="5D16F350"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47F9176" w14:textId="77777777" w:rsidR="001F3681" w:rsidRPr="0047186F" w:rsidRDefault="001F3681" w:rsidP="00DE3377">
            <w:pPr>
              <w:pStyle w:val="Tablebody"/>
              <w:rPr>
                <w:lang w:eastAsia="lv-LV"/>
              </w:rPr>
            </w:pPr>
            <w:r w:rsidRPr="0047186F">
              <w:rPr>
                <w:lang w:eastAsia="lv-LV"/>
              </w:rPr>
              <w:t>tikai uz anonīmajiem integrācijas servisiem</w:t>
            </w:r>
          </w:p>
        </w:tc>
      </w:tr>
      <w:tr w:rsidR="001F3681" w:rsidRPr="0047186F" w14:paraId="41507F26" w14:textId="77777777" w:rsidTr="00DE3377">
        <w:trPr>
          <w:trHeight w:val="300"/>
        </w:trPr>
        <w:tc>
          <w:tcPr>
            <w:tcW w:w="3131" w:type="dxa"/>
            <w:shd w:val="clear" w:color="auto" w:fill="auto"/>
            <w:noWrap/>
            <w:vAlign w:val="bottom"/>
          </w:tcPr>
          <w:p w14:paraId="028B5398" w14:textId="77777777" w:rsidR="001F3681" w:rsidRPr="0047186F" w:rsidRDefault="001F3681" w:rsidP="00DE3377">
            <w:pPr>
              <w:pStyle w:val="Tablebody"/>
              <w:rPr>
                <w:lang w:eastAsia="lv-LV"/>
              </w:rPr>
            </w:pPr>
            <w:r w:rsidRPr="0047186F">
              <w:rPr>
                <w:lang w:eastAsia="lv-LV"/>
              </w:rPr>
              <w:t>SaveResponse (ar drošību)</w:t>
            </w:r>
          </w:p>
        </w:tc>
        <w:tc>
          <w:tcPr>
            <w:tcW w:w="2693" w:type="dxa"/>
            <w:shd w:val="clear" w:color="auto" w:fill="auto"/>
            <w:noWrap/>
            <w:vAlign w:val="bottom"/>
          </w:tcPr>
          <w:p w14:paraId="36129FF9" w14:textId="7B8134C3" w:rsidR="001F3681" w:rsidRPr="0047186F" w:rsidRDefault="008128A5" w:rsidP="00DE3377">
            <w:pPr>
              <w:pStyle w:val="Tablebody"/>
              <w:rPr>
                <w:lang w:eastAsia="lv-LV"/>
              </w:rPr>
            </w:pPr>
            <w:r>
              <w:t>bez ierobežojuma</w:t>
            </w:r>
          </w:p>
        </w:tc>
        <w:tc>
          <w:tcPr>
            <w:tcW w:w="4030" w:type="dxa"/>
            <w:shd w:val="clear" w:color="auto" w:fill="auto"/>
            <w:noWrap/>
            <w:vAlign w:val="bottom"/>
          </w:tcPr>
          <w:p w14:paraId="038FDE51" w14:textId="1BBD4109" w:rsidR="001F3681" w:rsidRPr="0047186F" w:rsidRDefault="001F3681" w:rsidP="00FE56AF">
            <w:pPr>
              <w:pStyle w:val="Tablebody"/>
              <w:rPr>
                <w:lang w:eastAsia="lv-LV"/>
              </w:rPr>
            </w:pPr>
            <w:r w:rsidRPr="0047186F">
              <w:rPr>
                <w:lang w:eastAsia="lv-LV"/>
              </w:rPr>
              <w:t>tikai anonīmo lietotāju pieprasījum</w:t>
            </w:r>
            <w:r w:rsidR="00FE56AF">
              <w:rPr>
                <w:lang w:eastAsia="lv-LV"/>
              </w:rPr>
              <w:t>i</w:t>
            </w:r>
          </w:p>
        </w:tc>
      </w:tr>
      <w:tr w:rsidR="001F3681" w:rsidRPr="0047186F" w14:paraId="5484755B" w14:textId="77777777" w:rsidTr="00DE3377">
        <w:trPr>
          <w:trHeight w:val="300"/>
        </w:trPr>
        <w:tc>
          <w:tcPr>
            <w:tcW w:w="3131" w:type="dxa"/>
            <w:shd w:val="clear" w:color="auto" w:fill="auto"/>
            <w:noWrap/>
            <w:vAlign w:val="bottom"/>
          </w:tcPr>
          <w:p w14:paraId="482AB7B6" w14:textId="77777777" w:rsidR="001F3681" w:rsidRPr="0047186F" w:rsidRDefault="001F3681" w:rsidP="00DE3377">
            <w:pPr>
              <w:pStyle w:val="Tablebody"/>
              <w:rPr>
                <w:lang w:eastAsia="lv-LV"/>
              </w:rPr>
            </w:pPr>
            <w:r w:rsidRPr="0047186F">
              <w:rPr>
                <w:lang w:eastAsia="lv-LV"/>
              </w:rPr>
              <w:t>SaveResponse (bez drošības VISS infrastruktūrā)</w:t>
            </w:r>
          </w:p>
        </w:tc>
        <w:tc>
          <w:tcPr>
            <w:tcW w:w="2693" w:type="dxa"/>
            <w:shd w:val="clear" w:color="auto" w:fill="auto"/>
            <w:noWrap/>
            <w:vAlign w:val="bottom"/>
          </w:tcPr>
          <w:p w14:paraId="29D691F7" w14:textId="77777777" w:rsidR="001F3681" w:rsidRPr="0047186F" w:rsidRDefault="001F3681" w:rsidP="00DE3377">
            <w:pPr>
              <w:pStyle w:val="Tablebody"/>
              <w:rPr>
                <w:lang w:eastAsia="lv-LV"/>
              </w:rPr>
            </w:pPr>
            <w:r w:rsidRPr="0047186F">
              <w:rPr>
                <w:lang w:eastAsia="lv-LV"/>
              </w:rPr>
              <w:t>-</w:t>
            </w:r>
          </w:p>
        </w:tc>
        <w:tc>
          <w:tcPr>
            <w:tcW w:w="4030" w:type="dxa"/>
            <w:shd w:val="clear" w:color="auto" w:fill="auto"/>
            <w:noWrap/>
            <w:vAlign w:val="bottom"/>
          </w:tcPr>
          <w:p w14:paraId="27AA8A32" w14:textId="180F80BA" w:rsidR="001F3681" w:rsidRPr="0047186F" w:rsidRDefault="008128A5" w:rsidP="00DE3377">
            <w:pPr>
              <w:pStyle w:val="Tablebody"/>
              <w:rPr>
                <w:lang w:eastAsia="lv-LV"/>
              </w:rPr>
            </w:pPr>
            <w:r>
              <w:t>bez ierobežojuma</w:t>
            </w:r>
          </w:p>
        </w:tc>
      </w:tr>
    </w:tbl>
    <w:p w14:paraId="569C6F70" w14:textId="5916A9BF" w:rsidR="001F3681" w:rsidRPr="00932630" w:rsidRDefault="001F3681" w:rsidP="006B3DFE">
      <w:pPr>
        <w:pStyle w:val="Note"/>
        <w:rPr>
          <w:lang w:val="lv-LV"/>
        </w:rPr>
      </w:pPr>
      <w:r w:rsidRPr="00A502DC">
        <w:rPr>
          <w:lang w:val="lv-LV"/>
        </w:rPr>
        <w:t>Pieprasījumu apjoma ierobežojums ir 4 MB. Ja nepieciešams pārsūtīt lielākus pielikumus, datnes</w:t>
      </w:r>
      <w:r w:rsidR="00B81664">
        <w:rPr>
          <w:lang w:val="lv-LV"/>
        </w:rPr>
        <w:t>,</w:t>
      </w:r>
      <w:r w:rsidRPr="00A502DC">
        <w:rPr>
          <w:lang w:val="lv-LV"/>
        </w:rPr>
        <w:t xml:space="preserve"> utt., ir jālieto DIT (skat. </w:t>
      </w:r>
      <w:r w:rsidRPr="00932630">
        <w:rPr>
          <w:lang w:val="lv-LV"/>
        </w:rPr>
        <w:fldChar w:fldCharType="begin"/>
      </w:r>
      <w:r w:rsidRPr="00A502DC">
        <w:rPr>
          <w:lang w:val="lv-LV"/>
        </w:rPr>
        <w:instrText xml:space="preserve"> REF _Ref431050211 \n \h  \* MERGEFORMAT </w:instrText>
      </w:r>
      <w:r w:rsidRPr="00932630">
        <w:rPr>
          <w:lang w:val="lv-LV"/>
        </w:rPr>
      </w:r>
      <w:r w:rsidRPr="00932630">
        <w:rPr>
          <w:lang w:val="lv-LV"/>
        </w:rPr>
        <w:fldChar w:fldCharType="separate"/>
      </w:r>
      <w:r w:rsidR="00DC7223">
        <w:rPr>
          <w:lang w:val="lv-LV"/>
        </w:rPr>
        <w:t>2.3</w:t>
      </w:r>
      <w:r w:rsidRPr="00932630">
        <w:rPr>
          <w:lang w:val="lv-LV"/>
        </w:rPr>
        <w:fldChar w:fldCharType="end"/>
      </w:r>
      <w:r w:rsidR="00B81664">
        <w:rPr>
          <w:lang w:val="lv-LV"/>
        </w:rPr>
        <w:t>. nodaļu</w:t>
      </w:r>
      <w:r w:rsidRPr="00932630">
        <w:rPr>
          <w:lang w:val="lv-LV"/>
        </w:rPr>
        <w:t xml:space="preserve">) vai Elektroniskās dokumentu krātuves (EDK) risinājums (skat. </w:t>
      </w:r>
      <w:r w:rsidRPr="00932630">
        <w:rPr>
          <w:lang w:val="lv-LV"/>
        </w:rPr>
        <w:fldChar w:fldCharType="begin"/>
      </w:r>
      <w:r w:rsidRPr="00932630">
        <w:rPr>
          <w:lang w:val="lv-LV"/>
        </w:rPr>
        <w:instrText xml:space="preserve"> REF _Ref432603364 \r \h  \* MERGEFORMAT </w:instrText>
      </w:r>
      <w:r w:rsidRPr="00932630">
        <w:rPr>
          <w:lang w:val="lv-LV"/>
        </w:rPr>
      </w:r>
      <w:r w:rsidRPr="00932630">
        <w:rPr>
          <w:lang w:val="lv-LV"/>
        </w:rPr>
        <w:fldChar w:fldCharType="separate"/>
      </w:r>
      <w:r w:rsidR="00DC7223">
        <w:rPr>
          <w:lang w:val="lv-LV"/>
        </w:rPr>
        <w:t>[10]</w:t>
      </w:r>
      <w:r w:rsidRPr="00932630">
        <w:rPr>
          <w:lang w:val="lv-LV"/>
        </w:rPr>
        <w:fldChar w:fldCharType="end"/>
      </w:r>
      <w:r w:rsidR="00B81664">
        <w:rPr>
          <w:lang w:val="lv-LV"/>
        </w:rPr>
        <w:t xml:space="preserve"> saistīto dokumentu</w:t>
      </w:r>
      <w:r w:rsidRPr="00932630">
        <w:rPr>
          <w:lang w:val="lv-LV"/>
        </w:rPr>
        <w:t>).</w:t>
      </w:r>
      <w:r w:rsidR="00533269">
        <w:rPr>
          <w:lang w:val="lv-LV"/>
        </w:rPr>
        <w:t xml:space="preserve"> </w:t>
      </w:r>
      <w:r w:rsidR="00533269" w:rsidRPr="00A05703">
        <w:rPr>
          <w:lang w:val="lv-LV"/>
        </w:rPr>
        <w:t>EDK izmantošanas scenāriji jāsaskaņo ar VRAA uzsākot datu apmaiņas projektēšanu.</w:t>
      </w:r>
    </w:p>
    <w:p w14:paraId="53E57B3C" w14:textId="4A6BF91F" w:rsidR="001F3681" w:rsidRPr="00932630" w:rsidRDefault="001F3681" w:rsidP="006B3DFE">
      <w:pPr>
        <w:pStyle w:val="Note"/>
        <w:rPr>
          <w:lang w:val="lv-LV"/>
        </w:rPr>
      </w:pPr>
      <w:r w:rsidRPr="00932630">
        <w:rPr>
          <w:lang w:val="lv-LV"/>
        </w:rPr>
        <w:t>Metodi StartTransaction nepieciešams izsaukt no e-pakalpojuma vai integrācijas procesa tikai pirms pirmā datu (biznesa) pieprasījuma veikšanas, izmantojot Submit vai SubmitSync. Var izmantot vienu biznesa transakcijas identifikatoru vairākiem izsaukumiem, īpašie, ja tie ir saistīti savā starpā pēc biznesa nozīmes.</w:t>
      </w:r>
    </w:p>
    <w:p w14:paraId="57971833" w14:textId="77777777" w:rsidR="0058562E" w:rsidRPr="0092451B" w:rsidRDefault="0058562E" w:rsidP="00C26F91">
      <w:pPr>
        <w:pStyle w:val="Heading2"/>
      </w:pPr>
      <w:bookmarkStart w:id="159" w:name="_Toc430250616"/>
      <w:bookmarkStart w:id="160" w:name="_Ref42262161"/>
      <w:bookmarkStart w:id="161" w:name="_Toc147519666"/>
      <w:r w:rsidRPr="00C26F91">
        <w:rPr>
          <w:rStyle w:val="SourceChar"/>
          <w:rFonts w:ascii="Tahoma" w:eastAsiaTheme="majorEastAsia" w:hAnsi="Tahoma" w:cstheme="majorBidi"/>
          <w:sz w:val="28"/>
          <w:szCs w:val="26"/>
        </w:rPr>
        <w:t>StartTransaction metode</w:t>
      </w:r>
      <w:bookmarkEnd w:id="159"/>
      <w:bookmarkEnd w:id="160"/>
      <w:bookmarkEnd w:id="161"/>
    </w:p>
    <w:p w14:paraId="4E2860CD" w14:textId="435010E8" w:rsidR="00A629E2" w:rsidRDefault="0058562E" w:rsidP="00A629E2">
      <w:r w:rsidRPr="0047186F">
        <w:t xml:space="preserve">Metode </w:t>
      </w:r>
      <w:r w:rsidRPr="0047186F">
        <w:rPr>
          <w:rStyle w:val="SourceChar"/>
          <w:rFonts w:eastAsiaTheme="minorHAnsi"/>
        </w:rPr>
        <w:t>StartTransaction</w:t>
      </w:r>
      <w:r w:rsidRPr="0047186F">
        <w:t xml:space="preserve"> tiek izsaukta, kad nepieciešams uzsākt konkrētu e-pakalpojuma </w:t>
      </w:r>
      <w:r w:rsidR="004C2DFA">
        <w:t xml:space="preserve">vai datu apmaiņās procesa biznesa </w:t>
      </w:r>
      <w:r w:rsidRPr="0047186F">
        <w:t xml:space="preserve">instanci. Parametrs eServiceID ir e-pakalpojuma </w:t>
      </w:r>
      <w:r w:rsidR="004C2DFA">
        <w:t xml:space="preserve">vai datu apmaiņās procesa </w:t>
      </w:r>
      <w:r w:rsidRPr="0047186F">
        <w:t xml:space="preserve">identifikators. </w:t>
      </w:r>
      <w:r w:rsidR="00C5697A">
        <w:t xml:space="preserve">Lai iegūtu datu apmaiņas identifikatoru (URN) ir jāsazinās VRAA un tā piešķirs konkrētai datu apmaiņai paredzētu identifikatoru. </w:t>
      </w:r>
      <w:r w:rsidRPr="0047186F">
        <w:t xml:space="preserve">Metode atgriež e-pakalpojuma </w:t>
      </w:r>
      <w:r w:rsidR="004C2DFA">
        <w:t xml:space="preserve">(datu apmaiņas) </w:t>
      </w:r>
      <w:r w:rsidRPr="0047186F">
        <w:t>instances (transakcijas) URN identifikatoru un, izsaucot metodi</w:t>
      </w:r>
      <w:r w:rsidRPr="0047186F">
        <w:rPr>
          <w:rStyle w:val="SourceChar"/>
          <w:rFonts w:eastAsiaTheme="minorHAnsi"/>
        </w:rPr>
        <w:t xml:space="preserve"> SetProcessStatus</w:t>
      </w:r>
      <w:r w:rsidRPr="0047186F">
        <w:t>, saglabā e-pakalpojuma</w:t>
      </w:r>
      <w:r w:rsidR="004C2DFA">
        <w:t xml:space="preserve"> vai datu apmaiņās procesa</w:t>
      </w:r>
      <w:r w:rsidRPr="0047186F">
        <w:t xml:space="preserve"> statusu „Sākums” (skat. </w:t>
      </w:r>
      <w:r w:rsidRPr="0047186F">
        <w:fldChar w:fldCharType="begin"/>
      </w:r>
      <w:r w:rsidRPr="0047186F">
        <w:instrText xml:space="preserve"> REF _Ref179264826 \h </w:instrText>
      </w:r>
      <w:r w:rsidRPr="0047186F">
        <w:fldChar w:fldCharType="separate"/>
      </w:r>
      <w:r w:rsidR="00DC7223">
        <w:rPr>
          <w:noProof/>
        </w:rPr>
        <w:t>11</w:t>
      </w:r>
      <w:r w:rsidRPr="0047186F">
        <w:fldChar w:fldCharType="end"/>
      </w:r>
      <w:r w:rsidRPr="0047186F">
        <w:t>.attēlu)</w:t>
      </w:r>
      <w:r w:rsidR="00A629E2">
        <w:t>:</w:t>
      </w:r>
    </w:p>
    <w:p w14:paraId="7E166E56" w14:textId="77777777" w:rsidR="00A629E2" w:rsidRDefault="00A629E2" w:rsidP="00A629E2">
      <w:pPr>
        <w:pStyle w:val="ListNumber"/>
      </w:pPr>
      <w:r>
        <w:t xml:space="preserve">Tiek pārbaudīts, vai padotais </w:t>
      </w:r>
      <w:r w:rsidRPr="00877F8A">
        <w:rPr>
          <w:rFonts w:cs="Arial"/>
        </w:rPr>
        <w:t>„</w:t>
      </w:r>
      <w:r>
        <w:rPr>
          <w:rStyle w:val="SourceChar"/>
          <w:rFonts w:eastAsiaTheme="minorHAnsi"/>
        </w:rPr>
        <w:t>eServiceID</w:t>
      </w:r>
      <w:r w:rsidRPr="00877F8A">
        <w:rPr>
          <w:rStyle w:val="SourceChar"/>
          <w:rFonts w:eastAsiaTheme="minorHAnsi"/>
        </w:rPr>
        <w:t>”</w:t>
      </w:r>
      <w:r>
        <w:rPr>
          <w:rStyle w:val="SourceChar"/>
          <w:rFonts w:eastAsiaTheme="minorHAnsi"/>
        </w:rPr>
        <w:t xml:space="preserve"> </w:t>
      </w:r>
      <w:r>
        <w:t>ka tas ir IVIS:URN;</w:t>
      </w:r>
    </w:p>
    <w:p w14:paraId="3D93DF97" w14:textId="7DB5C42F" w:rsidR="00A629E2" w:rsidRDefault="00A629E2" w:rsidP="00A629E2">
      <w:pPr>
        <w:pStyle w:val="ListNumber"/>
      </w:pPr>
      <w:r>
        <w:t xml:space="preserve">Tiek </w:t>
      </w:r>
      <w:r w:rsidR="00B81664">
        <w:t xml:space="preserve">iegūta </w:t>
      </w:r>
      <w:r>
        <w:t>informācija no e-pakalpojumu kataloga un e-formu kataloga;</w:t>
      </w:r>
    </w:p>
    <w:p w14:paraId="6CF5718E" w14:textId="77777777" w:rsidR="00A629E2" w:rsidRDefault="00A629E2" w:rsidP="00A629E2">
      <w:pPr>
        <w:pStyle w:val="ListNumber"/>
        <w:ind w:left="454" w:hanging="454"/>
      </w:pPr>
      <w:r>
        <w:t>“</w:t>
      </w:r>
      <w:r w:rsidRPr="004E1401">
        <w:rPr>
          <w:rStyle w:val="SourceChar"/>
          <w:rFonts w:eastAsiaTheme="minorHAnsi"/>
        </w:rPr>
        <w:t>Sender</w:t>
      </w:r>
      <w:r>
        <w:t>” tiek aizpildīts no drošības talona;</w:t>
      </w:r>
    </w:p>
    <w:p w14:paraId="1F123C4A" w14:textId="0EE18556" w:rsidR="00A629E2" w:rsidRDefault="00FE56AF" w:rsidP="00A629E2">
      <w:pPr>
        <w:pStyle w:val="ListNumber"/>
        <w:ind w:left="454" w:hanging="454"/>
      </w:pPr>
      <w:r>
        <w:t>Tiek i</w:t>
      </w:r>
      <w:r w:rsidR="00A629E2">
        <w:t>zveido</w:t>
      </w:r>
      <w:r>
        <w:t>ts</w:t>
      </w:r>
      <w:r w:rsidR="00A629E2">
        <w:t xml:space="preserve"> transakcijas identifikator</w:t>
      </w:r>
      <w:r>
        <w:t xml:space="preserve">s </w:t>
      </w:r>
      <w:r w:rsidR="00A629E2">
        <w:t>un saglābt</w:t>
      </w:r>
      <w:r>
        <w:t>s</w:t>
      </w:r>
      <w:r w:rsidR="00A629E2">
        <w:t xml:space="preserve"> datu bāzē.</w:t>
      </w:r>
    </w:p>
    <w:p w14:paraId="39DC2051" w14:textId="77777777" w:rsidR="0058562E" w:rsidRPr="0047186F" w:rsidRDefault="0058562E" w:rsidP="0058562E">
      <w:pPr>
        <w:pStyle w:val="Pictureposition"/>
      </w:pPr>
      <w:r w:rsidRPr="0047186F">
        <w:object w:dxaOrig="5054" w:dyaOrig="4817" w14:anchorId="5045BC09">
          <v:shape id="_x0000_i1033" type="#_x0000_t75" style="width:250.2pt;height:243.6pt" o:ole="">
            <v:imagedata r:id="rId44" o:title=""/>
          </v:shape>
          <o:OLEObject Type="Embed" ProgID="Visio.Drawing.11" ShapeID="_x0000_i1033" DrawAspect="Content" ObjectID="_1771219822" r:id="rId45"/>
        </w:object>
      </w:r>
    </w:p>
    <w:p w14:paraId="4CD096F8" w14:textId="0B0E19CE" w:rsidR="0058562E"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62" w:name="_Ref179264826"/>
      <w:bookmarkStart w:id="163" w:name="_Toc303860131"/>
      <w:bookmarkStart w:id="164" w:name="_Toc370375332"/>
      <w:bookmarkStart w:id="165" w:name="_Toc147519750"/>
      <w:r w:rsidR="00DC7223">
        <w:rPr>
          <w:noProof/>
        </w:rPr>
        <w:t>11</w:t>
      </w:r>
      <w:bookmarkEnd w:id="162"/>
      <w:r>
        <w:rPr>
          <w:noProof/>
        </w:rPr>
        <w:fldChar w:fldCharType="end"/>
      </w:r>
      <w:r w:rsidR="0058562E" w:rsidRPr="0047186F">
        <w:t>.attēls. StartTransaction metode</w:t>
      </w:r>
      <w:bookmarkEnd w:id="163"/>
      <w:bookmarkEnd w:id="164"/>
      <w:bookmarkEnd w:id="165"/>
    </w:p>
    <w:p w14:paraId="10D15340" w14:textId="3C41D4DB" w:rsidR="00CF285D" w:rsidRDefault="00CF285D" w:rsidP="00CF285D">
      <w:pPr>
        <w:spacing w:line="240" w:lineRule="auto"/>
        <w:jc w:val="left"/>
      </w:pPr>
      <w:r>
        <w:t xml:space="preserve">Biznesa transakcija parasti nepieciešama komunikācijas identifikācijas gadījumā. </w:t>
      </w:r>
      <w:r w:rsidR="000A7223">
        <w:t>Iespējamo e</w:t>
      </w:r>
      <w:r w:rsidR="0058562E">
        <w:t xml:space="preserve">-pakalpojumu </w:t>
      </w:r>
      <w:r w:rsidR="000A7223">
        <w:t xml:space="preserve">URN </w:t>
      </w:r>
      <w:r w:rsidR="0058562E">
        <w:t>tip</w:t>
      </w:r>
      <w:r w:rsidR="000A7223">
        <w:t>u</w:t>
      </w:r>
      <w:r>
        <w:t xml:space="preserve"> uzskaitījums biznesa transakcijas uzsākšanai:</w:t>
      </w:r>
    </w:p>
    <w:p w14:paraId="245C7C73" w14:textId="652A46B6" w:rsidR="0058562E" w:rsidRDefault="0058562E" w:rsidP="00CF285D">
      <w:pPr>
        <w:pStyle w:val="ListBullet"/>
      </w:pPr>
      <w:r>
        <w:t>EP</w:t>
      </w:r>
      <w:r w:rsidR="00CF285D">
        <w:t xml:space="preserve"> – e-pakalpojums latvija.lv portālā (piemēram, </w:t>
      </w:r>
      <w:r w:rsidR="00CF285D" w:rsidRPr="00CF285D">
        <w:t>URN:IVIS:100001:EP-</w:t>
      </w:r>
      <w:r w:rsidR="00CF285D">
        <w:t>EP00</w:t>
      </w:r>
      <w:r w:rsidR="00CF285D" w:rsidRPr="00CF285D">
        <w:t>-V1-</w:t>
      </w:r>
      <w:r w:rsidR="00CF285D">
        <w:t>2)</w:t>
      </w:r>
      <w:r w:rsidR="00B81664">
        <w:t>;</w:t>
      </w:r>
    </w:p>
    <w:p w14:paraId="4D5A2252" w14:textId="21E7B286" w:rsidR="00CF285D" w:rsidRDefault="00CF285D" w:rsidP="00CF285D">
      <w:pPr>
        <w:pStyle w:val="ListBullet"/>
      </w:pPr>
      <w:r>
        <w:lastRenderedPageBreak/>
        <w:t xml:space="preserve">EP.VISS – e-pakalpojums VISS portālā (piemēram, </w:t>
      </w:r>
      <w:r w:rsidRPr="00CF285D">
        <w:t>URN:IVIS:100001:EP.</w:t>
      </w:r>
      <w:r>
        <w:t>VISS</w:t>
      </w:r>
      <w:r w:rsidRPr="00CF285D">
        <w:t>-</w:t>
      </w:r>
      <w:r>
        <w:t>ErrorReport</w:t>
      </w:r>
      <w:r w:rsidRPr="00CF285D">
        <w:t>-V1-</w:t>
      </w:r>
      <w:r>
        <w:t>2)</w:t>
      </w:r>
      <w:r w:rsidR="00B81664">
        <w:t>;</w:t>
      </w:r>
    </w:p>
    <w:p w14:paraId="202DD4B9" w14:textId="50B88290" w:rsidR="00CF285D" w:rsidRDefault="00CF285D" w:rsidP="00CF285D">
      <w:pPr>
        <w:pStyle w:val="ListBullet"/>
      </w:pPr>
      <w:r>
        <w:t xml:space="preserve">EP.DA – sistēma–sistēma datu sniegšanas pakalpojums (piemēram, </w:t>
      </w:r>
      <w:r w:rsidRPr="00CF285D">
        <w:t>URN:IVIS:100001:EP.DA-DA29-V1-0</w:t>
      </w:r>
      <w:r>
        <w:t>)</w:t>
      </w:r>
      <w:r w:rsidR="00B81664">
        <w:t>;</w:t>
      </w:r>
    </w:p>
    <w:p w14:paraId="0B1F1CF9" w14:textId="5175BDE1" w:rsidR="0058562E" w:rsidRDefault="0058562E" w:rsidP="00CF285D">
      <w:pPr>
        <w:pStyle w:val="ListBullet"/>
      </w:pPr>
      <w:r>
        <w:t>EF</w:t>
      </w:r>
      <w:r w:rsidR="00CF285D">
        <w:t xml:space="preserve"> – e-forma (piemēram, </w:t>
      </w:r>
      <w:r w:rsidR="00CF285D" w:rsidRPr="00CF285D">
        <w:t>URN:IVIS:100001:E</w:t>
      </w:r>
      <w:r w:rsidR="00CF285D">
        <w:t>F</w:t>
      </w:r>
      <w:r w:rsidR="00CF285D" w:rsidRPr="00CF285D">
        <w:t>-</w:t>
      </w:r>
      <w:r w:rsidR="00CF285D">
        <w:t>Form01</w:t>
      </w:r>
      <w:r w:rsidR="00CF285D" w:rsidRPr="00CF285D">
        <w:t>-V1-0</w:t>
      </w:r>
      <w:r w:rsidR="00CF285D">
        <w:t>)</w:t>
      </w:r>
      <w:r w:rsidR="00B81664">
        <w:t>.</w:t>
      </w:r>
    </w:p>
    <w:p w14:paraId="448F9E77" w14:textId="41343815" w:rsidR="00CF285D" w:rsidRPr="00F4433B" w:rsidRDefault="00CF285D" w:rsidP="00F4433B">
      <w:pPr>
        <w:pStyle w:val="Note"/>
        <w:rPr>
          <w:lang w:val="lv-LV"/>
        </w:rPr>
      </w:pPr>
      <w:r w:rsidRPr="00F4433B">
        <w:rPr>
          <w:lang w:val="lv-LV"/>
        </w:rPr>
        <w:t xml:space="preserve">Sistēma–sistēma datu sniegšanas pakalpojuma gadījumā (EP.DA) papildus tiek pārbaudīta </w:t>
      </w:r>
      <w:r w:rsidR="00B81664" w:rsidRPr="00F4433B">
        <w:rPr>
          <w:lang w:val="lv-LV"/>
        </w:rPr>
        <w:t>autentificēt</w:t>
      </w:r>
      <w:r w:rsidR="00B81664">
        <w:rPr>
          <w:lang w:val="lv-LV"/>
        </w:rPr>
        <w:t>ā</w:t>
      </w:r>
      <w:r w:rsidR="00B81664" w:rsidRPr="00F4433B">
        <w:rPr>
          <w:lang w:val="lv-LV"/>
        </w:rPr>
        <w:t xml:space="preserve"> </w:t>
      </w:r>
      <w:r w:rsidRPr="00F4433B">
        <w:rPr>
          <w:lang w:val="lv-LV"/>
        </w:rPr>
        <w:t xml:space="preserve">lietotāja un </w:t>
      </w:r>
      <w:r w:rsidR="00F4433B" w:rsidRPr="00F4433B">
        <w:rPr>
          <w:lang w:val="lv-LV"/>
        </w:rPr>
        <w:t>izmantot</w:t>
      </w:r>
      <w:r w:rsidR="003675FA">
        <w:rPr>
          <w:lang w:val="lv-LV"/>
        </w:rPr>
        <w:t>ā</w:t>
      </w:r>
      <w:r w:rsidR="00F4433B" w:rsidRPr="00F4433B">
        <w:rPr>
          <w:lang w:val="lv-LV"/>
        </w:rPr>
        <w:t xml:space="preserve"> EP.DA URN sasaiste, kā papildus sistēmu pieprasījumu autorizācijas līdzeklis.</w:t>
      </w:r>
    </w:p>
    <w:p w14:paraId="4AE51F2C" w14:textId="0E18C6A8" w:rsidR="00A629E2" w:rsidRDefault="00A629E2" w:rsidP="00A629E2">
      <w:pPr>
        <w:pStyle w:val="ListBullet"/>
        <w:numPr>
          <w:ilvl w:val="0"/>
          <w:numId w:val="0"/>
        </w:numPr>
        <w:ind w:left="360" w:hanging="360"/>
      </w:pPr>
      <w:bookmarkStart w:id="166" w:name="_Toc430250617"/>
      <w:r>
        <w:t>Kļūdas gadījumā tiek at</w:t>
      </w:r>
      <w:r w:rsidR="00FE56AF">
        <w:t>g</w:t>
      </w:r>
      <w:r>
        <w:t>rie</w:t>
      </w:r>
      <w:r w:rsidR="00FE56AF">
        <w:t>z</w:t>
      </w:r>
      <w:r>
        <w:t>ts tukšais identifikators</w:t>
      </w:r>
      <w:r w:rsidR="00FE56AF">
        <w:t>.</w:t>
      </w:r>
    </w:p>
    <w:p w14:paraId="02EBF2B6" w14:textId="77777777" w:rsidR="0058562E" w:rsidRPr="0092451B" w:rsidRDefault="0058562E" w:rsidP="00C26F91">
      <w:pPr>
        <w:pStyle w:val="Heading2"/>
      </w:pPr>
      <w:bookmarkStart w:id="167" w:name="_Toc147519667"/>
      <w:r w:rsidRPr="00C26F91">
        <w:rPr>
          <w:rStyle w:val="SourceChar"/>
          <w:rFonts w:ascii="Tahoma" w:eastAsiaTheme="majorEastAsia" w:hAnsi="Tahoma" w:cstheme="majorBidi"/>
          <w:sz w:val="28"/>
          <w:szCs w:val="26"/>
        </w:rPr>
        <w:t>EndTransaction metode</w:t>
      </w:r>
      <w:bookmarkEnd w:id="166"/>
      <w:bookmarkEnd w:id="167"/>
    </w:p>
    <w:p w14:paraId="30CAE71E" w14:textId="653B9B34" w:rsidR="0058562E" w:rsidRPr="0047186F" w:rsidRDefault="0058562E" w:rsidP="0058562E">
      <w:r w:rsidRPr="0047186F">
        <w:t xml:space="preserve">Metode </w:t>
      </w:r>
      <w:r w:rsidRPr="0047186F">
        <w:rPr>
          <w:rStyle w:val="SourceChar"/>
          <w:rFonts w:eastAsiaTheme="minorHAnsi"/>
        </w:rPr>
        <w:t>EndTransaction</w:t>
      </w:r>
      <w:r w:rsidRPr="0047186F">
        <w:t xml:space="preserve"> tiek izsaukta, kad nepieciešams pabeigt konkrētu e-pakalpojuma </w:t>
      </w:r>
      <w:r w:rsidR="004C2DFA">
        <w:t xml:space="preserve">datu vai datu apmaiņās procesa </w:t>
      </w:r>
      <w:r w:rsidRPr="0047186F">
        <w:t xml:space="preserve">instanci. Parametrs </w:t>
      </w:r>
      <w:r w:rsidRPr="0047186F">
        <w:rPr>
          <w:rStyle w:val="SourceChar"/>
          <w:rFonts w:eastAsiaTheme="minorHAnsi"/>
        </w:rPr>
        <w:t>transactionID</w:t>
      </w:r>
      <w:r w:rsidRPr="0047186F">
        <w:t xml:space="preserve"> ir e-pakalpojuma </w:t>
      </w:r>
      <w:r w:rsidR="004C2DFA">
        <w:t xml:space="preserve">vai datu apmaiņās procesa </w:t>
      </w:r>
      <w:r w:rsidRPr="0047186F">
        <w:t xml:space="preserve">instances (transakcijas) identifikators. Metode izsauks metodi </w:t>
      </w:r>
      <w:r w:rsidRPr="0047186F">
        <w:rPr>
          <w:rStyle w:val="SourceChar"/>
          <w:rFonts w:eastAsiaTheme="minorHAnsi"/>
        </w:rPr>
        <w:t>SetProcessStatus</w:t>
      </w:r>
      <w:r w:rsidRPr="0047186F">
        <w:t xml:space="preserve"> ar statusu „Nobeigums”.</w:t>
      </w:r>
    </w:p>
    <w:p w14:paraId="731129D0" w14:textId="77777777" w:rsidR="0058562E" w:rsidRPr="0047186F" w:rsidRDefault="0058562E" w:rsidP="0058562E">
      <w:r w:rsidRPr="0047186F">
        <w:t>Pārējās metodes darbojas vai nu sinhronā, vai asinhronā variantā.</w:t>
      </w:r>
    </w:p>
    <w:p w14:paraId="747DFF14" w14:textId="6789D5EC" w:rsidR="0058562E" w:rsidRPr="0047186F" w:rsidRDefault="0058562E" w:rsidP="0058562E">
      <w:r w:rsidRPr="0047186F">
        <w:t xml:space="preserve">Papildus ir pieejams arī nedrošais </w:t>
      </w:r>
      <w:r w:rsidRPr="0047186F">
        <w:rPr>
          <w:rStyle w:val="SourceChar"/>
          <w:rFonts w:eastAsiaTheme="minorHAnsi"/>
        </w:rPr>
        <w:t>SaveResponse</w:t>
      </w:r>
      <w:r w:rsidRPr="0047186F">
        <w:t xml:space="preserve"> serviss, kas ir izsaucams tikai no VISS vides. </w:t>
      </w:r>
      <w:r w:rsidR="004C2DFA">
        <w:t xml:space="preserve">Ar šī servisa palīdzību, iespējams pabeigt e-pakalpojuma vai datu apmaiņās procesa </w:t>
      </w:r>
      <w:r w:rsidR="004C2DFA" w:rsidRPr="0047186F">
        <w:t>instanc</w:t>
      </w:r>
      <w:r w:rsidR="00FE56AF">
        <w:t>i</w:t>
      </w:r>
      <w:r w:rsidR="004C2DFA">
        <w:t xml:space="preserve"> no Integrācijas IS servisa, kas ir izmitināts VISS infrastruktūrā.</w:t>
      </w:r>
      <w:r w:rsidR="004C2DFA" w:rsidRPr="0047186F">
        <w:t xml:space="preserve"> </w:t>
      </w:r>
      <w:r w:rsidRPr="0047186F">
        <w:t xml:space="preserve">Serviss implementē metodes: </w:t>
      </w:r>
    </w:p>
    <w:p w14:paraId="20AF9F79" w14:textId="77777777" w:rsidR="0058562E" w:rsidRPr="0047186F" w:rsidRDefault="0058562E" w:rsidP="0058562E">
      <w:pPr>
        <w:pStyle w:val="CodeBlock"/>
        <w:rPr>
          <w:rStyle w:val="SourceChar"/>
          <w:rFonts w:eastAsia="Courier New"/>
          <w:lang w:val="lv-LV" w:eastAsia="en-US"/>
        </w:rPr>
      </w:pPr>
      <w:r w:rsidRPr="0047186F">
        <w:rPr>
          <w:rStyle w:val="SourceChar"/>
          <w:rFonts w:eastAsia="Courier New"/>
          <w:lang w:val="lv-LV"/>
        </w:rPr>
        <w:t>void SaveResponse (IVISResponse response)</w:t>
      </w:r>
    </w:p>
    <w:p w14:paraId="0C85AC84" w14:textId="77777777" w:rsidR="0058562E" w:rsidRPr="0047186F" w:rsidRDefault="0058562E" w:rsidP="0058562E">
      <w:pPr>
        <w:pStyle w:val="CodeBlock"/>
        <w:rPr>
          <w:rStyle w:val="SourceChar"/>
          <w:rFonts w:eastAsia="Courier New"/>
          <w:lang w:val="lv-LV"/>
        </w:rPr>
      </w:pPr>
      <w:r w:rsidRPr="0047186F">
        <w:rPr>
          <w:rStyle w:val="SourceChar"/>
          <w:rFonts w:eastAsia="Courier New"/>
          <w:lang w:val="lv-LV"/>
        </w:rPr>
        <w:t>int EndTransaction(URNType transactionID).</w:t>
      </w:r>
    </w:p>
    <w:p w14:paraId="000C5022" w14:textId="781E5D6E" w:rsidR="00DE3377" w:rsidRDefault="00B81664" w:rsidP="006B3DFE">
      <w:r w:rsidRPr="0047186F">
        <w:t>Metod</w:t>
      </w:r>
      <w:r>
        <w:t xml:space="preserve">ē </w:t>
      </w:r>
      <w:r w:rsidR="0058562E" w:rsidRPr="0047186F">
        <w:rPr>
          <w:rStyle w:val="SourceChar"/>
          <w:rFonts w:eastAsiaTheme="minorHAnsi"/>
        </w:rPr>
        <w:t>EndTransaction</w:t>
      </w:r>
      <w:r w:rsidR="0058562E" w:rsidRPr="0047186F">
        <w:t xml:space="preserve"> tiek atgriezta „0”</w:t>
      </w:r>
      <w:r w:rsidR="00E66D2C">
        <w:t>,</w:t>
      </w:r>
      <w:r w:rsidR="0058562E" w:rsidRPr="0047186F">
        <w:t xml:space="preserve"> ja transakcijas pabeigšanas rezultāts bija neveiksmīgs.</w:t>
      </w:r>
      <w:bookmarkStart w:id="168" w:name="_Toc302140124"/>
      <w:bookmarkStart w:id="169" w:name="_Toc303860222"/>
    </w:p>
    <w:p w14:paraId="64E1EA9C" w14:textId="3C7DA2BC" w:rsidR="0058562E" w:rsidRPr="0047186F" w:rsidRDefault="001F3681">
      <w:pPr>
        <w:pStyle w:val="Note"/>
        <w:rPr>
          <w:lang w:val="lv-LV"/>
        </w:rPr>
      </w:pPr>
      <w:r w:rsidRPr="00932630">
        <w:rPr>
          <w:lang w:val="lv-LV"/>
        </w:rPr>
        <w:t xml:space="preserve">Visiem </w:t>
      </w:r>
      <w:r w:rsidR="003351F7" w:rsidRPr="003351F7">
        <w:rPr>
          <w:lang w:val="lv-LV"/>
        </w:rPr>
        <w:t xml:space="preserve">nepabeigtajiem </w:t>
      </w:r>
      <w:r w:rsidR="003351F7" w:rsidRPr="006B3DFE">
        <w:rPr>
          <w:lang w:val="lv-LV"/>
        </w:rPr>
        <w:t>sinhronajiem pieprasījumiem</w:t>
      </w:r>
      <w:r w:rsidRPr="006B3DFE">
        <w:rPr>
          <w:lang w:val="lv-LV"/>
        </w:rPr>
        <w:t xml:space="preserve"> transakcija tiek izbeigta automātiski par iepriekšēj</w:t>
      </w:r>
      <w:r w:rsidR="00DE3377" w:rsidRPr="006B3DFE">
        <w:rPr>
          <w:lang w:val="lv-LV"/>
        </w:rPr>
        <w:t>o</w:t>
      </w:r>
      <w:r w:rsidRPr="006B3DFE">
        <w:rPr>
          <w:lang w:val="lv-LV"/>
        </w:rPr>
        <w:t xml:space="preserve"> dien</w:t>
      </w:r>
      <w:r w:rsidR="00DE3377" w:rsidRPr="006B3DFE">
        <w:rPr>
          <w:lang w:val="lv-LV"/>
        </w:rPr>
        <w:t>u</w:t>
      </w:r>
      <w:r w:rsidRPr="006B3DFE">
        <w:rPr>
          <w:lang w:val="lv-LV"/>
        </w:rPr>
        <w:t xml:space="preserve">, visiem asinhroniem pieprasījumiem pēc </w:t>
      </w:r>
      <w:r w:rsidR="00DE3377" w:rsidRPr="006B3DFE">
        <w:rPr>
          <w:lang w:val="lv-LV"/>
        </w:rPr>
        <w:t>12 mēnešiem.</w:t>
      </w:r>
    </w:p>
    <w:p w14:paraId="49F24A73" w14:textId="4C6AE91E" w:rsidR="0058562E" w:rsidRPr="0047186F" w:rsidRDefault="0058562E" w:rsidP="0058562E">
      <w:pPr>
        <w:pStyle w:val="Heading2"/>
        <w:keepNext w:val="0"/>
        <w:keepLines w:val="0"/>
        <w:tabs>
          <w:tab w:val="left" w:pos="964"/>
        </w:tabs>
        <w:spacing w:line="288" w:lineRule="auto"/>
      </w:pPr>
      <w:bookmarkStart w:id="170" w:name="_Toc387394588"/>
      <w:bookmarkStart w:id="171" w:name="_Toc430250618"/>
      <w:bookmarkStart w:id="172" w:name="_Toc147519668"/>
      <w:r w:rsidRPr="0047186F">
        <w:t>Sinhronie pieprasījumi</w:t>
      </w:r>
      <w:bookmarkEnd w:id="168"/>
      <w:bookmarkEnd w:id="169"/>
      <w:bookmarkEnd w:id="170"/>
      <w:bookmarkEnd w:id="171"/>
      <w:bookmarkEnd w:id="172"/>
    </w:p>
    <w:p w14:paraId="60A5B635" w14:textId="76689E27" w:rsidR="00A629E2" w:rsidRDefault="0058562E" w:rsidP="00A629E2">
      <w:r w:rsidRPr="0047186F">
        <w:t xml:space="preserve">Sinhrons izsaukums tiek nodrošināts, izsaucot metodi </w:t>
      </w:r>
      <w:r w:rsidRPr="0047186F">
        <w:rPr>
          <w:rStyle w:val="SourceChar"/>
          <w:rFonts w:eastAsiaTheme="minorHAnsi"/>
        </w:rPr>
        <w:t>SubmitSync</w:t>
      </w:r>
      <w:r w:rsidRPr="0047186F">
        <w:t xml:space="preserve">. </w:t>
      </w:r>
      <w:r w:rsidR="00B81664">
        <w:t>Kā</w:t>
      </w:r>
      <w:r w:rsidR="00B81664" w:rsidRPr="0047186F">
        <w:t xml:space="preserve"> </w:t>
      </w:r>
      <w:r w:rsidRPr="0047186F">
        <w:t>metodes parametru nepieciešams izmantot struktūru</w:t>
      </w:r>
      <w:r w:rsidRPr="0047186F">
        <w:rPr>
          <w:rStyle w:val="SourceChar"/>
          <w:rFonts w:eastAsiaTheme="minorHAnsi"/>
        </w:rPr>
        <w:t xml:space="preserve"> IVISRequest</w:t>
      </w:r>
      <w:r w:rsidRPr="0047186F">
        <w:t>. Sinhrona izsaukuma gadījumā metode atgriezīs arī struktūru</w:t>
      </w:r>
      <w:r w:rsidRPr="0047186F">
        <w:rPr>
          <w:rStyle w:val="SourceChar"/>
          <w:rFonts w:eastAsiaTheme="minorHAnsi"/>
        </w:rPr>
        <w:t xml:space="preserve"> IVISResponse</w:t>
      </w:r>
      <w:r w:rsidRPr="0047186F">
        <w:t xml:space="preserve">, kas attiecīgā IS servisa darbības rezultātā parasti tiek papildināta ar kādiem </w:t>
      </w:r>
      <w:r w:rsidRPr="00F54F7C">
        <w:t>datiem</w:t>
      </w:r>
      <w:r w:rsidRPr="00315540">
        <w:t xml:space="preserve">. </w:t>
      </w:r>
      <w:r w:rsidRPr="00687E2B">
        <w:fldChar w:fldCharType="begin"/>
      </w:r>
      <w:r w:rsidRPr="00315540">
        <w:instrText xml:space="preserve"> REF _Ref179263838 \h </w:instrText>
      </w:r>
      <w:r w:rsidR="00AF1422" w:rsidRPr="00F17D53">
        <w:instrText xml:space="preserve"> \* MERGEFORMAT </w:instrText>
      </w:r>
      <w:r w:rsidRPr="00687E2B">
        <w:fldChar w:fldCharType="separate"/>
      </w:r>
      <w:r w:rsidR="00DC7223">
        <w:rPr>
          <w:noProof/>
        </w:rPr>
        <w:t>12</w:t>
      </w:r>
      <w:r w:rsidRPr="00687E2B">
        <w:fldChar w:fldCharType="end"/>
      </w:r>
      <w:r w:rsidRPr="00F54F7C">
        <w:t>.attēlā</w:t>
      </w:r>
      <w:r w:rsidRPr="00315540">
        <w:t xml:space="preserve"> ir parādīta</w:t>
      </w:r>
      <w:r w:rsidRPr="0047186F">
        <w:t xml:space="preserve"> sinhrona pieprasījuma blokshēma</w:t>
      </w:r>
      <w:r w:rsidR="00A629E2">
        <w:t>:</w:t>
      </w:r>
      <w:r w:rsidR="00A629E2" w:rsidRPr="0047186F">
        <w:t xml:space="preserve"> </w:t>
      </w:r>
    </w:p>
    <w:p w14:paraId="504BEFFC" w14:textId="77777777" w:rsidR="00A629E2" w:rsidRDefault="00A629E2" w:rsidP="00A629E2">
      <w:pPr>
        <w:pStyle w:val="ListNumber"/>
        <w:numPr>
          <w:ilvl w:val="0"/>
          <w:numId w:val="40"/>
        </w:numPr>
      </w:pPr>
      <w:r>
        <w:t xml:space="preserve">Tiek pārbaudīts, vai padotais </w:t>
      </w:r>
      <w:r w:rsidRPr="00826C8E">
        <w:rPr>
          <w:rFonts w:cs="Arial"/>
        </w:rPr>
        <w:t>„</w:t>
      </w:r>
      <w:r w:rsidRPr="00826C8E">
        <w:rPr>
          <w:rStyle w:val="SourceChar"/>
          <w:rFonts w:eastAsiaTheme="minorHAnsi"/>
        </w:rPr>
        <w:t xml:space="preserve">Request” </w:t>
      </w:r>
      <w:r>
        <w:t>ir tukšs (</w:t>
      </w:r>
      <w:r w:rsidRPr="00826C8E">
        <w:rPr>
          <w:i/>
        </w:rPr>
        <w:t>is NULL</w:t>
      </w:r>
      <w:r>
        <w:t>);</w:t>
      </w:r>
    </w:p>
    <w:p w14:paraId="0C42837F" w14:textId="77777777" w:rsidR="00A629E2" w:rsidRDefault="00A629E2" w:rsidP="00A629E2">
      <w:pPr>
        <w:pStyle w:val="ListNumber"/>
        <w:ind w:left="454" w:hanging="454"/>
      </w:pPr>
      <w:r>
        <w:t>“</w:t>
      </w:r>
      <w:r w:rsidRPr="004E1401">
        <w:rPr>
          <w:rStyle w:val="SourceChar"/>
          <w:rFonts w:eastAsiaTheme="minorHAnsi"/>
        </w:rPr>
        <w:t>Sender</w:t>
      </w:r>
      <w:r>
        <w:t>” tiek aizpildīts no drošības talona;</w:t>
      </w:r>
    </w:p>
    <w:p w14:paraId="6EBB56A8" w14:textId="3AD8E17C" w:rsidR="00A629E2" w:rsidRDefault="00A629E2" w:rsidP="00A629E2">
      <w:pPr>
        <w:pStyle w:val="ListNumber"/>
      </w:pPr>
      <w:r>
        <w:t xml:space="preserve">Tiek pārbaudīts </w:t>
      </w:r>
      <w:r w:rsidR="003351F7">
        <w:t>pieprasījums, kā arī</w:t>
      </w:r>
      <w:r>
        <w:t xml:space="preserve"> t</w:t>
      </w:r>
      <w:r w:rsidRPr="00877F8A">
        <w:t>iek pārbaudīts</w:t>
      </w:r>
      <w:r w:rsidR="00A502DC">
        <w:t>,</w:t>
      </w:r>
      <w:r w:rsidRPr="00877F8A">
        <w:t xml:space="preserve"> vai lietotājs ir </w:t>
      </w:r>
      <w:r>
        <w:t>saglabā</w:t>
      </w:r>
      <w:r w:rsidR="00130DF9">
        <w:t>jis</w:t>
      </w:r>
      <w:r w:rsidRPr="00877F8A">
        <w:t xml:space="preserve"> attiecīgo </w:t>
      </w:r>
      <w:r>
        <w:t>atbildi</w:t>
      </w:r>
      <w:r w:rsidRPr="00877F8A">
        <w:t>;</w:t>
      </w:r>
    </w:p>
    <w:p w14:paraId="23F85BBA" w14:textId="7357E680" w:rsidR="00A629E2" w:rsidRDefault="00A629E2" w:rsidP="00A629E2">
      <w:pPr>
        <w:pStyle w:val="ListNumber"/>
      </w:pPr>
      <w:r>
        <w:t xml:space="preserve">Pieprasījums tiek saglabāts datu </w:t>
      </w:r>
      <w:r w:rsidR="00B81664">
        <w:t>bāzē</w:t>
      </w:r>
      <w:r>
        <w:t>;</w:t>
      </w:r>
    </w:p>
    <w:p w14:paraId="09E3A93E" w14:textId="77777777" w:rsidR="00A629E2" w:rsidRDefault="00A629E2" w:rsidP="00A629E2">
      <w:pPr>
        <w:pStyle w:val="ListNumber"/>
      </w:pPr>
      <w:r>
        <w:t>Process tiek uzstādīts uz statusu “start”;</w:t>
      </w:r>
    </w:p>
    <w:p w14:paraId="7DE06B9D" w14:textId="77777777" w:rsidR="00A629E2" w:rsidRDefault="00A629E2" w:rsidP="00A629E2">
      <w:pPr>
        <w:pStyle w:val="ListNumber"/>
      </w:pPr>
      <w:r>
        <w:t>Tiek izsaukts IS serviss vai IDDV forma;</w:t>
      </w:r>
    </w:p>
    <w:p w14:paraId="258D59CD" w14:textId="77777777" w:rsidR="00A629E2" w:rsidRDefault="00A629E2" w:rsidP="00A629E2">
      <w:pPr>
        <w:pStyle w:val="ListNumber"/>
      </w:pPr>
      <w:r>
        <w:t>Tiek pārbaudīta atbilde;</w:t>
      </w:r>
    </w:p>
    <w:p w14:paraId="3ABAD960" w14:textId="4B24FB12" w:rsidR="00A629E2" w:rsidRDefault="00B81664" w:rsidP="00A629E2">
      <w:pPr>
        <w:pStyle w:val="ListNumber"/>
      </w:pPr>
      <w:r>
        <w:t xml:space="preserve">Atkarība </w:t>
      </w:r>
      <w:r w:rsidR="00A629E2">
        <w:t>vai atbilde bija kļūdas</w:t>
      </w:r>
      <w:r>
        <w:t>;</w:t>
      </w:r>
      <w:r w:rsidR="00130DF9">
        <w:t xml:space="preserve"> ja tā bija,</w:t>
      </w:r>
      <w:r w:rsidR="00A629E2">
        <w:t xml:space="preserve"> tad process tiek uzstatīs statusā “error” vai “ready”;</w:t>
      </w:r>
    </w:p>
    <w:p w14:paraId="2D3211CA" w14:textId="6E703C6D" w:rsidR="00A629E2" w:rsidRPr="00877F8A" w:rsidRDefault="00130DF9" w:rsidP="00A629E2">
      <w:pPr>
        <w:pStyle w:val="ListNumber"/>
      </w:pPr>
      <w:r>
        <w:t>Tiek s</w:t>
      </w:r>
      <w:r w:rsidR="00A629E2">
        <w:t>aglabā</w:t>
      </w:r>
      <w:r>
        <w:t>ta</w:t>
      </w:r>
      <w:r w:rsidR="00A629E2">
        <w:t xml:space="preserve"> atbild</w:t>
      </w:r>
      <w:r>
        <w:t>e</w:t>
      </w:r>
      <w:r w:rsidR="00A629E2">
        <w:t>;</w:t>
      </w:r>
    </w:p>
    <w:p w14:paraId="74E14B05" w14:textId="43D932AA" w:rsidR="00A629E2" w:rsidRPr="0047186F" w:rsidRDefault="00A629E2" w:rsidP="00A629E2">
      <w:pPr>
        <w:pStyle w:val="ListNumber"/>
      </w:pPr>
      <w:r>
        <w:t xml:space="preserve">Atbildes pāradresācija </w:t>
      </w:r>
      <w:r w:rsidRPr="002525AF">
        <w:t xml:space="preserve">(ja nepieciešams) </w:t>
      </w:r>
      <w:r w:rsidRPr="00A322D5">
        <w:rPr>
          <w:rStyle w:val="SourceChar"/>
          <w:rFonts w:eastAsiaTheme="minorHAnsi"/>
        </w:rPr>
        <w:t>RedirectResponse</w:t>
      </w:r>
      <w:r w:rsidRPr="00FF3DC7">
        <w:t xml:space="preserve"> tiek veikta pāradresācija uz citu transakciju, </w:t>
      </w:r>
      <w:r w:rsidR="003351F7" w:rsidRPr="00FF3DC7">
        <w:t xml:space="preserve">kas atbilst </w:t>
      </w:r>
      <w:r w:rsidR="003351F7" w:rsidRPr="00F54F7C">
        <w:t>diagrammai</w:t>
      </w:r>
      <w:r w:rsidRPr="00315540">
        <w:t xml:space="preserve"> </w:t>
      </w:r>
      <w:r w:rsidRPr="00687E2B">
        <w:fldChar w:fldCharType="begin"/>
      </w:r>
      <w:r w:rsidRPr="00315540">
        <w:instrText xml:space="preserve"> REF _Ref179267729 \h  \* MERGEFORMAT </w:instrText>
      </w:r>
      <w:r w:rsidRPr="00687E2B">
        <w:fldChar w:fldCharType="separate"/>
      </w:r>
      <w:r w:rsidR="00DC7223">
        <w:rPr>
          <w:noProof/>
        </w:rPr>
        <w:t>13</w:t>
      </w:r>
      <w:r w:rsidRPr="00687E2B">
        <w:fldChar w:fldCharType="end"/>
      </w:r>
      <w:r w:rsidRPr="00315540">
        <w:t>.attēlā.</w:t>
      </w:r>
      <w:r w:rsidRPr="0047186F">
        <w:t xml:space="preserve"> </w:t>
      </w:r>
    </w:p>
    <w:p w14:paraId="0F98B665" w14:textId="77777777" w:rsidR="0058562E" w:rsidRPr="0047186F" w:rsidRDefault="0058562E" w:rsidP="0058562E">
      <w:pPr>
        <w:pStyle w:val="Pictureposition"/>
      </w:pPr>
      <w:r w:rsidRPr="0047186F">
        <w:object w:dxaOrig="7085" w:dyaOrig="10770" w14:anchorId="1E4B7CDD">
          <v:shape id="_x0000_i1034" type="#_x0000_t75" style="width:382.8pt;height:582.6pt" o:ole="">
            <v:imagedata r:id="rId46" o:title=""/>
          </v:shape>
          <o:OLEObject Type="Embed" ProgID="Visio.Drawing.11" ShapeID="_x0000_i1034" DrawAspect="Content" ObjectID="_1771219823" r:id="rId47"/>
        </w:object>
      </w:r>
    </w:p>
    <w:p w14:paraId="709A07F2" w14:textId="352D6D02" w:rsidR="0058562E" w:rsidRPr="0047186F"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73" w:name="_Ref179263838"/>
      <w:bookmarkStart w:id="174" w:name="_Toc370375333"/>
      <w:bookmarkStart w:id="175" w:name="_Toc147519751"/>
      <w:bookmarkStart w:id="176" w:name="_Toc303860132"/>
      <w:r w:rsidR="00DC7223">
        <w:rPr>
          <w:noProof/>
        </w:rPr>
        <w:t>12</w:t>
      </w:r>
      <w:bookmarkEnd w:id="173"/>
      <w:r>
        <w:rPr>
          <w:noProof/>
        </w:rPr>
        <w:fldChar w:fldCharType="end"/>
      </w:r>
      <w:r w:rsidR="0058562E" w:rsidRPr="0047186F">
        <w:t>.attēls. Sinhrons pieprasījums</w:t>
      </w:r>
      <w:bookmarkEnd w:id="174"/>
      <w:bookmarkEnd w:id="175"/>
      <w:r w:rsidR="0058562E" w:rsidRPr="0047186F">
        <w:t xml:space="preserve"> </w:t>
      </w:r>
      <w:bookmarkEnd w:id="176"/>
    </w:p>
    <w:p w14:paraId="0EF51DDB" w14:textId="724DD82D" w:rsidR="00A629E2" w:rsidRDefault="0058562E" w:rsidP="00A629E2">
      <w:r w:rsidRPr="0047186F">
        <w:t xml:space="preserve">Katrā pieprasījuma solī (ja nepieciešams) </w:t>
      </w:r>
      <w:r w:rsidRPr="0047186F">
        <w:rPr>
          <w:rStyle w:val="SourceChar"/>
          <w:rFonts w:eastAsiaTheme="minorHAnsi"/>
        </w:rPr>
        <w:t>RedirectResponse</w:t>
      </w:r>
      <w:r w:rsidRPr="0047186F">
        <w:t xml:space="preserve"> tiek veikta pāradresācija uz citu transakciju, </w:t>
      </w:r>
      <w:r w:rsidR="003351F7" w:rsidRPr="0047186F">
        <w:t>kas atbilst diagrammai</w:t>
      </w:r>
      <w:r w:rsidRPr="0047186F">
        <w:t xml:space="preserve"> </w:t>
      </w:r>
      <w:r w:rsidRPr="00F54F7C">
        <w:fldChar w:fldCharType="begin"/>
      </w:r>
      <w:r w:rsidRPr="00315540">
        <w:instrText xml:space="preserve"> REF _Ref179267729 \h </w:instrText>
      </w:r>
      <w:r w:rsidR="00AF1422" w:rsidRPr="00F17D53">
        <w:instrText xml:space="preserve"> \* MERGEFORMAT </w:instrText>
      </w:r>
      <w:r w:rsidRPr="00F54F7C">
        <w:fldChar w:fldCharType="separate"/>
      </w:r>
      <w:r w:rsidR="00DC7223">
        <w:rPr>
          <w:noProof/>
        </w:rPr>
        <w:t>13</w:t>
      </w:r>
      <w:r w:rsidRPr="00F54F7C">
        <w:fldChar w:fldCharType="end"/>
      </w:r>
      <w:r w:rsidRPr="00F54F7C">
        <w:t>.attēlā</w:t>
      </w:r>
      <w:r w:rsidR="00A629E2" w:rsidRPr="00F54F7C">
        <w:t>:</w:t>
      </w:r>
    </w:p>
    <w:p w14:paraId="6C870BDC" w14:textId="3BCB930D" w:rsidR="00A629E2" w:rsidRDefault="00A629E2" w:rsidP="006B3DFE">
      <w:pPr>
        <w:pStyle w:val="ListNumber"/>
        <w:numPr>
          <w:ilvl w:val="0"/>
          <w:numId w:val="53"/>
        </w:numPr>
      </w:pPr>
      <w:r>
        <w:t>Ja atbildē tiek norādīts "</w:t>
      </w:r>
      <w:r w:rsidRPr="00A629E2">
        <w:rPr>
          <w:rStyle w:val="SourceChar"/>
          <w:rFonts w:eastAsiaTheme="minorHAnsi"/>
        </w:rPr>
        <w:t>ResponseEndPoint</w:t>
      </w:r>
      <w:r>
        <w:t>" vai "</w:t>
      </w:r>
      <w:r w:rsidRPr="00A629E2">
        <w:rPr>
          <w:rStyle w:val="SourceChar"/>
          <w:rFonts w:eastAsiaTheme="minorHAnsi"/>
        </w:rPr>
        <w:t>NextMilestoneID</w:t>
      </w:r>
      <w:r>
        <w:t>", tad jāveic pāradresācij</w:t>
      </w:r>
      <w:r w:rsidR="00130DF9">
        <w:t>a</w:t>
      </w:r>
      <w:r>
        <w:t>;</w:t>
      </w:r>
    </w:p>
    <w:p w14:paraId="05DC93B8" w14:textId="4857224D" w:rsidR="00A629E2" w:rsidRPr="00315540" w:rsidRDefault="00A629E2" w:rsidP="006B3DFE">
      <w:pPr>
        <w:pStyle w:val="ListNumber"/>
        <w:numPr>
          <w:ilvl w:val="0"/>
          <w:numId w:val="53"/>
        </w:numPr>
      </w:pPr>
      <w:r w:rsidRPr="00F54F7C">
        <w:t>Ja atbildē nav kļūdu un jāveic pāradresācij</w:t>
      </w:r>
      <w:r w:rsidR="00130DF9" w:rsidRPr="00F54F7C">
        <w:t>a</w:t>
      </w:r>
      <w:r w:rsidRPr="00315540">
        <w:t xml:space="preserve">, atbilde </w:t>
      </w:r>
      <w:r w:rsidR="002D4EE1" w:rsidRPr="00315540">
        <w:t xml:space="preserve">tiek pārveidota </w:t>
      </w:r>
      <w:r w:rsidRPr="00315540">
        <w:t>uz pieprasījumu</w:t>
      </w:r>
      <w:r w:rsidR="003351F7" w:rsidRPr="00315540">
        <w:t>, un</w:t>
      </w:r>
      <w:r w:rsidRPr="00315540">
        <w:t xml:space="preserve"> tiek izsaukta metode </w:t>
      </w:r>
      <w:r w:rsidRPr="00315540">
        <w:rPr>
          <w:rStyle w:val="SourceChar"/>
          <w:rFonts w:eastAsiaTheme="minorHAnsi"/>
        </w:rPr>
        <w:t>Submit</w:t>
      </w:r>
      <w:r w:rsidRPr="00315540">
        <w:t>,</w:t>
      </w:r>
      <w:r w:rsidR="003351F7" w:rsidRPr="00315540">
        <w:t xml:space="preserve"> kas atbilst diagrammai</w:t>
      </w:r>
      <w:r w:rsidRPr="00315540">
        <w:t xml:space="preserve"> </w:t>
      </w:r>
      <w:r w:rsidRPr="00687E2B">
        <w:fldChar w:fldCharType="begin"/>
      </w:r>
      <w:r w:rsidRPr="00315540">
        <w:instrText xml:space="preserve"> REF _Ref179263944 \h </w:instrText>
      </w:r>
      <w:r w:rsidR="00AF1422" w:rsidRPr="00F17D53">
        <w:instrText xml:space="preserve"> \* MERGEFORMAT </w:instrText>
      </w:r>
      <w:r w:rsidRPr="00687E2B">
        <w:fldChar w:fldCharType="separate"/>
      </w:r>
      <w:r w:rsidR="00DC7223">
        <w:rPr>
          <w:noProof/>
        </w:rPr>
        <w:t>14</w:t>
      </w:r>
      <w:r w:rsidRPr="00687E2B">
        <w:fldChar w:fldCharType="end"/>
      </w:r>
      <w:r w:rsidRPr="00315540">
        <w:t>.attēlā.</w:t>
      </w:r>
    </w:p>
    <w:p w14:paraId="23AB34EC" w14:textId="558A2514" w:rsidR="0058562E" w:rsidRPr="0047186F" w:rsidRDefault="00A629E2" w:rsidP="0058562E">
      <w:pPr>
        <w:pStyle w:val="Pictureposition"/>
      </w:pPr>
      <w:r w:rsidRPr="0047186F">
        <w:object w:dxaOrig="6165" w:dyaOrig="7560" w14:anchorId="035B6FAA">
          <v:shape id="_x0000_i1035" type="#_x0000_t75" style="width:309.6pt;height:372pt" o:ole="">
            <v:imagedata r:id="rId48" o:title=""/>
          </v:shape>
          <o:OLEObject Type="Embed" ProgID="Visio.Drawing.11" ShapeID="_x0000_i1035" DrawAspect="Content" ObjectID="_1771219824" r:id="rId49"/>
        </w:object>
      </w:r>
    </w:p>
    <w:p w14:paraId="7A1A0DB5" w14:textId="075F6C98" w:rsidR="0058562E" w:rsidRPr="0047186F"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77" w:name="_Ref179267729"/>
      <w:bookmarkStart w:id="178" w:name="_Toc303860133"/>
      <w:bookmarkStart w:id="179" w:name="_Toc370375334"/>
      <w:bookmarkStart w:id="180" w:name="_Toc147519752"/>
      <w:r w:rsidR="00DC7223">
        <w:rPr>
          <w:noProof/>
        </w:rPr>
        <w:t>13</w:t>
      </w:r>
      <w:bookmarkEnd w:id="177"/>
      <w:r>
        <w:rPr>
          <w:noProof/>
        </w:rPr>
        <w:fldChar w:fldCharType="end"/>
      </w:r>
      <w:r w:rsidR="0058562E" w:rsidRPr="0047186F">
        <w:t>.attēls. Pieprasījuma pāradresācija</w:t>
      </w:r>
      <w:bookmarkEnd w:id="178"/>
      <w:bookmarkEnd w:id="179"/>
      <w:bookmarkEnd w:id="180"/>
    </w:p>
    <w:p w14:paraId="548CE000" w14:textId="77777777" w:rsidR="0058562E" w:rsidRPr="0047186F" w:rsidRDefault="0058562E" w:rsidP="0058562E">
      <w:pPr>
        <w:pStyle w:val="Heading2"/>
        <w:keepNext w:val="0"/>
        <w:keepLines w:val="0"/>
        <w:tabs>
          <w:tab w:val="left" w:pos="964"/>
        </w:tabs>
        <w:spacing w:line="288" w:lineRule="auto"/>
      </w:pPr>
      <w:bookmarkStart w:id="181" w:name="_Toc179267909"/>
      <w:bookmarkStart w:id="182" w:name="_Toc302140125"/>
      <w:bookmarkStart w:id="183" w:name="_Toc303860223"/>
      <w:bookmarkStart w:id="184" w:name="_Toc387394589"/>
      <w:bookmarkStart w:id="185" w:name="_Toc430250619"/>
      <w:bookmarkStart w:id="186" w:name="_Toc147519669"/>
      <w:bookmarkEnd w:id="181"/>
      <w:r w:rsidRPr="0047186F">
        <w:t>Asinhronie pieprasījumi</w:t>
      </w:r>
      <w:bookmarkEnd w:id="182"/>
      <w:bookmarkEnd w:id="183"/>
      <w:bookmarkEnd w:id="184"/>
      <w:bookmarkEnd w:id="185"/>
      <w:bookmarkEnd w:id="186"/>
    </w:p>
    <w:p w14:paraId="3B7A3498" w14:textId="5EEF1298" w:rsidR="0058562E" w:rsidRPr="0047186F" w:rsidRDefault="0058562E" w:rsidP="0058562E">
      <w:r w:rsidRPr="0047186F">
        <w:t xml:space="preserve">Asinhrons izsaukums tiks uzsākts, izsaucot metodi </w:t>
      </w:r>
      <w:r w:rsidRPr="0047186F">
        <w:rPr>
          <w:rStyle w:val="SourceChar"/>
          <w:rFonts w:eastAsiaTheme="minorHAnsi"/>
        </w:rPr>
        <w:t>Submit</w:t>
      </w:r>
      <w:r w:rsidRPr="0047186F">
        <w:t xml:space="preserve">. </w:t>
      </w:r>
      <w:r w:rsidR="003F547D">
        <w:t>Kā</w:t>
      </w:r>
      <w:r w:rsidR="003F547D" w:rsidRPr="0047186F">
        <w:t xml:space="preserve"> </w:t>
      </w:r>
      <w:r w:rsidRPr="0047186F">
        <w:t>metodes parametru nepieciešams izmantot struktūru</w:t>
      </w:r>
      <w:r w:rsidRPr="0047186F">
        <w:rPr>
          <w:rStyle w:val="SourceChar"/>
          <w:rFonts w:eastAsiaTheme="minorHAnsi"/>
        </w:rPr>
        <w:t xml:space="preserve"> IVISRequest</w:t>
      </w:r>
      <w:r w:rsidRPr="0047186F">
        <w:t>. Veiksmīga izsaukuma gadījumā</w:t>
      </w:r>
      <w:r w:rsidR="003F547D">
        <w:t>,</w:t>
      </w:r>
      <w:r w:rsidRPr="0047186F">
        <w:t xml:space="preserve"> izsaucējam tiks atgriezta struktūra </w:t>
      </w:r>
      <w:r w:rsidRPr="0047186F">
        <w:rPr>
          <w:rStyle w:val="SourceChar"/>
          <w:rFonts w:eastAsiaTheme="minorHAnsi"/>
        </w:rPr>
        <w:t>IVISResponse</w:t>
      </w:r>
      <w:r w:rsidRPr="0047186F">
        <w:t xml:space="preserve"> ar aizpildītu </w:t>
      </w:r>
      <w:r w:rsidRPr="0047186F">
        <w:rPr>
          <w:rStyle w:val="SourceChar"/>
          <w:rFonts w:eastAsiaTheme="minorHAnsi"/>
        </w:rPr>
        <w:t>CorrelationID</w:t>
      </w:r>
      <w:r w:rsidRPr="0047186F">
        <w:t xml:space="preserve">. Šis elements tiks lietots, lai oriģinālo pieprasījumu sasaistītu ar </w:t>
      </w:r>
      <w:r w:rsidRPr="0047186F">
        <w:rPr>
          <w:i/>
          <w:iCs/>
        </w:rPr>
        <w:t>back-end</w:t>
      </w:r>
      <w:r w:rsidRPr="0047186F">
        <w:t xml:space="preserve"> sistēmas sniegto atbildi. To var lietot arī kā parametru Pieprasījumu servisa metodēm </w:t>
      </w:r>
      <w:r w:rsidRPr="0047186F">
        <w:rPr>
          <w:rStyle w:val="SourceChar"/>
          <w:rFonts w:eastAsiaTheme="minorHAnsi"/>
        </w:rPr>
        <w:t>Poll</w:t>
      </w:r>
      <w:r w:rsidRPr="0047186F">
        <w:t xml:space="preserve">, </w:t>
      </w:r>
      <w:r w:rsidRPr="0047186F">
        <w:rPr>
          <w:rStyle w:val="SourceChar"/>
          <w:rFonts w:eastAsiaTheme="minorHAnsi"/>
        </w:rPr>
        <w:t>GetStatus</w:t>
      </w:r>
      <w:r w:rsidRPr="0047186F">
        <w:t xml:space="preserve"> un </w:t>
      </w:r>
      <w:r w:rsidRPr="0047186F">
        <w:rPr>
          <w:rStyle w:val="SourceChar"/>
          <w:rFonts w:eastAsiaTheme="minorHAnsi"/>
        </w:rPr>
        <w:t>Dispose</w:t>
      </w:r>
      <w:r w:rsidRPr="0047186F">
        <w:t xml:space="preserve">. Asinhronajā scenārijā elements </w:t>
      </w:r>
      <w:r w:rsidRPr="0047186F">
        <w:rPr>
          <w:rStyle w:val="SourceChar"/>
          <w:rFonts w:eastAsiaTheme="minorHAnsi"/>
        </w:rPr>
        <w:t>&lt;Body&gt;</w:t>
      </w:r>
      <w:r w:rsidRPr="0047186F">
        <w:t xml:space="preserve"> netiks atgriezts. </w:t>
      </w:r>
    </w:p>
    <w:p w14:paraId="5A4087D4" w14:textId="77777777" w:rsidR="0058562E" w:rsidRPr="0047186F" w:rsidRDefault="0058562E" w:rsidP="0058562E">
      <w:pPr>
        <w:rPr>
          <w:rStyle w:val="SourceChar"/>
          <w:rFonts w:eastAsiaTheme="minorHAnsi"/>
        </w:rPr>
      </w:pPr>
      <w:r w:rsidRPr="0047186F">
        <w:t xml:space="preserve">Kļūdas gadījumā struktūra </w:t>
      </w:r>
      <w:r w:rsidRPr="0047186F">
        <w:rPr>
          <w:rStyle w:val="SourceChar"/>
          <w:rFonts w:eastAsiaTheme="minorHAnsi"/>
        </w:rPr>
        <w:t>&lt;Errors&gt;</w:t>
      </w:r>
      <w:r w:rsidRPr="0047186F">
        <w:t xml:space="preserve"> saturēs vienu vai vairākus kļūdas paziņojumus, kas sastāvēs no kļūdas identifikatora </w:t>
      </w:r>
      <w:r w:rsidRPr="0047186F">
        <w:rPr>
          <w:rStyle w:val="SourceChar"/>
          <w:rFonts w:eastAsiaTheme="minorHAnsi"/>
        </w:rPr>
        <w:t>&lt;ErrorCode&gt;</w:t>
      </w:r>
      <w:r w:rsidRPr="0047186F">
        <w:t xml:space="preserve"> un kļūdas ziņojuma </w:t>
      </w:r>
      <w:r w:rsidRPr="0047186F">
        <w:rPr>
          <w:rStyle w:val="SourceChar"/>
          <w:rFonts w:eastAsiaTheme="minorHAnsi"/>
        </w:rPr>
        <w:t>&lt;ErrorDescription&gt;.</w:t>
      </w:r>
    </w:p>
    <w:p w14:paraId="78A7BD55" w14:textId="77777777" w:rsidR="0058562E" w:rsidRPr="0047186F" w:rsidRDefault="0058562E" w:rsidP="0058562E">
      <w:r w:rsidRPr="0047186F">
        <w:t xml:space="preserve">Metode </w:t>
      </w:r>
      <w:r w:rsidRPr="0047186F">
        <w:rPr>
          <w:rStyle w:val="SourceChar"/>
          <w:rFonts w:eastAsiaTheme="minorHAnsi"/>
        </w:rPr>
        <w:t>GetStatus</w:t>
      </w:r>
      <w:r w:rsidRPr="0047186F">
        <w:t xml:space="preserve"> atgriezīs sagatavotās atbildes statusu. To nepieciešams izsaukt pēc metodes </w:t>
      </w:r>
      <w:r w:rsidRPr="0047186F">
        <w:rPr>
          <w:rStyle w:val="SourceChar"/>
          <w:rFonts w:eastAsiaTheme="minorHAnsi"/>
        </w:rPr>
        <w:t>Submit</w:t>
      </w:r>
      <w:r w:rsidRPr="0047186F">
        <w:t xml:space="preserve"> izsaukuma, lai uzzinātu, vai atbilde jau ir sagatavota. Par parametru tai jānodod </w:t>
      </w:r>
      <w:r w:rsidRPr="0047186F">
        <w:rPr>
          <w:rStyle w:val="SourceChar"/>
          <w:rFonts w:eastAsiaTheme="minorHAnsi"/>
        </w:rPr>
        <w:t>CorrelationID</w:t>
      </w:r>
      <w:r w:rsidRPr="0047186F">
        <w:t xml:space="preserve">. Pieprasījuma servisa metodes </w:t>
      </w:r>
      <w:r w:rsidRPr="0047186F">
        <w:rPr>
          <w:rStyle w:val="SourceChar"/>
          <w:rFonts w:eastAsiaTheme="minorHAnsi"/>
        </w:rPr>
        <w:t>GetStatus</w:t>
      </w:r>
      <w:r w:rsidRPr="0047186F">
        <w:t xml:space="preserve"> implementācijai paredzēts izmantot Asinhrono pieprasījumu rezultātu krātuvi.</w:t>
      </w:r>
    </w:p>
    <w:p w14:paraId="5617669B" w14:textId="77777777" w:rsidR="0058562E" w:rsidRPr="0047186F" w:rsidRDefault="0058562E" w:rsidP="0058562E">
      <w:r w:rsidRPr="0047186F">
        <w:t xml:space="preserve">Metode </w:t>
      </w:r>
      <w:r w:rsidRPr="0047186F">
        <w:rPr>
          <w:rStyle w:val="SourceChar"/>
          <w:rFonts w:eastAsiaTheme="minorHAnsi"/>
        </w:rPr>
        <w:t>Poll</w:t>
      </w:r>
      <w:r w:rsidRPr="0047186F">
        <w:t xml:space="preserve"> atgriezīs sagatavoto atbildes ziņojumu. To nepieciešams izsaukt pēc metodes </w:t>
      </w:r>
      <w:r w:rsidRPr="0047186F">
        <w:rPr>
          <w:rStyle w:val="SourceChar"/>
          <w:rFonts w:eastAsiaTheme="minorHAnsi"/>
        </w:rPr>
        <w:t>Submit</w:t>
      </w:r>
      <w:r w:rsidRPr="0047186F">
        <w:t xml:space="preserve"> izsaukuma, lai iegūtu atbildes ziņojumu. Vispirms ar metodi </w:t>
      </w:r>
      <w:r w:rsidRPr="0047186F">
        <w:rPr>
          <w:rStyle w:val="SourceChar"/>
          <w:rFonts w:eastAsiaTheme="minorHAnsi"/>
        </w:rPr>
        <w:t>GetStatus</w:t>
      </w:r>
      <w:r w:rsidRPr="0047186F">
        <w:t xml:space="preserve"> noskaidro, vai atbilde jau ir sagatavota: ja atbilde ir sagatavota, tad to iespējams iegūt ar metodi</w:t>
      </w:r>
      <w:r w:rsidRPr="0047186F">
        <w:rPr>
          <w:rStyle w:val="SourceChar"/>
          <w:rFonts w:eastAsiaTheme="minorHAnsi"/>
        </w:rPr>
        <w:t xml:space="preserve"> Poll</w:t>
      </w:r>
      <w:r w:rsidRPr="0047186F">
        <w:t xml:space="preserve">. Metodi </w:t>
      </w:r>
      <w:r w:rsidRPr="0047186F">
        <w:rPr>
          <w:rStyle w:val="SourceChar"/>
          <w:rFonts w:eastAsiaTheme="minorHAnsi"/>
        </w:rPr>
        <w:t>Poll</w:t>
      </w:r>
      <w:r w:rsidRPr="0047186F">
        <w:t xml:space="preserve"> var izsaukt vairākas reizes. Kamēr atbilde nebūs dzēsta ar metodi </w:t>
      </w:r>
      <w:r w:rsidRPr="0047186F">
        <w:rPr>
          <w:rStyle w:val="SourceChar"/>
          <w:rFonts w:eastAsiaTheme="minorHAnsi"/>
        </w:rPr>
        <w:t>Dispose</w:t>
      </w:r>
      <w:r w:rsidRPr="0047186F">
        <w:t xml:space="preserve">, to joprojām varēs saņemt. Par parametru tai jānodod </w:t>
      </w:r>
      <w:r w:rsidRPr="0047186F">
        <w:rPr>
          <w:rStyle w:val="SourceChar"/>
          <w:rFonts w:eastAsiaTheme="minorHAnsi"/>
        </w:rPr>
        <w:t>CorrelationID</w:t>
      </w:r>
      <w:r w:rsidRPr="0047186F">
        <w:t xml:space="preserve">. Metode </w:t>
      </w:r>
      <w:r w:rsidRPr="0047186F">
        <w:rPr>
          <w:rStyle w:val="SourceChar"/>
          <w:rFonts w:eastAsiaTheme="minorHAnsi"/>
        </w:rPr>
        <w:t>Poll</w:t>
      </w:r>
      <w:r w:rsidRPr="0047186F">
        <w:t xml:space="preserve"> atgriež struktūru</w:t>
      </w:r>
      <w:r w:rsidRPr="0047186F">
        <w:rPr>
          <w:rStyle w:val="SourceChar"/>
          <w:rFonts w:eastAsiaTheme="minorHAnsi"/>
        </w:rPr>
        <w:t xml:space="preserve"> IVISResponse</w:t>
      </w:r>
      <w:r w:rsidRPr="0047186F">
        <w:t xml:space="preserve">. Kļūdas </w:t>
      </w:r>
      <w:r w:rsidRPr="0047186F">
        <w:lastRenderedPageBreak/>
        <w:t>gadījumā tiks aizpildīts elements</w:t>
      </w:r>
      <w:r w:rsidRPr="0047186F">
        <w:rPr>
          <w:rStyle w:val="SourceChar"/>
          <w:rFonts w:eastAsiaTheme="minorHAnsi"/>
        </w:rPr>
        <w:t xml:space="preserve"> &lt;Errors&gt;</w:t>
      </w:r>
      <w:r w:rsidRPr="0047186F">
        <w:t xml:space="preserve">. Pieprasījuma servisa metode </w:t>
      </w:r>
      <w:r w:rsidRPr="0047186F">
        <w:rPr>
          <w:rStyle w:val="SourceChar"/>
          <w:rFonts w:eastAsiaTheme="minorHAnsi"/>
        </w:rPr>
        <w:t>Poll</w:t>
      </w:r>
      <w:r w:rsidRPr="0047186F">
        <w:t xml:space="preserve"> izmantos Asinhrono pieprasījumu rezultātu krātuvi.</w:t>
      </w:r>
    </w:p>
    <w:p w14:paraId="5AC8248B" w14:textId="77777777" w:rsidR="0058562E" w:rsidRPr="00315540" w:rsidRDefault="0058562E" w:rsidP="0058562E">
      <w:r w:rsidRPr="0047186F">
        <w:t xml:space="preserve">Metode </w:t>
      </w:r>
      <w:r w:rsidRPr="0047186F">
        <w:rPr>
          <w:rStyle w:val="SourceChar"/>
          <w:rFonts w:eastAsiaTheme="minorHAnsi"/>
        </w:rPr>
        <w:t>Dispose</w:t>
      </w:r>
      <w:r w:rsidRPr="0047186F">
        <w:t xml:space="preserve"> tiek lietota asinhrona scenārija gadījumā. Šī metode obligāti jāizsauc, lai Pieprasījumu servisam paziņotu, ka atbilde ir veiksmīgi saņemta un to var turpmāk neuzglabāt, pretējā gadījumā – atbilde pēc noteikta laika perioda tiks automātiski izdzēsta. Pieprasījuma </w:t>
      </w:r>
      <w:r w:rsidRPr="00F54F7C">
        <w:t xml:space="preserve">servisa metode </w:t>
      </w:r>
      <w:r w:rsidRPr="00F54F7C">
        <w:rPr>
          <w:rStyle w:val="SourceChar"/>
          <w:rFonts w:eastAsiaTheme="minorHAnsi"/>
        </w:rPr>
        <w:t>Dispose</w:t>
      </w:r>
      <w:r w:rsidRPr="00315540">
        <w:t xml:space="preserve"> izmantos Asinhrono pieprasījumu rezultātu datu bāzi.</w:t>
      </w:r>
    </w:p>
    <w:p w14:paraId="3F90A713" w14:textId="50D6EB11" w:rsidR="00A629E2" w:rsidRDefault="0058562E" w:rsidP="00A629E2">
      <w:r w:rsidRPr="00F54F7C">
        <w:fldChar w:fldCharType="begin"/>
      </w:r>
      <w:r w:rsidRPr="00315540">
        <w:instrText xml:space="preserve"> REF _Ref179263944 \h </w:instrText>
      </w:r>
      <w:r w:rsidR="003F547D" w:rsidRPr="00F17D53">
        <w:instrText xml:space="preserve"> \* MERGEFORMAT </w:instrText>
      </w:r>
      <w:r w:rsidRPr="00F54F7C">
        <w:fldChar w:fldCharType="separate"/>
      </w:r>
      <w:r w:rsidR="00DC7223">
        <w:rPr>
          <w:noProof/>
        </w:rPr>
        <w:t>14</w:t>
      </w:r>
      <w:r w:rsidRPr="00F54F7C">
        <w:fldChar w:fldCharType="end"/>
      </w:r>
      <w:r w:rsidRPr="00F54F7C">
        <w:t xml:space="preserve">.attēlā ir parādīta </w:t>
      </w:r>
      <w:r w:rsidR="00315540" w:rsidRPr="00F17D53">
        <w:t>a</w:t>
      </w:r>
      <w:r w:rsidRPr="00F54F7C">
        <w:t>sinhrona pieprasījuma blokshēma</w:t>
      </w:r>
      <w:r w:rsidR="00A629E2" w:rsidRPr="00F54F7C">
        <w:t>:</w:t>
      </w:r>
    </w:p>
    <w:p w14:paraId="2B665D12" w14:textId="77777777" w:rsidR="00A629E2" w:rsidRDefault="00A629E2" w:rsidP="006B3DFE">
      <w:pPr>
        <w:pStyle w:val="ListNumber"/>
        <w:numPr>
          <w:ilvl w:val="0"/>
          <w:numId w:val="54"/>
        </w:numPr>
      </w:pPr>
      <w:r>
        <w:t xml:space="preserve">Tiek pārbaudīts, vai padotais </w:t>
      </w:r>
      <w:r w:rsidRPr="00A629E2">
        <w:rPr>
          <w:rFonts w:cs="Arial"/>
        </w:rPr>
        <w:t>„</w:t>
      </w:r>
      <w:r w:rsidRPr="00A629E2">
        <w:rPr>
          <w:rStyle w:val="SourceChar"/>
          <w:rFonts w:eastAsiaTheme="minorHAnsi"/>
        </w:rPr>
        <w:t xml:space="preserve">Request” </w:t>
      </w:r>
      <w:r>
        <w:t>ir tukšs (</w:t>
      </w:r>
      <w:r w:rsidRPr="00A629E2">
        <w:rPr>
          <w:i/>
        </w:rPr>
        <w:t>is NULL</w:t>
      </w:r>
      <w:r>
        <w:t>);</w:t>
      </w:r>
    </w:p>
    <w:p w14:paraId="110D34DD" w14:textId="77777777" w:rsidR="00A629E2" w:rsidRDefault="00A629E2" w:rsidP="00A629E2">
      <w:pPr>
        <w:pStyle w:val="ListNumber"/>
        <w:numPr>
          <w:ilvl w:val="0"/>
          <w:numId w:val="40"/>
        </w:numPr>
      </w:pPr>
      <w:r>
        <w:t>“</w:t>
      </w:r>
      <w:r w:rsidRPr="00D84940">
        <w:rPr>
          <w:rStyle w:val="SourceChar"/>
          <w:rFonts w:eastAsiaTheme="minorHAnsi"/>
        </w:rPr>
        <w:t>Sender</w:t>
      </w:r>
      <w:r>
        <w:t>” tiek aizpildīts no drošības talona;</w:t>
      </w:r>
    </w:p>
    <w:p w14:paraId="42B1B40A" w14:textId="63FEB07D" w:rsidR="00A629E2" w:rsidRDefault="00A629E2" w:rsidP="00A629E2">
      <w:pPr>
        <w:pStyle w:val="ListNumber"/>
        <w:numPr>
          <w:ilvl w:val="0"/>
          <w:numId w:val="40"/>
        </w:numPr>
      </w:pPr>
      <w:r>
        <w:t xml:space="preserve">Tiek pārbaudīts </w:t>
      </w:r>
      <w:r w:rsidR="003351F7">
        <w:t>pieprasījums, kā arī</w:t>
      </w:r>
      <w:r>
        <w:t xml:space="preserve"> t</w:t>
      </w:r>
      <w:r w:rsidRPr="00877F8A">
        <w:t>iek pārbaudīts</w:t>
      </w:r>
      <w:r w:rsidR="003351F7" w:rsidRPr="00877F8A">
        <w:t>, vai lietotājs ir saglabājis attiecīgo atbildi</w:t>
      </w:r>
      <w:r w:rsidRPr="00877F8A">
        <w:t>;</w:t>
      </w:r>
    </w:p>
    <w:p w14:paraId="3654AE7D" w14:textId="77777777" w:rsidR="00A629E2" w:rsidRDefault="00A629E2" w:rsidP="00A629E2">
      <w:pPr>
        <w:pStyle w:val="ListNumber"/>
        <w:numPr>
          <w:ilvl w:val="0"/>
          <w:numId w:val="40"/>
        </w:numPr>
      </w:pPr>
      <w:r>
        <w:t>Pieprasījums tiek saglabāts datu bāze;</w:t>
      </w:r>
    </w:p>
    <w:p w14:paraId="69B6B67E" w14:textId="77777777" w:rsidR="00A629E2" w:rsidRDefault="00A629E2" w:rsidP="00A629E2">
      <w:pPr>
        <w:pStyle w:val="ListNumber"/>
        <w:numPr>
          <w:ilvl w:val="0"/>
          <w:numId w:val="40"/>
        </w:numPr>
      </w:pPr>
      <w:r>
        <w:t>Process tiek uzstādīts uz statusu “start”;</w:t>
      </w:r>
    </w:p>
    <w:p w14:paraId="2183EBBF" w14:textId="77777777" w:rsidR="00A629E2" w:rsidRDefault="00A629E2" w:rsidP="00A629E2">
      <w:pPr>
        <w:pStyle w:val="ListNumber"/>
        <w:numPr>
          <w:ilvl w:val="0"/>
          <w:numId w:val="40"/>
        </w:numPr>
      </w:pPr>
      <w:r>
        <w:t>Tiek izsaukts IS serviss vai IDDV forma;</w:t>
      </w:r>
    </w:p>
    <w:p w14:paraId="5F54A736" w14:textId="77777777" w:rsidR="0058562E" w:rsidRPr="0047186F" w:rsidRDefault="0058562E" w:rsidP="0058562E">
      <w:pPr>
        <w:pStyle w:val="Pictureposition"/>
      </w:pPr>
      <w:r w:rsidRPr="0047186F">
        <w:object w:dxaOrig="7085" w:dyaOrig="7993" w14:anchorId="51969D23">
          <v:shape id="_x0000_i1036" type="#_x0000_t75" style="width:390pt;height:6in" o:ole="">
            <v:imagedata r:id="rId50" o:title=""/>
          </v:shape>
          <o:OLEObject Type="Embed" ProgID="Visio.Drawing.11" ShapeID="_x0000_i1036" DrawAspect="Content" ObjectID="_1771219825" r:id="rId51"/>
        </w:object>
      </w:r>
    </w:p>
    <w:p w14:paraId="4D9F9CD5" w14:textId="0CD62489" w:rsidR="003F547D"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187" w:name="_Ref179263944"/>
      <w:bookmarkStart w:id="188" w:name="_Toc303860134"/>
      <w:bookmarkStart w:id="189" w:name="_Toc370375335"/>
      <w:bookmarkStart w:id="190" w:name="_Toc147519753"/>
      <w:r w:rsidR="00DC7223">
        <w:rPr>
          <w:noProof/>
        </w:rPr>
        <w:t>14</w:t>
      </w:r>
      <w:bookmarkEnd w:id="187"/>
      <w:r>
        <w:rPr>
          <w:noProof/>
        </w:rPr>
        <w:fldChar w:fldCharType="end"/>
      </w:r>
      <w:r w:rsidR="0058562E" w:rsidRPr="0047186F">
        <w:t>.attēls. Asinhrons pieprasījums</w:t>
      </w:r>
      <w:bookmarkEnd w:id="188"/>
      <w:bookmarkEnd w:id="189"/>
      <w:bookmarkEnd w:id="190"/>
    </w:p>
    <w:p w14:paraId="3CC41C19" w14:textId="77777777" w:rsidR="003F547D" w:rsidRDefault="003F547D">
      <w:pPr>
        <w:spacing w:before="0" w:after="200" w:line="276" w:lineRule="auto"/>
        <w:jc w:val="left"/>
        <w:rPr>
          <w:rFonts w:eastAsia="Batang" w:cs="Times New Roman"/>
          <w:b/>
          <w:sz w:val="20"/>
          <w:szCs w:val="20"/>
        </w:rPr>
      </w:pPr>
      <w:r>
        <w:br w:type="page"/>
      </w:r>
    </w:p>
    <w:p w14:paraId="7F506587" w14:textId="77777777" w:rsidR="0058562E" w:rsidRPr="0047186F" w:rsidRDefault="0058562E" w:rsidP="0058562E">
      <w:pPr>
        <w:pStyle w:val="Heading2"/>
        <w:keepNext w:val="0"/>
        <w:keepLines w:val="0"/>
        <w:tabs>
          <w:tab w:val="left" w:pos="964"/>
        </w:tabs>
        <w:spacing w:line="288" w:lineRule="auto"/>
      </w:pPr>
      <w:bookmarkStart w:id="191" w:name="_Toc20390182"/>
      <w:bookmarkStart w:id="192" w:name="_Toc20391270"/>
      <w:bookmarkStart w:id="193" w:name="_Toc20391521"/>
      <w:bookmarkStart w:id="194" w:name="_Toc20391651"/>
      <w:bookmarkStart w:id="195" w:name="_Toc20398919"/>
      <w:bookmarkStart w:id="196" w:name="_Toc23510667"/>
      <w:bookmarkStart w:id="197" w:name="_Toc20390183"/>
      <w:bookmarkStart w:id="198" w:name="_Toc20391271"/>
      <w:bookmarkStart w:id="199" w:name="_Toc20391522"/>
      <w:bookmarkStart w:id="200" w:name="_Toc20391652"/>
      <w:bookmarkStart w:id="201" w:name="_Toc20398920"/>
      <w:bookmarkStart w:id="202" w:name="_Toc23510668"/>
      <w:bookmarkStart w:id="203" w:name="_Toc20390184"/>
      <w:bookmarkStart w:id="204" w:name="_Toc20391272"/>
      <w:bookmarkStart w:id="205" w:name="_Toc20391523"/>
      <w:bookmarkStart w:id="206" w:name="_Toc20391653"/>
      <w:bookmarkStart w:id="207" w:name="_Toc20398921"/>
      <w:bookmarkStart w:id="208" w:name="_Toc23510669"/>
      <w:bookmarkStart w:id="209" w:name="_Toc436733133"/>
      <w:bookmarkStart w:id="210" w:name="_Toc20390185"/>
      <w:bookmarkStart w:id="211" w:name="_Toc20391273"/>
      <w:bookmarkStart w:id="212" w:name="_Toc20391524"/>
      <w:bookmarkStart w:id="213" w:name="_Toc20391654"/>
      <w:bookmarkStart w:id="214" w:name="_Toc20398922"/>
      <w:bookmarkStart w:id="215" w:name="_Toc23510670"/>
      <w:bookmarkStart w:id="216" w:name="_Toc302140126"/>
      <w:bookmarkStart w:id="217" w:name="_Toc303860224"/>
      <w:bookmarkStart w:id="218" w:name="_Toc387394590"/>
      <w:bookmarkStart w:id="219" w:name="_Toc430250620"/>
      <w:bookmarkStart w:id="220" w:name="_Toc147519670"/>
      <w:bookmarkStart w:id="221" w:name="_Ref14332267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47186F">
        <w:lastRenderedPageBreak/>
        <w:t>SaveResponse</w:t>
      </w:r>
      <w:bookmarkEnd w:id="216"/>
      <w:bookmarkEnd w:id="217"/>
      <w:bookmarkEnd w:id="218"/>
      <w:bookmarkEnd w:id="219"/>
      <w:bookmarkEnd w:id="220"/>
    </w:p>
    <w:p w14:paraId="40237697" w14:textId="0B93FCAA" w:rsidR="00A629E2" w:rsidRDefault="0058562E" w:rsidP="00A629E2">
      <w:r w:rsidRPr="0047186F">
        <w:t xml:space="preserve">Serviss </w:t>
      </w:r>
      <w:r w:rsidRPr="0047186F">
        <w:rPr>
          <w:rStyle w:val="SourceChar"/>
          <w:rFonts w:eastAsiaTheme="minorHAnsi"/>
        </w:rPr>
        <w:t>SaveResponse</w:t>
      </w:r>
      <w:r w:rsidRPr="0047186F">
        <w:t xml:space="preserve"> veic atbildes saglabāšanu Pieprasījumu servisa Asinhrono pieprasījumu krātuvē. </w:t>
      </w:r>
      <w:r w:rsidRPr="0047186F">
        <w:fldChar w:fldCharType="begin"/>
      </w:r>
      <w:r w:rsidRPr="0047186F">
        <w:instrText xml:space="preserve"> REF _Ref179264260 \h </w:instrText>
      </w:r>
      <w:r w:rsidRPr="0047186F">
        <w:fldChar w:fldCharType="separate"/>
      </w:r>
      <w:r w:rsidR="00DC7223">
        <w:rPr>
          <w:noProof/>
        </w:rPr>
        <w:t>15</w:t>
      </w:r>
      <w:r w:rsidRPr="0047186F">
        <w:fldChar w:fldCharType="end"/>
      </w:r>
      <w:r w:rsidRPr="0047186F">
        <w:t>. attēlā ir parādīta servisa darbības blokshēma</w:t>
      </w:r>
      <w:r w:rsidR="00A629E2">
        <w:t>:</w:t>
      </w:r>
    </w:p>
    <w:p w14:paraId="2B895DB7" w14:textId="77777777" w:rsidR="00A629E2" w:rsidRDefault="00A629E2" w:rsidP="006B3DFE">
      <w:pPr>
        <w:pStyle w:val="ListNumber"/>
        <w:numPr>
          <w:ilvl w:val="0"/>
          <w:numId w:val="55"/>
        </w:numPr>
      </w:pPr>
      <w:r>
        <w:t xml:space="preserve">Tiek pārbaudīts, vai padotais </w:t>
      </w:r>
      <w:r w:rsidRPr="00A629E2">
        <w:rPr>
          <w:rFonts w:cs="Arial"/>
        </w:rPr>
        <w:t>„</w:t>
      </w:r>
      <w:r w:rsidRPr="00A629E2">
        <w:rPr>
          <w:rStyle w:val="SourceChar"/>
          <w:rFonts w:eastAsiaTheme="minorHAnsi"/>
        </w:rPr>
        <w:t xml:space="preserve">Response” </w:t>
      </w:r>
      <w:r>
        <w:t>ir tukšs (</w:t>
      </w:r>
      <w:r w:rsidRPr="00A629E2">
        <w:rPr>
          <w:i/>
        </w:rPr>
        <w:t>is NULL</w:t>
      </w:r>
      <w:r>
        <w:t>);</w:t>
      </w:r>
    </w:p>
    <w:p w14:paraId="4FDD0DAC" w14:textId="3D18BFC1" w:rsidR="00A629E2" w:rsidRPr="00877F8A" w:rsidRDefault="00A629E2" w:rsidP="00A629E2">
      <w:pPr>
        <w:pStyle w:val="ListNumber"/>
      </w:pPr>
      <w:r>
        <w:t xml:space="preserve">Tiek pārbaudīta </w:t>
      </w:r>
      <w:r w:rsidR="003351F7">
        <w:t>atbilde</w:t>
      </w:r>
      <w:r w:rsidR="003F547D">
        <w:t xml:space="preserve">; </w:t>
      </w:r>
      <w:r w:rsidR="003351F7">
        <w:t>arī</w:t>
      </w:r>
      <w:r>
        <w:t xml:space="preserve"> t</w:t>
      </w:r>
      <w:r w:rsidRPr="00877F8A">
        <w:t>iek pārbaudīts</w:t>
      </w:r>
      <w:r w:rsidR="003351F7" w:rsidRPr="00877F8A">
        <w:t>, vai lietotājs ir saglabājis attiecīgo atbildi</w:t>
      </w:r>
      <w:r w:rsidRPr="00877F8A">
        <w:t>;</w:t>
      </w:r>
    </w:p>
    <w:p w14:paraId="6E62514E" w14:textId="55D34F96" w:rsidR="00A629E2" w:rsidRDefault="00A629E2" w:rsidP="00A629E2">
      <w:pPr>
        <w:pStyle w:val="ListNumber"/>
      </w:pPr>
      <w:r>
        <w:t xml:space="preserve">Tiek </w:t>
      </w:r>
      <w:r w:rsidR="00130DF9">
        <w:t>iegūts</w:t>
      </w:r>
      <w:r>
        <w:t xml:space="preserve"> procesa sākotnējais stāvoklis;</w:t>
      </w:r>
    </w:p>
    <w:p w14:paraId="4CD604A9" w14:textId="22FCFA43" w:rsidR="00A629E2" w:rsidRDefault="003F547D" w:rsidP="00A629E2">
      <w:pPr>
        <w:pStyle w:val="ListNumber"/>
      </w:pPr>
      <w:r>
        <w:t xml:space="preserve">Atkarība, </w:t>
      </w:r>
      <w:r w:rsidR="00A629E2">
        <w:t>vai atbild</w:t>
      </w:r>
      <w:r w:rsidR="00130DF9">
        <w:t>ē</w:t>
      </w:r>
      <w:r w:rsidR="00A629E2">
        <w:t xml:space="preserve"> bija kļūdas</w:t>
      </w:r>
      <w:r>
        <w:t xml:space="preserve">; ja jā - </w:t>
      </w:r>
      <w:r w:rsidR="00A629E2">
        <w:t>tad process tiek uzstatī</w:t>
      </w:r>
      <w:r w:rsidR="00130DF9">
        <w:t>ts</w:t>
      </w:r>
      <w:r w:rsidR="00A629E2">
        <w:t xml:space="preserve"> statusā “error” vai “ready”;</w:t>
      </w:r>
    </w:p>
    <w:p w14:paraId="497DB3D1" w14:textId="3B434D21" w:rsidR="00A629E2" w:rsidRDefault="00A629E2" w:rsidP="00A629E2">
      <w:pPr>
        <w:pStyle w:val="ListNumber"/>
      </w:pPr>
      <w:r>
        <w:t>Tiek saglabāt</w:t>
      </w:r>
      <w:r w:rsidR="00130DF9">
        <w:t>a</w:t>
      </w:r>
      <w:r>
        <w:t xml:space="preserve"> atbilde;</w:t>
      </w:r>
    </w:p>
    <w:p w14:paraId="5A235799" w14:textId="3C2E7074" w:rsidR="00130DF9" w:rsidRDefault="00A629E2" w:rsidP="00A629E2">
      <w:pPr>
        <w:pStyle w:val="ListNumber"/>
      </w:pPr>
      <w:r>
        <w:t>Tiek iegūti pāradresācijas parametri</w:t>
      </w:r>
      <w:r w:rsidR="00130DF9">
        <w:t>.</w:t>
      </w:r>
    </w:p>
    <w:p w14:paraId="1E310D66" w14:textId="29717761" w:rsidR="00130DF9" w:rsidRDefault="00A629E2" w:rsidP="006B3DFE">
      <w:pPr>
        <w:pStyle w:val="ListNumber"/>
      </w:pPr>
      <w:r>
        <w:t xml:space="preserve">Atbildes pāradresācijas </w:t>
      </w:r>
      <w:r w:rsidRPr="002525AF">
        <w:t>(ja nepieciešams)</w:t>
      </w:r>
      <w:r w:rsidR="003F547D">
        <w:t>;</w:t>
      </w:r>
      <w:r w:rsidRPr="002525AF">
        <w:t xml:space="preserve"> </w:t>
      </w:r>
      <w:r w:rsidRPr="00130DF9">
        <w:rPr>
          <w:rStyle w:val="SourceChar"/>
          <w:rFonts w:eastAsiaTheme="minorHAnsi"/>
        </w:rPr>
        <w:t>RedirectResponse</w:t>
      </w:r>
      <w:r w:rsidRPr="00FF3DC7">
        <w:t xml:space="preserve"> tiek veikta pāradresācija uz citu transakciju, </w:t>
      </w:r>
      <w:r w:rsidR="003351F7" w:rsidRPr="00FF3DC7">
        <w:t>kas atbilst diagrammai</w:t>
      </w:r>
      <w:r w:rsidRPr="00FF3DC7">
        <w:t xml:space="preserve"> </w:t>
      </w:r>
      <w:r w:rsidRPr="00FF3DC7">
        <w:fldChar w:fldCharType="begin"/>
      </w:r>
      <w:r w:rsidRPr="002525AF">
        <w:instrText xml:space="preserve"> REF _Ref179267729 \h </w:instrText>
      </w:r>
      <w:r w:rsidRPr="00C26F91">
        <w:instrText xml:space="preserve"> \* MERGEFORMAT </w:instrText>
      </w:r>
      <w:r w:rsidRPr="00FF3DC7">
        <w:fldChar w:fldCharType="separate"/>
      </w:r>
      <w:r w:rsidR="00DC7223">
        <w:rPr>
          <w:noProof/>
        </w:rPr>
        <w:t>13</w:t>
      </w:r>
      <w:r w:rsidRPr="00FF3DC7">
        <w:fldChar w:fldCharType="end"/>
      </w:r>
      <w:r w:rsidRPr="002525AF">
        <w:t>.attēlā.</w:t>
      </w:r>
      <w:r w:rsidR="00130DF9">
        <w:t xml:space="preserve">  </w:t>
      </w:r>
    </w:p>
    <w:p w14:paraId="19E011CE" w14:textId="77777777" w:rsidR="0058562E" w:rsidRPr="0047186F" w:rsidRDefault="0058562E" w:rsidP="006B3DFE">
      <w:pPr>
        <w:pStyle w:val="Pictureposition"/>
      </w:pPr>
      <w:r w:rsidRPr="0047186F">
        <w:object w:dxaOrig="7085" w:dyaOrig="9353" w14:anchorId="1A173111">
          <v:shape id="_x0000_i1037" type="#_x0000_t75" style="width:382.8pt;height:7in" o:ole="">
            <v:imagedata r:id="rId52" o:title=""/>
          </v:shape>
          <o:OLEObject Type="Embed" ProgID="Visio.Drawing.11" ShapeID="_x0000_i1037" DrawAspect="Content" ObjectID="_1771219826" r:id="rId53"/>
        </w:object>
      </w:r>
    </w:p>
    <w:p w14:paraId="4417DBA2" w14:textId="5FEBA4BA" w:rsidR="0058562E"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222" w:name="_Ref179264260"/>
      <w:bookmarkStart w:id="223" w:name="_Toc370375336"/>
      <w:bookmarkStart w:id="224" w:name="_Toc147519754"/>
      <w:bookmarkStart w:id="225" w:name="_Toc303860135"/>
      <w:r w:rsidR="00DC7223">
        <w:rPr>
          <w:noProof/>
        </w:rPr>
        <w:t>15</w:t>
      </w:r>
      <w:bookmarkEnd w:id="222"/>
      <w:r>
        <w:rPr>
          <w:noProof/>
        </w:rPr>
        <w:fldChar w:fldCharType="end"/>
      </w:r>
      <w:r w:rsidR="0058562E" w:rsidRPr="0047186F">
        <w:t>.attēls. SaveResponse serviss</w:t>
      </w:r>
      <w:bookmarkEnd w:id="223"/>
      <w:bookmarkEnd w:id="224"/>
      <w:r w:rsidR="0058562E" w:rsidRPr="0047186F">
        <w:t xml:space="preserve"> </w:t>
      </w:r>
      <w:bookmarkEnd w:id="225"/>
    </w:p>
    <w:p w14:paraId="0C2A96D4" w14:textId="77777777" w:rsidR="00F66256" w:rsidRPr="00877F8A" w:rsidRDefault="00F66256" w:rsidP="006B3DFE">
      <w:pPr>
        <w:pStyle w:val="Heading2"/>
      </w:pPr>
      <w:bookmarkStart w:id="226" w:name="_Toc429569593"/>
      <w:bookmarkStart w:id="227" w:name="_Toc147519671"/>
      <w:r>
        <w:lastRenderedPageBreak/>
        <w:t>„</w:t>
      </w:r>
      <w:r w:rsidRPr="00877F8A">
        <w:t>GetStatus</w:t>
      </w:r>
      <w:r>
        <w:t>”</w:t>
      </w:r>
      <w:r w:rsidRPr="00877F8A">
        <w:t xml:space="preserve"> metode</w:t>
      </w:r>
      <w:bookmarkEnd w:id="226"/>
      <w:bookmarkEnd w:id="227"/>
    </w:p>
    <w:p w14:paraId="7A28A9C1" w14:textId="77777777" w:rsidR="00F66256" w:rsidRPr="00877F8A" w:rsidRDefault="00F66256" w:rsidP="00F66256">
      <w:pPr>
        <w:rPr>
          <w:rFonts w:cs="Arial"/>
        </w:rPr>
      </w:pPr>
      <w:r w:rsidRPr="00877F8A">
        <w:rPr>
          <w:rStyle w:val="SourceChar"/>
          <w:rFonts w:eastAsiaTheme="minorHAnsi"/>
        </w:rPr>
        <w:t>GetStatus</w:t>
      </w:r>
      <w:r w:rsidRPr="00877F8A">
        <w:rPr>
          <w:rFonts w:cs="Arial"/>
        </w:rPr>
        <w:t xml:space="preserve"> </w:t>
      </w:r>
      <w:r w:rsidRPr="00877F8A">
        <w:t>metode atgriezīs sagatavotās atbildes statusu. Tā ir jāizsauc pēc</w:t>
      </w:r>
      <w:r w:rsidRPr="00877F8A">
        <w:rPr>
          <w:rFonts w:cs="Arial"/>
        </w:rPr>
        <w:t xml:space="preserve"> „</w:t>
      </w:r>
      <w:r w:rsidRPr="00877F8A">
        <w:rPr>
          <w:rStyle w:val="SourceChar"/>
          <w:rFonts w:eastAsiaTheme="minorHAnsi"/>
        </w:rPr>
        <w:t>Submit”</w:t>
      </w:r>
      <w:r w:rsidRPr="00877F8A">
        <w:rPr>
          <w:rFonts w:cs="Arial"/>
        </w:rPr>
        <w:t xml:space="preserve"> </w:t>
      </w:r>
      <w:r w:rsidRPr="00877F8A">
        <w:t>metodes izsaukuma, lai uzzinātu, vai atbilde jau ir sagatavota. Kā parametrs tai jānodod</w:t>
      </w:r>
      <w:r w:rsidRPr="00877F8A">
        <w:rPr>
          <w:rFonts w:cs="Arial"/>
        </w:rPr>
        <w:t xml:space="preserve"> „</w:t>
      </w:r>
      <w:r w:rsidRPr="00877F8A">
        <w:rPr>
          <w:rStyle w:val="SourceChar"/>
          <w:rFonts w:eastAsiaTheme="minorHAnsi"/>
        </w:rPr>
        <w:t>CorrelationID”</w:t>
      </w:r>
      <w:r w:rsidRPr="00877F8A">
        <w:rPr>
          <w:rFonts w:cs="Arial"/>
        </w:rPr>
        <w:t xml:space="preserve">. </w:t>
      </w:r>
    </w:p>
    <w:p w14:paraId="0505585D" w14:textId="5E0ED5E9" w:rsidR="00F66256" w:rsidRPr="00877F8A" w:rsidRDefault="00F66256" w:rsidP="00F66256">
      <w:pPr>
        <w:rPr>
          <w:rFonts w:cs="Arial"/>
        </w:rPr>
      </w:pPr>
      <w:r w:rsidRPr="00877F8A">
        <w:t>Pieprasījuma servisa</w:t>
      </w:r>
      <w:r w:rsidRPr="00877F8A">
        <w:rPr>
          <w:rFonts w:cs="Arial"/>
        </w:rPr>
        <w:t xml:space="preserve"> „</w:t>
      </w:r>
      <w:r w:rsidRPr="00877F8A">
        <w:rPr>
          <w:rStyle w:val="SourceChar"/>
          <w:rFonts w:eastAsiaTheme="minorHAnsi"/>
        </w:rPr>
        <w:t>GetStatus”</w:t>
      </w:r>
      <w:r w:rsidRPr="00877F8A">
        <w:rPr>
          <w:rFonts w:cs="Arial"/>
        </w:rPr>
        <w:t xml:space="preserve"> metodes implementācij</w:t>
      </w:r>
      <w:r>
        <w:rPr>
          <w:rFonts w:cs="Arial"/>
        </w:rPr>
        <w:t xml:space="preserve">ā notiek </w:t>
      </w:r>
      <w:r w:rsidRPr="00877F8A">
        <w:rPr>
          <w:rFonts w:cs="Arial"/>
        </w:rPr>
        <w:t>šādas darbības:</w:t>
      </w:r>
    </w:p>
    <w:p w14:paraId="391B9604" w14:textId="660F5954" w:rsidR="00F66256" w:rsidRPr="00877F8A" w:rsidRDefault="00F66256" w:rsidP="00F66256">
      <w:pPr>
        <w:pStyle w:val="ListBullet"/>
        <w:numPr>
          <w:ilvl w:val="0"/>
          <w:numId w:val="51"/>
        </w:numPr>
        <w:tabs>
          <w:tab w:val="left" w:pos="907"/>
        </w:tabs>
        <w:ind w:left="908" w:hanging="454"/>
        <w:contextualSpacing/>
      </w:pPr>
      <w:r w:rsidRPr="00877F8A">
        <w:t>Tiek pārbaudīts</w:t>
      </w:r>
      <w:r w:rsidR="003351F7">
        <w:t>,</w:t>
      </w:r>
      <w:r w:rsidRPr="00877F8A">
        <w:t xml:space="preserve"> vai lietotājs ir tiesīgs saņemt datus par attiecīgo pieprasījumu;</w:t>
      </w:r>
    </w:p>
    <w:p w14:paraId="7256F410" w14:textId="77777777" w:rsidR="00F66256" w:rsidRPr="00877F8A" w:rsidRDefault="00F66256" w:rsidP="00F66256">
      <w:pPr>
        <w:pStyle w:val="ListBullet"/>
        <w:numPr>
          <w:ilvl w:val="0"/>
          <w:numId w:val="51"/>
        </w:numPr>
        <w:tabs>
          <w:tab w:val="left" w:pos="907"/>
        </w:tabs>
        <w:ind w:left="908" w:hanging="454"/>
        <w:contextualSpacing/>
      </w:pPr>
      <w:r w:rsidRPr="00877F8A">
        <w:t>Pieprasījumu stāvokļu datu bāzē pārbaudīs, vai atbilde jau ir saņemta;</w:t>
      </w:r>
    </w:p>
    <w:p w14:paraId="0CDDF723" w14:textId="5E199848" w:rsidR="00F66256" w:rsidRPr="00877F8A" w:rsidRDefault="00F66256" w:rsidP="00F66256">
      <w:pPr>
        <w:pStyle w:val="ListBullet"/>
        <w:numPr>
          <w:ilvl w:val="0"/>
          <w:numId w:val="51"/>
        </w:numPr>
        <w:tabs>
          <w:tab w:val="left" w:pos="907"/>
        </w:tabs>
        <w:ind w:left="908" w:hanging="454"/>
        <w:contextualSpacing/>
      </w:pPr>
      <w:r w:rsidRPr="00877F8A">
        <w:t xml:space="preserve">Ja atbilde </w:t>
      </w:r>
      <w:r w:rsidR="003F547D">
        <w:t>tiks</w:t>
      </w:r>
      <w:r w:rsidR="003F547D" w:rsidRPr="00877F8A">
        <w:t xml:space="preserve"> </w:t>
      </w:r>
      <w:r w:rsidRPr="00877F8A">
        <w:t>saņemta, atgriezīs izsaucējam „</w:t>
      </w:r>
      <w:r w:rsidRPr="00877F8A">
        <w:rPr>
          <w:iCs/>
        </w:rPr>
        <w:t>ResponseReady”</w:t>
      </w:r>
      <w:r w:rsidR="00CB69C1">
        <w:rPr>
          <w:iCs/>
        </w:rPr>
        <w:t xml:space="preserve"> (5)</w:t>
      </w:r>
      <w:r w:rsidRPr="00877F8A">
        <w:t>;</w:t>
      </w:r>
    </w:p>
    <w:p w14:paraId="3A5EADCA" w14:textId="16F3E7FD" w:rsidR="00F66256" w:rsidRPr="00877F8A" w:rsidRDefault="00F66256" w:rsidP="00F66256">
      <w:pPr>
        <w:pStyle w:val="ListBullet"/>
        <w:numPr>
          <w:ilvl w:val="0"/>
          <w:numId w:val="51"/>
        </w:numPr>
        <w:tabs>
          <w:tab w:val="left" w:pos="907"/>
        </w:tabs>
        <w:ind w:left="908" w:hanging="454"/>
        <w:contextualSpacing/>
      </w:pPr>
      <w:r w:rsidRPr="00877F8A">
        <w:t xml:space="preserve">Ja atbilde </w:t>
      </w:r>
      <w:r w:rsidR="003F547D">
        <w:t>netiks</w:t>
      </w:r>
      <w:r w:rsidR="003F547D" w:rsidRPr="00877F8A">
        <w:t xml:space="preserve"> </w:t>
      </w:r>
      <w:r w:rsidRPr="00877F8A">
        <w:t>saņemta, atgriezīs izsaucējam „</w:t>
      </w:r>
      <w:r w:rsidRPr="00877F8A">
        <w:rPr>
          <w:iCs/>
        </w:rPr>
        <w:t>ResponseNotReady”</w:t>
      </w:r>
      <w:r w:rsidR="00CB69C1">
        <w:rPr>
          <w:iCs/>
        </w:rPr>
        <w:t xml:space="preserve"> (6)</w:t>
      </w:r>
      <w:r w:rsidRPr="00877F8A">
        <w:t>;</w:t>
      </w:r>
    </w:p>
    <w:p w14:paraId="5D3E0170" w14:textId="2617829E" w:rsidR="00F66256" w:rsidRPr="00877F8A" w:rsidRDefault="002374A0" w:rsidP="00F66256">
      <w:pPr>
        <w:pStyle w:val="ListBullet"/>
        <w:numPr>
          <w:ilvl w:val="0"/>
          <w:numId w:val="51"/>
        </w:numPr>
        <w:tabs>
          <w:tab w:val="left" w:pos="907"/>
        </w:tabs>
        <w:ind w:left="908" w:hanging="454"/>
        <w:contextualSpacing/>
      </w:pPr>
      <w:r>
        <w:t>G</w:t>
      </w:r>
      <w:r w:rsidR="00F66256" w:rsidRPr="00877F8A">
        <w:t>adījumā</w:t>
      </w:r>
      <w:r>
        <w:t>, kad nav atrasts pieprasījuma</w:t>
      </w:r>
      <w:r w:rsidR="00F66256" w:rsidRPr="00877F8A">
        <w:t xml:space="preserve"> </w:t>
      </w:r>
      <w:r w:rsidRPr="00877F8A">
        <w:rPr>
          <w:rFonts w:cs="Arial"/>
        </w:rPr>
        <w:t>„</w:t>
      </w:r>
      <w:r w:rsidRPr="00877F8A">
        <w:rPr>
          <w:rStyle w:val="SourceChar"/>
          <w:rFonts w:eastAsiaTheme="minorHAnsi"/>
        </w:rPr>
        <w:t>CorrelationID</w:t>
      </w:r>
      <w:r w:rsidRPr="006B3DFE">
        <w:t>”, tiek</w:t>
      </w:r>
      <w:r>
        <w:rPr>
          <w:rStyle w:val="SourceChar"/>
          <w:rFonts w:eastAsiaTheme="minorHAnsi"/>
        </w:rPr>
        <w:t xml:space="preserve"> </w:t>
      </w:r>
      <w:r w:rsidR="00F66256" w:rsidRPr="00877F8A">
        <w:t>atgriez</w:t>
      </w:r>
      <w:r>
        <w:t xml:space="preserve">ta kļūda </w:t>
      </w:r>
      <w:r w:rsidRPr="00877F8A">
        <w:t>„</w:t>
      </w:r>
      <w:r>
        <w:rPr>
          <w:iCs/>
        </w:rPr>
        <w:t>CorrelationIdNotFound</w:t>
      </w:r>
      <w:r w:rsidRPr="00877F8A">
        <w:rPr>
          <w:iCs/>
        </w:rPr>
        <w:t>”</w:t>
      </w:r>
      <w:r w:rsidR="00F66256" w:rsidRPr="00877F8A">
        <w:t xml:space="preserve">. </w:t>
      </w:r>
    </w:p>
    <w:p w14:paraId="034CD6D3" w14:textId="28FCA0BD" w:rsidR="00F66256" w:rsidRPr="0047186F" w:rsidRDefault="00F66256" w:rsidP="006B3DFE">
      <w:r w:rsidRPr="00877F8A">
        <w:rPr>
          <w:rFonts w:cs="Arial"/>
        </w:rPr>
        <w:t xml:space="preserve">Iespējamie </w:t>
      </w:r>
      <w:r w:rsidRPr="00877F8A">
        <w:rPr>
          <w:rStyle w:val="SourceChar"/>
          <w:rFonts w:eastAsiaTheme="minorHAnsi"/>
        </w:rPr>
        <w:t>&lt;ErrorCode&gt;</w:t>
      </w:r>
      <w:r w:rsidRPr="00877F8A">
        <w:rPr>
          <w:rFonts w:cs="Arial"/>
        </w:rPr>
        <w:t xml:space="preserve"> kodi neveiksmīga „</w:t>
      </w:r>
      <w:r w:rsidRPr="00877F8A">
        <w:rPr>
          <w:rStyle w:val="SourceChar"/>
          <w:rFonts w:eastAsiaTheme="minorHAnsi"/>
        </w:rPr>
        <w:t>GetStatus”</w:t>
      </w:r>
      <w:r w:rsidRPr="00877F8A">
        <w:rPr>
          <w:rFonts w:cs="Arial"/>
        </w:rPr>
        <w:t xml:space="preserve"> izsaukuma gadījumā ir apkopoti </w:t>
      </w:r>
      <w:r w:rsidR="002374A0">
        <w:fldChar w:fldCharType="begin"/>
      </w:r>
      <w:r w:rsidR="002374A0">
        <w:rPr>
          <w:rFonts w:cs="Arial"/>
        </w:rPr>
        <w:instrText xml:space="preserve"> REF _Ref435890840 \n \h </w:instrText>
      </w:r>
      <w:r w:rsidR="002374A0">
        <w:fldChar w:fldCharType="separate"/>
      </w:r>
      <w:r w:rsidR="00DC7223">
        <w:rPr>
          <w:rFonts w:cs="Arial"/>
        </w:rPr>
        <w:t>3.11.1</w:t>
      </w:r>
      <w:r w:rsidR="002374A0">
        <w:fldChar w:fldCharType="end"/>
      </w:r>
      <w:r w:rsidRPr="00877F8A">
        <w:rPr>
          <w:rFonts w:cs="Arial"/>
        </w:rPr>
        <w:t>.</w:t>
      </w:r>
      <w:r w:rsidR="003F547D">
        <w:rPr>
          <w:rFonts w:cs="Arial"/>
        </w:rPr>
        <w:t> sadaļa</w:t>
      </w:r>
      <w:r w:rsidRPr="00877F8A">
        <w:rPr>
          <w:rFonts w:cs="Arial"/>
        </w:rPr>
        <w:t>.</w:t>
      </w:r>
    </w:p>
    <w:p w14:paraId="6251C0D9" w14:textId="77777777" w:rsidR="0058562E" w:rsidRPr="0047186F" w:rsidRDefault="0058562E" w:rsidP="0058562E">
      <w:pPr>
        <w:pStyle w:val="Heading2"/>
        <w:keepNext w:val="0"/>
        <w:keepLines w:val="0"/>
        <w:tabs>
          <w:tab w:val="left" w:pos="964"/>
        </w:tabs>
        <w:spacing w:line="288" w:lineRule="auto"/>
      </w:pPr>
      <w:bookmarkStart w:id="228" w:name="_Toc302140127"/>
      <w:bookmarkStart w:id="229" w:name="_Toc303860225"/>
      <w:bookmarkStart w:id="230" w:name="_Toc387394591"/>
      <w:bookmarkStart w:id="231" w:name="_Toc430250621"/>
      <w:bookmarkStart w:id="232" w:name="_Toc147519672"/>
      <w:r w:rsidRPr="0047186F">
        <w:t>Poll</w:t>
      </w:r>
      <w:bookmarkEnd w:id="228"/>
      <w:bookmarkEnd w:id="229"/>
      <w:bookmarkEnd w:id="230"/>
      <w:bookmarkEnd w:id="231"/>
      <w:bookmarkEnd w:id="232"/>
    </w:p>
    <w:p w14:paraId="08E7AEB3" w14:textId="6DEC5404" w:rsidR="008128A5" w:rsidRPr="00877F8A" w:rsidRDefault="008128A5" w:rsidP="008128A5">
      <w:pPr>
        <w:rPr>
          <w:rFonts w:cs="Arial"/>
        </w:rPr>
      </w:pPr>
      <w:r w:rsidRPr="0047186F">
        <w:t xml:space="preserve">Serviss </w:t>
      </w:r>
      <w:r w:rsidRPr="0047186F">
        <w:rPr>
          <w:rStyle w:val="SourceChar"/>
          <w:rFonts w:eastAsiaTheme="minorHAnsi"/>
        </w:rPr>
        <w:t>Poll</w:t>
      </w:r>
      <w:r w:rsidRPr="0047186F">
        <w:t xml:space="preserve"> veic atbildes izgūšanu no Pieprasījumu servisa Asinhrono pieprasījumu krātuv</w:t>
      </w:r>
      <w:r>
        <w:t>e</w:t>
      </w:r>
      <w:r w:rsidRPr="0047186F">
        <w:t>s</w:t>
      </w:r>
      <w:r>
        <w:t>.</w:t>
      </w:r>
      <w:r w:rsidRPr="0047186F">
        <w:t xml:space="preserve"> </w:t>
      </w:r>
      <w:r w:rsidRPr="00877F8A">
        <w:rPr>
          <w:rFonts w:cs="Arial"/>
        </w:rPr>
        <w:t>To nepieciešams izsaukt pēc „</w:t>
      </w:r>
      <w:r w:rsidRPr="00877F8A">
        <w:rPr>
          <w:rStyle w:val="SourceChar"/>
          <w:rFonts w:eastAsiaTheme="minorHAnsi"/>
        </w:rPr>
        <w:t>Submit”</w:t>
      </w:r>
      <w:r w:rsidRPr="00877F8A">
        <w:rPr>
          <w:rFonts w:cs="Arial"/>
        </w:rPr>
        <w:t xml:space="preserve"> metodes izsaukuma, lai iegūtu atbildes ziņojumu. Vispirms ar „</w:t>
      </w:r>
      <w:r w:rsidRPr="00877F8A">
        <w:rPr>
          <w:rStyle w:val="SourceChar"/>
          <w:rFonts w:eastAsiaTheme="minorHAnsi"/>
        </w:rPr>
        <w:t>GetStatus”</w:t>
      </w:r>
      <w:r w:rsidRPr="00877F8A">
        <w:rPr>
          <w:rFonts w:cs="Arial"/>
        </w:rPr>
        <w:t xml:space="preserve"> metodi ir jānoskaidro, vai atbilde jau ir sagatavota. Ja atbilde jau ir sagatavota, tad to var iegūt ar „</w:t>
      </w:r>
      <w:r w:rsidRPr="00877F8A">
        <w:rPr>
          <w:rStyle w:val="SourceChar"/>
          <w:rFonts w:eastAsiaTheme="minorHAnsi"/>
        </w:rPr>
        <w:t>Poll”</w:t>
      </w:r>
      <w:r w:rsidRPr="00877F8A">
        <w:rPr>
          <w:rFonts w:cs="Arial"/>
        </w:rPr>
        <w:t xml:space="preserve"> metodi. „</w:t>
      </w:r>
      <w:r w:rsidRPr="00877F8A">
        <w:rPr>
          <w:rStyle w:val="SourceChar"/>
          <w:rFonts w:eastAsiaTheme="minorHAnsi"/>
        </w:rPr>
        <w:t>Poll”</w:t>
      </w:r>
      <w:r w:rsidRPr="00877F8A">
        <w:rPr>
          <w:rFonts w:cs="Arial"/>
        </w:rPr>
        <w:t xml:space="preserve"> metodi var izsaukt vairākas reizes. Kamēr atbilde ar „</w:t>
      </w:r>
      <w:r w:rsidRPr="00877F8A">
        <w:rPr>
          <w:rStyle w:val="SourceChar"/>
          <w:rFonts w:eastAsiaTheme="minorHAnsi"/>
        </w:rPr>
        <w:t>Dispose”</w:t>
      </w:r>
      <w:r w:rsidRPr="00877F8A">
        <w:rPr>
          <w:rFonts w:cs="Arial"/>
        </w:rPr>
        <w:t xml:space="preserve"> metodi nebūs dzēsta, to vēl joprojām varēs saņemt. Kā parametrs tai jānodod „</w:t>
      </w:r>
      <w:r w:rsidRPr="00877F8A">
        <w:rPr>
          <w:rStyle w:val="SourceChar"/>
          <w:rFonts w:eastAsiaTheme="minorHAnsi"/>
        </w:rPr>
        <w:t>CorrelationID”</w:t>
      </w:r>
      <w:r w:rsidRPr="00877F8A">
        <w:rPr>
          <w:rFonts w:cs="Arial"/>
        </w:rPr>
        <w:t>. „</w:t>
      </w:r>
      <w:r w:rsidRPr="00877F8A">
        <w:rPr>
          <w:rStyle w:val="SourceChar"/>
          <w:rFonts w:eastAsiaTheme="minorHAnsi"/>
        </w:rPr>
        <w:t>Poll”</w:t>
      </w:r>
      <w:r w:rsidRPr="00877F8A">
        <w:rPr>
          <w:rFonts w:cs="Arial"/>
        </w:rPr>
        <w:t xml:space="preserve"> metode atgriež „</w:t>
      </w:r>
      <w:r w:rsidRPr="00877F8A">
        <w:rPr>
          <w:rStyle w:val="SourceChar"/>
          <w:rFonts w:eastAsiaTheme="minorHAnsi"/>
        </w:rPr>
        <w:t>IVISResponse”</w:t>
      </w:r>
      <w:r w:rsidRPr="00877F8A">
        <w:rPr>
          <w:rFonts w:cs="Arial"/>
        </w:rPr>
        <w:t xml:space="preserve"> struktūru. Kļūdas gadījumā tiks aizpildīts </w:t>
      </w:r>
      <w:r w:rsidRPr="00877F8A">
        <w:rPr>
          <w:rStyle w:val="SourceChar"/>
          <w:rFonts w:eastAsiaTheme="minorHAnsi"/>
        </w:rPr>
        <w:t>&lt;Errors&gt;</w:t>
      </w:r>
      <w:r w:rsidRPr="00877F8A">
        <w:rPr>
          <w:rFonts w:cs="Arial"/>
        </w:rPr>
        <w:t xml:space="preserve"> elements. Pieprasījuma servisa „</w:t>
      </w:r>
      <w:r w:rsidRPr="00877F8A">
        <w:rPr>
          <w:rStyle w:val="SourceChar"/>
          <w:rFonts w:eastAsiaTheme="minorHAnsi"/>
        </w:rPr>
        <w:t>Poll”</w:t>
      </w:r>
      <w:r w:rsidRPr="00877F8A">
        <w:rPr>
          <w:rFonts w:cs="Arial"/>
        </w:rPr>
        <w:t xml:space="preserve"> metode izmantos Asinhrono pieprasījumu rezultātu krātuvi un izpildīs šādas darbības</w:t>
      </w:r>
      <w:r>
        <w:rPr>
          <w:rFonts w:cs="Arial"/>
        </w:rPr>
        <w:t xml:space="preserve"> (sk</w:t>
      </w:r>
      <w:r w:rsidR="00AD47CC">
        <w:rPr>
          <w:rFonts w:cs="Arial"/>
        </w:rPr>
        <w:t>at</w:t>
      </w:r>
      <w:r>
        <w:rPr>
          <w:rFonts w:cs="Arial"/>
        </w:rPr>
        <w:t xml:space="preserve">. </w:t>
      </w:r>
      <w:r w:rsidRPr="0047186F">
        <w:fldChar w:fldCharType="begin"/>
      </w:r>
      <w:r w:rsidRPr="0047186F">
        <w:instrText xml:space="preserve"> REF _Ref179264548 \h </w:instrText>
      </w:r>
      <w:r w:rsidRPr="0047186F">
        <w:fldChar w:fldCharType="separate"/>
      </w:r>
      <w:r w:rsidR="00DC7223">
        <w:rPr>
          <w:noProof/>
        </w:rPr>
        <w:t>16</w:t>
      </w:r>
      <w:r w:rsidRPr="0047186F">
        <w:fldChar w:fldCharType="end"/>
      </w:r>
      <w:r w:rsidRPr="0047186F">
        <w:t>.attēlā</w:t>
      </w:r>
      <w:r>
        <w:t>)</w:t>
      </w:r>
      <w:r w:rsidRPr="00877F8A">
        <w:rPr>
          <w:rFonts w:cs="Arial"/>
        </w:rPr>
        <w:t>:</w:t>
      </w:r>
    </w:p>
    <w:p w14:paraId="77716214" w14:textId="308C5E0E" w:rsidR="008128A5" w:rsidRDefault="008128A5" w:rsidP="006B3DFE">
      <w:pPr>
        <w:pStyle w:val="ListNumber"/>
        <w:numPr>
          <w:ilvl w:val="0"/>
          <w:numId w:val="56"/>
        </w:numPr>
      </w:pPr>
      <w:r>
        <w:t xml:space="preserve">Tiek pārbaudīts, vai padotais </w:t>
      </w:r>
      <w:r w:rsidRPr="00A629E2">
        <w:rPr>
          <w:rFonts w:cs="Arial"/>
        </w:rPr>
        <w:t>„</w:t>
      </w:r>
      <w:r w:rsidRPr="00A629E2">
        <w:rPr>
          <w:rStyle w:val="SourceChar"/>
          <w:rFonts w:eastAsiaTheme="minorHAnsi"/>
        </w:rPr>
        <w:t xml:space="preserve">CorrelationID” </w:t>
      </w:r>
      <w:r>
        <w:t>nav tukšs (</w:t>
      </w:r>
      <w:r w:rsidRPr="006B3DFE">
        <w:rPr>
          <w:i/>
        </w:rPr>
        <w:t>not NULL</w:t>
      </w:r>
      <w:r>
        <w:t>)</w:t>
      </w:r>
    </w:p>
    <w:p w14:paraId="3B25CDD0" w14:textId="75E2C700" w:rsidR="008128A5" w:rsidRPr="00877F8A" w:rsidRDefault="008128A5" w:rsidP="006B3DFE">
      <w:pPr>
        <w:pStyle w:val="ListNumber"/>
      </w:pPr>
      <w:r w:rsidRPr="00877F8A">
        <w:t>Tiek pārbaudīts</w:t>
      </w:r>
      <w:r w:rsidR="003351F7">
        <w:t>,</w:t>
      </w:r>
      <w:r w:rsidRPr="00877F8A">
        <w:t xml:space="preserve"> vai lietotājs ir tiesīgs saņemt datus par attiecīgo pieprasījumu;</w:t>
      </w:r>
    </w:p>
    <w:p w14:paraId="345574A9" w14:textId="77777777" w:rsidR="008128A5" w:rsidRPr="00877F8A" w:rsidRDefault="008128A5" w:rsidP="006B3DFE">
      <w:pPr>
        <w:pStyle w:val="ListNumber"/>
      </w:pPr>
      <w:r w:rsidRPr="00877F8A">
        <w:t>Pieprasījumu stāvokļu datu bāzē pārbaudīs, vai atbilde jau ir saņemta;</w:t>
      </w:r>
    </w:p>
    <w:p w14:paraId="5D5E10F5" w14:textId="395D1A1B" w:rsidR="008128A5" w:rsidRDefault="008128A5" w:rsidP="006B3DFE">
      <w:pPr>
        <w:pStyle w:val="ListNumber"/>
      </w:pPr>
      <w:r w:rsidRPr="00877F8A">
        <w:t xml:space="preserve">Ja atbilde nebūs saņemta vai citas kļūdas gadījumā, atgriezīs kādu no vērtībām, kas ir sniegtas </w:t>
      </w:r>
      <w:r w:rsidR="00AF1422">
        <w:fldChar w:fldCharType="begin"/>
      </w:r>
      <w:r w:rsidR="00AF1422">
        <w:instrText xml:space="preserve"> REF _Ref435890186 \h </w:instrText>
      </w:r>
      <w:r w:rsidR="00AF1422">
        <w:fldChar w:fldCharType="separate"/>
      </w:r>
      <w:r w:rsidR="00DC7223">
        <w:t>5</w:t>
      </w:r>
      <w:r w:rsidR="00AF1422">
        <w:fldChar w:fldCharType="end"/>
      </w:r>
      <w:r w:rsidR="00AF1422">
        <w:t>’.</w:t>
      </w:r>
      <w:r>
        <w:t>tabulā;</w:t>
      </w:r>
    </w:p>
    <w:p w14:paraId="4806DA33" w14:textId="013101BA" w:rsidR="008128A5" w:rsidRPr="00877F8A" w:rsidRDefault="008128A5" w:rsidP="006B3DFE">
      <w:pPr>
        <w:pStyle w:val="ListNumber"/>
      </w:pPr>
      <w:r w:rsidRPr="00877F8A">
        <w:t xml:space="preserve">Ja atbilde </w:t>
      </w:r>
      <w:r>
        <w:t xml:space="preserve">ir </w:t>
      </w:r>
      <w:r w:rsidRPr="00877F8A">
        <w:t>saņemta, nolasīs ziņojumu no dat</w:t>
      </w:r>
      <w:r>
        <w:t>u bāzes un atgriezīs izsaucējam.</w:t>
      </w:r>
    </w:p>
    <w:p w14:paraId="75602D5B" w14:textId="26D41A7D" w:rsidR="0058562E" w:rsidRDefault="0058562E" w:rsidP="0058562E">
      <w:r w:rsidRPr="0047186F">
        <w:fldChar w:fldCharType="begin"/>
      </w:r>
      <w:r w:rsidRPr="0047186F">
        <w:instrText xml:space="preserve"> REF _Ref179264548 \h </w:instrText>
      </w:r>
      <w:r w:rsidRPr="0047186F">
        <w:fldChar w:fldCharType="separate"/>
      </w:r>
      <w:r w:rsidR="00DC7223">
        <w:rPr>
          <w:noProof/>
        </w:rPr>
        <w:t>16</w:t>
      </w:r>
      <w:r w:rsidRPr="0047186F">
        <w:fldChar w:fldCharType="end"/>
      </w:r>
      <w:r w:rsidRPr="0047186F">
        <w:t>.attēlā ir parādīta servisa darbības blokshēma.</w:t>
      </w:r>
    </w:p>
    <w:p w14:paraId="74136F75" w14:textId="77777777" w:rsidR="00AF1422" w:rsidRDefault="00AF1422" w:rsidP="0058562E"/>
    <w:p w14:paraId="5A08D992" w14:textId="77777777" w:rsidR="00AF1422" w:rsidRPr="00877F8A" w:rsidRDefault="00AF1422" w:rsidP="00AF1422">
      <w:pPr>
        <w:rPr>
          <w:rFonts w:cs="Arial"/>
        </w:rPr>
      </w:pPr>
      <w:r w:rsidRPr="00877F8A">
        <w:rPr>
          <w:rFonts w:cs="Arial"/>
        </w:rPr>
        <w:t xml:space="preserve">Veiksmīga izsaukuma gadījumā </w:t>
      </w:r>
      <w:r w:rsidRPr="00877F8A">
        <w:rPr>
          <w:rStyle w:val="SourceChar"/>
          <w:rFonts w:eastAsiaTheme="minorHAnsi"/>
        </w:rPr>
        <w:t>&lt;Result&gt;</w:t>
      </w:r>
      <w:r w:rsidRPr="00877F8A">
        <w:rPr>
          <w:rFonts w:cs="Arial"/>
        </w:rPr>
        <w:t xml:space="preserve"> elements saturēs „</w:t>
      </w:r>
      <w:r w:rsidRPr="006B3DFE">
        <w:rPr>
          <w:rStyle w:val="SourceChar"/>
          <w:rFonts w:eastAsiaTheme="minorHAnsi"/>
        </w:rPr>
        <w:t>Success</w:t>
      </w:r>
      <w:r w:rsidRPr="00877F8A">
        <w:rPr>
          <w:rFonts w:cs="Arial"/>
        </w:rPr>
        <w:t xml:space="preserve">”, neveiksmīga izsaukuma gadījumā </w:t>
      </w:r>
      <w:r w:rsidRPr="00877F8A">
        <w:rPr>
          <w:rStyle w:val="SourceChar"/>
          <w:rFonts w:eastAsiaTheme="minorHAnsi"/>
        </w:rPr>
        <w:t>&lt;Result&gt;</w:t>
      </w:r>
      <w:r w:rsidRPr="00877F8A">
        <w:rPr>
          <w:rFonts w:cs="Arial"/>
        </w:rPr>
        <w:t xml:space="preserve"> elements saturēs „</w:t>
      </w:r>
      <w:r w:rsidRPr="006B3DFE">
        <w:rPr>
          <w:rStyle w:val="SourceChar"/>
          <w:rFonts w:eastAsiaTheme="minorHAnsi"/>
        </w:rPr>
        <w:t>Failure</w:t>
      </w:r>
      <w:r w:rsidRPr="00877F8A">
        <w:rPr>
          <w:rFonts w:cs="Arial"/>
        </w:rPr>
        <w:t xml:space="preserve">”, kā arī </w:t>
      </w:r>
      <w:r w:rsidRPr="00877F8A">
        <w:rPr>
          <w:rStyle w:val="SourceChar"/>
          <w:rFonts w:eastAsiaTheme="minorHAnsi"/>
        </w:rPr>
        <w:t>&lt;Errors&gt;</w:t>
      </w:r>
      <w:r w:rsidRPr="00877F8A">
        <w:rPr>
          <w:rFonts w:cs="Arial"/>
        </w:rPr>
        <w:t xml:space="preserve"> struktūra saturēs kļūdas paziņojumus.</w:t>
      </w:r>
    </w:p>
    <w:p w14:paraId="208F9AE5" w14:textId="1DA4A83A" w:rsidR="00AF1422" w:rsidRDefault="00AF1422" w:rsidP="00AF1422">
      <w:r w:rsidRPr="00877F8A">
        <w:rPr>
          <w:rFonts w:cs="Arial"/>
        </w:rPr>
        <w:t xml:space="preserve">Iespējamie </w:t>
      </w:r>
      <w:r w:rsidRPr="00877F8A">
        <w:rPr>
          <w:rStyle w:val="SourceChar"/>
          <w:rFonts w:eastAsiaTheme="minorHAnsi"/>
        </w:rPr>
        <w:t>&lt;ErrorCode&gt;</w:t>
      </w:r>
      <w:r w:rsidRPr="00877F8A">
        <w:rPr>
          <w:rFonts w:cs="Arial"/>
        </w:rPr>
        <w:t xml:space="preserve"> kodi neveiksmīga „</w:t>
      </w:r>
      <w:r w:rsidRPr="00877F8A">
        <w:rPr>
          <w:rStyle w:val="SourceChar"/>
          <w:rFonts w:eastAsiaTheme="minorHAnsi"/>
        </w:rPr>
        <w:t>Poll”</w:t>
      </w:r>
      <w:r w:rsidRPr="00877F8A">
        <w:rPr>
          <w:rFonts w:cs="Arial"/>
        </w:rPr>
        <w:t xml:space="preserve"> izsaukuma gadījumā ir apkopoti </w:t>
      </w:r>
      <w:r>
        <w:fldChar w:fldCharType="begin"/>
      </w:r>
      <w:r>
        <w:rPr>
          <w:rFonts w:cs="Arial"/>
        </w:rPr>
        <w:instrText xml:space="preserve"> REF _Ref435890840 \n \h </w:instrText>
      </w:r>
      <w:r>
        <w:fldChar w:fldCharType="separate"/>
      </w:r>
      <w:r w:rsidR="00DC7223">
        <w:rPr>
          <w:rFonts w:cs="Arial"/>
        </w:rPr>
        <w:t>3.11.1</w:t>
      </w:r>
      <w:r>
        <w:fldChar w:fldCharType="end"/>
      </w:r>
      <w:r w:rsidRPr="00877F8A">
        <w:rPr>
          <w:rFonts w:cs="Arial"/>
        </w:rPr>
        <w:t>.</w:t>
      </w:r>
      <w:r>
        <w:rPr>
          <w:rFonts w:cs="Arial"/>
        </w:rPr>
        <w:t>sadaļā.</w:t>
      </w:r>
    </w:p>
    <w:p w14:paraId="40360966" w14:textId="77777777" w:rsidR="00AF1422" w:rsidRPr="00162036" w:rsidRDefault="00AF1422" w:rsidP="00AF1422">
      <w:pPr>
        <w:pStyle w:val="Note"/>
        <w:rPr>
          <w:i w:val="0"/>
          <w:lang w:val="lv-LV"/>
        </w:rPr>
      </w:pPr>
      <w:r w:rsidRPr="006B3DFE">
        <w:rPr>
          <w:lang w:val="lv-LV"/>
        </w:rPr>
        <w:t>Sagatavot</w:t>
      </w:r>
      <w:r>
        <w:rPr>
          <w:lang w:val="lv-LV"/>
        </w:rPr>
        <w:t>ā</w:t>
      </w:r>
      <w:r w:rsidRPr="006B3DFE">
        <w:rPr>
          <w:lang w:val="lv-LV"/>
        </w:rPr>
        <w:t>s atbildes “apjautāšan</w:t>
      </w:r>
      <w:r>
        <w:rPr>
          <w:lang w:val="lv-LV"/>
        </w:rPr>
        <w:t>ā</w:t>
      </w:r>
      <w:r w:rsidRPr="006B3DFE">
        <w:rPr>
          <w:lang w:val="lv-LV"/>
        </w:rPr>
        <w:t xml:space="preserve">s” biežums ir atkarīgs no biznesa scenārija, bet tas nevar būt mazāks par 10 sek. Gadījumā, ja saskaņā ar biznesa scenāriju, atbilde netiek sniegta pakalpojumā sagaidāmajā laikā, nepieciešams izbeigt “apjautāšanas” procesu šim ievietotajam pieprasījumam. </w:t>
      </w:r>
    </w:p>
    <w:p w14:paraId="05B8E4D0" w14:textId="77777777" w:rsidR="0058562E" w:rsidRPr="0047186F" w:rsidRDefault="008128A5" w:rsidP="0058562E">
      <w:pPr>
        <w:pStyle w:val="Pictureposition"/>
      </w:pPr>
      <w:r w:rsidRPr="0047186F">
        <w:object w:dxaOrig="6045" w:dyaOrig="6045" w14:anchorId="06C21B7E">
          <v:shape id="_x0000_i1038" type="#_x0000_t75" style="width:279pt;height:273.6pt" o:ole="">
            <v:imagedata r:id="rId54" o:title=""/>
          </v:shape>
          <o:OLEObject Type="Embed" ProgID="Visio.Drawing.11" ShapeID="_x0000_i1038" DrawAspect="Content" ObjectID="_1771219827" r:id="rId55"/>
        </w:object>
      </w:r>
    </w:p>
    <w:p w14:paraId="212EB0A5" w14:textId="17D3A2F2" w:rsidR="0058562E"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233" w:name="_Ref179264548"/>
      <w:bookmarkStart w:id="234" w:name="_Toc303860136"/>
      <w:bookmarkStart w:id="235" w:name="_Toc370375337"/>
      <w:bookmarkStart w:id="236" w:name="_Toc147519755"/>
      <w:r w:rsidR="00DC7223">
        <w:rPr>
          <w:noProof/>
        </w:rPr>
        <w:t>16</w:t>
      </w:r>
      <w:bookmarkEnd w:id="233"/>
      <w:r>
        <w:rPr>
          <w:noProof/>
        </w:rPr>
        <w:fldChar w:fldCharType="end"/>
      </w:r>
      <w:r w:rsidR="0058562E" w:rsidRPr="0047186F">
        <w:t>.attēls. Poll serviss</w:t>
      </w:r>
      <w:bookmarkEnd w:id="234"/>
      <w:bookmarkEnd w:id="235"/>
      <w:bookmarkEnd w:id="236"/>
    </w:p>
    <w:p w14:paraId="264051FB" w14:textId="77777777" w:rsidR="00DE3377" w:rsidRPr="00877F8A" w:rsidRDefault="00DE3377" w:rsidP="00DE3377">
      <w:pPr>
        <w:pStyle w:val="Heading3"/>
        <w:rPr>
          <w:rStyle w:val="PageNumber"/>
        </w:rPr>
      </w:pPr>
      <w:bookmarkStart w:id="237" w:name="_Toc20390189"/>
      <w:bookmarkStart w:id="238" w:name="_Toc20391277"/>
      <w:bookmarkStart w:id="239" w:name="_Toc20391528"/>
      <w:bookmarkStart w:id="240" w:name="_Toc20391658"/>
      <w:bookmarkStart w:id="241" w:name="_Toc20398926"/>
      <w:bookmarkStart w:id="242" w:name="_Toc23510674"/>
      <w:bookmarkStart w:id="243" w:name="_Toc20390190"/>
      <w:bookmarkStart w:id="244" w:name="_Toc20391278"/>
      <w:bookmarkStart w:id="245" w:name="_Toc20391529"/>
      <w:bookmarkStart w:id="246" w:name="_Toc20391659"/>
      <w:bookmarkStart w:id="247" w:name="_Toc20398927"/>
      <w:bookmarkStart w:id="248" w:name="_Toc23510675"/>
      <w:bookmarkStart w:id="249" w:name="_Toc20390191"/>
      <w:bookmarkStart w:id="250" w:name="_Toc20391279"/>
      <w:bookmarkStart w:id="251" w:name="_Toc20391530"/>
      <w:bookmarkStart w:id="252" w:name="_Toc20391660"/>
      <w:bookmarkStart w:id="253" w:name="_Toc20398928"/>
      <w:bookmarkStart w:id="254" w:name="_Toc23510676"/>
      <w:bookmarkStart w:id="255" w:name="_Toc429569597"/>
      <w:bookmarkStart w:id="256" w:name="_Ref435890840"/>
      <w:bookmarkStart w:id="257" w:name="_Toc147519673"/>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877F8A">
        <w:rPr>
          <w:rStyle w:val="PageNumber"/>
        </w:rPr>
        <w:t>Pieprasījumu servisa kļūdas</w:t>
      </w:r>
      <w:bookmarkEnd w:id="255"/>
      <w:bookmarkEnd w:id="256"/>
      <w:bookmarkEnd w:id="257"/>
      <w:r w:rsidRPr="00877F8A">
        <w:rPr>
          <w:rStyle w:val="PageNumber"/>
        </w:rPr>
        <w:t xml:space="preserve"> </w:t>
      </w:r>
    </w:p>
    <w:p w14:paraId="0C95D1AB" w14:textId="7AC87848" w:rsidR="00DE3377" w:rsidRPr="00877F8A" w:rsidRDefault="00DE3377" w:rsidP="00DE3377">
      <w:r w:rsidRPr="00877F8A">
        <w:t>Iespējamās Pieprasījumu servisa kļūdas ir apkopotas</w:t>
      </w:r>
      <w:r>
        <w:t xml:space="preserve"> </w:t>
      </w:r>
      <w:r>
        <w:fldChar w:fldCharType="begin"/>
      </w:r>
      <w:r>
        <w:instrText xml:space="preserve"> REF _Ref435890186 \h </w:instrText>
      </w:r>
      <w:r>
        <w:fldChar w:fldCharType="separate"/>
      </w:r>
      <w:r w:rsidR="00DC7223">
        <w:t>5</w:t>
      </w:r>
      <w:r>
        <w:fldChar w:fldCharType="end"/>
      </w:r>
      <w:r w:rsidRPr="00877F8A">
        <w:t>.tabulā.</w:t>
      </w:r>
    </w:p>
    <w:p w14:paraId="6A994B89" w14:textId="7952172C" w:rsidR="00DE3377" w:rsidRPr="00877F8A" w:rsidRDefault="00DE3377" w:rsidP="00A629E2">
      <w:pPr>
        <w:pStyle w:val="Tablenumber"/>
      </w:pPr>
      <w:r w:rsidRPr="00877F8A">
        <w:fldChar w:fldCharType="begin"/>
      </w:r>
      <w:r w:rsidRPr="00877F8A">
        <w:instrText xml:space="preserve"> SEQ Tabula \* ARABIC </w:instrText>
      </w:r>
      <w:r w:rsidRPr="00877F8A">
        <w:fldChar w:fldCharType="separate"/>
      </w:r>
      <w:bookmarkStart w:id="258" w:name="_Ref435890186"/>
      <w:r w:rsidR="00DC7223">
        <w:t>5</w:t>
      </w:r>
      <w:bookmarkEnd w:id="258"/>
      <w:r w:rsidRPr="00877F8A">
        <w:fldChar w:fldCharType="end"/>
      </w:r>
      <w:r w:rsidRPr="00877F8A">
        <w:t>.tabula</w:t>
      </w:r>
    </w:p>
    <w:p w14:paraId="15F3AC60" w14:textId="77777777" w:rsidR="00DE3377" w:rsidRDefault="00DE3377" w:rsidP="00A629E2">
      <w:pPr>
        <w:pStyle w:val="Tabletitle"/>
      </w:pPr>
      <w:r>
        <w:t>Pieprasījumu servisa operāciju rezultātu kodi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3571"/>
        <w:gridCol w:w="1113"/>
        <w:gridCol w:w="4954"/>
      </w:tblGrid>
      <w:tr w:rsidR="00A629E2" w:rsidRPr="00877F8A" w14:paraId="69CDF098" w14:textId="77777777" w:rsidTr="00B63590">
        <w:trPr>
          <w:trHeight w:val="293"/>
          <w:tblHeader/>
          <w:jc w:val="center"/>
        </w:trPr>
        <w:tc>
          <w:tcPr>
            <w:tcW w:w="3571" w:type="dxa"/>
            <w:tcBorders>
              <w:top w:val="single" w:sz="12" w:space="0" w:color="000000"/>
              <w:left w:val="nil"/>
              <w:bottom w:val="single" w:sz="6" w:space="0" w:color="000000"/>
              <w:right w:val="single" w:sz="4" w:space="0" w:color="auto"/>
            </w:tcBorders>
          </w:tcPr>
          <w:p w14:paraId="451D3F7E" w14:textId="7A6644D0" w:rsidR="00A629E2" w:rsidRPr="00877F8A" w:rsidRDefault="00A629E2" w:rsidP="00A629E2">
            <w:pPr>
              <w:pStyle w:val="BasicText"/>
              <w:spacing w:before="60" w:after="60"/>
              <w:rPr>
                <w:b/>
                <w:iCs/>
                <w:smallCaps/>
              </w:rPr>
            </w:pPr>
            <w:r w:rsidRPr="00877F8A">
              <w:rPr>
                <w:b/>
                <w:iCs/>
                <w:smallCaps/>
              </w:rPr>
              <w:t>Kods</w:t>
            </w:r>
          </w:p>
        </w:tc>
        <w:tc>
          <w:tcPr>
            <w:tcW w:w="1113" w:type="dxa"/>
            <w:tcBorders>
              <w:top w:val="single" w:sz="12" w:space="0" w:color="000000"/>
              <w:bottom w:val="single" w:sz="6" w:space="0" w:color="000000"/>
              <w:right w:val="single" w:sz="4" w:space="0" w:color="auto"/>
            </w:tcBorders>
          </w:tcPr>
          <w:p w14:paraId="0E199972" w14:textId="57307E33" w:rsidR="00A629E2" w:rsidRPr="00877F8A" w:rsidRDefault="00A629E2" w:rsidP="00A629E2">
            <w:pPr>
              <w:pStyle w:val="BasicText"/>
              <w:spacing w:before="60" w:after="60"/>
              <w:rPr>
                <w:b/>
                <w:iCs/>
                <w:smallCaps/>
              </w:rPr>
            </w:pPr>
            <w:r w:rsidRPr="00877F8A">
              <w:rPr>
                <w:b/>
                <w:iCs/>
                <w:smallCaps/>
              </w:rPr>
              <w:t>Numurs</w:t>
            </w:r>
          </w:p>
        </w:tc>
        <w:tc>
          <w:tcPr>
            <w:tcW w:w="4954" w:type="dxa"/>
            <w:tcBorders>
              <w:top w:val="single" w:sz="12" w:space="0" w:color="000000"/>
              <w:left w:val="single" w:sz="4" w:space="0" w:color="auto"/>
              <w:bottom w:val="single" w:sz="6" w:space="0" w:color="000000"/>
            </w:tcBorders>
          </w:tcPr>
          <w:p w14:paraId="072067A2" w14:textId="67B2F366" w:rsidR="00A629E2" w:rsidRPr="00877F8A" w:rsidRDefault="00A629E2" w:rsidP="00A629E2">
            <w:pPr>
              <w:pStyle w:val="BasicText"/>
              <w:spacing w:before="60" w:after="60"/>
              <w:rPr>
                <w:b/>
                <w:iCs/>
                <w:smallCaps/>
              </w:rPr>
            </w:pPr>
            <w:r w:rsidRPr="00877F8A">
              <w:rPr>
                <w:b/>
                <w:iCs/>
                <w:smallCaps/>
              </w:rPr>
              <w:t xml:space="preserve">Apraksts </w:t>
            </w:r>
          </w:p>
        </w:tc>
      </w:tr>
      <w:tr w:rsidR="00B63590" w:rsidRPr="00877F8A" w14:paraId="03C581B1" w14:textId="77777777" w:rsidTr="00B63590">
        <w:tblPrEx>
          <w:jc w:val="left"/>
        </w:tblPrEx>
        <w:trPr>
          <w:trHeight w:val="327"/>
        </w:trPr>
        <w:tc>
          <w:tcPr>
            <w:tcW w:w="3571" w:type="dxa"/>
            <w:tcBorders>
              <w:left w:val="nil"/>
              <w:right w:val="single" w:sz="4" w:space="0" w:color="auto"/>
            </w:tcBorders>
          </w:tcPr>
          <w:p w14:paraId="546D5EAD" w14:textId="25EE6FEF" w:rsidR="00B63590" w:rsidRPr="00877F8A" w:rsidRDefault="00B63590" w:rsidP="00B63590">
            <w:pPr>
              <w:pStyle w:val="BasicText"/>
            </w:pPr>
            <w:r w:rsidRPr="00AF204F">
              <w:t>MessageIdNotSpecified</w:t>
            </w:r>
          </w:p>
        </w:tc>
        <w:tc>
          <w:tcPr>
            <w:tcW w:w="1113" w:type="dxa"/>
            <w:tcBorders>
              <w:right w:val="single" w:sz="4" w:space="0" w:color="auto"/>
            </w:tcBorders>
          </w:tcPr>
          <w:p w14:paraId="02D5EB6B" w14:textId="4748E16A" w:rsidR="00B63590" w:rsidRPr="00877F8A" w:rsidRDefault="00B63590" w:rsidP="00B63590">
            <w:pPr>
              <w:pStyle w:val="Tablebody"/>
            </w:pPr>
            <w:r>
              <w:t>0</w:t>
            </w:r>
          </w:p>
        </w:tc>
        <w:tc>
          <w:tcPr>
            <w:tcW w:w="4954" w:type="dxa"/>
            <w:tcBorders>
              <w:left w:val="single" w:sz="4" w:space="0" w:color="auto"/>
            </w:tcBorders>
          </w:tcPr>
          <w:p w14:paraId="63B51B45" w14:textId="51FC852F" w:rsidR="00B63590" w:rsidRPr="00877F8A" w:rsidRDefault="00B63590" w:rsidP="00B63590">
            <w:pPr>
              <w:pStyle w:val="Tablebody"/>
            </w:pPr>
            <w:r w:rsidRPr="00AF204F">
              <w:t>Nav noradīts MessageID</w:t>
            </w:r>
            <w:r>
              <w:t>.</w:t>
            </w:r>
          </w:p>
        </w:tc>
      </w:tr>
      <w:tr w:rsidR="00B63590" w:rsidRPr="00877F8A" w14:paraId="010F7409" w14:textId="77777777" w:rsidTr="00B63590">
        <w:tblPrEx>
          <w:jc w:val="left"/>
        </w:tblPrEx>
        <w:trPr>
          <w:trHeight w:val="327"/>
        </w:trPr>
        <w:tc>
          <w:tcPr>
            <w:tcW w:w="3571" w:type="dxa"/>
            <w:tcBorders>
              <w:left w:val="nil"/>
              <w:right w:val="single" w:sz="4" w:space="0" w:color="auto"/>
            </w:tcBorders>
          </w:tcPr>
          <w:p w14:paraId="0A5867DE" w14:textId="5F8E4892" w:rsidR="00B63590" w:rsidRPr="00643B6D" w:rsidRDefault="00B63590" w:rsidP="00B63590">
            <w:pPr>
              <w:pStyle w:val="BasicText"/>
            </w:pPr>
            <w:r w:rsidRPr="00AF204F">
              <w:t>CorrelationIdNotSpecified</w:t>
            </w:r>
          </w:p>
        </w:tc>
        <w:tc>
          <w:tcPr>
            <w:tcW w:w="1113" w:type="dxa"/>
            <w:tcBorders>
              <w:right w:val="single" w:sz="4" w:space="0" w:color="auto"/>
            </w:tcBorders>
          </w:tcPr>
          <w:p w14:paraId="7C95746E" w14:textId="7082E37A" w:rsidR="00B63590" w:rsidRPr="00877F8A" w:rsidDel="00643B6D" w:rsidRDefault="00B63590" w:rsidP="00B63590">
            <w:pPr>
              <w:pStyle w:val="Tablebody"/>
            </w:pPr>
            <w:r>
              <w:t>1</w:t>
            </w:r>
          </w:p>
        </w:tc>
        <w:tc>
          <w:tcPr>
            <w:tcW w:w="4954" w:type="dxa"/>
            <w:tcBorders>
              <w:left w:val="single" w:sz="4" w:space="0" w:color="auto"/>
            </w:tcBorders>
          </w:tcPr>
          <w:p w14:paraId="0CA0966D" w14:textId="685DA260" w:rsidR="00B63590" w:rsidRPr="00877F8A" w:rsidDel="00643B6D" w:rsidRDefault="00B63590" w:rsidP="00B63590">
            <w:pPr>
              <w:pStyle w:val="Tablebody"/>
            </w:pPr>
            <w:r w:rsidRPr="00AF204F">
              <w:t>Nav uzdots korelācijas numurs</w:t>
            </w:r>
            <w:r>
              <w:t>.</w:t>
            </w:r>
          </w:p>
        </w:tc>
      </w:tr>
      <w:tr w:rsidR="00B63590" w:rsidRPr="00877F8A" w14:paraId="6F27CCA1" w14:textId="77777777" w:rsidTr="00B63590">
        <w:tblPrEx>
          <w:jc w:val="left"/>
        </w:tblPrEx>
        <w:trPr>
          <w:trHeight w:val="256"/>
        </w:trPr>
        <w:tc>
          <w:tcPr>
            <w:tcW w:w="3571" w:type="dxa"/>
            <w:tcBorders>
              <w:left w:val="nil"/>
              <w:bottom w:val="nil"/>
              <w:right w:val="single" w:sz="4" w:space="0" w:color="auto"/>
            </w:tcBorders>
          </w:tcPr>
          <w:p w14:paraId="27C869F0" w14:textId="6B2B1BCF" w:rsidR="00B63590" w:rsidRPr="00877F8A" w:rsidRDefault="00B63590" w:rsidP="00B63590">
            <w:pPr>
              <w:pStyle w:val="Tablebody"/>
            </w:pPr>
            <w:r>
              <w:t>CorrelationId</w:t>
            </w:r>
            <w:r w:rsidRPr="00877F8A">
              <w:t>NotFound</w:t>
            </w:r>
          </w:p>
        </w:tc>
        <w:tc>
          <w:tcPr>
            <w:tcW w:w="1113" w:type="dxa"/>
            <w:tcBorders>
              <w:bottom w:val="nil"/>
              <w:right w:val="single" w:sz="4" w:space="0" w:color="auto"/>
            </w:tcBorders>
          </w:tcPr>
          <w:p w14:paraId="4E94DBF3" w14:textId="6FD6B35B" w:rsidR="00B63590" w:rsidRPr="00877F8A" w:rsidRDefault="00B63590" w:rsidP="00B63590">
            <w:pPr>
              <w:pStyle w:val="Tablebody"/>
            </w:pPr>
            <w:r>
              <w:t>2</w:t>
            </w:r>
          </w:p>
        </w:tc>
        <w:tc>
          <w:tcPr>
            <w:tcW w:w="4954" w:type="dxa"/>
            <w:tcBorders>
              <w:left w:val="single" w:sz="4" w:space="0" w:color="auto"/>
              <w:bottom w:val="nil"/>
            </w:tcBorders>
          </w:tcPr>
          <w:p w14:paraId="3FC6E938" w14:textId="71954533" w:rsidR="00B63590" w:rsidRPr="00877F8A" w:rsidRDefault="00B63590" w:rsidP="00B63590">
            <w:pPr>
              <w:pStyle w:val="Tablebody"/>
            </w:pPr>
            <w:r w:rsidRPr="00D742E8">
              <w:t>Atbil</w:t>
            </w:r>
            <w:r>
              <w:t>de ar norādīto CorrelationID '{korelācijas vērtība</w:t>
            </w:r>
            <w:r w:rsidRPr="00D742E8">
              <w:t xml:space="preserve">}' </w:t>
            </w:r>
            <w:r>
              <w:t>neeksistē vai ir nekorekt</w:t>
            </w:r>
            <w:r w:rsidRPr="00D742E8">
              <w:t>a</w:t>
            </w:r>
            <w:r>
              <w:t>.</w:t>
            </w:r>
          </w:p>
        </w:tc>
      </w:tr>
      <w:tr w:rsidR="00B63590" w:rsidRPr="00877F8A" w14:paraId="78973056" w14:textId="77777777" w:rsidTr="00B63590">
        <w:tblPrEx>
          <w:jc w:val="left"/>
        </w:tblPrEx>
        <w:trPr>
          <w:trHeight w:val="256"/>
        </w:trPr>
        <w:tc>
          <w:tcPr>
            <w:tcW w:w="3571" w:type="dxa"/>
            <w:tcBorders>
              <w:top w:val="nil"/>
              <w:left w:val="nil"/>
              <w:bottom w:val="nil"/>
              <w:right w:val="single" w:sz="4" w:space="0" w:color="auto"/>
            </w:tcBorders>
          </w:tcPr>
          <w:p w14:paraId="5F537B2C" w14:textId="068C9C1C" w:rsidR="00B63590" w:rsidRPr="00877F8A" w:rsidRDefault="00B63590" w:rsidP="00B63590">
            <w:pPr>
              <w:pStyle w:val="Tablebody"/>
            </w:pPr>
            <w:r>
              <w:t>TransactionId</w:t>
            </w:r>
            <w:r w:rsidRPr="00877F8A">
              <w:t>incorrect</w:t>
            </w:r>
          </w:p>
        </w:tc>
        <w:tc>
          <w:tcPr>
            <w:tcW w:w="1113" w:type="dxa"/>
            <w:tcBorders>
              <w:top w:val="nil"/>
              <w:bottom w:val="nil"/>
              <w:right w:val="single" w:sz="4" w:space="0" w:color="auto"/>
            </w:tcBorders>
          </w:tcPr>
          <w:p w14:paraId="20A93701" w14:textId="5B4D84E9" w:rsidR="00B63590" w:rsidRPr="00877F8A" w:rsidRDefault="00B63590" w:rsidP="00B63590">
            <w:pPr>
              <w:pStyle w:val="Tablebody"/>
            </w:pPr>
            <w:r>
              <w:t>3</w:t>
            </w:r>
          </w:p>
        </w:tc>
        <w:tc>
          <w:tcPr>
            <w:tcW w:w="4954" w:type="dxa"/>
            <w:tcBorders>
              <w:top w:val="nil"/>
              <w:left w:val="single" w:sz="4" w:space="0" w:color="auto"/>
              <w:bottom w:val="nil"/>
            </w:tcBorders>
          </w:tcPr>
          <w:p w14:paraId="16AFEA0C" w14:textId="47F0B4F6" w:rsidR="00B63590" w:rsidRPr="00877F8A" w:rsidRDefault="00B63590" w:rsidP="00B63590">
            <w:pPr>
              <w:pStyle w:val="Tablebody"/>
            </w:pPr>
            <w:r w:rsidRPr="00877F8A">
              <w:t>Nepareizs transakcijas identifikators</w:t>
            </w:r>
            <w:r>
              <w:t>.</w:t>
            </w:r>
          </w:p>
        </w:tc>
      </w:tr>
      <w:tr w:rsidR="00B63590" w:rsidRPr="00877F8A" w14:paraId="1C55EC00" w14:textId="77777777" w:rsidTr="00B63590">
        <w:tblPrEx>
          <w:jc w:val="left"/>
        </w:tblPrEx>
        <w:trPr>
          <w:trHeight w:val="256"/>
        </w:trPr>
        <w:tc>
          <w:tcPr>
            <w:tcW w:w="3571" w:type="dxa"/>
            <w:tcBorders>
              <w:top w:val="nil"/>
              <w:left w:val="nil"/>
              <w:right w:val="single" w:sz="4" w:space="0" w:color="auto"/>
            </w:tcBorders>
          </w:tcPr>
          <w:p w14:paraId="5D4573BD" w14:textId="785B24CB" w:rsidR="00B63590" w:rsidRPr="00877F8A" w:rsidRDefault="00B63590" w:rsidP="00B63590">
            <w:pPr>
              <w:pStyle w:val="Tablebody"/>
            </w:pPr>
            <w:r w:rsidRPr="00AF204F">
              <w:t>TransactionNotStarted</w:t>
            </w:r>
          </w:p>
        </w:tc>
        <w:tc>
          <w:tcPr>
            <w:tcW w:w="1113" w:type="dxa"/>
            <w:tcBorders>
              <w:top w:val="nil"/>
              <w:right w:val="single" w:sz="4" w:space="0" w:color="auto"/>
            </w:tcBorders>
          </w:tcPr>
          <w:p w14:paraId="4C76052F" w14:textId="5B9F815F" w:rsidR="00B63590" w:rsidRPr="00877F8A" w:rsidRDefault="00B63590" w:rsidP="00B63590">
            <w:pPr>
              <w:pStyle w:val="Tablebody"/>
            </w:pPr>
            <w:r>
              <w:t>4</w:t>
            </w:r>
          </w:p>
        </w:tc>
        <w:tc>
          <w:tcPr>
            <w:tcW w:w="4954" w:type="dxa"/>
            <w:tcBorders>
              <w:top w:val="nil"/>
              <w:left w:val="single" w:sz="4" w:space="0" w:color="auto"/>
            </w:tcBorders>
          </w:tcPr>
          <w:p w14:paraId="66B1A8A6" w14:textId="1132FCA5" w:rsidR="00B63590" w:rsidRPr="00877F8A" w:rsidRDefault="00B63590" w:rsidP="00B63590">
            <w:pPr>
              <w:pStyle w:val="Tablebody"/>
            </w:pPr>
            <w:r>
              <w:t>Transakcija '{transakcijas vērtība</w:t>
            </w:r>
            <w:r w:rsidRPr="00D4452F">
              <w:t>}' nav uzsākta vai pabeigta</w:t>
            </w:r>
            <w:r>
              <w:t>.</w:t>
            </w:r>
          </w:p>
        </w:tc>
      </w:tr>
      <w:tr w:rsidR="00B63590" w:rsidRPr="00877F8A" w14:paraId="500C7358" w14:textId="77777777" w:rsidTr="00B63590">
        <w:tblPrEx>
          <w:jc w:val="left"/>
        </w:tblPrEx>
        <w:trPr>
          <w:trHeight w:val="256"/>
        </w:trPr>
        <w:tc>
          <w:tcPr>
            <w:tcW w:w="3571" w:type="dxa"/>
            <w:tcBorders>
              <w:left w:val="nil"/>
              <w:right w:val="single" w:sz="4" w:space="0" w:color="auto"/>
            </w:tcBorders>
          </w:tcPr>
          <w:p w14:paraId="3790ECF4" w14:textId="6C130554" w:rsidR="00B63590" w:rsidRPr="00877F8A" w:rsidRDefault="00B63590" w:rsidP="00B63590">
            <w:pPr>
              <w:pStyle w:val="Tablebody"/>
            </w:pPr>
            <w:r w:rsidRPr="00AF204F">
              <w:t>SenderIncorrect</w:t>
            </w:r>
          </w:p>
        </w:tc>
        <w:tc>
          <w:tcPr>
            <w:tcW w:w="1113" w:type="dxa"/>
            <w:tcBorders>
              <w:right w:val="single" w:sz="4" w:space="0" w:color="auto"/>
            </w:tcBorders>
          </w:tcPr>
          <w:p w14:paraId="4DDF2548" w14:textId="30C05AFB" w:rsidR="00B63590" w:rsidRPr="00877F8A" w:rsidRDefault="00B63590" w:rsidP="00B63590">
            <w:pPr>
              <w:pStyle w:val="Tablebody"/>
            </w:pPr>
            <w:r>
              <w:t>5</w:t>
            </w:r>
          </w:p>
        </w:tc>
        <w:tc>
          <w:tcPr>
            <w:tcW w:w="4954" w:type="dxa"/>
            <w:tcBorders>
              <w:left w:val="single" w:sz="4" w:space="0" w:color="auto"/>
            </w:tcBorders>
          </w:tcPr>
          <w:p w14:paraId="04A6106E" w14:textId="690162CC" w:rsidR="00B63590" w:rsidRPr="00877F8A" w:rsidRDefault="00B63590" w:rsidP="00B63590">
            <w:pPr>
              <w:pStyle w:val="Tablebody"/>
            </w:pPr>
            <w:r w:rsidRPr="00AF204F">
              <w:t>Emplo</w:t>
            </w:r>
            <w:r>
              <w:t>yeePoll nevar būt ivisRequest sū</w:t>
            </w:r>
            <w:r w:rsidRPr="00AF204F">
              <w:t>tītajs</w:t>
            </w:r>
            <w:r>
              <w:t>.</w:t>
            </w:r>
          </w:p>
        </w:tc>
      </w:tr>
      <w:tr w:rsidR="00B63590" w:rsidRPr="00877F8A" w14:paraId="7AB70775" w14:textId="77777777" w:rsidTr="00B63590">
        <w:tblPrEx>
          <w:jc w:val="left"/>
        </w:tblPrEx>
        <w:trPr>
          <w:trHeight w:val="256"/>
        </w:trPr>
        <w:tc>
          <w:tcPr>
            <w:tcW w:w="3571" w:type="dxa"/>
            <w:tcBorders>
              <w:left w:val="nil"/>
              <w:right w:val="single" w:sz="4" w:space="0" w:color="auto"/>
            </w:tcBorders>
          </w:tcPr>
          <w:p w14:paraId="5418AB0B" w14:textId="7538299D" w:rsidR="00B63590" w:rsidRPr="00877F8A" w:rsidRDefault="00B63590" w:rsidP="00B63590">
            <w:pPr>
              <w:pStyle w:val="Tablebody"/>
            </w:pPr>
            <w:r w:rsidRPr="00AF204F">
              <w:t>DestinationIsNull</w:t>
            </w:r>
          </w:p>
        </w:tc>
        <w:tc>
          <w:tcPr>
            <w:tcW w:w="1113" w:type="dxa"/>
            <w:tcBorders>
              <w:right w:val="single" w:sz="4" w:space="0" w:color="auto"/>
            </w:tcBorders>
          </w:tcPr>
          <w:p w14:paraId="5166B247" w14:textId="06A14F65" w:rsidR="00B63590" w:rsidRPr="00877F8A" w:rsidRDefault="00B63590" w:rsidP="00B63590">
            <w:pPr>
              <w:pStyle w:val="Tablebody"/>
            </w:pPr>
            <w:r>
              <w:t>6</w:t>
            </w:r>
          </w:p>
        </w:tc>
        <w:tc>
          <w:tcPr>
            <w:tcW w:w="4954" w:type="dxa"/>
            <w:tcBorders>
              <w:left w:val="single" w:sz="4" w:space="0" w:color="auto"/>
            </w:tcBorders>
          </w:tcPr>
          <w:p w14:paraId="6BD237E4" w14:textId="6984B294" w:rsidR="00B63590" w:rsidRPr="00877F8A" w:rsidRDefault="00B63590" w:rsidP="00B63590">
            <w:pPr>
              <w:pStyle w:val="Tablebody"/>
            </w:pPr>
            <w:r w:rsidRPr="00AF204F">
              <w:t>Destination nav norādīts</w:t>
            </w:r>
            <w:r>
              <w:t>.</w:t>
            </w:r>
          </w:p>
        </w:tc>
      </w:tr>
      <w:tr w:rsidR="00B63590" w:rsidRPr="00877F8A" w14:paraId="63A0FD69" w14:textId="77777777" w:rsidTr="00B63590">
        <w:tblPrEx>
          <w:jc w:val="left"/>
        </w:tblPrEx>
        <w:trPr>
          <w:trHeight w:val="256"/>
        </w:trPr>
        <w:tc>
          <w:tcPr>
            <w:tcW w:w="3571" w:type="dxa"/>
            <w:tcBorders>
              <w:left w:val="nil"/>
              <w:right w:val="single" w:sz="4" w:space="0" w:color="auto"/>
            </w:tcBorders>
          </w:tcPr>
          <w:p w14:paraId="4EF35F14" w14:textId="22C3D905" w:rsidR="00B63590" w:rsidRPr="00877F8A" w:rsidRDefault="00B63590" w:rsidP="00B63590">
            <w:pPr>
              <w:pStyle w:val="Tablebody"/>
            </w:pPr>
            <w:r w:rsidRPr="00AF204F">
              <w:t>DestinationIncorrectType</w:t>
            </w:r>
          </w:p>
        </w:tc>
        <w:tc>
          <w:tcPr>
            <w:tcW w:w="1113" w:type="dxa"/>
            <w:tcBorders>
              <w:right w:val="single" w:sz="4" w:space="0" w:color="auto"/>
            </w:tcBorders>
          </w:tcPr>
          <w:p w14:paraId="69934FAA" w14:textId="4E6954F4" w:rsidR="00B63590" w:rsidRPr="00877F8A" w:rsidRDefault="00B63590" w:rsidP="00B63590">
            <w:pPr>
              <w:pStyle w:val="Tablebody"/>
            </w:pPr>
            <w:r>
              <w:t>7</w:t>
            </w:r>
          </w:p>
        </w:tc>
        <w:tc>
          <w:tcPr>
            <w:tcW w:w="4954" w:type="dxa"/>
            <w:tcBorders>
              <w:left w:val="single" w:sz="4" w:space="0" w:color="auto"/>
            </w:tcBorders>
          </w:tcPr>
          <w:p w14:paraId="53641EF3" w14:textId="799CAA61" w:rsidR="00B63590" w:rsidRPr="00877F8A" w:rsidRDefault="00B63590" w:rsidP="00B63590">
            <w:pPr>
              <w:pStyle w:val="Tablebody"/>
            </w:pPr>
            <w:r w:rsidRPr="00407E3D">
              <w:t>Nepareizi norādīts Destination vai Respo</w:t>
            </w:r>
            <w:r>
              <w:t>nseEndPoint. Ir jālieto sinhrona</w:t>
            </w:r>
            <w:r w:rsidRPr="00407E3D">
              <w:t>m uzsaukumam URN:IVIS ISService, bet asinhronam izsaukumam ISService, IDDVForm vai EPAKForm identifikatoru</w:t>
            </w:r>
            <w:r>
              <w:t>.</w:t>
            </w:r>
          </w:p>
        </w:tc>
      </w:tr>
      <w:tr w:rsidR="00B63590" w:rsidRPr="00877F8A" w14:paraId="6A112E19" w14:textId="77777777" w:rsidTr="00B63590">
        <w:tblPrEx>
          <w:jc w:val="left"/>
        </w:tblPrEx>
        <w:trPr>
          <w:trHeight w:val="256"/>
        </w:trPr>
        <w:tc>
          <w:tcPr>
            <w:tcW w:w="3571" w:type="dxa"/>
            <w:tcBorders>
              <w:left w:val="nil"/>
              <w:right w:val="single" w:sz="4" w:space="0" w:color="auto"/>
            </w:tcBorders>
          </w:tcPr>
          <w:p w14:paraId="10C81E79" w14:textId="0A4146F3" w:rsidR="00B63590" w:rsidRPr="00877F8A" w:rsidRDefault="00B63590" w:rsidP="00B63590">
            <w:pPr>
              <w:pStyle w:val="Tablebody"/>
            </w:pPr>
            <w:r w:rsidRPr="00877F8A">
              <w:t>DestinationNotFound</w:t>
            </w:r>
          </w:p>
        </w:tc>
        <w:tc>
          <w:tcPr>
            <w:tcW w:w="1113" w:type="dxa"/>
            <w:tcBorders>
              <w:right w:val="single" w:sz="4" w:space="0" w:color="auto"/>
            </w:tcBorders>
          </w:tcPr>
          <w:p w14:paraId="6845B67C" w14:textId="054B8790" w:rsidR="00B63590" w:rsidRPr="00877F8A" w:rsidRDefault="00B63590" w:rsidP="00B63590">
            <w:pPr>
              <w:pStyle w:val="Tablebody"/>
            </w:pPr>
            <w:r>
              <w:t>8</w:t>
            </w:r>
          </w:p>
        </w:tc>
        <w:tc>
          <w:tcPr>
            <w:tcW w:w="4954" w:type="dxa"/>
            <w:tcBorders>
              <w:left w:val="single" w:sz="4" w:space="0" w:color="auto"/>
            </w:tcBorders>
          </w:tcPr>
          <w:p w14:paraId="5576AB88" w14:textId="0C7E5551" w:rsidR="00B63590" w:rsidRPr="00877F8A" w:rsidRDefault="00B63590" w:rsidP="00B63590">
            <w:pPr>
              <w:pStyle w:val="Tablebody"/>
            </w:pPr>
            <w:r>
              <w:t>Norādītais Destination '{saņēmēja vērtība</w:t>
            </w:r>
            <w:r w:rsidRPr="00D742E8">
              <w:t>}' neeksistē</w:t>
            </w:r>
            <w:r>
              <w:t>.</w:t>
            </w:r>
          </w:p>
        </w:tc>
      </w:tr>
      <w:tr w:rsidR="00B63590" w:rsidRPr="00877F8A" w14:paraId="32E5CDEF" w14:textId="77777777" w:rsidTr="00B63590">
        <w:tblPrEx>
          <w:jc w:val="left"/>
        </w:tblPrEx>
        <w:trPr>
          <w:trHeight w:val="256"/>
        </w:trPr>
        <w:tc>
          <w:tcPr>
            <w:tcW w:w="3571" w:type="dxa"/>
            <w:tcBorders>
              <w:left w:val="nil"/>
              <w:right w:val="single" w:sz="4" w:space="0" w:color="auto"/>
            </w:tcBorders>
          </w:tcPr>
          <w:p w14:paraId="30C8EF63" w14:textId="659BC96F" w:rsidR="00B63590" w:rsidRPr="00877F8A" w:rsidRDefault="00B63590" w:rsidP="00B63590">
            <w:pPr>
              <w:pStyle w:val="Tablebody"/>
            </w:pPr>
            <w:r w:rsidRPr="00877F8A">
              <w:t>DestinationNotInterationServiss</w:t>
            </w:r>
          </w:p>
        </w:tc>
        <w:tc>
          <w:tcPr>
            <w:tcW w:w="1113" w:type="dxa"/>
            <w:tcBorders>
              <w:right w:val="single" w:sz="4" w:space="0" w:color="auto"/>
            </w:tcBorders>
          </w:tcPr>
          <w:p w14:paraId="279476F8" w14:textId="248B8C54" w:rsidR="00B63590" w:rsidRPr="00877F8A" w:rsidRDefault="00B63590" w:rsidP="00B63590">
            <w:pPr>
              <w:pStyle w:val="Tablebody"/>
            </w:pPr>
            <w:r>
              <w:t>9</w:t>
            </w:r>
          </w:p>
        </w:tc>
        <w:tc>
          <w:tcPr>
            <w:tcW w:w="4954" w:type="dxa"/>
            <w:tcBorders>
              <w:left w:val="single" w:sz="4" w:space="0" w:color="auto"/>
            </w:tcBorders>
          </w:tcPr>
          <w:p w14:paraId="05A4BEF2" w14:textId="3D6E51F3" w:rsidR="00B63590" w:rsidRPr="00877F8A" w:rsidRDefault="00B63590" w:rsidP="00B63590">
            <w:pPr>
              <w:pStyle w:val="Tablebody"/>
            </w:pPr>
            <w:r w:rsidRPr="00407E3D">
              <w:t>ISServiss nav reģistrēts kā integrācijas serviss</w:t>
            </w:r>
            <w:r>
              <w:t>.</w:t>
            </w:r>
          </w:p>
        </w:tc>
      </w:tr>
      <w:tr w:rsidR="00B63590" w:rsidRPr="00877F8A" w14:paraId="734582C4" w14:textId="77777777" w:rsidTr="00B63590">
        <w:tblPrEx>
          <w:jc w:val="left"/>
        </w:tblPrEx>
        <w:trPr>
          <w:trHeight w:val="256"/>
        </w:trPr>
        <w:tc>
          <w:tcPr>
            <w:tcW w:w="3571" w:type="dxa"/>
            <w:tcBorders>
              <w:left w:val="nil"/>
              <w:right w:val="single" w:sz="4" w:space="0" w:color="auto"/>
            </w:tcBorders>
          </w:tcPr>
          <w:p w14:paraId="10F53997" w14:textId="4C4A9C5C" w:rsidR="00B63590" w:rsidRPr="00877F8A" w:rsidRDefault="00B63590" w:rsidP="00B63590">
            <w:pPr>
              <w:pStyle w:val="Tablebody"/>
            </w:pPr>
            <w:r w:rsidRPr="00D742E8">
              <w:t>DestinationWrongServiceCallingType</w:t>
            </w:r>
          </w:p>
        </w:tc>
        <w:tc>
          <w:tcPr>
            <w:tcW w:w="1113" w:type="dxa"/>
            <w:tcBorders>
              <w:right w:val="single" w:sz="4" w:space="0" w:color="auto"/>
            </w:tcBorders>
          </w:tcPr>
          <w:p w14:paraId="2AAF0E94" w14:textId="655D6164" w:rsidR="00B63590" w:rsidRPr="00877F8A" w:rsidRDefault="00B63590" w:rsidP="00B63590">
            <w:pPr>
              <w:pStyle w:val="Tablebody"/>
            </w:pPr>
            <w:r>
              <w:t>10</w:t>
            </w:r>
          </w:p>
        </w:tc>
        <w:tc>
          <w:tcPr>
            <w:tcW w:w="4954" w:type="dxa"/>
            <w:tcBorders>
              <w:left w:val="single" w:sz="4" w:space="0" w:color="auto"/>
            </w:tcBorders>
          </w:tcPr>
          <w:p w14:paraId="18CF0A80" w14:textId="75B89EB8" w:rsidR="00B63590" w:rsidRPr="00877F8A" w:rsidRDefault="00B63590" w:rsidP="00B63590">
            <w:pPr>
              <w:pStyle w:val="Tablebody"/>
            </w:pPr>
            <w:r>
              <w:t>Destination '{saņēmēja vērtība</w:t>
            </w:r>
            <w:r w:rsidRPr="00D742E8">
              <w:t>}' nav reģi</w:t>
            </w:r>
            <w:r>
              <w:t>strēts ISServisu katalogā kā '{pieslēgšanās veida vērtība</w:t>
            </w:r>
            <w:r w:rsidRPr="00D742E8">
              <w:t>}' serviss</w:t>
            </w:r>
            <w:r>
              <w:t>.</w:t>
            </w:r>
          </w:p>
        </w:tc>
      </w:tr>
      <w:tr w:rsidR="00B63590" w:rsidRPr="00877F8A" w14:paraId="34B86995" w14:textId="77777777" w:rsidTr="00B63590">
        <w:tblPrEx>
          <w:jc w:val="left"/>
        </w:tblPrEx>
        <w:trPr>
          <w:trHeight w:val="256"/>
        </w:trPr>
        <w:tc>
          <w:tcPr>
            <w:tcW w:w="3571" w:type="dxa"/>
            <w:tcBorders>
              <w:left w:val="nil"/>
              <w:right w:val="single" w:sz="4" w:space="0" w:color="auto"/>
            </w:tcBorders>
          </w:tcPr>
          <w:p w14:paraId="7ECFC073" w14:textId="46ADE617" w:rsidR="00B63590" w:rsidRPr="00877F8A" w:rsidRDefault="00B63590" w:rsidP="00B63590">
            <w:pPr>
              <w:pStyle w:val="Tablebody"/>
            </w:pPr>
            <w:r w:rsidRPr="00AF204F">
              <w:t>DestinationUserRightToLow</w:t>
            </w:r>
          </w:p>
        </w:tc>
        <w:tc>
          <w:tcPr>
            <w:tcW w:w="1113" w:type="dxa"/>
            <w:tcBorders>
              <w:right w:val="single" w:sz="4" w:space="0" w:color="auto"/>
            </w:tcBorders>
          </w:tcPr>
          <w:p w14:paraId="031703ED" w14:textId="1860D3E7" w:rsidR="00B63590" w:rsidRPr="00877F8A" w:rsidRDefault="00B63590" w:rsidP="00B63590">
            <w:pPr>
              <w:pStyle w:val="Tablebody"/>
            </w:pPr>
            <w:r>
              <w:t>11</w:t>
            </w:r>
          </w:p>
        </w:tc>
        <w:tc>
          <w:tcPr>
            <w:tcW w:w="4954" w:type="dxa"/>
            <w:tcBorders>
              <w:left w:val="single" w:sz="4" w:space="0" w:color="auto"/>
            </w:tcBorders>
          </w:tcPr>
          <w:p w14:paraId="24FE5039" w14:textId="3712C3F8" w:rsidR="00B63590" w:rsidRPr="00877F8A" w:rsidRDefault="00B63590" w:rsidP="00B63590">
            <w:pPr>
              <w:pStyle w:val="Tablebody"/>
            </w:pPr>
            <w:r w:rsidRPr="00407E3D">
              <w:t>Lietotājam nav tiesību izsaukt ISServisu</w:t>
            </w:r>
            <w:r>
              <w:t>.</w:t>
            </w:r>
          </w:p>
        </w:tc>
      </w:tr>
      <w:tr w:rsidR="00B63590" w:rsidRPr="00877F8A" w14:paraId="0F46C079" w14:textId="77777777" w:rsidTr="00B63590">
        <w:tblPrEx>
          <w:jc w:val="left"/>
        </w:tblPrEx>
        <w:trPr>
          <w:trHeight w:val="256"/>
        </w:trPr>
        <w:tc>
          <w:tcPr>
            <w:tcW w:w="3571" w:type="dxa"/>
            <w:tcBorders>
              <w:left w:val="nil"/>
              <w:right w:val="single" w:sz="4" w:space="0" w:color="auto"/>
            </w:tcBorders>
          </w:tcPr>
          <w:p w14:paraId="1A3CF5E4" w14:textId="65F4C6DA" w:rsidR="00B63590" w:rsidRPr="00877F8A" w:rsidRDefault="00B63590" w:rsidP="00B63590">
            <w:pPr>
              <w:pStyle w:val="Tablebody"/>
            </w:pPr>
            <w:r w:rsidRPr="00AF204F">
              <w:t>DestinationIncorrectAddress</w:t>
            </w:r>
          </w:p>
        </w:tc>
        <w:tc>
          <w:tcPr>
            <w:tcW w:w="1113" w:type="dxa"/>
            <w:tcBorders>
              <w:right w:val="single" w:sz="4" w:space="0" w:color="auto"/>
            </w:tcBorders>
          </w:tcPr>
          <w:p w14:paraId="2FB1F93B" w14:textId="7A7D7727" w:rsidR="00B63590" w:rsidRPr="00877F8A" w:rsidRDefault="00B63590" w:rsidP="00B63590">
            <w:pPr>
              <w:pStyle w:val="Tablebody"/>
            </w:pPr>
            <w:r>
              <w:t>12</w:t>
            </w:r>
          </w:p>
        </w:tc>
        <w:tc>
          <w:tcPr>
            <w:tcW w:w="4954" w:type="dxa"/>
            <w:tcBorders>
              <w:left w:val="single" w:sz="4" w:space="0" w:color="auto"/>
            </w:tcBorders>
          </w:tcPr>
          <w:p w14:paraId="59B31843" w14:textId="2E529DCD" w:rsidR="00B63590" w:rsidRPr="00877F8A" w:rsidRDefault="00B63590" w:rsidP="00B63590">
            <w:pPr>
              <w:pStyle w:val="Tablebody"/>
            </w:pPr>
            <w:r>
              <w:t>DestinationID '{saņēmēja vērtība</w:t>
            </w:r>
            <w:r w:rsidRPr="00407E3D">
              <w:t>}' nav uzdota servisa adrese</w:t>
            </w:r>
            <w:r>
              <w:t>.</w:t>
            </w:r>
          </w:p>
        </w:tc>
      </w:tr>
      <w:tr w:rsidR="00B63590" w:rsidRPr="00877F8A" w14:paraId="32E7B0AB" w14:textId="77777777" w:rsidTr="00B63590">
        <w:tblPrEx>
          <w:jc w:val="left"/>
        </w:tblPrEx>
        <w:trPr>
          <w:trHeight w:val="256"/>
        </w:trPr>
        <w:tc>
          <w:tcPr>
            <w:tcW w:w="3571" w:type="dxa"/>
            <w:tcBorders>
              <w:left w:val="nil"/>
              <w:right w:val="single" w:sz="4" w:space="0" w:color="auto"/>
            </w:tcBorders>
          </w:tcPr>
          <w:p w14:paraId="6589EE47" w14:textId="327C873B" w:rsidR="00B63590" w:rsidRPr="00877F8A" w:rsidRDefault="00B63590" w:rsidP="00B63590">
            <w:pPr>
              <w:pStyle w:val="Tablebody"/>
            </w:pPr>
            <w:r w:rsidRPr="00AF204F">
              <w:lastRenderedPageBreak/>
              <w:t>DestinationIncorrectTestAddress</w:t>
            </w:r>
          </w:p>
        </w:tc>
        <w:tc>
          <w:tcPr>
            <w:tcW w:w="1113" w:type="dxa"/>
            <w:tcBorders>
              <w:right w:val="single" w:sz="4" w:space="0" w:color="auto"/>
            </w:tcBorders>
          </w:tcPr>
          <w:p w14:paraId="7787150C" w14:textId="774DB3FC" w:rsidR="00B63590" w:rsidRPr="00877F8A" w:rsidRDefault="00B63590" w:rsidP="00B63590">
            <w:pPr>
              <w:pStyle w:val="Tablebody"/>
            </w:pPr>
            <w:r>
              <w:t>13</w:t>
            </w:r>
          </w:p>
        </w:tc>
        <w:tc>
          <w:tcPr>
            <w:tcW w:w="4954" w:type="dxa"/>
            <w:tcBorders>
              <w:left w:val="single" w:sz="4" w:space="0" w:color="auto"/>
            </w:tcBorders>
          </w:tcPr>
          <w:p w14:paraId="143F65D9" w14:textId="2061BCFB" w:rsidR="00B63590" w:rsidRPr="00877F8A" w:rsidRDefault="00B63590" w:rsidP="00B63590">
            <w:pPr>
              <w:pStyle w:val="Tablebody"/>
            </w:pPr>
            <w:r>
              <w:t>DestinationID '{saņēmēja vērtība</w:t>
            </w:r>
            <w:r w:rsidRPr="00407E3D">
              <w:t>}' nav uzdota testa servisa adrese</w:t>
            </w:r>
            <w:r>
              <w:t>.</w:t>
            </w:r>
          </w:p>
        </w:tc>
      </w:tr>
      <w:tr w:rsidR="00B63590" w:rsidRPr="00877F8A" w14:paraId="6E3D1864" w14:textId="77777777" w:rsidTr="00B63590">
        <w:tblPrEx>
          <w:jc w:val="left"/>
        </w:tblPrEx>
        <w:trPr>
          <w:trHeight w:val="256"/>
        </w:trPr>
        <w:tc>
          <w:tcPr>
            <w:tcW w:w="3571" w:type="dxa"/>
            <w:tcBorders>
              <w:left w:val="nil"/>
              <w:right w:val="single" w:sz="4" w:space="0" w:color="auto"/>
            </w:tcBorders>
          </w:tcPr>
          <w:p w14:paraId="3FA04833" w14:textId="609BA3A0" w:rsidR="00B63590" w:rsidRPr="00877F8A" w:rsidRDefault="00B63590" w:rsidP="00B63590">
            <w:pPr>
              <w:pStyle w:val="Tablebody"/>
            </w:pPr>
            <w:r w:rsidRPr="00AF204F">
              <w:t>MessageTypeNotSet</w:t>
            </w:r>
          </w:p>
        </w:tc>
        <w:tc>
          <w:tcPr>
            <w:tcW w:w="1113" w:type="dxa"/>
            <w:tcBorders>
              <w:right w:val="single" w:sz="4" w:space="0" w:color="auto"/>
            </w:tcBorders>
          </w:tcPr>
          <w:p w14:paraId="02FE9A88" w14:textId="5156CA65" w:rsidR="00B63590" w:rsidRPr="00877F8A" w:rsidRDefault="00B63590" w:rsidP="00B63590">
            <w:pPr>
              <w:pStyle w:val="Tablebody"/>
            </w:pPr>
            <w:r>
              <w:t>14</w:t>
            </w:r>
          </w:p>
        </w:tc>
        <w:tc>
          <w:tcPr>
            <w:tcW w:w="4954" w:type="dxa"/>
            <w:tcBorders>
              <w:left w:val="single" w:sz="4" w:space="0" w:color="auto"/>
            </w:tcBorders>
          </w:tcPr>
          <w:p w14:paraId="7C7B0A40" w14:textId="432A4CB9" w:rsidR="00B63590" w:rsidRPr="00877F8A" w:rsidRDefault="00B63590" w:rsidP="00B63590">
            <w:pPr>
              <w:pStyle w:val="Tablebody"/>
            </w:pPr>
            <w:r w:rsidRPr="00407E3D">
              <w:t>Pieprasījumā ir Body daļa, bet Header daļā nav norādīts MessageType</w:t>
            </w:r>
            <w:r>
              <w:t>.</w:t>
            </w:r>
          </w:p>
        </w:tc>
      </w:tr>
      <w:tr w:rsidR="00B63590" w:rsidRPr="00877F8A" w14:paraId="715588B5" w14:textId="77777777" w:rsidTr="00B63590">
        <w:tblPrEx>
          <w:jc w:val="left"/>
        </w:tblPrEx>
        <w:trPr>
          <w:trHeight w:val="256"/>
        </w:trPr>
        <w:tc>
          <w:tcPr>
            <w:tcW w:w="3571" w:type="dxa"/>
            <w:tcBorders>
              <w:left w:val="nil"/>
              <w:right w:val="single" w:sz="4" w:space="0" w:color="auto"/>
            </w:tcBorders>
          </w:tcPr>
          <w:p w14:paraId="55808267" w14:textId="48CE3D48" w:rsidR="00B63590" w:rsidRPr="00877F8A" w:rsidRDefault="00B63590" w:rsidP="00B63590">
            <w:pPr>
              <w:pStyle w:val="Tablebody"/>
            </w:pPr>
            <w:r w:rsidRPr="005C37D0">
              <w:t>BodyNotSet</w:t>
            </w:r>
          </w:p>
        </w:tc>
        <w:tc>
          <w:tcPr>
            <w:tcW w:w="1113" w:type="dxa"/>
            <w:tcBorders>
              <w:right w:val="single" w:sz="4" w:space="0" w:color="auto"/>
            </w:tcBorders>
          </w:tcPr>
          <w:p w14:paraId="3E177F70" w14:textId="66A9F085" w:rsidR="00B63590" w:rsidRPr="00877F8A" w:rsidRDefault="00B63590" w:rsidP="00B63590">
            <w:pPr>
              <w:pStyle w:val="Tablebody"/>
            </w:pPr>
            <w:r>
              <w:t>15</w:t>
            </w:r>
          </w:p>
        </w:tc>
        <w:tc>
          <w:tcPr>
            <w:tcW w:w="4954" w:type="dxa"/>
            <w:tcBorders>
              <w:left w:val="single" w:sz="4" w:space="0" w:color="auto"/>
            </w:tcBorders>
          </w:tcPr>
          <w:p w14:paraId="2680B33F" w14:textId="0E655A22" w:rsidR="00B63590" w:rsidRPr="00877F8A" w:rsidRDefault="00B63590" w:rsidP="00B63590">
            <w:pPr>
              <w:pStyle w:val="Tablebody"/>
            </w:pPr>
            <w:r w:rsidRPr="00B00373">
              <w:t>Pieprasījuma Header daļā ir norādīts MessageType, bet nav Body daļas</w:t>
            </w:r>
            <w:r>
              <w:t>.</w:t>
            </w:r>
          </w:p>
        </w:tc>
      </w:tr>
      <w:tr w:rsidR="00B63590" w:rsidRPr="00877F8A" w14:paraId="5BDB3062" w14:textId="77777777" w:rsidTr="00B63590">
        <w:tblPrEx>
          <w:jc w:val="left"/>
        </w:tblPrEx>
        <w:trPr>
          <w:trHeight w:val="256"/>
        </w:trPr>
        <w:tc>
          <w:tcPr>
            <w:tcW w:w="3571" w:type="dxa"/>
            <w:tcBorders>
              <w:left w:val="nil"/>
              <w:right w:val="single" w:sz="4" w:space="0" w:color="auto"/>
            </w:tcBorders>
          </w:tcPr>
          <w:p w14:paraId="0A60618D" w14:textId="613F75BC" w:rsidR="00B63590" w:rsidRPr="00877F8A" w:rsidRDefault="00B63590" w:rsidP="00B63590">
            <w:pPr>
              <w:pStyle w:val="Tablebody"/>
            </w:pPr>
            <w:r w:rsidRPr="005C37D0">
              <w:t>BodyIncorrect</w:t>
            </w:r>
          </w:p>
        </w:tc>
        <w:tc>
          <w:tcPr>
            <w:tcW w:w="1113" w:type="dxa"/>
            <w:tcBorders>
              <w:right w:val="single" w:sz="4" w:space="0" w:color="auto"/>
            </w:tcBorders>
          </w:tcPr>
          <w:p w14:paraId="2E8B1DC3" w14:textId="100B3023" w:rsidR="00B63590" w:rsidRPr="00877F8A" w:rsidRDefault="00B63590" w:rsidP="00B63590">
            <w:pPr>
              <w:pStyle w:val="Tablebody"/>
            </w:pPr>
            <w:r>
              <w:t>16</w:t>
            </w:r>
          </w:p>
        </w:tc>
        <w:tc>
          <w:tcPr>
            <w:tcW w:w="4954" w:type="dxa"/>
            <w:tcBorders>
              <w:left w:val="single" w:sz="4" w:space="0" w:color="auto"/>
            </w:tcBorders>
          </w:tcPr>
          <w:p w14:paraId="2A019CE1" w14:textId="4CA6D496" w:rsidR="00B63590" w:rsidRPr="00877F8A" w:rsidRDefault="00B63590" w:rsidP="00B63590">
            <w:pPr>
              <w:pStyle w:val="Tablebody"/>
            </w:pPr>
            <w:r>
              <w:t>{V</w:t>
            </w:r>
            <w:r w:rsidRPr="00D80D9F">
              <w:t>aicājuma tipa vērtība: request vai response</w:t>
            </w:r>
            <w:r w:rsidRPr="005C37D0">
              <w:t>} Body serializācijas k</w:t>
            </w:r>
            <w:r>
              <w:t>ļūda {xml validācijas kļūdas apraksts</w:t>
            </w:r>
            <w:r w:rsidRPr="005C37D0">
              <w:t>}</w:t>
            </w:r>
            <w:r>
              <w:t>.</w:t>
            </w:r>
          </w:p>
        </w:tc>
      </w:tr>
      <w:tr w:rsidR="00B63590" w:rsidRPr="00877F8A" w14:paraId="125EB0E4" w14:textId="77777777" w:rsidTr="00B63590">
        <w:tblPrEx>
          <w:jc w:val="left"/>
        </w:tblPrEx>
        <w:trPr>
          <w:trHeight w:val="256"/>
        </w:trPr>
        <w:tc>
          <w:tcPr>
            <w:tcW w:w="3571" w:type="dxa"/>
            <w:tcBorders>
              <w:left w:val="nil"/>
              <w:right w:val="single" w:sz="4" w:space="0" w:color="auto"/>
            </w:tcBorders>
          </w:tcPr>
          <w:p w14:paraId="723FDCBD" w14:textId="373661D9" w:rsidR="00B63590" w:rsidRPr="00877F8A" w:rsidRDefault="00B63590" w:rsidP="00B63590">
            <w:pPr>
              <w:pStyle w:val="Tablebody"/>
            </w:pPr>
            <w:r w:rsidRPr="005C37D0">
              <w:t>BodyToBig</w:t>
            </w:r>
          </w:p>
        </w:tc>
        <w:tc>
          <w:tcPr>
            <w:tcW w:w="1113" w:type="dxa"/>
            <w:tcBorders>
              <w:right w:val="single" w:sz="4" w:space="0" w:color="auto"/>
            </w:tcBorders>
          </w:tcPr>
          <w:p w14:paraId="1704393F" w14:textId="141030BB" w:rsidR="00B63590" w:rsidRPr="00877F8A" w:rsidRDefault="00B63590" w:rsidP="00B63590">
            <w:pPr>
              <w:pStyle w:val="Tablebody"/>
            </w:pPr>
            <w:r>
              <w:t>17</w:t>
            </w:r>
          </w:p>
        </w:tc>
        <w:tc>
          <w:tcPr>
            <w:tcW w:w="4954" w:type="dxa"/>
            <w:tcBorders>
              <w:left w:val="single" w:sz="4" w:space="0" w:color="auto"/>
            </w:tcBorders>
          </w:tcPr>
          <w:p w14:paraId="1814DFA9" w14:textId="675B0C29" w:rsidR="00B63590" w:rsidRPr="00877F8A" w:rsidRDefault="00B63590" w:rsidP="00B63590">
            <w:pPr>
              <w:pStyle w:val="Tablebody"/>
            </w:pPr>
            <w:r>
              <w:t>{V</w:t>
            </w:r>
            <w:r w:rsidRPr="00D80D9F">
              <w:t>aicājuma tipa vērtība: request vai response</w:t>
            </w:r>
            <w:r w:rsidRPr="00B00373">
              <w:t>} pieprasījuma kopējais garums pārsniedz atļauto</w:t>
            </w:r>
            <w:r>
              <w:t>.</w:t>
            </w:r>
          </w:p>
        </w:tc>
      </w:tr>
      <w:tr w:rsidR="00B63590" w:rsidRPr="00877F8A" w14:paraId="290D4FAD" w14:textId="77777777" w:rsidTr="00B63590">
        <w:tblPrEx>
          <w:jc w:val="left"/>
        </w:tblPrEx>
        <w:trPr>
          <w:trHeight w:val="256"/>
        </w:trPr>
        <w:tc>
          <w:tcPr>
            <w:tcW w:w="3571" w:type="dxa"/>
            <w:tcBorders>
              <w:left w:val="nil"/>
              <w:right w:val="single" w:sz="4" w:space="0" w:color="auto"/>
            </w:tcBorders>
          </w:tcPr>
          <w:p w14:paraId="65E42F94" w14:textId="2AEE709D" w:rsidR="00B63590" w:rsidRPr="00877F8A" w:rsidRDefault="00B63590" w:rsidP="00B63590">
            <w:pPr>
              <w:pStyle w:val="Tablebody"/>
            </w:pPr>
            <w:r w:rsidRPr="005C37D0">
              <w:t>MessageTypeIncorrect</w:t>
            </w:r>
          </w:p>
        </w:tc>
        <w:tc>
          <w:tcPr>
            <w:tcW w:w="1113" w:type="dxa"/>
            <w:tcBorders>
              <w:right w:val="single" w:sz="4" w:space="0" w:color="auto"/>
            </w:tcBorders>
          </w:tcPr>
          <w:p w14:paraId="7E0229D0" w14:textId="18630A35" w:rsidR="00B63590" w:rsidRPr="00877F8A" w:rsidRDefault="00B63590" w:rsidP="00B63590">
            <w:pPr>
              <w:pStyle w:val="Tablebody"/>
            </w:pPr>
            <w:r>
              <w:t>18</w:t>
            </w:r>
          </w:p>
        </w:tc>
        <w:tc>
          <w:tcPr>
            <w:tcW w:w="4954" w:type="dxa"/>
            <w:tcBorders>
              <w:left w:val="single" w:sz="4" w:space="0" w:color="auto"/>
            </w:tcBorders>
          </w:tcPr>
          <w:p w14:paraId="340B1ABB" w14:textId="0564A01E" w:rsidR="00B63590" w:rsidRPr="00877F8A" w:rsidRDefault="00B63590" w:rsidP="00B63590">
            <w:pPr>
              <w:pStyle w:val="Tablebody"/>
            </w:pPr>
            <w:r>
              <w:t>{Ziņojuma tipa vērtība</w:t>
            </w:r>
            <w:r w:rsidRPr="005C37D0">
              <w:t>} messageType nav URN:IVIS sh</w:t>
            </w:r>
            <w:r>
              <w:t>ēmas tipa identifika</w:t>
            </w:r>
            <w:r w:rsidRPr="005C37D0">
              <w:t>t</w:t>
            </w:r>
            <w:r>
              <w:t>o</w:t>
            </w:r>
            <w:r w:rsidRPr="005C37D0">
              <w:t>ros</w:t>
            </w:r>
            <w:r>
              <w:t>.</w:t>
            </w:r>
          </w:p>
        </w:tc>
      </w:tr>
      <w:tr w:rsidR="00B63590" w:rsidRPr="00877F8A" w14:paraId="72460CE2" w14:textId="77777777" w:rsidTr="00B63590">
        <w:tblPrEx>
          <w:jc w:val="left"/>
        </w:tblPrEx>
        <w:trPr>
          <w:trHeight w:val="256"/>
        </w:trPr>
        <w:tc>
          <w:tcPr>
            <w:tcW w:w="3571" w:type="dxa"/>
            <w:tcBorders>
              <w:left w:val="nil"/>
              <w:right w:val="single" w:sz="4" w:space="0" w:color="auto"/>
            </w:tcBorders>
          </w:tcPr>
          <w:p w14:paraId="7EB66E38" w14:textId="005F6569" w:rsidR="00B63590" w:rsidRPr="00877F8A" w:rsidRDefault="00B63590" w:rsidP="00B63590">
            <w:pPr>
              <w:pStyle w:val="Tablebody"/>
            </w:pPr>
            <w:r w:rsidRPr="00877F8A">
              <w:t>BodyWrongFormat</w:t>
            </w:r>
          </w:p>
        </w:tc>
        <w:tc>
          <w:tcPr>
            <w:tcW w:w="1113" w:type="dxa"/>
            <w:tcBorders>
              <w:right w:val="single" w:sz="4" w:space="0" w:color="auto"/>
            </w:tcBorders>
          </w:tcPr>
          <w:p w14:paraId="37AF5A66" w14:textId="66C21DB2" w:rsidR="00B63590" w:rsidRPr="00877F8A" w:rsidRDefault="00B63590" w:rsidP="00B63590">
            <w:pPr>
              <w:pStyle w:val="Tablebody"/>
            </w:pPr>
            <w:r>
              <w:t>19</w:t>
            </w:r>
          </w:p>
        </w:tc>
        <w:tc>
          <w:tcPr>
            <w:tcW w:w="4954" w:type="dxa"/>
            <w:tcBorders>
              <w:left w:val="single" w:sz="4" w:space="0" w:color="auto"/>
            </w:tcBorders>
          </w:tcPr>
          <w:p w14:paraId="5D2BBEDD" w14:textId="16902327" w:rsidR="00B63590" w:rsidRPr="00877F8A" w:rsidRDefault="00B63590" w:rsidP="00B63590">
            <w:pPr>
              <w:pStyle w:val="Tablebody"/>
            </w:pPr>
            <w:r w:rsidRPr="005C37D0">
              <w:t>{</w:t>
            </w:r>
            <w:r>
              <w:t>XML elementa nosaukums</w:t>
            </w:r>
            <w:r w:rsidRPr="00B00373">
              <w:t>} pieprasījuma Body elements neatbilst MessageType laukā norādītajai shēmai</w:t>
            </w:r>
            <w:r>
              <w:t>.</w:t>
            </w:r>
          </w:p>
        </w:tc>
      </w:tr>
      <w:tr w:rsidR="00B63590" w:rsidRPr="00877F8A" w14:paraId="70C3CC67" w14:textId="77777777" w:rsidTr="00B63590">
        <w:tblPrEx>
          <w:jc w:val="left"/>
        </w:tblPrEx>
        <w:trPr>
          <w:trHeight w:val="256"/>
        </w:trPr>
        <w:tc>
          <w:tcPr>
            <w:tcW w:w="3571" w:type="dxa"/>
            <w:tcBorders>
              <w:left w:val="nil"/>
              <w:right w:val="single" w:sz="4" w:space="0" w:color="auto"/>
            </w:tcBorders>
          </w:tcPr>
          <w:p w14:paraId="046929D3" w14:textId="32A14C29" w:rsidR="00B63590" w:rsidRPr="00877F8A" w:rsidRDefault="00B63590" w:rsidP="00B63590">
            <w:pPr>
              <w:pStyle w:val="Tablebody"/>
            </w:pPr>
            <w:r w:rsidRPr="00877F8A">
              <w:t>MessageTypeNotFound</w:t>
            </w:r>
          </w:p>
        </w:tc>
        <w:tc>
          <w:tcPr>
            <w:tcW w:w="1113" w:type="dxa"/>
            <w:tcBorders>
              <w:right w:val="single" w:sz="4" w:space="0" w:color="auto"/>
            </w:tcBorders>
          </w:tcPr>
          <w:p w14:paraId="51763089" w14:textId="70F3A0B0" w:rsidR="00B63590" w:rsidRPr="00877F8A" w:rsidRDefault="00B63590" w:rsidP="00B63590">
            <w:pPr>
              <w:pStyle w:val="Tablebody"/>
            </w:pPr>
            <w:r>
              <w:t>20</w:t>
            </w:r>
          </w:p>
        </w:tc>
        <w:tc>
          <w:tcPr>
            <w:tcW w:w="4954" w:type="dxa"/>
            <w:tcBorders>
              <w:left w:val="single" w:sz="4" w:space="0" w:color="auto"/>
            </w:tcBorders>
          </w:tcPr>
          <w:p w14:paraId="3E30CA0B" w14:textId="7AFA7953" w:rsidR="00B63590" w:rsidRPr="00877F8A" w:rsidRDefault="00B63590" w:rsidP="00B63590">
            <w:pPr>
              <w:pStyle w:val="Tablebody"/>
            </w:pPr>
            <w:r>
              <w:t>{Ziņojuma tipa vērtība</w:t>
            </w:r>
            <w:r w:rsidRPr="005C37D0">
              <w:t>} xml shēma XML shēmu katalogā neeksistē</w:t>
            </w:r>
            <w:r>
              <w:t>.</w:t>
            </w:r>
          </w:p>
        </w:tc>
      </w:tr>
      <w:tr w:rsidR="00B63590" w:rsidRPr="00877F8A" w14:paraId="4E2C2D06" w14:textId="77777777" w:rsidTr="00B63590">
        <w:tblPrEx>
          <w:jc w:val="left"/>
        </w:tblPrEx>
        <w:trPr>
          <w:trHeight w:val="256"/>
        </w:trPr>
        <w:tc>
          <w:tcPr>
            <w:tcW w:w="3571" w:type="dxa"/>
            <w:tcBorders>
              <w:left w:val="nil"/>
              <w:right w:val="single" w:sz="4" w:space="0" w:color="auto"/>
            </w:tcBorders>
          </w:tcPr>
          <w:p w14:paraId="22858567" w14:textId="760D5CF6" w:rsidR="00B63590" w:rsidRPr="00877F8A" w:rsidRDefault="00B63590" w:rsidP="00B63590">
            <w:pPr>
              <w:pStyle w:val="Tablebody"/>
            </w:pPr>
            <w:r w:rsidRPr="005C37D0">
              <w:t>MilestoneIdIncorrect</w:t>
            </w:r>
          </w:p>
        </w:tc>
        <w:tc>
          <w:tcPr>
            <w:tcW w:w="1113" w:type="dxa"/>
            <w:tcBorders>
              <w:right w:val="single" w:sz="4" w:space="0" w:color="auto"/>
            </w:tcBorders>
          </w:tcPr>
          <w:p w14:paraId="775B8F2A" w14:textId="1146DC84" w:rsidR="00B63590" w:rsidRPr="00877F8A" w:rsidRDefault="00B63590" w:rsidP="00B63590">
            <w:pPr>
              <w:pStyle w:val="Tablebody"/>
            </w:pPr>
            <w:r>
              <w:t>21</w:t>
            </w:r>
          </w:p>
        </w:tc>
        <w:tc>
          <w:tcPr>
            <w:tcW w:w="4954" w:type="dxa"/>
            <w:tcBorders>
              <w:left w:val="single" w:sz="4" w:space="0" w:color="auto"/>
            </w:tcBorders>
          </w:tcPr>
          <w:p w14:paraId="0E903ACB" w14:textId="66868180" w:rsidR="00B63590" w:rsidRPr="00877F8A" w:rsidRDefault="00B63590" w:rsidP="00B63590">
            <w:pPr>
              <w:pStyle w:val="Tablebody"/>
            </w:pPr>
            <w:r w:rsidRPr="005C37D0">
              <w:t>Nepareizs pieturpunkta identifikators</w:t>
            </w:r>
            <w:r>
              <w:t>.</w:t>
            </w:r>
          </w:p>
        </w:tc>
      </w:tr>
      <w:tr w:rsidR="00B63590" w:rsidRPr="00877F8A" w14:paraId="62A75091" w14:textId="77777777" w:rsidTr="00B63590">
        <w:tblPrEx>
          <w:jc w:val="left"/>
        </w:tblPrEx>
        <w:trPr>
          <w:trHeight w:val="256"/>
        </w:trPr>
        <w:tc>
          <w:tcPr>
            <w:tcW w:w="3571" w:type="dxa"/>
            <w:tcBorders>
              <w:left w:val="nil"/>
              <w:bottom w:val="nil"/>
              <w:right w:val="single" w:sz="4" w:space="0" w:color="auto"/>
            </w:tcBorders>
          </w:tcPr>
          <w:p w14:paraId="0FC830A0" w14:textId="51230BA0" w:rsidR="00B63590" w:rsidRPr="00877F8A" w:rsidRDefault="00B63590" w:rsidP="00B63590">
            <w:pPr>
              <w:pStyle w:val="Tablebody"/>
            </w:pPr>
            <w:r w:rsidRPr="006B21A7">
              <w:t>MilestoneIdNotFound</w:t>
            </w:r>
          </w:p>
        </w:tc>
        <w:tc>
          <w:tcPr>
            <w:tcW w:w="1113" w:type="dxa"/>
            <w:tcBorders>
              <w:bottom w:val="nil"/>
              <w:right w:val="single" w:sz="4" w:space="0" w:color="auto"/>
            </w:tcBorders>
          </w:tcPr>
          <w:p w14:paraId="0DFE1DC1" w14:textId="3B023750" w:rsidR="00B63590" w:rsidRPr="00877F8A" w:rsidRDefault="00B63590" w:rsidP="00B63590">
            <w:pPr>
              <w:pStyle w:val="Tablebody"/>
            </w:pPr>
            <w:r>
              <w:t>22</w:t>
            </w:r>
          </w:p>
        </w:tc>
        <w:tc>
          <w:tcPr>
            <w:tcW w:w="4954" w:type="dxa"/>
            <w:tcBorders>
              <w:left w:val="single" w:sz="4" w:space="0" w:color="auto"/>
              <w:bottom w:val="nil"/>
            </w:tcBorders>
          </w:tcPr>
          <w:p w14:paraId="68C82E5B" w14:textId="355D0240" w:rsidR="00B63590" w:rsidRPr="00877F8A" w:rsidRDefault="00B63590" w:rsidP="00B63590">
            <w:pPr>
              <w:pStyle w:val="Tablebody"/>
            </w:pPr>
            <w:r w:rsidRPr="00D4452F">
              <w:t>Norādītais Milestone identifikators nav reģistrēts</w:t>
            </w:r>
            <w:r>
              <w:t>.</w:t>
            </w:r>
          </w:p>
        </w:tc>
      </w:tr>
      <w:tr w:rsidR="00B63590" w:rsidRPr="00877F8A" w14:paraId="10DC8C99" w14:textId="77777777" w:rsidTr="00B63590">
        <w:tblPrEx>
          <w:jc w:val="left"/>
        </w:tblPrEx>
        <w:trPr>
          <w:trHeight w:val="256"/>
        </w:trPr>
        <w:tc>
          <w:tcPr>
            <w:tcW w:w="3571" w:type="dxa"/>
            <w:tcBorders>
              <w:top w:val="nil"/>
              <w:left w:val="nil"/>
              <w:bottom w:val="nil"/>
              <w:right w:val="single" w:sz="4" w:space="0" w:color="auto"/>
            </w:tcBorders>
          </w:tcPr>
          <w:p w14:paraId="47CAC003" w14:textId="4C2C1AD4" w:rsidR="00B63590" w:rsidRPr="00877F8A" w:rsidRDefault="00B63590" w:rsidP="00B63590">
            <w:pPr>
              <w:pStyle w:val="Tablebody"/>
            </w:pPr>
            <w:r w:rsidRPr="006B21A7">
              <w:t>CorrelationIdIsNotEqual</w:t>
            </w:r>
          </w:p>
        </w:tc>
        <w:tc>
          <w:tcPr>
            <w:tcW w:w="1113" w:type="dxa"/>
            <w:tcBorders>
              <w:top w:val="nil"/>
              <w:bottom w:val="nil"/>
              <w:right w:val="single" w:sz="4" w:space="0" w:color="auto"/>
            </w:tcBorders>
          </w:tcPr>
          <w:p w14:paraId="48351E2A" w14:textId="5FCB9AA8" w:rsidR="00B63590" w:rsidRPr="00877F8A" w:rsidRDefault="00B63590" w:rsidP="00B63590">
            <w:pPr>
              <w:pStyle w:val="Tablebody"/>
            </w:pPr>
            <w:r>
              <w:t>23</w:t>
            </w:r>
          </w:p>
        </w:tc>
        <w:tc>
          <w:tcPr>
            <w:tcW w:w="4954" w:type="dxa"/>
            <w:tcBorders>
              <w:top w:val="nil"/>
              <w:left w:val="single" w:sz="4" w:space="0" w:color="auto"/>
              <w:bottom w:val="nil"/>
            </w:tcBorders>
          </w:tcPr>
          <w:p w14:paraId="38D2FA63" w14:textId="116DAE4A" w:rsidR="00B63590" w:rsidRPr="00877F8A" w:rsidRDefault="00B63590" w:rsidP="00B63590">
            <w:pPr>
              <w:pStyle w:val="Tablebody"/>
            </w:pPr>
            <w:r w:rsidRPr="00B00373">
              <w:t>IVISResponse korelacijas identifikators nav vienāds ar IVISRequest identifikatoru</w:t>
            </w:r>
            <w:r>
              <w:t>.</w:t>
            </w:r>
          </w:p>
        </w:tc>
      </w:tr>
      <w:tr w:rsidR="00B63590" w:rsidRPr="00877F8A" w14:paraId="47D02EE2" w14:textId="77777777" w:rsidTr="00B63590">
        <w:tblPrEx>
          <w:jc w:val="left"/>
        </w:tblPrEx>
        <w:trPr>
          <w:trHeight w:val="256"/>
        </w:trPr>
        <w:tc>
          <w:tcPr>
            <w:tcW w:w="3571" w:type="dxa"/>
            <w:tcBorders>
              <w:top w:val="nil"/>
              <w:left w:val="nil"/>
              <w:right w:val="single" w:sz="4" w:space="0" w:color="auto"/>
            </w:tcBorders>
          </w:tcPr>
          <w:p w14:paraId="780A7AE2" w14:textId="37C3F545" w:rsidR="00B63590" w:rsidRPr="00877F8A" w:rsidRDefault="00B63590" w:rsidP="00B63590">
            <w:pPr>
              <w:pStyle w:val="Tablebody"/>
            </w:pPr>
            <w:r w:rsidRPr="006B21A7">
              <w:t>TransactionIdIsCopied</w:t>
            </w:r>
          </w:p>
        </w:tc>
        <w:tc>
          <w:tcPr>
            <w:tcW w:w="1113" w:type="dxa"/>
            <w:tcBorders>
              <w:top w:val="nil"/>
              <w:right w:val="single" w:sz="4" w:space="0" w:color="auto"/>
            </w:tcBorders>
          </w:tcPr>
          <w:p w14:paraId="45191DDF" w14:textId="22EB894B" w:rsidR="00B63590" w:rsidRPr="00877F8A" w:rsidRDefault="00B63590" w:rsidP="00B63590">
            <w:pPr>
              <w:pStyle w:val="Tablebody"/>
            </w:pPr>
            <w:r>
              <w:t>24</w:t>
            </w:r>
          </w:p>
        </w:tc>
        <w:tc>
          <w:tcPr>
            <w:tcW w:w="4954" w:type="dxa"/>
            <w:tcBorders>
              <w:top w:val="nil"/>
              <w:left w:val="single" w:sz="4" w:space="0" w:color="auto"/>
            </w:tcBorders>
          </w:tcPr>
          <w:p w14:paraId="6F9BD1E5" w14:textId="645EFC95" w:rsidR="00B63590" w:rsidRPr="00877F8A" w:rsidRDefault="00B63590" w:rsidP="00B63590">
            <w:pPr>
              <w:pStyle w:val="Tablebody"/>
            </w:pPr>
            <w:r>
              <w:t>A</w:t>
            </w:r>
            <w:r w:rsidRPr="00D4452F">
              <w:t>tbildes transactionID tiek aizvietots ar pieprasījuma transactionID</w:t>
            </w:r>
            <w:r>
              <w:t>.</w:t>
            </w:r>
          </w:p>
        </w:tc>
      </w:tr>
      <w:tr w:rsidR="00B63590" w:rsidRPr="00877F8A" w14:paraId="2583BCC6" w14:textId="77777777" w:rsidTr="00B63590">
        <w:tblPrEx>
          <w:jc w:val="left"/>
        </w:tblPrEx>
        <w:trPr>
          <w:trHeight w:val="256"/>
        </w:trPr>
        <w:tc>
          <w:tcPr>
            <w:tcW w:w="3571" w:type="dxa"/>
            <w:tcBorders>
              <w:left w:val="nil"/>
              <w:right w:val="single" w:sz="4" w:space="0" w:color="auto"/>
            </w:tcBorders>
          </w:tcPr>
          <w:p w14:paraId="18A37523" w14:textId="2B0CD77E" w:rsidR="00B63590" w:rsidRPr="00877F8A" w:rsidRDefault="00B63590" w:rsidP="00B63590">
            <w:pPr>
              <w:pStyle w:val="Tablebody"/>
            </w:pPr>
            <w:r w:rsidRPr="006B21A7">
              <w:t>GeneratedMessageId</w:t>
            </w:r>
          </w:p>
        </w:tc>
        <w:tc>
          <w:tcPr>
            <w:tcW w:w="1113" w:type="dxa"/>
            <w:tcBorders>
              <w:right w:val="single" w:sz="4" w:space="0" w:color="auto"/>
            </w:tcBorders>
          </w:tcPr>
          <w:p w14:paraId="51D17BCE" w14:textId="5885A183" w:rsidR="00B63590" w:rsidRPr="00877F8A" w:rsidRDefault="00B63590" w:rsidP="00B63590">
            <w:pPr>
              <w:pStyle w:val="Tablebody"/>
            </w:pPr>
            <w:r>
              <w:t>25</w:t>
            </w:r>
          </w:p>
        </w:tc>
        <w:tc>
          <w:tcPr>
            <w:tcW w:w="4954" w:type="dxa"/>
            <w:tcBorders>
              <w:left w:val="single" w:sz="4" w:space="0" w:color="auto"/>
            </w:tcBorders>
          </w:tcPr>
          <w:p w14:paraId="6C878199" w14:textId="62F26E52" w:rsidR="00B63590" w:rsidRPr="00877F8A" w:rsidRDefault="00B63590" w:rsidP="00B63590">
            <w:pPr>
              <w:pStyle w:val="Tablebody"/>
            </w:pPr>
            <w:r w:rsidRPr="006B21A7">
              <w:t>Tika noģenerēts jauns messageID</w:t>
            </w:r>
            <w:r>
              <w:t>.</w:t>
            </w:r>
          </w:p>
        </w:tc>
      </w:tr>
      <w:tr w:rsidR="00B63590" w:rsidRPr="00877F8A" w14:paraId="05A669CC" w14:textId="77777777" w:rsidTr="00B63590">
        <w:tblPrEx>
          <w:jc w:val="left"/>
        </w:tblPrEx>
        <w:trPr>
          <w:trHeight w:val="256"/>
        </w:trPr>
        <w:tc>
          <w:tcPr>
            <w:tcW w:w="3571" w:type="dxa"/>
            <w:tcBorders>
              <w:left w:val="nil"/>
              <w:right w:val="single" w:sz="4" w:space="0" w:color="auto"/>
            </w:tcBorders>
          </w:tcPr>
          <w:p w14:paraId="49EDCAE0" w14:textId="097F1A75" w:rsidR="00B63590" w:rsidRPr="00877F8A" w:rsidRDefault="00B63590" w:rsidP="00B63590">
            <w:pPr>
              <w:pStyle w:val="Tablebody"/>
            </w:pPr>
            <w:r w:rsidRPr="006B21A7">
              <w:t>GeneratedCorrelationid</w:t>
            </w:r>
          </w:p>
        </w:tc>
        <w:tc>
          <w:tcPr>
            <w:tcW w:w="1113" w:type="dxa"/>
            <w:tcBorders>
              <w:right w:val="single" w:sz="4" w:space="0" w:color="auto"/>
            </w:tcBorders>
          </w:tcPr>
          <w:p w14:paraId="428CD023" w14:textId="21B11615" w:rsidR="00B63590" w:rsidRPr="00877F8A" w:rsidRDefault="00B63590" w:rsidP="00B63590">
            <w:pPr>
              <w:pStyle w:val="Tablebody"/>
            </w:pPr>
            <w:r>
              <w:t>26</w:t>
            </w:r>
          </w:p>
        </w:tc>
        <w:tc>
          <w:tcPr>
            <w:tcW w:w="4954" w:type="dxa"/>
            <w:tcBorders>
              <w:left w:val="single" w:sz="4" w:space="0" w:color="auto"/>
            </w:tcBorders>
          </w:tcPr>
          <w:p w14:paraId="2F19A39C" w14:textId="44989AAB" w:rsidR="00B63590" w:rsidRPr="00877F8A" w:rsidRDefault="00B63590" w:rsidP="00B63590">
            <w:pPr>
              <w:pStyle w:val="Tablebody"/>
            </w:pPr>
            <w:r w:rsidRPr="006B21A7">
              <w:t>Tika noģenerēts jauns corellationID</w:t>
            </w:r>
            <w:r>
              <w:t>.</w:t>
            </w:r>
          </w:p>
        </w:tc>
      </w:tr>
      <w:tr w:rsidR="00B63590" w:rsidRPr="00877F8A" w14:paraId="440C08A4" w14:textId="77777777" w:rsidTr="00B63590">
        <w:tblPrEx>
          <w:jc w:val="left"/>
        </w:tblPrEx>
        <w:trPr>
          <w:trHeight w:val="256"/>
        </w:trPr>
        <w:tc>
          <w:tcPr>
            <w:tcW w:w="3571" w:type="dxa"/>
            <w:tcBorders>
              <w:top w:val="nil"/>
              <w:left w:val="nil"/>
              <w:bottom w:val="nil"/>
              <w:right w:val="single" w:sz="4" w:space="0" w:color="auto"/>
            </w:tcBorders>
          </w:tcPr>
          <w:p w14:paraId="5C356D95" w14:textId="2D7264C5" w:rsidR="00B63590" w:rsidRPr="00877F8A" w:rsidRDefault="00B63590" w:rsidP="00B63590">
            <w:pPr>
              <w:pStyle w:val="Tablebody"/>
            </w:pPr>
            <w:r w:rsidRPr="006B21A7">
              <w:t>DestinationMustHaveRealm</w:t>
            </w:r>
          </w:p>
        </w:tc>
        <w:tc>
          <w:tcPr>
            <w:tcW w:w="1113" w:type="dxa"/>
            <w:tcBorders>
              <w:top w:val="nil"/>
              <w:left w:val="nil"/>
              <w:bottom w:val="nil"/>
              <w:right w:val="single" w:sz="4" w:space="0" w:color="auto"/>
            </w:tcBorders>
          </w:tcPr>
          <w:p w14:paraId="08B9C8FF" w14:textId="18909A75" w:rsidR="00B63590" w:rsidRPr="00877F8A" w:rsidRDefault="00B63590" w:rsidP="00B63590">
            <w:pPr>
              <w:pStyle w:val="Tablebody"/>
            </w:pPr>
            <w:r>
              <w:t>27</w:t>
            </w:r>
          </w:p>
        </w:tc>
        <w:tc>
          <w:tcPr>
            <w:tcW w:w="4954" w:type="dxa"/>
            <w:tcBorders>
              <w:top w:val="nil"/>
              <w:left w:val="single" w:sz="4" w:space="0" w:color="auto"/>
              <w:bottom w:val="nil"/>
              <w:right w:val="nil"/>
            </w:tcBorders>
          </w:tcPr>
          <w:p w14:paraId="5A608646" w14:textId="1EC319F8" w:rsidR="00B63590" w:rsidRPr="00877F8A" w:rsidRDefault="00B63590" w:rsidP="00B63590">
            <w:pPr>
              <w:pStyle w:val="Tablebody"/>
            </w:pPr>
            <w:r w:rsidRPr="006B21A7">
              <w:t>IS Servisam jābūt uzdotam realm atribūtam</w:t>
            </w:r>
            <w:r>
              <w:t>.</w:t>
            </w:r>
          </w:p>
        </w:tc>
      </w:tr>
      <w:tr w:rsidR="00B63590" w:rsidRPr="00877F8A" w14:paraId="71A93AA2" w14:textId="77777777" w:rsidTr="00B63590">
        <w:tblPrEx>
          <w:jc w:val="left"/>
        </w:tblPrEx>
        <w:trPr>
          <w:trHeight w:val="256"/>
        </w:trPr>
        <w:tc>
          <w:tcPr>
            <w:tcW w:w="3571" w:type="dxa"/>
            <w:tcBorders>
              <w:top w:val="nil"/>
              <w:left w:val="nil"/>
              <w:bottom w:val="nil"/>
              <w:right w:val="single" w:sz="4" w:space="0" w:color="auto"/>
            </w:tcBorders>
          </w:tcPr>
          <w:p w14:paraId="1CB453EC" w14:textId="3DC80D8B" w:rsidR="00B63590" w:rsidRPr="0094551B" w:rsidRDefault="00B63590" w:rsidP="00B63590">
            <w:pPr>
              <w:pStyle w:val="Tablebody"/>
            </w:pPr>
            <w:r w:rsidRPr="006B21A7">
              <w:t>RequestIsNull</w:t>
            </w:r>
          </w:p>
        </w:tc>
        <w:tc>
          <w:tcPr>
            <w:tcW w:w="1113" w:type="dxa"/>
            <w:tcBorders>
              <w:top w:val="nil"/>
              <w:left w:val="nil"/>
              <w:bottom w:val="nil"/>
              <w:right w:val="single" w:sz="4" w:space="0" w:color="auto"/>
            </w:tcBorders>
          </w:tcPr>
          <w:p w14:paraId="4D043E21" w14:textId="3EBC6E27" w:rsidR="00B63590" w:rsidRPr="00877F8A" w:rsidRDefault="00B63590" w:rsidP="00B63590">
            <w:pPr>
              <w:pStyle w:val="Tablebody"/>
            </w:pPr>
            <w:r>
              <w:t>100</w:t>
            </w:r>
          </w:p>
        </w:tc>
        <w:tc>
          <w:tcPr>
            <w:tcW w:w="4954" w:type="dxa"/>
            <w:tcBorders>
              <w:top w:val="nil"/>
              <w:left w:val="single" w:sz="4" w:space="0" w:color="auto"/>
              <w:bottom w:val="nil"/>
              <w:right w:val="nil"/>
            </w:tcBorders>
          </w:tcPr>
          <w:p w14:paraId="36D05713" w14:textId="583D4DB3" w:rsidR="00B63590" w:rsidRPr="0094551B" w:rsidRDefault="00B63590" w:rsidP="00B63590">
            <w:pPr>
              <w:pStyle w:val="Tablebody"/>
            </w:pPr>
            <w:r w:rsidRPr="006B21A7">
              <w:t>Pieprasījums vai pieprasījuma</w:t>
            </w:r>
            <w:r>
              <w:t xml:space="preserve"> Header struktūra ir tukša.</w:t>
            </w:r>
          </w:p>
        </w:tc>
      </w:tr>
      <w:tr w:rsidR="00B63590" w:rsidRPr="00877F8A" w14:paraId="44A41BC3" w14:textId="77777777" w:rsidTr="00B63590">
        <w:tblPrEx>
          <w:jc w:val="left"/>
        </w:tblPrEx>
        <w:trPr>
          <w:trHeight w:val="256"/>
        </w:trPr>
        <w:tc>
          <w:tcPr>
            <w:tcW w:w="3571" w:type="dxa"/>
            <w:tcBorders>
              <w:top w:val="nil"/>
              <w:left w:val="nil"/>
              <w:bottom w:val="nil"/>
              <w:right w:val="single" w:sz="4" w:space="0" w:color="auto"/>
            </w:tcBorders>
          </w:tcPr>
          <w:p w14:paraId="043B44AD" w14:textId="42DAA977" w:rsidR="00B63590" w:rsidRPr="0094551B" w:rsidRDefault="00B63590" w:rsidP="00B63590">
            <w:pPr>
              <w:pStyle w:val="Tablebody"/>
            </w:pPr>
            <w:r w:rsidRPr="006B21A7">
              <w:t>ResponseIsNull</w:t>
            </w:r>
          </w:p>
        </w:tc>
        <w:tc>
          <w:tcPr>
            <w:tcW w:w="1113" w:type="dxa"/>
            <w:tcBorders>
              <w:top w:val="nil"/>
              <w:left w:val="nil"/>
              <w:bottom w:val="nil"/>
              <w:right w:val="single" w:sz="4" w:space="0" w:color="auto"/>
            </w:tcBorders>
          </w:tcPr>
          <w:p w14:paraId="70C66302" w14:textId="59A4011D" w:rsidR="00B63590" w:rsidRDefault="00B63590" w:rsidP="00B63590">
            <w:pPr>
              <w:pStyle w:val="Tablebody"/>
            </w:pPr>
            <w:r>
              <w:t>101</w:t>
            </w:r>
          </w:p>
        </w:tc>
        <w:tc>
          <w:tcPr>
            <w:tcW w:w="4954" w:type="dxa"/>
            <w:tcBorders>
              <w:top w:val="nil"/>
              <w:left w:val="single" w:sz="4" w:space="0" w:color="auto"/>
              <w:bottom w:val="nil"/>
              <w:right w:val="nil"/>
            </w:tcBorders>
          </w:tcPr>
          <w:p w14:paraId="05D12C7B" w14:textId="5EFFB6ED" w:rsidR="00B63590" w:rsidRPr="0094551B" w:rsidRDefault="00B63590" w:rsidP="00B63590">
            <w:pPr>
              <w:pStyle w:val="Tablebody"/>
            </w:pPr>
            <w:r w:rsidRPr="006B21A7">
              <w:t>Atbilde vai at</w:t>
            </w:r>
            <w:r>
              <w:t>bildes Header struktūra ir tukša.</w:t>
            </w:r>
          </w:p>
        </w:tc>
      </w:tr>
      <w:tr w:rsidR="00B63590" w:rsidRPr="00877F8A" w14:paraId="0FF8815E" w14:textId="77777777" w:rsidTr="00B63590">
        <w:tblPrEx>
          <w:jc w:val="left"/>
        </w:tblPrEx>
        <w:trPr>
          <w:trHeight w:val="256"/>
        </w:trPr>
        <w:tc>
          <w:tcPr>
            <w:tcW w:w="3571" w:type="dxa"/>
            <w:tcBorders>
              <w:top w:val="nil"/>
              <w:left w:val="nil"/>
              <w:bottom w:val="nil"/>
              <w:right w:val="single" w:sz="4" w:space="0" w:color="auto"/>
            </w:tcBorders>
          </w:tcPr>
          <w:p w14:paraId="66C9E0B4" w14:textId="131986D7" w:rsidR="00B63590" w:rsidRPr="0094551B" w:rsidRDefault="00B63590" w:rsidP="00B63590">
            <w:pPr>
              <w:pStyle w:val="Tablebody"/>
            </w:pPr>
            <w:r w:rsidRPr="006B21A7">
              <w:t>ErrorSaveRequest</w:t>
            </w:r>
          </w:p>
        </w:tc>
        <w:tc>
          <w:tcPr>
            <w:tcW w:w="1113" w:type="dxa"/>
            <w:tcBorders>
              <w:top w:val="nil"/>
              <w:left w:val="nil"/>
              <w:bottom w:val="nil"/>
              <w:right w:val="single" w:sz="4" w:space="0" w:color="auto"/>
            </w:tcBorders>
          </w:tcPr>
          <w:p w14:paraId="69BE4390" w14:textId="55569E13" w:rsidR="00B63590" w:rsidRDefault="00B63590" w:rsidP="00B63590">
            <w:pPr>
              <w:pStyle w:val="Tablebody"/>
            </w:pPr>
            <w:r>
              <w:t>102</w:t>
            </w:r>
          </w:p>
        </w:tc>
        <w:tc>
          <w:tcPr>
            <w:tcW w:w="4954" w:type="dxa"/>
            <w:tcBorders>
              <w:top w:val="nil"/>
              <w:left w:val="single" w:sz="4" w:space="0" w:color="auto"/>
              <w:bottom w:val="nil"/>
              <w:right w:val="nil"/>
            </w:tcBorders>
          </w:tcPr>
          <w:p w14:paraId="4332D3EA" w14:textId="1DE1F54E" w:rsidR="00B63590" w:rsidRPr="0094551B" w:rsidRDefault="00B63590" w:rsidP="00B63590">
            <w:pPr>
              <w:pStyle w:val="Tablebody"/>
            </w:pPr>
            <w:r w:rsidRPr="006B21A7">
              <w:t>Kļūda saglabājot pieprasījumu datubāzē</w:t>
            </w:r>
            <w:r>
              <w:t>.</w:t>
            </w:r>
          </w:p>
        </w:tc>
      </w:tr>
      <w:tr w:rsidR="00B63590" w:rsidRPr="00877F8A" w14:paraId="7A589AAD" w14:textId="77777777" w:rsidTr="00B63590">
        <w:tblPrEx>
          <w:jc w:val="left"/>
        </w:tblPrEx>
        <w:trPr>
          <w:trHeight w:val="256"/>
        </w:trPr>
        <w:tc>
          <w:tcPr>
            <w:tcW w:w="3571" w:type="dxa"/>
            <w:tcBorders>
              <w:top w:val="nil"/>
              <w:left w:val="nil"/>
              <w:bottom w:val="nil"/>
              <w:right w:val="single" w:sz="4" w:space="0" w:color="auto"/>
            </w:tcBorders>
          </w:tcPr>
          <w:p w14:paraId="4B879FF5" w14:textId="008C6FC1" w:rsidR="00B63590" w:rsidRPr="0094551B" w:rsidRDefault="00B63590" w:rsidP="00B63590">
            <w:pPr>
              <w:pStyle w:val="Tablebody"/>
            </w:pPr>
            <w:r w:rsidRPr="006B21A7">
              <w:t>ErrorSaveResponse</w:t>
            </w:r>
          </w:p>
        </w:tc>
        <w:tc>
          <w:tcPr>
            <w:tcW w:w="1113" w:type="dxa"/>
            <w:tcBorders>
              <w:top w:val="nil"/>
              <w:left w:val="nil"/>
              <w:bottom w:val="nil"/>
              <w:right w:val="single" w:sz="4" w:space="0" w:color="auto"/>
            </w:tcBorders>
          </w:tcPr>
          <w:p w14:paraId="2D10454F" w14:textId="26A7FE5B" w:rsidR="00B63590" w:rsidRDefault="00B63590" w:rsidP="00B63590">
            <w:pPr>
              <w:pStyle w:val="Tablebody"/>
            </w:pPr>
            <w:r>
              <w:t>103</w:t>
            </w:r>
          </w:p>
        </w:tc>
        <w:tc>
          <w:tcPr>
            <w:tcW w:w="4954" w:type="dxa"/>
            <w:tcBorders>
              <w:top w:val="nil"/>
              <w:left w:val="single" w:sz="4" w:space="0" w:color="auto"/>
              <w:bottom w:val="nil"/>
              <w:right w:val="nil"/>
            </w:tcBorders>
          </w:tcPr>
          <w:p w14:paraId="643FB03A" w14:textId="40A37CC5" w:rsidR="00B63590" w:rsidRPr="0094551B" w:rsidRDefault="00B63590" w:rsidP="00B63590">
            <w:pPr>
              <w:pStyle w:val="Tablebody"/>
            </w:pPr>
            <w:r w:rsidRPr="006B21A7">
              <w:t>Kļūda saglabājot atbildi datubāzē</w:t>
            </w:r>
            <w:r>
              <w:t>.</w:t>
            </w:r>
          </w:p>
        </w:tc>
      </w:tr>
      <w:tr w:rsidR="00B63590" w:rsidRPr="00877F8A" w14:paraId="1C95EE29" w14:textId="77777777" w:rsidTr="00B63590">
        <w:tblPrEx>
          <w:jc w:val="left"/>
        </w:tblPrEx>
        <w:trPr>
          <w:trHeight w:val="256"/>
        </w:trPr>
        <w:tc>
          <w:tcPr>
            <w:tcW w:w="3571" w:type="dxa"/>
            <w:tcBorders>
              <w:top w:val="nil"/>
              <w:left w:val="nil"/>
              <w:bottom w:val="nil"/>
              <w:right w:val="single" w:sz="4" w:space="0" w:color="auto"/>
            </w:tcBorders>
          </w:tcPr>
          <w:p w14:paraId="3432D77C" w14:textId="5AF65C88" w:rsidR="00B63590" w:rsidRPr="0094551B" w:rsidRDefault="00B63590" w:rsidP="00B63590">
            <w:pPr>
              <w:pStyle w:val="Tablebody"/>
            </w:pPr>
            <w:r w:rsidRPr="006B21A7">
              <w:t>ErrorSetStatus</w:t>
            </w:r>
          </w:p>
        </w:tc>
        <w:tc>
          <w:tcPr>
            <w:tcW w:w="1113" w:type="dxa"/>
            <w:tcBorders>
              <w:top w:val="nil"/>
              <w:left w:val="nil"/>
              <w:bottom w:val="nil"/>
              <w:right w:val="single" w:sz="4" w:space="0" w:color="auto"/>
            </w:tcBorders>
          </w:tcPr>
          <w:p w14:paraId="1D81749C" w14:textId="3848B02A" w:rsidR="00B63590" w:rsidRDefault="00B63590" w:rsidP="00B63590">
            <w:pPr>
              <w:pStyle w:val="Tablebody"/>
            </w:pPr>
            <w:r>
              <w:t>104</w:t>
            </w:r>
          </w:p>
        </w:tc>
        <w:tc>
          <w:tcPr>
            <w:tcW w:w="4954" w:type="dxa"/>
            <w:tcBorders>
              <w:top w:val="nil"/>
              <w:left w:val="single" w:sz="4" w:space="0" w:color="auto"/>
              <w:bottom w:val="nil"/>
              <w:right w:val="nil"/>
            </w:tcBorders>
          </w:tcPr>
          <w:p w14:paraId="0A633FDE" w14:textId="70159953" w:rsidR="00B63590" w:rsidRPr="0094551B" w:rsidRDefault="00B63590" w:rsidP="00B63590">
            <w:pPr>
              <w:pStyle w:val="Tablebody"/>
            </w:pPr>
            <w:r w:rsidRPr="006B21A7">
              <w:t xml:space="preserve">Kļūda saglabājot </w:t>
            </w:r>
            <w:r>
              <w:t xml:space="preserve">procesa </w:t>
            </w:r>
            <w:r w:rsidRPr="006B21A7">
              <w:t>statusu datubāzē</w:t>
            </w:r>
            <w:r>
              <w:t>.</w:t>
            </w:r>
          </w:p>
        </w:tc>
      </w:tr>
      <w:tr w:rsidR="00B63590" w:rsidRPr="00877F8A" w14:paraId="496BC3B3" w14:textId="77777777" w:rsidTr="00B63590">
        <w:tblPrEx>
          <w:jc w:val="left"/>
        </w:tblPrEx>
        <w:trPr>
          <w:trHeight w:val="256"/>
        </w:trPr>
        <w:tc>
          <w:tcPr>
            <w:tcW w:w="3571" w:type="dxa"/>
            <w:tcBorders>
              <w:top w:val="nil"/>
              <w:left w:val="nil"/>
              <w:bottom w:val="nil"/>
              <w:right w:val="single" w:sz="4" w:space="0" w:color="auto"/>
            </w:tcBorders>
          </w:tcPr>
          <w:p w14:paraId="3EDE4B73" w14:textId="07A7FFF7" w:rsidR="00B63590" w:rsidRPr="0094551B" w:rsidRDefault="00B63590" w:rsidP="00B63590">
            <w:pPr>
              <w:pStyle w:val="Tablebody"/>
            </w:pPr>
            <w:r w:rsidRPr="006B21A7">
              <w:t>ErrorInvoke</w:t>
            </w:r>
          </w:p>
        </w:tc>
        <w:tc>
          <w:tcPr>
            <w:tcW w:w="1113" w:type="dxa"/>
            <w:tcBorders>
              <w:top w:val="nil"/>
              <w:left w:val="nil"/>
              <w:bottom w:val="nil"/>
              <w:right w:val="single" w:sz="4" w:space="0" w:color="auto"/>
            </w:tcBorders>
          </w:tcPr>
          <w:p w14:paraId="71014939" w14:textId="53134F1E" w:rsidR="00B63590" w:rsidRDefault="00B63590" w:rsidP="00B63590">
            <w:pPr>
              <w:pStyle w:val="Tablebody"/>
            </w:pPr>
            <w:r>
              <w:t>105</w:t>
            </w:r>
          </w:p>
        </w:tc>
        <w:tc>
          <w:tcPr>
            <w:tcW w:w="4954" w:type="dxa"/>
            <w:tcBorders>
              <w:top w:val="nil"/>
              <w:left w:val="single" w:sz="4" w:space="0" w:color="auto"/>
              <w:bottom w:val="nil"/>
              <w:right w:val="nil"/>
            </w:tcBorders>
          </w:tcPr>
          <w:p w14:paraId="596316BA" w14:textId="6F7549AB" w:rsidR="00B63590" w:rsidRPr="0094551B" w:rsidRDefault="00B63590" w:rsidP="00B63590">
            <w:pPr>
              <w:pStyle w:val="Tablebody"/>
            </w:pPr>
            <w:r w:rsidRPr="00407E3D">
              <w:t>Kļūda izsaucot ISServ</w:t>
            </w:r>
            <w:r>
              <w:t>isu vai IDDV formu. Apraksts: {</w:t>
            </w:r>
            <w:r w:rsidRPr="00D80D9F">
              <w:t>servisa izsaukšanas kļūdas apraksts</w:t>
            </w:r>
            <w:r w:rsidRPr="00407E3D">
              <w:t>}</w:t>
            </w:r>
            <w:r>
              <w:t>.</w:t>
            </w:r>
          </w:p>
        </w:tc>
      </w:tr>
      <w:tr w:rsidR="00B63590" w:rsidRPr="00877F8A" w14:paraId="20BA42F0" w14:textId="77777777" w:rsidTr="00B63590">
        <w:tblPrEx>
          <w:jc w:val="left"/>
        </w:tblPrEx>
        <w:trPr>
          <w:trHeight w:val="256"/>
        </w:trPr>
        <w:tc>
          <w:tcPr>
            <w:tcW w:w="3571" w:type="dxa"/>
            <w:tcBorders>
              <w:top w:val="nil"/>
              <w:left w:val="nil"/>
              <w:bottom w:val="nil"/>
              <w:right w:val="single" w:sz="4" w:space="0" w:color="auto"/>
            </w:tcBorders>
          </w:tcPr>
          <w:p w14:paraId="463F739B" w14:textId="019808A1" w:rsidR="00B63590" w:rsidRPr="0094551B" w:rsidRDefault="00B63590" w:rsidP="00B63590">
            <w:pPr>
              <w:pStyle w:val="Tablebody"/>
            </w:pPr>
            <w:r w:rsidRPr="006B21A7">
              <w:t>ErrorRestoreSender</w:t>
            </w:r>
          </w:p>
        </w:tc>
        <w:tc>
          <w:tcPr>
            <w:tcW w:w="1113" w:type="dxa"/>
            <w:tcBorders>
              <w:top w:val="nil"/>
              <w:left w:val="nil"/>
              <w:bottom w:val="nil"/>
              <w:right w:val="single" w:sz="4" w:space="0" w:color="auto"/>
            </w:tcBorders>
          </w:tcPr>
          <w:p w14:paraId="0B42E963" w14:textId="408FC45B" w:rsidR="00B63590" w:rsidRDefault="00B63590" w:rsidP="00B63590">
            <w:pPr>
              <w:pStyle w:val="Tablebody"/>
            </w:pPr>
            <w:r>
              <w:t>106</w:t>
            </w:r>
          </w:p>
        </w:tc>
        <w:tc>
          <w:tcPr>
            <w:tcW w:w="4954" w:type="dxa"/>
            <w:tcBorders>
              <w:top w:val="nil"/>
              <w:left w:val="single" w:sz="4" w:space="0" w:color="auto"/>
              <w:bottom w:val="nil"/>
              <w:right w:val="nil"/>
            </w:tcBorders>
          </w:tcPr>
          <w:p w14:paraId="210039E8" w14:textId="1B20A707" w:rsidR="00B63590" w:rsidRPr="0094551B" w:rsidRDefault="00B63590" w:rsidP="00B63590">
            <w:pPr>
              <w:pStyle w:val="Tablebody"/>
            </w:pPr>
            <w:r w:rsidRPr="006B21A7">
              <w:t>Kļūda atjaunojot sūtītāju</w:t>
            </w:r>
            <w:r>
              <w:t>.</w:t>
            </w:r>
          </w:p>
        </w:tc>
      </w:tr>
      <w:tr w:rsidR="00B63590" w:rsidRPr="00877F8A" w14:paraId="138DEC4E" w14:textId="77777777" w:rsidTr="00B63590">
        <w:tblPrEx>
          <w:jc w:val="left"/>
        </w:tblPrEx>
        <w:trPr>
          <w:trHeight w:val="256"/>
        </w:trPr>
        <w:tc>
          <w:tcPr>
            <w:tcW w:w="3571" w:type="dxa"/>
            <w:tcBorders>
              <w:top w:val="nil"/>
              <w:left w:val="nil"/>
              <w:bottom w:val="nil"/>
              <w:right w:val="single" w:sz="4" w:space="0" w:color="auto"/>
            </w:tcBorders>
          </w:tcPr>
          <w:p w14:paraId="24A6B9DF" w14:textId="4EB47116" w:rsidR="00B63590" w:rsidRPr="0094551B" w:rsidRDefault="00B63590" w:rsidP="00B63590">
            <w:pPr>
              <w:pStyle w:val="Tablebody"/>
            </w:pPr>
            <w:r w:rsidRPr="006B21A7">
              <w:t>ErrorRestoreMilestoneId</w:t>
            </w:r>
          </w:p>
        </w:tc>
        <w:tc>
          <w:tcPr>
            <w:tcW w:w="1113" w:type="dxa"/>
            <w:tcBorders>
              <w:top w:val="nil"/>
              <w:left w:val="nil"/>
              <w:bottom w:val="nil"/>
              <w:right w:val="single" w:sz="4" w:space="0" w:color="auto"/>
            </w:tcBorders>
          </w:tcPr>
          <w:p w14:paraId="2B355AD5" w14:textId="7B634602" w:rsidR="00B63590" w:rsidRDefault="00B63590" w:rsidP="00B63590">
            <w:pPr>
              <w:pStyle w:val="Tablebody"/>
            </w:pPr>
            <w:r>
              <w:t>107</w:t>
            </w:r>
          </w:p>
        </w:tc>
        <w:tc>
          <w:tcPr>
            <w:tcW w:w="4954" w:type="dxa"/>
            <w:tcBorders>
              <w:top w:val="nil"/>
              <w:left w:val="single" w:sz="4" w:space="0" w:color="auto"/>
              <w:bottom w:val="nil"/>
              <w:right w:val="nil"/>
            </w:tcBorders>
          </w:tcPr>
          <w:p w14:paraId="38EA6769" w14:textId="187DC533" w:rsidR="00B63590" w:rsidRPr="0094551B" w:rsidRDefault="00B63590" w:rsidP="00B63590">
            <w:pPr>
              <w:pStyle w:val="Tablebody"/>
            </w:pPr>
            <w:r w:rsidRPr="006B21A7">
              <w:t>Kļūda atjaunojot pieturpunktu</w:t>
            </w:r>
            <w:r>
              <w:t>.</w:t>
            </w:r>
          </w:p>
        </w:tc>
      </w:tr>
      <w:tr w:rsidR="00B63590" w:rsidRPr="00877F8A" w14:paraId="51C04E97" w14:textId="77777777" w:rsidTr="00B63590">
        <w:tblPrEx>
          <w:jc w:val="left"/>
        </w:tblPrEx>
        <w:trPr>
          <w:trHeight w:val="256"/>
        </w:trPr>
        <w:tc>
          <w:tcPr>
            <w:tcW w:w="3571" w:type="dxa"/>
            <w:tcBorders>
              <w:top w:val="nil"/>
              <w:left w:val="nil"/>
              <w:bottom w:val="nil"/>
              <w:right w:val="single" w:sz="4" w:space="0" w:color="auto"/>
            </w:tcBorders>
          </w:tcPr>
          <w:p w14:paraId="46AF38EA" w14:textId="2C02FE46" w:rsidR="00B63590" w:rsidRPr="0094551B" w:rsidRDefault="00B63590" w:rsidP="00B63590">
            <w:pPr>
              <w:pStyle w:val="Tablebody"/>
            </w:pPr>
            <w:r w:rsidRPr="006B21A7">
              <w:t>ErrorUserRightToLow</w:t>
            </w:r>
          </w:p>
        </w:tc>
        <w:tc>
          <w:tcPr>
            <w:tcW w:w="1113" w:type="dxa"/>
            <w:tcBorders>
              <w:top w:val="nil"/>
              <w:left w:val="nil"/>
              <w:bottom w:val="nil"/>
              <w:right w:val="single" w:sz="4" w:space="0" w:color="auto"/>
            </w:tcBorders>
          </w:tcPr>
          <w:p w14:paraId="4B2734E9" w14:textId="09E17F95" w:rsidR="00B63590" w:rsidRDefault="00B63590" w:rsidP="00B63590">
            <w:pPr>
              <w:pStyle w:val="Tablebody"/>
            </w:pPr>
            <w:r>
              <w:t>108</w:t>
            </w:r>
          </w:p>
        </w:tc>
        <w:tc>
          <w:tcPr>
            <w:tcW w:w="4954" w:type="dxa"/>
            <w:tcBorders>
              <w:top w:val="nil"/>
              <w:left w:val="single" w:sz="4" w:space="0" w:color="auto"/>
              <w:bottom w:val="nil"/>
              <w:right w:val="nil"/>
            </w:tcBorders>
          </w:tcPr>
          <w:p w14:paraId="3A25A88F" w14:textId="281349D8" w:rsidR="00B63590" w:rsidRPr="0094551B" w:rsidRDefault="00B63590" w:rsidP="00B63590">
            <w:pPr>
              <w:pStyle w:val="Tablebody"/>
            </w:pPr>
            <w:r w:rsidRPr="006B21A7">
              <w:t>Lietotājam nav tiesību izpildīt operāciju</w:t>
            </w:r>
            <w:r>
              <w:t>.</w:t>
            </w:r>
          </w:p>
        </w:tc>
      </w:tr>
      <w:tr w:rsidR="00B63590" w:rsidRPr="00877F8A" w14:paraId="22A242B6" w14:textId="77777777" w:rsidTr="00B63590">
        <w:tblPrEx>
          <w:jc w:val="left"/>
        </w:tblPrEx>
        <w:trPr>
          <w:trHeight w:val="256"/>
        </w:trPr>
        <w:tc>
          <w:tcPr>
            <w:tcW w:w="3571" w:type="dxa"/>
            <w:tcBorders>
              <w:top w:val="nil"/>
              <w:left w:val="nil"/>
              <w:bottom w:val="single" w:sz="4" w:space="0" w:color="auto"/>
              <w:right w:val="single" w:sz="4" w:space="0" w:color="auto"/>
            </w:tcBorders>
          </w:tcPr>
          <w:p w14:paraId="5993CC1F" w14:textId="0704AC14" w:rsidR="00B63590" w:rsidRPr="0094551B" w:rsidRDefault="00B63590" w:rsidP="00B63590">
            <w:pPr>
              <w:pStyle w:val="Tablebody"/>
            </w:pPr>
            <w:r w:rsidRPr="007877BC">
              <w:t>ErrorSetRequestStatus</w:t>
            </w:r>
          </w:p>
        </w:tc>
        <w:tc>
          <w:tcPr>
            <w:tcW w:w="1113" w:type="dxa"/>
            <w:tcBorders>
              <w:top w:val="nil"/>
              <w:left w:val="nil"/>
              <w:bottom w:val="single" w:sz="4" w:space="0" w:color="auto"/>
              <w:right w:val="single" w:sz="4" w:space="0" w:color="auto"/>
            </w:tcBorders>
          </w:tcPr>
          <w:p w14:paraId="160AB63A" w14:textId="594A2F1D" w:rsidR="00B63590" w:rsidRDefault="00B63590" w:rsidP="00B63590">
            <w:pPr>
              <w:pStyle w:val="Tablebody"/>
            </w:pPr>
            <w:r>
              <w:t>109</w:t>
            </w:r>
          </w:p>
        </w:tc>
        <w:tc>
          <w:tcPr>
            <w:tcW w:w="4954" w:type="dxa"/>
            <w:tcBorders>
              <w:top w:val="nil"/>
              <w:left w:val="single" w:sz="4" w:space="0" w:color="auto"/>
              <w:bottom w:val="single" w:sz="4" w:space="0" w:color="auto"/>
              <w:right w:val="nil"/>
            </w:tcBorders>
          </w:tcPr>
          <w:p w14:paraId="33FD974D" w14:textId="72B79781" w:rsidR="00B63590" w:rsidRPr="0094551B" w:rsidRDefault="00B63590" w:rsidP="00B63590">
            <w:pPr>
              <w:pStyle w:val="Tablebody"/>
            </w:pPr>
            <w:r w:rsidRPr="007877BC">
              <w:t>Kļūda saglabājot ziņojuma statusu datubāzē</w:t>
            </w:r>
            <w:r>
              <w:t>.</w:t>
            </w:r>
          </w:p>
        </w:tc>
      </w:tr>
    </w:tbl>
    <w:p w14:paraId="7C0F6B1F" w14:textId="168F57AB" w:rsidR="002D2531" w:rsidRPr="0047186F" w:rsidRDefault="002D2531" w:rsidP="002D2531">
      <w:pPr>
        <w:pStyle w:val="Heading2"/>
      </w:pPr>
      <w:bookmarkStart w:id="259" w:name="_Toc495929175"/>
      <w:bookmarkStart w:id="260" w:name="_Toc495929361"/>
      <w:bookmarkStart w:id="261" w:name="_Toc147519674"/>
      <w:bookmarkEnd w:id="259"/>
      <w:bookmarkEnd w:id="260"/>
      <w:r>
        <w:t>Datu struktūru apraksts</w:t>
      </w:r>
      <w:bookmarkEnd w:id="261"/>
    </w:p>
    <w:p w14:paraId="173B5C72" w14:textId="77777777" w:rsidR="0058562E" w:rsidRPr="0047186F" w:rsidRDefault="0058562E" w:rsidP="002D2531">
      <w:pPr>
        <w:pStyle w:val="Heading3"/>
      </w:pPr>
      <w:bookmarkStart w:id="262" w:name="_Toc302140128"/>
      <w:bookmarkStart w:id="263" w:name="_Toc303860226"/>
      <w:bookmarkStart w:id="264" w:name="_Toc387394592"/>
      <w:bookmarkStart w:id="265" w:name="_Toc430250622"/>
      <w:bookmarkStart w:id="266" w:name="_Ref432265777"/>
      <w:bookmarkStart w:id="267" w:name="_Ref432265781"/>
      <w:bookmarkStart w:id="268" w:name="_Toc147519675"/>
      <w:r w:rsidRPr="0047186F">
        <w:t>IVISRequest struktūra</w:t>
      </w:r>
      <w:bookmarkEnd w:id="221"/>
      <w:bookmarkEnd w:id="262"/>
      <w:bookmarkEnd w:id="263"/>
      <w:bookmarkEnd w:id="264"/>
      <w:bookmarkEnd w:id="265"/>
      <w:bookmarkEnd w:id="266"/>
      <w:bookmarkEnd w:id="267"/>
      <w:bookmarkEnd w:id="268"/>
    </w:p>
    <w:p w14:paraId="5B564539" w14:textId="32E08440" w:rsidR="0058562E" w:rsidRDefault="0058562E" w:rsidP="002D2531">
      <w:r w:rsidRPr="006B3DFE">
        <w:t>Struktūra</w:t>
      </w:r>
      <w:r w:rsidR="004C2DFA" w:rsidRPr="006B3DFE">
        <w:t>s</w:t>
      </w:r>
      <w:r w:rsidRPr="006B3DFE">
        <w:t xml:space="preserve"> </w:t>
      </w:r>
      <w:r w:rsidRPr="006B3DFE">
        <w:rPr>
          <w:rStyle w:val="SourceChar"/>
          <w:rFonts w:eastAsiaTheme="minorHAnsi"/>
        </w:rPr>
        <w:t>IVISRequest</w:t>
      </w:r>
      <w:r w:rsidRPr="006B3DFE">
        <w:t xml:space="preserve"> </w:t>
      </w:r>
      <w:r w:rsidR="004C2DFA" w:rsidRPr="006B3DFE">
        <w:t xml:space="preserve">apraksts ir pieejams </w:t>
      </w:r>
      <w:r w:rsidR="004C2DFA" w:rsidRPr="006B3DFE">
        <w:fldChar w:fldCharType="begin"/>
      </w:r>
      <w:r w:rsidR="004C2DFA" w:rsidRPr="006B3DFE">
        <w:instrText xml:space="preserve"> REF _Ref435891514 \h </w:instrText>
      </w:r>
      <w:r w:rsidR="004C2DFA">
        <w:instrText xml:space="preserve"> \* MERGEFORMAT </w:instrText>
      </w:r>
      <w:r w:rsidR="004C2DFA" w:rsidRPr="006B3DFE">
        <w:fldChar w:fldCharType="separate"/>
      </w:r>
      <w:r w:rsidR="00DC7223">
        <w:rPr>
          <w:noProof/>
        </w:rPr>
        <w:t>6</w:t>
      </w:r>
      <w:r w:rsidR="004C2DFA" w:rsidRPr="006B3DFE">
        <w:fldChar w:fldCharType="end"/>
      </w:r>
      <w:r w:rsidR="004C2DFA" w:rsidRPr="006B3DFE">
        <w:t xml:space="preserve">. tabulā. </w:t>
      </w:r>
      <w:r w:rsidRPr="006B3DFE">
        <w:t>Obligātos elementus varētu noskaidrot shēmas tipa datnē (skat.</w:t>
      </w:r>
      <w:r w:rsidRPr="004C2DFA">
        <w:t xml:space="preserve"> </w:t>
      </w:r>
      <w:hyperlink r:id="rId56" w:history="1">
        <w:r w:rsidR="004C2DFA" w:rsidRPr="004C2DFA">
          <w:rPr>
            <w:rStyle w:val="Hyperlink"/>
          </w:rPr>
          <w:t>https://ivis.eps.gov.lv/RC.WebApp/Resource/Details/294</w:t>
        </w:r>
      </w:hyperlink>
      <w:r w:rsidRPr="004C2DFA">
        <w:t>).</w:t>
      </w:r>
    </w:p>
    <w:p w14:paraId="01983942" w14:textId="053AAD17" w:rsidR="004C2DFA" w:rsidRPr="00877F8A" w:rsidRDefault="004C2DFA" w:rsidP="00A629E2">
      <w:pPr>
        <w:pStyle w:val="Tablenumber"/>
      </w:pPr>
      <w:r w:rsidRPr="00877F8A">
        <w:lastRenderedPageBreak/>
        <w:fldChar w:fldCharType="begin"/>
      </w:r>
      <w:r w:rsidRPr="00877F8A">
        <w:instrText xml:space="preserve"> SEQ Tabula \* ARABIC </w:instrText>
      </w:r>
      <w:r w:rsidRPr="00877F8A">
        <w:fldChar w:fldCharType="separate"/>
      </w:r>
      <w:bookmarkStart w:id="269" w:name="_Ref435891514"/>
      <w:r w:rsidR="00DC7223">
        <w:t>6</w:t>
      </w:r>
      <w:bookmarkEnd w:id="269"/>
      <w:r w:rsidRPr="00877F8A">
        <w:fldChar w:fldCharType="end"/>
      </w:r>
      <w:r w:rsidRPr="00877F8A">
        <w:t>.tabula</w:t>
      </w:r>
    </w:p>
    <w:p w14:paraId="307DD730" w14:textId="26295915" w:rsidR="004C2DFA" w:rsidRPr="0047186F" w:rsidRDefault="004C2DFA" w:rsidP="006B3DFE">
      <w:pPr>
        <w:pStyle w:val="Tabletitle"/>
      </w:pPr>
      <w:r>
        <w:t>IVISRequest struktūras elementu uzskaitījums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979"/>
        <w:gridCol w:w="2067"/>
        <w:gridCol w:w="5592"/>
      </w:tblGrid>
      <w:tr w:rsidR="0058562E" w:rsidRPr="0047186F" w14:paraId="74749F47" w14:textId="77777777" w:rsidTr="002D2531">
        <w:trPr>
          <w:tblHeader/>
        </w:trPr>
        <w:tc>
          <w:tcPr>
            <w:tcW w:w="1979" w:type="dxa"/>
            <w:shd w:val="clear" w:color="auto" w:fill="auto"/>
          </w:tcPr>
          <w:p w14:paraId="17AA844F" w14:textId="77777777" w:rsidR="0058562E" w:rsidRPr="0047186F" w:rsidRDefault="0058562E" w:rsidP="002D2531">
            <w:pPr>
              <w:pStyle w:val="Bold"/>
            </w:pPr>
            <w:r w:rsidRPr="0047186F">
              <w:t>Elements</w:t>
            </w:r>
          </w:p>
        </w:tc>
        <w:tc>
          <w:tcPr>
            <w:tcW w:w="2067" w:type="dxa"/>
            <w:shd w:val="clear" w:color="auto" w:fill="auto"/>
          </w:tcPr>
          <w:p w14:paraId="03A2940F" w14:textId="77777777" w:rsidR="0058562E" w:rsidRPr="0047186F" w:rsidRDefault="0058562E" w:rsidP="002D2531">
            <w:pPr>
              <w:pStyle w:val="Bold"/>
            </w:pPr>
            <w:r w:rsidRPr="0047186F">
              <w:t>Kur tiek aizpildīts</w:t>
            </w:r>
          </w:p>
        </w:tc>
        <w:tc>
          <w:tcPr>
            <w:tcW w:w="5592" w:type="dxa"/>
            <w:shd w:val="clear" w:color="auto" w:fill="auto"/>
          </w:tcPr>
          <w:p w14:paraId="0F16B042" w14:textId="77777777" w:rsidR="0058562E" w:rsidRPr="0047186F" w:rsidRDefault="0058562E" w:rsidP="002D2531">
            <w:pPr>
              <w:pStyle w:val="Bold"/>
            </w:pPr>
            <w:r w:rsidRPr="0047186F">
              <w:t>Apraksts</w:t>
            </w:r>
          </w:p>
        </w:tc>
      </w:tr>
      <w:tr w:rsidR="0058562E" w:rsidRPr="0047186F" w14:paraId="5A4217BE" w14:textId="77777777" w:rsidTr="002D2531">
        <w:tc>
          <w:tcPr>
            <w:tcW w:w="1979" w:type="dxa"/>
          </w:tcPr>
          <w:p w14:paraId="390F55B0" w14:textId="77777777" w:rsidR="0058562E" w:rsidRPr="0047186F" w:rsidRDefault="0058562E" w:rsidP="002D2531">
            <w:pPr>
              <w:pStyle w:val="Tablebody"/>
            </w:pPr>
            <w:r w:rsidRPr="0047186F">
              <w:t>MessageID</w:t>
            </w:r>
          </w:p>
        </w:tc>
        <w:tc>
          <w:tcPr>
            <w:tcW w:w="2067" w:type="dxa"/>
          </w:tcPr>
          <w:p w14:paraId="1C57142F" w14:textId="77777777" w:rsidR="0058562E" w:rsidRPr="0047186F" w:rsidRDefault="0058562E" w:rsidP="002D2531">
            <w:pPr>
              <w:pStyle w:val="Tablebody"/>
            </w:pPr>
            <w:r w:rsidRPr="0047186F">
              <w:rPr>
                <w:rStyle w:val="SourceChar"/>
                <w:rFonts w:eastAsiaTheme="minorHAnsi" w:cstheme="minorBidi"/>
              </w:rPr>
              <w:t>Submit</w:t>
            </w:r>
            <w:r w:rsidRPr="0047186F">
              <w:t xml:space="preserve"> vai </w:t>
            </w:r>
            <w:r w:rsidRPr="0047186F">
              <w:rPr>
                <w:rStyle w:val="SourceChar"/>
                <w:rFonts w:eastAsiaTheme="minorHAnsi" w:cstheme="minorBidi"/>
              </w:rPr>
              <w:t>SubmitSync</w:t>
            </w:r>
          </w:p>
        </w:tc>
        <w:tc>
          <w:tcPr>
            <w:tcW w:w="5592" w:type="dxa"/>
          </w:tcPr>
          <w:p w14:paraId="53AE2158" w14:textId="5AEF2F13" w:rsidR="0058562E" w:rsidRPr="0047186F" w:rsidRDefault="0058562E">
            <w:pPr>
              <w:pStyle w:val="Tablebody"/>
            </w:pPr>
            <w:r w:rsidRPr="0047186F">
              <w:t xml:space="preserve">Globāli unikāls identifikators, kas identificē konkrēto ziņojumu. Elements, kas </w:t>
            </w:r>
            <w:r w:rsidR="003351F7" w:rsidRPr="0047186F">
              <w:t>nepieciešams, lai</w:t>
            </w:r>
            <w:r w:rsidRPr="0047186F">
              <w:t xml:space="preserve"> identificētu konkrētu ziņojumu. Lauka formāts atbilst VISS UUIDType datu tipam.</w:t>
            </w:r>
          </w:p>
        </w:tc>
      </w:tr>
      <w:tr w:rsidR="0058562E" w:rsidRPr="0047186F" w14:paraId="6457483C" w14:textId="77777777" w:rsidTr="002D2531">
        <w:tc>
          <w:tcPr>
            <w:tcW w:w="1979" w:type="dxa"/>
          </w:tcPr>
          <w:p w14:paraId="3495A7A5" w14:textId="77777777" w:rsidR="0058562E" w:rsidRPr="0047186F" w:rsidRDefault="0058562E" w:rsidP="002D2531">
            <w:pPr>
              <w:pStyle w:val="Tablebody"/>
            </w:pPr>
            <w:r w:rsidRPr="0047186F">
              <w:t>MessageType</w:t>
            </w:r>
          </w:p>
        </w:tc>
        <w:tc>
          <w:tcPr>
            <w:tcW w:w="2067" w:type="dxa"/>
          </w:tcPr>
          <w:p w14:paraId="6C4D33B0"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68C4E377" w14:textId="6C178FA8" w:rsidR="0058562E" w:rsidRPr="0047186F" w:rsidRDefault="0058562E" w:rsidP="00543FAD">
            <w:pPr>
              <w:pStyle w:val="Tablebody"/>
            </w:pPr>
            <w:r w:rsidRPr="0047186F">
              <w:rPr>
                <w:rStyle w:val="SourceChar"/>
                <w:rFonts w:eastAsiaTheme="minorHAnsi" w:cstheme="minorBidi"/>
              </w:rPr>
              <w:t>&lt;MessageType&gt;</w:t>
            </w:r>
            <w:r w:rsidRPr="0047186F">
              <w:t xml:space="preserve"> ir primārais elements, kas nosaka, kāda veida datus satur ziņojuma </w:t>
            </w:r>
            <w:r w:rsidRPr="0047186F">
              <w:rPr>
                <w:rStyle w:val="SourceChar"/>
                <w:rFonts w:eastAsiaTheme="minorHAnsi" w:cstheme="minorBidi"/>
              </w:rPr>
              <w:t>&lt;Body&gt;</w:t>
            </w:r>
            <w:r w:rsidRPr="0047186F">
              <w:t xml:space="preserve"> elements;</w:t>
            </w:r>
            <w:r w:rsidRPr="0047186F">
              <w:rPr>
                <w:rStyle w:val="SourceChar"/>
                <w:rFonts w:eastAsiaTheme="minorHAnsi" w:cstheme="minorBidi"/>
              </w:rPr>
              <w:t xml:space="preserve"> </w:t>
            </w:r>
            <w:r w:rsidRPr="0047186F">
              <w:t xml:space="preserve">tas ir atbilstošās XML shēmas URN:IVIS identifikators XML shēmu katalogā. </w:t>
            </w:r>
            <w:r w:rsidRPr="0047186F">
              <w:rPr>
                <w:rStyle w:val="SourceChar"/>
                <w:rFonts w:eastAsiaTheme="minorHAnsi" w:cstheme="minorBidi"/>
              </w:rPr>
              <w:t>&lt;MessageType&gt;</w:t>
            </w:r>
            <w:r w:rsidRPr="0047186F">
              <w:t xml:space="preserve"> nosaka </w:t>
            </w:r>
            <w:r w:rsidRPr="0047186F">
              <w:rPr>
                <w:rStyle w:val="SourceChar"/>
                <w:rFonts w:eastAsiaTheme="minorHAnsi" w:cstheme="minorBidi"/>
              </w:rPr>
              <w:t>&lt;Body&gt;</w:t>
            </w:r>
            <w:r w:rsidRPr="0047186F">
              <w:t xml:space="preserve"> elementa XML shēmu. </w:t>
            </w:r>
            <w:r w:rsidR="00AF3D10">
              <w:t>Š</w:t>
            </w:r>
            <w:r w:rsidR="00AF3D10" w:rsidRPr="0047186F">
              <w:t xml:space="preserve">is </w:t>
            </w:r>
            <w:r w:rsidRPr="0047186F">
              <w:t xml:space="preserve">elements ir obligāts. </w:t>
            </w:r>
          </w:p>
        </w:tc>
      </w:tr>
      <w:tr w:rsidR="0058562E" w:rsidRPr="0047186F" w14:paraId="658B41A7" w14:textId="77777777" w:rsidTr="002D2531">
        <w:tc>
          <w:tcPr>
            <w:tcW w:w="1979" w:type="dxa"/>
          </w:tcPr>
          <w:p w14:paraId="037B173E" w14:textId="77777777" w:rsidR="0058562E" w:rsidRPr="0047186F" w:rsidRDefault="0058562E" w:rsidP="002D2531">
            <w:pPr>
              <w:pStyle w:val="Tablebody"/>
            </w:pPr>
            <w:r w:rsidRPr="0047186F">
              <w:t>TransactionID</w:t>
            </w:r>
          </w:p>
        </w:tc>
        <w:tc>
          <w:tcPr>
            <w:tcW w:w="2067" w:type="dxa"/>
          </w:tcPr>
          <w:p w14:paraId="24375927"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7A63E669" w14:textId="341AC71C" w:rsidR="0058562E" w:rsidRPr="0047186F" w:rsidRDefault="0058562E">
            <w:pPr>
              <w:pStyle w:val="Tablebody"/>
            </w:pPr>
            <w:r w:rsidRPr="0047186F">
              <w:t xml:space="preserve">Elements </w:t>
            </w:r>
            <w:r w:rsidRPr="0047186F">
              <w:rPr>
                <w:rStyle w:val="SourceChar"/>
                <w:rFonts w:eastAsiaTheme="minorHAnsi" w:cstheme="minorBidi"/>
              </w:rPr>
              <w:t>&lt;TransactionID&gt;</w:t>
            </w:r>
            <w:r w:rsidRPr="0047186F">
              <w:t xml:space="preserve"> tiek lietots, lai visus </w:t>
            </w:r>
            <w:r w:rsidR="004C2DFA">
              <w:t xml:space="preserve">Integrācijas </w:t>
            </w:r>
            <w:r w:rsidRPr="0047186F">
              <w:t xml:space="preserve">IS servisu pieprasījumus un atbildes sasaistītu vienā biznesa transakcijā (e-pakalpojuma </w:t>
            </w:r>
            <w:r w:rsidR="004C2DFA">
              <w:t xml:space="preserve">vai datu apmaiņas </w:t>
            </w:r>
            <w:r w:rsidR="00CB7A0C">
              <w:t xml:space="preserve">procesa </w:t>
            </w:r>
            <w:r w:rsidRPr="0047186F">
              <w:t xml:space="preserve">instance). Šis elements nav obligāts. </w:t>
            </w:r>
            <w:r w:rsidRPr="0047186F">
              <w:rPr>
                <w:rStyle w:val="SourceChar"/>
                <w:rFonts w:eastAsiaTheme="minorHAnsi" w:cstheme="minorBidi"/>
              </w:rPr>
              <w:t>&lt;TransactionID&gt;</w:t>
            </w:r>
            <w:r w:rsidRPr="0047186F">
              <w:t xml:space="preserve"> Pieprasījumu servisam nodod izsaucējs, savukārt Pieprasījumu serviss šo pašu </w:t>
            </w:r>
            <w:r w:rsidRPr="0047186F">
              <w:rPr>
                <w:rStyle w:val="SourceChar"/>
                <w:rFonts w:eastAsiaTheme="minorHAnsi" w:cstheme="minorBidi"/>
              </w:rPr>
              <w:t>&lt;TransactionID&gt;</w:t>
            </w:r>
            <w:r w:rsidRPr="0047186F">
              <w:t xml:space="preserve"> atgriež visās atbildēs, ko tas sniedz. To saņem, izsaucot metodi </w:t>
            </w:r>
            <w:r w:rsidRPr="0047186F">
              <w:rPr>
                <w:rStyle w:val="SourceChar"/>
                <w:rFonts w:eastAsiaTheme="minorHAnsi" w:cstheme="minorBidi"/>
              </w:rPr>
              <w:t>StartTransaction</w:t>
            </w:r>
            <w:r w:rsidRPr="0047186F">
              <w:t xml:space="preserve">, un tas atbilst URN:IVIS shēmai. </w:t>
            </w:r>
          </w:p>
        </w:tc>
      </w:tr>
      <w:tr w:rsidR="0058562E" w:rsidRPr="0047186F" w14:paraId="640089C1" w14:textId="77777777" w:rsidTr="002D2531">
        <w:tc>
          <w:tcPr>
            <w:tcW w:w="1979" w:type="dxa"/>
          </w:tcPr>
          <w:p w14:paraId="2A629915" w14:textId="77777777" w:rsidR="0058562E" w:rsidRPr="0047186F" w:rsidRDefault="0058562E" w:rsidP="002D2531">
            <w:pPr>
              <w:pStyle w:val="Tablebody"/>
            </w:pPr>
            <w:r w:rsidRPr="0047186F">
              <w:t>CorrelationID</w:t>
            </w:r>
          </w:p>
        </w:tc>
        <w:tc>
          <w:tcPr>
            <w:tcW w:w="2067" w:type="dxa"/>
          </w:tcPr>
          <w:p w14:paraId="2397864F" w14:textId="77777777" w:rsidR="0058562E" w:rsidRPr="0047186F" w:rsidRDefault="0058562E" w:rsidP="002D2531">
            <w:pPr>
              <w:pStyle w:val="Tablebody"/>
            </w:pPr>
            <w:r w:rsidRPr="0047186F">
              <w:rPr>
                <w:rStyle w:val="SourceChar"/>
                <w:rFonts w:eastAsiaTheme="minorHAnsi" w:cstheme="minorBidi"/>
              </w:rPr>
              <w:t>SubmitSync</w:t>
            </w:r>
          </w:p>
        </w:tc>
        <w:tc>
          <w:tcPr>
            <w:tcW w:w="5592" w:type="dxa"/>
          </w:tcPr>
          <w:p w14:paraId="070849B6" w14:textId="77777777" w:rsidR="0058562E" w:rsidRPr="0047186F" w:rsidRDefault="0058562E" w:rsidP="002D2531">
            <w:pPr>
              <w:pStyle w:val="Tablebody"/>
            </w:pPr>
            <w:r w:rsidRPr="0047186F">
              <w:t xml:space="preserve">Šis elements tiks lietots, lai sasaistītu oriģinālo pieprasījumu ar </w:t>
            </w:r>
            <w:r w:rsidRPr="0047186F">
              <w:rPr>
                <w:rStyle w:val="SourceChar"/>
                <w:rFonts w:eastAsiaTheme="minorHAnsi" w:cstheme="minorBidi"/>
              </w:rPr>
              <w:t>back-end</w:t>
            </w:r>
            <w:r w:rsidRPr="0047186F">
              <w:t xml:space="preserve"> sistēmas sniegto atbildi vienas „pieprasījums-atbilde” transakcijas ietvaros. Lauka formāts atbilst VISS (IVIS) UUIDType datu tipam.</w:t>
            </w:r>
          </w:p>
        </w:tc>
      </w:tr>
      <w:tr w:rsidR="0058562E" w:rsidRPr="0047186F" w14:paraId="32482AC6" w14:textId="77777777" w:rsidTr="002D2531">
        <w:tc>
          <w:tcPr>
            <w:tcW w:w="1979" w:type="dxa"/>
          </w:tcPr>
          <w:p w14:paraId="03B1ABA0" w14:textId="77777777" w:rsidR="0058562E" w:rsidRPr="0047186F" w:rsidRDefault="0058562E" w:rsidP="002D2531">
            <w:pPr>
              <w:pStyle w:val="Tablebody"/>
            </w:pPr>
            <w:r w:rsidRPr="0047186F">
              <w:t>Sender</w:t>
            </w:r>
          </w:p>
        </w:tc>
        <w:tc>
          <w:tcPr>
            <w:tcW w:w="2067" w:type="dxa"/>
          </w:tcPr>
          <w:p w14:paraId="5211CBED"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Submit</w:t>
            </w:r>
            <w:r w:rsidRPr="0047186F">
              <w:t xml:space="preserve"> vai </w:t>
            </w:r>
            <w:r w:rsidRPr="0047186F">
              <w:rPr>
                <w:rStyle w:val="SourceChar"/>
                <w:rFonts w:eastAsiaTheme="minorHAnsi" w:cstheme="minorBidi"/>
              </w:rPr>
              <w:t>SubmitSync</w:t>
            </w:r>
          </w:p>
        </w:tc>
        <w:tc>
          <w:tcPr>
            <w:tcW w:w="5592" w:type="dxa"/>
          </w:tcPr>
          <w:p w14:paraId="0FC922C9"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&lt;Sender&gt;</w:t>
            </w:r>
            <w:r w:rsidRPr="0047186F">
              <w:t xml:space="preserve"> ļauj identificēt ziņojuma sūtītāju un nosaka ziņojuma tālāko maršrutēšanu. Elementa saturs parasti tiek ņemts no drošības talona. Elements ir izmantojams auditācijai un citiem līdzīgiem nolūkiem.</w:t>
            </w:r>
          </w:p>
        </w:tc>
      </w:tr>
      <w:tr w:rsidR="0058562E" w:rsidRPr="0047186F" w14:paraId="561461E5" w14:textId="77777777" w:rsidTr="002D2531">
        <w:tc>
          <w:tcPr>
            <w:tcW w:w="1979" w:type="dxa"/>
          </w:tcPr>
          <w:p w14:paraId="159DB8C9" w14:textId="77777777" w:rsidR="0058562E" w:rsidRPr="0047186F" w:rsidRDefault="0058562E" w:rsidP="002D2531">
            <w:pPr>
              <w:pStyle w:val="Tablebody"/>
            </w:pPr>
            <w:r w:rsidRPr="0047186F">
              <w:t>Destination</w:t>
            </w:r>
          </w:p>
        </w:tc>
        <w:tc>
          <w:tcPr>
            <w:tcW w:w="2067" w:type="dxa"/>
          </w:tcPr>
          <w:p w14:paraId="5EC6BC1A"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092B1D6C" w14:textId="2ADDE621" w:rsidR="0058562E" w:rsidRPr="0047186F" w:rsidRDefault="0058562E" w:rsidP="00543FAD">
            <w:pPr>
              <w:pStyle w:val="Tablebody"/>
            </w:pPr>
            <w:r w:rsidRPr="0047186F">
              <w:t>Elements</w:t>
            </w:r>
            <w:r w:rsidRPr="0047186F">
              <w:rPr>
                <w:rStyle w:val="SourceChar"/>
                <w:rFonts w:eastAsiaTheme="minorHAnsi" w:cstheme="minorBidi"/>
              </w:rPr>
              <w:t xml:space="preserve"> &lt;Destination&gt;</w:t>
            </w:r>
            <w:r w:rsidRPr="0047186F">
              <w:t xml:space="preserve">. Tas kopā ar elementiem </w:t>
            </w:r>
            <w:r w:rsidRPr="0047186F">
              <w:rPr>
                <w:rStyle w:val="SourceChar"/>
                <w:rFonts w:eastAsiaTheme="minorHAnsi" w:cstheme="minorBidi"/>
              </w:rPr>
              <w:t>&lt;Sender&gt;</w:t>
            </w:r>
            <w:r w:rsidRPr="0047186F">
              <w:t xml:space="preserve"> un </w:t>
            </w:r>
            <w:r w:rsidRPr="0047186F">
              <w:rPr>
                <w:rStyle w:val="SourceChar"/>
                <w:rFonts w:eastAsiaTheme="minorHAnsi" w:cstheme="minorBidi"/>
              </w:rPr>
              <w:t>&lt;MessageType&gt;</w:t>
            </w:r>
            <w:r w:rsidRPr="0047186F">
              <w:t xml:space="preserve"> nosaka ziņojuma tālāko maršrutēšanu. Elements satur IS servisa URN:IVIS identifikatoru IS servisu katalogā vai IDDV (KDV) formas </w:t>
            </w:r>
            <w:r w:rsidR="00AF3D10" w:rsidRPr="0047186F">
              <w:t>identifikator</w:t>
            </w:r>
            <w:r w:rsidR="00AF3D10">
              <w:t>u</w:t>
            </w:r>
            <w:r>
              <w:t>.</w:t>
            </w:r>
            <w:r w:rsidRPr="0047186F">
              <w:t xml:space="preserve"> Šis elements ir obligāts.</w:t>
            </w:r>
          </w:p>
        </w:tc>
      </w:tr>
      <w:tr w:rsidR="0058562E" w:rsidRPr="0047186F" w14:paraId="1BC84306" w14:textId="77777777" w:rsidTr="002D2531">
        <w:tc>
          <w:tcPr>
            <w:tcW w:w="1979" w:type="dxa"/>
          </w:tcPr>
          <w:p w14:paraId="66FC67BB" w14:textId="77777777" w:rsidR="0058562E" w:rsidRPr="0047186F" w:rsidRDefault="0058562E" w:rsidP="002D2531">
            <w:pPr>
              <w:pStyle w:val="Tablebody"/>
            </w:pPr>
            <w:r w:rsidRPr="0047186F">
              <w:t>ResponseEndPoint</w:t>
            </w:r>
          </w:p>
        </w:tc>
        <w:tc>
          <w:tcPr>
            <w:tcW w:w="2067" w:type="dxa"/>
          </w:tcPr>
          <w:p w14:paraId="7C244D18" w14:textId="77777777" w:rsidR="0058562E" w:rsidRPr="0047186F" w:rsidRDefault="0058562E" w:rsidP="002D2531">
            <w:pPr>
              <w:pStyle w:val="Tablebody"/>
            </w:pPr>
            <w:r w:rsidRPr="0047186F">
              <w:rPr>
                <w:rStyle w:val="SourceChar"/>
                <w:rFonts w:eastAsiaTheme="minorHAnsi" w:cstheme="minorBidi"/>
              </w:rPr>
              <w:t>Ārējos servisos un biznesa loģikas bibliotēkās</w:t>
            </w:r>
          </w:p>
        </w:tc>
        <w:tc>
          <w:tcPr>
            <w:tcW w:w="5592" w:type="dxa"/>
          </w:tcPr>
          <w:p w14:paraId="17AE7B98" w14:textId="5639BD61" w:rsidR="0058562E" w:rsidRPr="0047186F" w:rsidRDefault="0058562E" w:rsidP="002525AF">
            <w:pPr>
              <w:pStyle w:val="Tablebody"/>
            </w:pPr>
            <w:r w:rsidRPr="002525AF">
              <w:t>Sinhronā izsaukuma gadījumā šis elements netiek izmantots (izņemot Maksājuma moduļa EPAKPaymentSync servisu), tāpēc pieprasījuma ziņojumā to neiekļauj. Šis elements satur adresi, kurā ziņojuma sūtītājs vēlas saņemt atbildi - IS servisa URN:IVIS identifikatoru IS servisu katalogā vai IDDV (KDV) formas identifikators</w:t>
            </w:r>
            <w:r w:rsidRPr="00FF3DC7">
              <w:t>.</w:t>
            </w:r>
          </w:p>
        </w:tc>
      </w:tr>
      <w:tr w:rsidR="0058562E" w:rsidRPr="0047186F" w14:paraId="22900710" w14:textId="77777777" w:rsidTr="002D2531">
        <w:tc>
          <w:tcPr>
            <w:tcW w:w="1979" w:type="dxa"/>
          </w:tcPr>
          <w:p w14:paraId="6CBFF79F" w14:textId="77777777" w:rsidR="0058562E" w:rsidRPr="0047186F" w:rsidRDefault="0058562E" w:rsidP="002D2531">
            <w:pPr>
              <w:pStyle w:val="Tablebody"/>
            </w:pPr>
            <w:r w:rsidRPr="0047186F">
              <w:t>Test</w:t>
            </w:r>
          </w:p>
        </w:tc>
        <w:tc>
          <w:tcPr>
            <w:tcW w:w="2067" w:type="dxa"/>
          </w:tcPr>
          <w:p w14:paraId="1B8B82AE"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522100B0"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&lt;Test&gt;</w:t>
            </w:r>
            <w:r w:rsidRPr="0047186F">
              <w:t xml:space="preserve"> norāda, ka šis ir testa </w:t>
            </w:r>
            <w:smartTag w:uri="schemas-tilde-lv/tildestengine" w:element="veidnes">
              <w:smartTagPr>
                <w:attr w:name="text" w:val="ziņojums"/>
                <w:attr w:name="baseform" w:val="ziòojums"/>
                <w:attr w:name="id" w:val="-1"/>
              </w:smartTagPr>
              <w:r w:rsidRPr="0047186F">
                <w:t>ziņojums</w:t>
              </w:r>
            </w:smartTag>
            <w:r w:rsidRPr="0047186F">
              <w:t xml:space="preserve">. Ja elements nav norādīts vai tā vērtība ir „false”, tad </w:t>
            </w:r>
            <w:smartTag w:uri="schemas-tilde-lv/tildestengine" w:element="veidnes">
              <w:smartTagPr>
                <w:attr w:name="text" w:val="ziņojums"/>
                <w:attr w:name="baseform" w:val="ziòojums"/>
                <w:attr w:name="id" w:val="-1"/>
              </w:smartTagPr>
              <w:r w:rsidRPr="0047186F">
                <w:t>ziņojums</w:t>
              </w:r>
            </w:smartTag>
            <w:r w:rsidRPr="0047186F">
              <w:t xml:space="preserve"> netiek uzskatīts par testa ziņojumu. Ja elementa vērtība ir „true”, tas ir testa </w:t>
            </w:r>
            <w:smartTag w:uri="schemas-tilde-lv/tildestengine" w:element="veidnes">
              <w:smartTagPr>
                <w:attr w:name="text" w:val="ziņojums"/>
                <w:attr w:name="baseform" w:val="ziòojums"/>
                <w:attr w:name="id" w:val="-1"/>
              </w:smartTagPr>
              <w:r w:rsidRPr="0047186F">
                <w:t>ziņojums</w:t>
              </w:r>
            </w:smartTag>
            <w:r w:rsidRPr="0047186F">
              <w:t>.</w:t>
            </w:r>
          </w:p>
          <w:p w14:paraId="5724319C" w14:textId="00230EEE" w:rsidR="0058562E" w:rsidRPr="0047186F" w:rsidRDefault="0058562E" w:rsidP="002D2531">
            <w:pPr>
              <w:pStyle w:val="Tablebody"/>
            </w:pPr>
            <w:r w:rsidRPr="0047186F">
              <w:t xml:space="preserve">Testa </w:t>
            </w:r>
            <w:smartTag w:uri="schemas-tilde-lv/tildestengine" w:element="veidnes">
              <w:smartTagPr>
                <w:attr w:name="text" w:val="ziņojums"/>
                <w:attr w:name="baseform" w:val="ziòojums"/>
                <w:attr w:name="id" w:val="-1"/>
              </w:smartTagPr>
              <w:r w:rsidRPr="0047186F">
                <w:t>ziņojums</w:t>
              </w:r>
            </w:smartTag>
            <w:r w:rsidRPr="0047186F">
              <w:t xml:space="preserve"> tiek sūtīts uz testa IS servisu, ja Destination laukā ir norādīta IS servisa adrese. IS servisa testa adrese ir definēta IS servisu katalogā lauka „IS servisa testa versijas URL”.</w:t>
            </w:r>
          </w:p>
        </w:tc>
      </w:tr>
      <w:tr w:rsidR="0058562E" w:rsidRPr="0047186F" w14:paraId="1D0B196F" w14:textId="77777777" w:rsidTr="002D2531">
        <w:tc>
          <w:tcPr>
            <w:tcW w:w="1979" w:type="dxa"/>
          </w:tcPr>
          <w:p w14:paraId="0A6BBF0B" w14:textId="77777777" w:rsidR="0058562E" w:rsidRPr="0047186F" w:rsidRDefault="0058562E" w:rsidP="002D2531">
            <w:pPr>
              <w:pStyle w:val="Tablebody"/>
            </w:pPr>
            <w:r w:rsidRPr="0047186F">
              <w:t>MilestoneID</w:t>
            </w:r>
          </w:p>
        </w:tc>
        <w:tc>
          <w:tcPr>
            <w:tcW w:w="2067" w:type="dxa"/>
          </w:tcPr>
          <w:p w14:paraId="628CAE62"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4A8B6781" w14:textId="77777777" w:rsidR="0058562E" w:rsidRDefault="0058562E" w:rsidP="002D2531">
            <w:pPr>
              <w:pStyle w:val="Tablebody"/>
            </w:pPr>
            <w:r w:rsidRPr="0047186F">
              <w:t>Pieturpunkta IVIS:URN identifikators nosaka stāvokli, kuru sasniegs e-pakalpojums, ja konkrētais pieprasījums tiks izpildīts veiksmīgi. Respektīvi, tiek saglabāti katra pieturpunkta divi stāvokļi: pieprasījuma sākums un pieprasījuma beigas.</w:t>
            </w:r>
          </w:p>
          <w:p w14:paraId="4A0AD7F1" w14:textId="3C07AEC9" w:rsidR="00CB7A0C" w:rsidRPr="0047186F" w:rsidRDefault="00CB7A0C" w:rsidP="002D2531">
            <w:pPr>
              <w:pStyle w:val="Tablebody"/>
              <w:rPr>
                <w:rStyle w:val="SourceChar"/>
                <w:rFonts w:eastAsiaTheme="minorHAnsi" w:cstheme="minorBidi"/>
              </w:rPr>
            </w:pPr>
            <w:r>
              <w:t>Elements netiek lietots datu apmaiņas procesa gadījumā.</w:t>
            </w:r>
          </w:p>
        </w:tc>
      </w:tr>
      <w:tr w:rsidR="0058562E" w:rsidRPr="0047186F" w14:paraId="1853A32D" w14:textId="77777777" w:rsidTr="002D2531">
        <w:tc>
          <w:tcPr>
            <w:tcW w:w="1979" w:type="dxa"/>
          </w:tcPr>
          <w:p w14:paraId="4DDB8BD8" w14:textId="77777777" w:rsidR="0058562E" w:rsidRPr="0047186F" w:rsidRDefault="0058562E" w:rsidP="002D2531">
            <w:pPr>
              <w:pStyle w:val="Tablebody"/>
            </w:pPr>
            <w:r w:rsidRPr="0047186F">
              <w:lastRenderedPageBreak/>
              <w:t>NextMilestoneID</w:t>
            </w:r>
          </w:p>
        </w:tc>
        <w:tc>
          <w:tcPr>
            <w:tcW w:w="2067" w:type="dxa"/>
          </w:tcPr>
          <w:p w14:paraId="7A90B31C"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1B8F7EEA" w14:textId="77777777" w:rsidR="0058562E" w:rsidRDefault="0058562E" w:rsidP="002D2531">
            <w:pPr>
              <w:pStyle w:val="Tablebody"/>
            </w:pPr>
            <w:r w:rsidRPr="0047186F">
              <w:t>Sinhronā izsaukuma gadījumā šis elements netiek izmantots, tāpēc pieprasījuma ziņojumā to neiekļauj. Šis elements satur pieturpunkta IVIS:URN identifikatoru, kas nosaka nākamo stāvokli, kuru uzsāks e-pakalpojuma izpildes process, ja konkrētais pieprasījums tiks izpildīts veiksmīgi.</w:t>
            </w:r>
          </w:p>
          <w:p w14:paraId="1C342A9E" w14:textId="6B049891" w:rsidR="00CB7A0C" w:rsidRPr="0047186F" w:rsidRDefault="00CB7A0C" w:rsidP="002D2531">
            <w:pPr>
              <w:pStyle w:val="Tablebody"/>
            </w:pPr>
            <w:r>
              <w:t>Elements netiek lietots datu apmaiņas procesa gadījumā.</w:t>
            </w:r>
          </w:p>
        </w:tc>
      </w:tr>
      <w:tr w:rsidR="0058562E" w:rsidRPr="0047186F" w14:paraId="09A7C50D" w14:textId="77777777" w:rsidTr="002D2531">
        <w:tc>
          <w:tcPr>
            <w:tcW w:w="1979" w:type="dxa"/>
          </w:tcPr>
          <w:p w14:paraId="5BA7BC87" w14:textId="77777777" w:rsidR="0058562E" w:rsidRPr="0047186F" w:rsidRDefault="0058562E" w:rsidP="002D2531">
            <w:pPr>
              <w:pStyle w:val="Tablebody"/>
            </w:pPr>
            <w:r w:rsidRPr="0047186F">
              <w:t>Body</w:t>
            </w:r>
          </w:p>
        </w:tc>
        <w:tc>
          <w:tcPr>
            <w:tcW w:w="2067" w:type="dxa"/>
          </w:tcPr>
          <w:p w14:paraId="4CF87650"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72DFAAC9"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&lt;Body&gt;</w:t>
            </w:r>
            <w:r w:rsidRPr="0047186F">
              <w:t xml:space="preserve"> satur konkrētā servisa pieprasījuma datus, kas ir atkarīgi no elementa</w:t>
            </w:r>
            <w:r w:rsidRPr="0047186F">
              <w:rPr>
                <w:rStyle w:val="SourceChar"/>
                <w:rFonts w:eastAsiaTheme="minorHAnsi" w:cstheme="minorBidi"/>
              </w:rPr>
              <w:t xml:space="preserve"> &lt;MessageType&gt;</w:t>
            </w:r>
            <w:r w:rsidRPr="0047186F">
              <w:t xml:space="preserve">. Elements </w:t>
            </w:r>
            <w:r w:rsidRPr="0047186F">
              <w:rPr>
                <w:rStyle w:val="SourceChar"/>
                <w:rFonts w:eastAsiaTheme="minorHAnsi" w:cstheme="minorBidi"/>
              </w:rPr>
              <w:t>&lt;Body&gt;</w:t>
            </w:r>
            <w:r w:rsidRPr="0047186F">
              <w:t xml:space="preserve"> drīkst saturēt jebkādus XML datus.</w:t>
            </w:r>
          </w:p>
        </w:tc>
      </w:tr>
    </w:tbl>
    <w:p w14:paraId="01AB7D91" w14:textId="51B9C5C6" w:rsidR="002D2531" w:rsidRDefault="002D2531" w:rsidP="002D2531">
      <w:pPr>
        <w:pStyle w:val="Heading3"/>
      </w:pPr>
      <w:bookmarkStart w:id="270" w:name="_Toc303860236"/>
      <w:bookmarkStart w:id="271" w:name="_Toc387394609"/>
      <w:r>
        <w:t xml:space="preserve"> </w:t>
      </w:r>
      <w:bookmarkStart w:id="272" w:name="_Toc147519676"/>
      <w:r w:rsidRPr="0047186F">
        <w:t>IVISResponse struktūra</w:t>
      </w:r>
      <w:bookmarkEnd w:id="272"/>
    </w:p>
    <w:p w14:paraId="07F16832" w14:textId="219666D0" w:rsidR="002D2531" w:rsidRPr="002D2531" w:rsidRDefault="002D2531" w:rsidP="002D2531">
      <w:r w:rsidRPr="0047186F">
        <w:t>IVISResponse struktūra</w:t>
      </w:r>
      <w:r w:rsidR="005F5EFD">
        <w:t>s atgriežamais datu apjoms mainās veiksmīga vai neveiksmīga izsaukumu gadījumā.</w:t>
      </w:r>
      <w:r w:rsidR="008D140E">
        <w:t xml:space="preserve"> </w:t>
      </w:r>
      <w:r w:rsidR="008D140E" w:rsidRPr="00F6067F">
        <w:rPr>
          <w:bCs/>
        </w:rPr>
        <w:t xml:space="preserve">Obligātos elementus var </w:t>
      </w:r>
      <w:r w:rsidR="008D140E" w:rsidRPr="00F54F7C">
        <w:rPr>
          <w:bCs/>
        </w:rPr>
        <w:t xml:space="preserve">noskaidrot </w:t>
      </w:r>
      <w:r w:rsidR="008D140E" w:rsidRPr="00315540">
        <w:rPr>
          <w:bCs/>
        </w:rPr>
        <w:t xml:space="preserve">pēc shēmas tipa datnē </w:t>
      </w:r>
      <w:r w:rsidR="008D140E" w:rsidRPr="00315540">
        <w:t xml:space="preserve">(skat. </w:t>
      </w:r>
      <w:hyperlink r:id="rId57" w:history="1">
        <w:r w:rsidR="00315540" w:rsidRPr="00315540">
          <w:rPr>
            <w:rStyle w:val="Hyperlink"/>
          </w:rPr>
          <w:t>https://lvp.viss.gov.lv/RC.WebApp/Resource/Details/295</w:t>
        </w:r>
      </w:hyperlink>
      <w:r w:rsidR="008D140E" w:rsidRPr="00315540">
        <w:t>).</w:t>
      </w:r>
    </w:p>
    <w:p w14:paraId="21F993CF" w14:textId="55A70BF8" w:rsidR="002D2531" w:rsidRPr="0047186F" w:rsidRDefault="002D2531" w:rsidP="002D2531">
      <w:pPr>
        <w:pStyle w:val="Heading4"/>
      </w:pPr>
      <w:bookmarkStart w:id="273" w:name="_Toc147519677"/>
      <w:r w:rsidRPr="0047186F">
        <w:t>IVISResponse struktūra veiksmīgas izpildes gadījumā</w:t>
      </w:r>
      <w:bookmarkEnd w:id="270"/>
      <w:bookmarkEnd w:id="271"/>
      <w:bookmarkEnd w:id="273"/>
    </w:p>
    <w:p w14:paraId="7EA8389F" w14:textId="3FB4AED0" w:rsidR="002D2531" w:rsidRDefault="002D2531" w:rsidP="002D2531">
      <w:r w:rsidRPr="0047186F">
        <w:t xml:space="preserve">Struktūrā </w:t>
      </w:r>
      <w:r w:rsidRPr="0047186F">
        <w:rPr>
          <w:rStyle w:val="SourceChar"/>
          <w:rFonts w:eastAsiaTheme="minorHAnsi"/>
        </w:rPr>
        <w:t>IVISResponse</w:t>
      </w:r>
      <w:r w:rsidRPr="0047186F">
        <w:t xml:space="preserve"> veiksmīgas izpildes gadījumā obligāti tiks atgriezti </w:t>
      </w:r>
      <w:r w:rsidR="00CB7A0C">
        <w:t xml:space="preserve">elementi, kas ir redzami </w:t>
      </w:r>
      <w:r w:rsidR="00CB7A0C">
        <w:fldChar w:fldCharType="begin"/>
      </w:r>
      <w:r w:rsidR="00CB7A0C">
        <w:instrText xml:space="preserve"> REF _Ref435891839 \h </w:instrText>
      </w:r>
      <w:r w:rsidR="00CB7A0C">
        <w:fldChar w:fldCharType="separate"/>
      </w:r>
      <w:r w:rsidR="00DC7223">
        <w:t>7</w:t>
      </w:r>
      <w:r w:rsidR="00CB7A0C">
        <w:fldChar w:fldCharType="end"/>
      </w:r>
      <w:r w:rsidR="00CB7A0C">
        <w:t>.</w:t>
      </w:r>
      <w:r w:rsidR="00A10A42">
        <w:t> </w:t>
      </w:r>
      <w:r w:rsidR="00CB7A0C">
        <w:t>tabulā</w:t>
      </w:r>
      <w:r w:rsidRPr="0047186F">
        <w:t xml:space="preserve">. </w:t>
      </w:r>
    </w:p>
    <w:p w14:paraId="5F2C74C1" w14:textId="5149EA58" w:rsidR="00CB7A0C" w:rsidRPr="00877F8A" w:rsidRDefault="00CB7A0C" w:rsidP="00A629E2">
      <w:pPr>
        <w:pStyle w:val="Tablenumber"/>
      </w:pPr>
      <w:r w:rsidRPr="00877F8A">
        <w:fldChar w:fldCharType="begin"/>
      </w:r>
      <w:r w:rsidRPr="00877F8A">
        <w:instrText xml:space="preserve"> SEQ Tabula \* ARABIC </w:instrText>
      </w:r>
      <w:r w:rsidRPr="00877F8A">
        <w:fldChar w:fldCharType="separate"/>
      </w:r>
      <w:bookmarkStart w:id="274" w:name="_Ref435891839"/>
      <w:r w:rsidR="00DC7223">
        <w:t>7</w:t>
      </w:r>
      <w:bookmarkEnd w:id="274"/>
      <w:r w:rsidRPr="00877F8A">
        <w:fldChar w:fldCharType="end"/>
      </w:r>
      <w:r w:rsidRPr="00877F8A">
        <w:t>.tabula</w:t>
      </w:r>
    </w:p>
    <w:p w14:paraId="0A399C43" w14:textId="24FA708A" w:rsidR="00CB7A0C" w:rsidRPr="0047186F" w:rsidRDefault="00CB7A0C" w:rsidP="006B3DFE">
      <w:pPr>
        <w:pStyle w:val="Tabletitle"/>
      </w:pPr>
      <w:r>
        <w:t>IVISRe</w:t>
      </w:r>
      <w:r w:rsidR="008D140E">
        <w:t>sponse</w:t>
      </w:r>
      <w:r>
        <w:t xml:space="preserve"> struktūras elementu uzskaitījums</w:t>
      </w:r>
      <w:r w:rsidR="008D140E">
        <w:t xml:space="preserve"> (veiksmīgs izsaukums)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59"/>
        <w:gridCol w:w="1558"/>
        <w:gridCol w:w="6421"/>
      </w:tblGrid>
      <w:tr w:rsidR="002D2531" w:rsidRPr="0047186F" w14:paraId="3DF355B4" w14:textId="77777777" w:rsidTr="0053221A">
        <w:trPr>
          <w:tblHeader/>
        </w:trPr>
        <w:tc>
          <w:tcPr>
            <w:tcW w:w="1668" w:type="dxa"/>
            <w:shd w:val="clear" w:color="auto" w:fill="auto"/>
          </w:tcPr>
          <w:p w14:paraId="16913675" w14:textId="77777777" w:rsidR="002D2531" w:rsidRPr="0047186F" w:rsidRDefault="002D2531" w:rsidP="0053221A">
            <w:pPr>
              <w:pStyle w:val="Bold"/>
            </w:pPr>
            <w:r w:rsidRPr="0047186F">
              <w:t>Elements</w:t>
            </w:r>
          </w:p>
        </w:tc>
        <w:tc>
          <w:tcPr>
            <w:tcW w:w="1559" w:type="dxa"/>
            <w:shd w:val="clear" w:color="auto" w:fill="auto"/>
          </w:tcPr>
          <w:p w14:paraId="5BE2E25F" w14:textId="77777777" w:rsidR="002D2531" w:rsidRPr="0047186F" w:rsidRDefault="002D2531" w:rsidP="0053221A">
            <w:pPr>
              <w:pStyle w:val="Bold"/>
            </w:pPr>
            <w:r w:rsidRPr="0047186F">
              <w:t>Kur tiek aizpildīts</w:t>
            </w:r>
          </w:p>
        </w:tc>
        <w:tc>
          <w:tcPr>
            <w:tcW w:w="6627" w:type="dxa"/>
            <w:shd w:val="clear" w:color="auto" w:fill="auto"/>
          </w:tcPr>
          <w:p w14:paraId="2A13355F" w14:textId="77777777" w:rsidR="002D2531" w:rsidRPr="0047186F" w:rsidRDefault="002D2531" w:rsidP="0053221A">
            <w:pPr>
              <w:pStyle w:val="Bold"/>
            </w:pPr>
            <w:r w:rsidRPr="0047186F">
              <w:t>Apraksts</w:t>
            </w:r>
          </w:p>
        </w:tc>
      </w:tr>
      <w:tr w:rsidR="002D2531" w:rsidRPr="0047186F" w14:paraId="1291530F" w14:textId="77777777" w:rsidTr="0053221A">
        <w:tc>
          <w:tcPr>
            <w:tcW w:w="1668" w:type="dxa"/>
            <w:shd w:val="clear" w:color="auto" w:fill="auto"/>
          </w:tcPr>
          <w:p w14:paraId="3B2BAC37" w14:textId="77777777" w:rsidR="002D2531" w:rsidRPr="0047186F" w:rsidRDefault="002D2531" w:rsidP="0053221A">
            <w:pPr>
              <w:pStyle w:val="Tablebody"/>
            </w:pPr>
            <w:r w:rsidRPr="0047186F">
              <w:t>MessageID</w:t>
            </w:r>
          </w:p>
        </w:tc>
        <w:tc>
          <w:tcPr>
            <w:tcW w:w="1559" w:type="dxa"/>
            <w:shd w:val="clear" w:color="auto" w:fill="auto"/>
          </w:tcPr>
          <w:p w14:paraId="157A7AF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16CB5BE6" w14:textId="77777777" w:rsidR="002D2531" w:rsidRPr="0047186F" w:rsidRDefault="002D2531" w:rsidP="0053221A">
            <w:pPr>
              <w:pStyle w:val="Tablebody"/>
            </w:pPr>
            <w:r w:rsidRPr="0047186F">
              <w:t>Globāli unikāls identifikators, kas identificē konkrēto ziņojumu. Elements, kas nepieciešams tikai BizTalk, lai identificētu konkrētu ziņojumu. Lauka formāts atbilst VISS (IVIS) UUIDType datu tipam.</w:t>
            </w:r>
          </w:p>
        </w:tc>
      </w:tr>
      <w:tr w:rsidR="002D2531" w:rsidRPr="0047186F" w14:paraId="6219C46B" w14:textId="77777777" w:rsidTr="0053221A">
        <w:tc>
          <w:tcPr>
            <w:tcW w:w="1668" w:type="dxa"/>
            <w:shd w:val="clear" w:color="auto" w:fill="auto"/>
          </w:tcPr>
          <w:p w14:paraId="6C2C2B62" w14:textId="77777777" w:rsidR="002D2531" w:rsidRPr="0047186F" w:rsidRDefault="002D2531" w:rsidP="0053221A">
            <w:pPr>
              <w:pStyle w:val="Tablebody"/>
            </w:pPr>
            <w:r w:rsidRPr="0047186F">
              <w:t>MessageType</w:t>
            </w:r>
          </w:p>
        </w:tc>
        <w:tc>
          <w:tcPr>
            <w:tcW w:w="1559" w:type="dxa"/>
            <w:shd w:val="clear" w:color="auto" w:fill="auto"/>
          </w:tcPr>
          <w:p w14:paraId="75892CA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2A82418F" w14:textId="77777777" w:rsidR="002D2531" w:rsidRPr="0047186F" w:rsidRDefault="002D2531" w:rsidP="0053221A">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2D2531" w:rsidRPr="0047186F" w14:paraId="6159EE34" w14:textId="77777777" w:rsidTr="0053221A">
        <w:tc>
          <w:tcPr>
            <w:tcW w:w="1668" w:type="dxa"/>
            <w:shd w:val="clear" w:color="auto" w:fill="auto"/>
          </w:tcPr>
          <w:p w14:paraId="119122ED" w14:textId="77777777" w:rsidR="002D2531" w:rsidRPr="0047186F" w:rsidRDefault="002D2531" w:rsidP="0053221A">
            <w:pPr>
              <w:pStyle w:val="Tablebody"/>
            </w:pPr>
            <w:r w:rsidRPr="0047186F">
              <w:t>TransactionID</w:t>
            </w:r>
          </w:p>
        </w:tc>
        <w:tc>
          <w:tcPr>
            <w:tcW w:w="1559" w:type="dxa"/>
            <w:shd w:val="clear" w:color="auto" w:fill="auto"/>
          </w:tcPr>
          <w:p w14:paraId="07F5A0B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75232BF3"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&lt;TransactionID&gt;</w:t>
            </w:r>
            <w:r w:rsidRPr="0047186F">
              <w:t xml:space="preserve">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2D2531" w:rsidRPr="0047186F" w14:paraId="60209F14" w14:textId="77777777" w:rsidTr="0053221A">
        <w:tc>
          <w:tcPr>
            <w:tcW w:w="1668" w:type="dxa"/>
            <w:shd w:val="clear" w:color="auto" w:fill="auto"/>
          </w:tcPr>
          <w:p w14:paraId="52143481" w14:textId="77777777" w:rsidR="002D2531" w:rsidRPr="0047186F" w:rsidRDefault="002D2531" w:rsidP="0053221A">
            <w:pPr>
              <w:pStyle w:val="Tablebody"/>
            </w:pPr>
            <w:r w:rsidRPr="0047186F">
              <w:t>CorrelationID</w:t>
            </w:r>
          </w:p>
        </w:tc>
        <w:tc>
          <w:tcPr>
            <w:tcW w:w="1559" w:type="dxa"/>
            <w:shd w:val="clear" w:color="auto" w:fill="auto"/>
          </w:tcPr>
          <w:p w14:paraId="6C2F1D1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667CE316" w14:textId="025D710B" w:rsidR="002D2531" w:rsidRPr="0047186F" w:rsidRDefault="002D2531" w:rsidP="0053221A">
            <w:pPr>
              <w:pStyle w:val="Tablebody"/>
            </w:pPr>
            <w:r w:rsidRPr="0047186F">
              <w:t>Sinhronā izsaukuma gadījumā šo lauku nelieto</w:t>
            </w:r>
            <w:r w:rsidR="00AF3D10">
              <w:t>,</w:t>
            </w:r>
            <w:r w:rsidRPr="0047186F">
              <w:t xml:space="preserve"> savukārt asinhronā izsaukumu gadījumā šis elements tiks lietots, lai oriģinālo pieprasījumu 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VISS (IVIS) UUIDType datu tipam.</w:t>
            </w:r>
          </w:p>
        </w:tc>
      </w:tr>
      <w:tr w:rsidR="002D2531" w:rsidRPr="0047186F" w14:paraId="7E0748CF" w14:textId="77777777" w:rsidTr="0053221A">
        <w:tc>
          <w:tcPr>
            <w:tcW w:w="1668" w:type="dxa"/>
            <w:shd w:val="clear" w:color="auto" w:fill="auto"/>
          </w:tcPr>
          <w:p w14:paraId="5E83A52B" w14:textId="77777777" w:rsidR="002D2531" w:rsidRPr="0047186F" w:rsidRDefault="002D2531" w:rsidP="0053221A">
            <w:pPr>
              <w:pStyle w:val="Tablebody"/>
            </w:pPr>
            <w:r w:rsidRPr="0047186F">
              <w:t>PollInterval</w:t>
            </w:r>
          </w:p>
        </w:tc>
        <w:tc>
          <w:tcPr>
            <w:tcW w:w="1559" w:type="dxa"/>
            <w:shd w:val="clear" w:color="auto" w:fill="auto"/>
          </w:tcPr>
          <w:p w14:paraId="7B6459D4"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53D719D8" w14:textId="77777777" w:rsidR="002D2531" w:rsidRPr="0047186F" w:rsidRDefault="002D2531" w:rsidP="0053221A">
            <w:pPr>
              <w:pStyle w:val="Tablebody"/>
              <w:rPr>
                <w:rStyle w:val="SourceChar"/>
                <w:rFonts w:eastAsiaTheme="minorHAnsi" w:cstheme="minorBidi"/>
                <w:szCs w:val="22"/>
              </w:rPr>
            </w:pPr>
            <w:r w:rsidRPr="0047186F">
              <w:t>Asinhronā izsaukuma gadījumā šis elements norādīs laika intervālu sekundēs, pēc kāda izsaucējam turpmāk ir jāizsauc metode</w:t>
            </w:r>
            <w:r w:rsidRPr="0047186F">
              <w:rPr>
                <w:rStyle w:val="SourceChar"/>
                <w:rFonts w:eastAsiaTheme="minorHAnsi" w:cstheme="minorBidi"/>
                <w:szCs w:val="22"/>
              </w:rPr>
              <w:t xml:space="preserve"> GetStatus.</w:t>
            </w:r>
          </w:p>
        </w:tc>
      </w:tr>
      <w:tr w:rsidR="002D2531" w:rsidRPr="0047186F" w14:paraId="7CA26EB4" w14:textId="77777777" w:rsidTr="0053221A">
        <w:tc>
          <w:tcPr>
            <w:tcW w:w="1668" w:type="dxa"/>
            <w:shd w:val="clear" w:color="auto" w:fill="auto"/>
          </w:tcPr>
          <w:p w14:paraId="78812921" w14:textId="77777777" w:rsidR="002D2531" w:rsidRPr="0047186F" w:rsidRDefault="002D2531" w:rsidP="0053221A">
            <w:pPr>
              <w:pStyle w:val="Tablebody"/>
            </w:pPr>
            <w:r w:rsidRPr="0047186F">
              <w:t>TimeStamp</w:t>
            </w:r>
          </w:p>
        </w:tc>
        <w:tc>
          <w:tcPr>
            <w:tcW w:w="1559" w:type="dxa"/>
            <w:shd w:val="clear" w:color="auto" w:fill="auto"/>
          </w:tcPr>
          <w:p w14:paraId="0E13C19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26F769CC" w14:textId="77777777" w:rsidR="002D2531" w:rsidRPr="0047186F" w:rsidRDefault="002D2531" w:rsidP="0053221A">
            <w:pPr>
              <w:pStyle w:val="Tablebody"/>
            </w:pPr>
            <w:r w:rsidRPr="0047186F">
              <w:t>Pieprasījuma saņemšanas laiks.</w:t>
            </w:r>
          </w:p>
        </w:tc>
      </w:tr>
      <w:tr w:rsidR="002D2531" w:rsidRPr="0047186F" w14:paraId="42673C37" w14:textId="77777777" w:rsidTr="0053221A">
        <w:tc>
          <w:tcPr>
            <w:tcW w:w="1668" w:type="dxa"/>
            <w:shd w:val="clear" w:color="auto" w:fill="auto"/>
          </w:tcPr>
          <w:p w14:paraId="7E7DE70C" w14:textId="77777777" w:rsidR="002D2531" w:rsidRPr="0047186F" w:rsidRDefault="002D2531" w:rsidP="0053221A">
            <w:pPr>
              <w:pStyle w:val="Tablebody"/>
            </w:pPr>
            <w:r w:rsidRPr="0047186F">
              <w:t>Result</w:t>
            </w:r>
          </w:p>
        </w:tc>
        <w:tc>
          <w:tcPr>
            <w:tcW w:w="1559" w:type="dxa"/>
            <w:shd w:val="clear" w:color="auto" w:fill="auto"/>
          </w:tcPr>
          <w:p w14:paraId="3F15BAB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3FA89BA1" w14:textId="77777777" w:rsidR="002D2531" w:rsidRPr="0047186F" w:rsidRDefault="002D2531" w:rsidP="0053221A">
            <w:pPr>
              <w:pStyle w:val="Tablebody"/>
            </w:pPr>
            <w:r w:rsidRPr="0047186F">
              <w:rPr>
                <w:rStyle w:val="SourceChar"/>
                <w:rFonts w:eastAsiaTheme="minorHAnsi" w:cstheme="minorBidi"/>
                <w:szCs w:val="22"/>
              </w:rPr>
              <w:t>Success</w:t>
            </w:r>
          </w:p>
        </w:tc>
      </w:tr>
      <w:tr w:rsidR="002D2531" w:rsidRPr="0047186F" w14:paraId="11B4BEB4" w14:textId="77777777" w:rsidTr="0053221A">
        <w:tc>
          <w:tcPr>
            <w:tcW w:w="1668" w:type="dxa"/>
            <w:shd w:val="clear" w:color="auto" w:fill="auto"/>
          </w:tcPr>
          <w:p w14:paraId="0D7DE3D3" w14:textId="77777777" w:rsidR="002D2531" w:rsidRPr="0047186F" w:rsidRDefault="002D2531" w:rsidP="0053221A">
            <w:pPr>
              <w:pStyle w:val="Tablebody"/>
            </w:pPr>
            <w:r w:rsidRPr="0047186F">
              <w:t>ErrorList</w:t>
            </w:r>
          </w:p>
        </w:tc>
        <w:tc>
          <w:tcPr>
            <w:tcW w:w="1559" w:type="dxa"/>
            <w:shd w:val="clear" w:color="auto" w:fill="auto"/>
          </w:tcPr>
          <w:p w14:paraId="3199C0F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728C76C1" w14:textId="77777777" w:rsidR="002D2531" w:rsidRPr="0047186F" w:rsidRDefault="002D2531" w:rsidP="0053221A">
            <w:pPr>
              <w:pStyle w:val="Tablebody"/>
            </w:pPr>
            <w:r w:rsidRPr="0047186F">
              <w:t>Atstāt tukšu.</w:t>
            </w:r>
          </w:p>
        </w:tc>
      </w:tr>
      <w:tr w:rsidR="002D2531" w:rsidRPr="0047186F" w14:paraId="44751B71" w14:textId="77777777" w:rsidTr="0053221A">
        <w:tc>
          <w:tcPr>
            <w:tcW w:w="1668" w:type="dxa"/>
            <w:shd w:val="clear" w:color="auto" w:fill="auto"/>
          </w:tcPr>
          <w:p w14:paraId="5E04CB24" w14:textId="77777777" w:rsidR="002D2531" w:rsidRPr="0047186F" w:rsidRDefault="002D2531" w:rsidP="0053221A">
            <w:pPr>
              <w:pStyle w:val="Tablebody"/>
            </w:pPr>
            <w:r w:rsidRPr="0047186F">
              <w:lastRenderedPageBreak/>
              <w:t>Body</w:t>
            </w:r>
          </w:p>
        </w:tc>
        <w:tc>
          <w:tcPr>
            <w:tcW w:w="1559" w:type="dxa"/>
            <w:shd w:val="clear" w:color="auto" w:fill="auto"/>
          </w:tcPr>
          <w:p w14:paraId="78F2166A"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7A52E7C0"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5991ABB5" w14:textId="77777777" w:rsidR="002D2531" w:rsidRPr="0047186F" w:rsidRDefault="002D2531" w:rsidP="0053221A">
            <w:pPr>
              <w:pStyle w:val="Tablebody"/>
            </w:pPr>
            <w:r w:rsidRPr="0047186F">
              <w:t>Netiek atgriezts asinhrono pieprasījumu gadījumā (</w:t>
            </w:r>
            <w:r w:rsidRPr="0047186F">
              <w:rPr>
                <w:rStyle w:val="CodeInText"/>
                <w:noProof w:val="0"/>
                <w:lang w:val="lv-LV"/>
              </w:rPr>
              <w:t>Submit</w:t>
            </w:r>
            <w:r w:rsidRPr="0047186F">
              <w:t>).</w:t>
            </w:r>
          </w:p>
        </w:tc>
      </w:tr>
    </w:tbl>
    <w:p w14:paraId="38C8CC10" w14:textId="77777777" w:rsidR="002D2531" w:rsidRPr="0047186F" w:rsidRDefault="002D2531" w:rsidP="002D2531">
      <w:pPr>
        <w:pStyle w:val="Heading4"/>
      </w:pPr>
      <w:bookmarkStart w:id="275" w:name="_Toc495929180"/>
      <w:bookmarkStart w:id="276" w:name="_Toc495929366"/>
      <w:bookmarkStart w:id="277" w:name="_Toc303860237"/>
      <w:bookmarkStart w:id="278" w:name="_Toc387394610"/>
      <w:bookmarkStart w:id="279" w:name="_Ref432265858"/>
      <w:bookmarkStart w:id="280" w:name="_Toc147519678"/>
      <w:bookmarkEnd w:id="275"/>
      <w:bookmarkEnd w:id="276"/>
      <w:r w:rsidRPr="0047186F">
        <w:t>IVISResponse struktūra neveiksmīgas izpildes gadījumā</w:t>
      </w:r>
      <w:bookmarkEnd w:id="277"/>
      <w:bookmarkEnd w:id="278"/>
      <w:bookmarkEnd w:id="279"/>
      <w:bookmarkEnd w:id="280"/>
    </w:p>
    <w:p w14:paraId="0A495E47" w14:textId="50CFADDA" w:rsidR="002D2531" w:rsidRDefault="00A10A42" w:rsidP="002D2531">
      <w:r w:rsidRPr="0047186F">
        <w:t>Struktūr</w:t>
      </w:r>
      <w:r>
        <w:t>ā</w:t>
      </w:r>
      <w:r w:rsidRPr="0047186F">
        <w:t xml:space="preserve"> </w:t>
      </w:r>
      <w:r w:rsidR="002D2531" w:rsidRPr="0047186F">
        <w:rPr>
          <w:rStyle w:val="SourceChar"/>
          <w:rFonts w:eastAsiaTheme="minorHAnsi"/>
        </w:rPr>
        <w:t>IVISResponse</w:t>
      </w:r>
      <w:r w:rsidR="002D2531" w:rsidRPr="0047186F">
        <w:t xml:space="preserve"> </w:t>
      </w:r>
      <w:r w:rsidR="003351F7" w:rsidRPr="0047186F">
        <w:t>neveiksmīgas izpildes gadījumā tiks atgriezti</w:t>
      </w:r>
      <w:r w:rsidR="008D140E" w:rsidRPr="0047186F">
        <w:t xml:space="preserve"> </w:t>
      </w:r>
      <w:r w:rsidR="008D140E">
        <w:t xml:space="preserve">elementi, kas ir redzami </w:t>
      </w:r>
      <w:r w:rsidR="008D140E">
        <w:fldChar w:fldCharType="begin"/>
      </w:r>
      <w:r w:rsidR="008D140E">
        <w:instrText xml:space="preserve"> REF _Ref435891961 \h </w:instrText>
      </w:r>
      <w:r w:rsidR="008D140E">
        <w:fldChar w:fldCharType="separate"/>
      </w:r>
      <w:r w:rsidR="00DC7223">
        <w:t>8</w:t>
      </w:r>
      <w:r w:rsidR="008D140E">
        <w:fldChar w:fldCharType="end"/>
      </w:r>
      <w:r w:rsidR="008D140E">
        <w:t>.</w:t>
      </w:r>
      <w:r>
        <w:t> </w:t>
      </w:r>
      <w:r w:rsidR="008D140E">
        <w:t>tabulā</w:t>
      </w:r>
      <w:r w:rsidR="008D140E" w:rsidRPr="0047186F">
        <w:t xml:space="preserve">. </w:t>
      </w:r>
    </w:p>
    <w:p w14:paraId="05600413" w14:textId="7F1DAF9E" w:rsidR="008D140E" w:rsidRPr="00877F8A" w:rsidRDefault="008D140E" w:rsidP="00A629E2">
      <w:pPr>
        <w:pStyle w:val="Tablenumber"/>
      </w:pPr>
      <w:r w:rsidRPr="00877F8A">
        <w:fldChar w:fldCharType="begin"/>
      </w:r>
      <w:r w:rsidRPr="00877F8A">
        <w:instrText xml:space="preserve"> SEQ Tabula \* ARABIC </w:instrText>
      </w:r>
      <w:r w:rsidRPr="00877F8A">
        <w:fldChar w:fldCharType="separate"/>
      </w:r>
      <w:bookmarkStart w:id="281" w:name="_Ref435891961"/>
      <w:r w:rsidR="00DC7223">
        <w:t>8</w:t>
      </w:r>
      <w:bookmarkEnd w:id="281"/>
      <w:r w:rsidRPr="00877F8A">
        <w:fldChar w:fldCharType="end"/>
      </w:r>
      <w:r w:rsidRPr="00877F8A">
        <w:t>.tabula</w:t>
      </w:r>
    </w:p>
    <w:p w14:paraId="6395D02C" w14:textId="7027770A" w:rsidR="008D140E" w:rsidRPr="0047186F" w:rsidRDefault="008D140E" w:rsidP="006B3DFE">
      <w:pPr>
        <w:pStyle w:val="Tabletitle"/>
      </w:pPr>
      <w:r>
        <w:t>IVISResponse struktūras elementu uzskaitījums (neveiksmīgs izsaukums)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59"/>
        <w:gridCol w:w="1558"/>
        <w:gridCol w:w="6421"/>
      </w:tblGrid>
      <w:tr w:rsidR="002D2531" w:rsidRPr="0047186F" w14:paraId="6275C4F3" w14:textId="77777777" w:rsidTr="0053221A">
        <w:trPr>
          <w:tblHeader/>
        </w:trPr>
        <w:tc>
          <w:tcPr>
            <w:tcW w:w="1668" w:type="dxa"/>
            <w:shd w:val="clear" w:color="auto" w:fill="auto"/>
          </w:tcPr>
          <w:p w14:paraId="3BB282D0" w14:textId="77777777" w:rsidR="002D2531" w:rsidRPr="0047186F" w:rsidRDefault="002D2531" w:rsidP="0053221A">
            <w:pPr>
              <w:pStyle w:val="Bold"/>
            </w:pPr>
            <w:r w:rsidRPr="0047186F">
              <w:t>Elements</w:t>
            </w:r>
          </w:p>
        </w:tc>
        <w:tc>
          <w:tcPr>
            <w:tcW w:w="1559" w:type="dxa"/>
            <w:shd w:val="clear" w:color="auto" w:fill="auto"/>
          </w:tcPr>
          <w:p w14:paraId="4A51482B" w14:textId="77777777" w:rsidR="002D2531" w:rsidRPr="0047186F" w:rsidRDefault="002D2531" w:rsidP="0053221A">
            <w:pPr>
              <w:pStyle w:val="Bold"/>
            </w:pPr>
            <w:r w:rsidRPr="0047186F">
              <w:t>Kur tiek aizpildīts</w:t>
            </w:r>
          </w:p>
        </w:tc>
        <w:tc>
          <w:tcPr>
            <w:tcW w:w="6627" w:type="dxa"/>
            <w:shd w:val="clear" w:color="auto" w:fill="auto"/>
          </w:tcPr>
          <w:p w14:paraId="2B4A74F6" w14:textId="77777777" w:rsidR="002D2531" w:rsidRPr="0047186F" w:rsidRDefault="002D2531" w:rsidP="0053221A">
            <w:pPr>
              <w:pStyle w:val="Bold"/>
            </w:pPr>
            <w:r w:rsidRPr="0047186F">
              <w:t>Apraksts</w:t>
            </w:r>
          </w:p>
        </w:tc>
      </w:tr>
      <w:tr w:rsidR="002D2531" w:rsidRPr="0047186F" w14:paraId="3644BB60" w14:textId="77777777" w:rsidTr="0053221A">
        <w:tc>
          <w:tcPr>
            <w:tcW w:w="1668" w:type="dxa"/>
          </w:tcPr>
          <w:p w14:paraId="5B119856" w14:textId="77777777" w:rsidR="002D2531" w:rsidRPr="0047186F" w:rsidRDefault="002D2531" w:rsidP="0053221A">
            <w:pPr>
              <w:pStyle w:val="Tablebody"/>
            </w:pPr>
            <w:r w:rsidRPr="0047186F">
              <w:t>MessageID</w:t>
            </w:r>
          </w:p>
        </w:tc>
        <w:tc>
          <w:tcPr>
            <w:tcW w:w="1559" w:type="dxa"/>
          </w:tcPr>
          <w:p w14:paraId="4D0DF0F6" w14:textId="77777777" w:rsidR="002D2531" w:rsidRPr="0047186F" w:rsidRDefault="002D2531" w:rsidP="0053221A">
            <w:pPr>
              <w:pStyle w:val="Tablebody"/>
            </w:pPr>
            <w:r w:rsidRPr="0047186F">
              <w:rPr>
                <w:rStyle w:val="SourceChar"/>
                <w:rFonts w:eastAsiaTheme="minorHAnsi" w:cstheme="minorBidi"/>
                <w:szCs w:val="22"/>
              </w:rPr>
              <w:t>Nokopēt no IVISRequest</w:t>
            </w:r>
          </w:p>
        </w:tc>
        <w:tc>
          <w:tcPr>
            <w:tcW w:w="6627" w:type="dxa"/>
          </w:tcPr>
          <w:p w14:paraId="2AE1DF6A" w14:textId="77777777" w:rsidR="002D2531" w:rsidRPr="0047186F" w:rsidRDefault="002D2531" w:rsidP="0053221A">
            <w:pPr>
              <w:pStyle w:val="Tablebody"/>
            </w:pPr>
            <w:r w:rsidRPr="0047186F">
              <w:t>Globāli unikāls identifikators, kas identificē konkrēto ziņojumu. Elements, kas nepieciešams tikai BizTalk, lai identificētu konkrētu ziņojumu. Lauka formāts atbilst VISS (IVIS) UUIDType datu tipam.</w:t>
            </w:r>
          </w:p>
        </w:tc>
      </w:tr>
      <w:tr w:rsidR="002D2531" w:rsidRPr="0047186F" w14:paraId="27C4BECE" w14:textId="77777777" w:rsidTr="0053221A">
        <w:tc>
          <w:tcPr>
            <w:tcW w:w="1668" w:type="dxa"/>
          </w:tcPr>
          <w:p w14:paraId="05D531DD" w14:textId="77777777" w:rsidR="002D2531" w:rsidRPr="0047186F" w:rsidRDefault="002D2531" w:rsidP="0053221A">
            <w:pPr>
              <w:pStyle w:val="Tablebody"/>
            </w:pPr>
            <w:r w:rsidRPr="0047186F">
              <w:t>MessageType</w:t>
            </w:r>
          </w:p>
        </w:tc>
        <w:tc>
          <w:tcPr>
            <w:tcW w:w="1559" w:type="dxa"/>
          </w:tcPr>
          <w:p w14:paraId="5EE6928C"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4E90E597" w14:textId="77777777" w:rsidR="002D2531" w:rsidRPr="0047186F" w:rsidRDefault="002D2531" w:rsidP="0053221A">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2D2531" w:rsidRPr="0047186F" w14:paraId="526FA01C" w14:textId="77777777" w:rsidTr="0053221A">
        <w:tc>
          <w:tcPr>
            <w:tcW w:w="1668" w:type="dxa"/>
          </w:tcPr>
          <w:p w14:paraId="41D89C5C" w14:textId="77777777" w:rsidR="002D2531" w:rsidRPr="0047186F" w:rsidRDefault="002D2531" w:rsidP="0053221A">
            <w:pPr>
              <w:pStyle w:val="Tablebody"/>
            </w:pPr>
            <w:r w:rsidRPr="0047186F">
              <w:t>TransactionID</w:t>
            </w:r>
          </w:p>
        </w:tc>
        <w:tc>
          <w:tcPr>
            <w:tcW w:w="1559" w:type="dxa"/>
          </w:tcPr>
          <w:p w14:paraId="2DF33FC1"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tcPr>
          <w:p w14:paraId="67E189C8" w14:textId="77777777" w:rsidR="002D2531" w:rsidRPr="0047186F" w:rsidRDefault="002D2531" w:rsidP="0053221A">
            <w:pPr>
              <w:pStyle w:val="Tablebody"/>
            </w:pPr>
            <w:r w:rsidRPr="0047186F">
              <w:rPr>
                <w:rStyle w:val="SourceChar"/>
                <w:rFonts w:eastAsiaTheme="minorHAnsi" w:cstheme="minorBidi"/>
                <w:szCs w:val="22"/>
              </w:rPr>
              <w:t>&lt;TransactionID&gt;</w:t>
            </w:r>
            <w:r w:rsidRPr="0047186F">
              <w:t xml:space="preserve"> elements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2D2531" w:rsidRPr="0047186F" w14:paraId="6503D5E4" w14:textId="77777777" w:rsidTr="0053221A">
        <w:tc>
          <w:tcPr>
            <w:tcW w:w="1668" w:type="dxa"/>
          </w:tcPr>
          <w:p w14:paraId="1F5E45F0" w14:textId="77777777" w:rsidR="002D2531" w:rsidRPr="0047186F" w:rsidRDefault="002D2531" w:rsidP="0053221A">
            <w:pPr>
              <w:pStyle w:val="Tablebody"/>
            </w:pPr>
            <w:r w:rsidRPr="0047186F">
              <w:t>CorrelationID</w:t>
            </w:r>
          </w:p>
        </w:tc>
        <w:tc>
          <w:tcPr>
            <w:tcW w:w="1559" w:type="dxa"/>
          </w:tcPr>
          <w:p w14:paraId="7EADD403" w14:textId="77777777" w:rsidR="002D2531" w:rsidRPr="0047186F" w:rsidRDefault="002D2531" w:rsidP="0053221A">
            <w:pPr>
              <w:pStyle w:val="Tablebody"/>
            </w:pPr>
            <w:r w:rsidRPr="0047186F">
              <w:rPr>
                <w:rStyle w:val="SourceChar"/>
                <w:rFonts w:eastAsiaTheme="minorHAnsi" w:cstheme="minorBidi"/>
                <w:szCs w:val="22"/>
              </w:rPr>
              <w:t>Nokopēt no IVISRequest</w:t>
            </w:r>
          </w:p>
        </w:tc>
        <w:tc>
          <w:tcPr>
            <w:tcW w:w="6627" w:type="dxa"/>
          </w:tcPr>
          <w:p w14:paraId="6DAB7065" w14:textId="77777777" w:rsidR="002D2531" w:rsidRPr="0047186F" w:rsidRDefault="002D2531" w:rsidP="0053221A">
            <w:pPr>
              <w:pStyle w:val="Tablebody"/>
            </w:pPr>
            <w:r w:rsidRPr="0047186F">
              <w:t xml:space="preserve">Sinhronā izsaukuma gadījumā šo lauku nelieto savukārt asinhronā izsaukumu gadījumā šis elements tiks lietots, lai oriģinālo pieprasījumu 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VISS (IVIS) UUIDType datu tipam.</w:t>
            </w:r>
          </w:p>
        </w:tc>
      </w:tr>
      <w:tr w:rsidR="002D2531" w:rsidRPr="0047186F" w14:paraId="75DB959D" w14:textId="77777777" w:rsidTr="0053221A">
        <w:tc>
          <w:tcPr>
            <w:tcW w:w="1668" w:type="dxa"/>
          </w:tcPr>
          <w:p w14:paraId="5F3167C3" w14:textId="77777777" w:rsidR="002D2531" w:rsidRPr="0047186F" w:rsidRDefault="002D2531" w:rsidP="0053221A">
            <w:pPr>
              <w:pStyle w:val="Tablebody"/>
            </w:pPr>
            <w:r w:rsidRPr="0047186F">
              <w:t>PollInterval</w:t>
            </w:r>
          </w:p>
        </w:tc>
        <w:tc>
          <w:tcPr>
            <w:tcW w:w="1559" w:type="dxa"/>
          </w:tcPr>
          <w:p w14:paraId="05669F2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4CF53413" w14:textId="77777777" w:rsidR="002D2531" w:rsidRPr="0047186F" w:rsidRDefault="002D2531" w:rsidP="0053221A">
            <w:pPr>
              <w:pStyle w:val="Tablebody"/>
              <w:rPr>
                <w:rStyle w:val="SourceChar"/>
                <w:rFonts w:eastAsiaTheme="minorHAnsi" w:cstheme="minorBidi"/>
                <w:szCs w:val="22"/>
              </w:rPr>
            </w:pPr>
            <w:r w:rsidRPr="0047186F">
              <w:t>Atstāt tukšu.</w:t>
            </w:r>
          </w:p>
        </w:tc>
      </w:tr>
      <w:tr w:rsidR="002D2531" w:rsidRPr="0047186F" w14:paraId="43DA9D2C" w14:textId="77777777" w:rsidTr="0053221A">
        <w:tc>
          <w:tcPr>
            <w:tcW w:w="1668" w:type="dxa"/>
          </w:tcPr>
          <w:p w14:paraId="0407AAA4" w14:textId="77777777" w:rsidR="002D2531" w:rsidRPr="0047186F" w:rsidRDefault="002D2531" w:rsidP="0053221A">
            <w:pPr>
              <w:pStyle w:val="Tablebody"/>
            </w:pPr>
            <w:r w:rsidRPr="0047186F">
              <w:t>TimeStamp</w:t>
            </w:r>
          </w:p>
        </w:tc>
        <w:tc>
          <w:tcPr>
            <w:tcW w:w="1559" w:type="dxa"/>
          </w:tcPr>
          <w:p w14:paraId="3529F9C5"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265FCA24" w14:textId="77777777" w:rsidR="002D2531" w:rsidRPr="0047186F" w:rsidRDefault="002D2531" w:rsidP="0053221A">
            <w:pPr>
              <w:pStyle w:val="Tablebody"/>
            </w:pPr>
            <w:r w:rsidRPr="0047186F">
              <w:t>Pieprasījuma saņemšanas laiks.</w:t>
            </w:r>
          </w:p>
        </w:tc>
      </w:tr>
      <w:tr w:rsidR="002D2531" w:rsidRPr="0047186F" w14:paraId="4C062B1A" w14:textId="77777777" w:rsidTr="0053221A">
        <w:tc>
          <w:tcPr>
            <w:tcW w:w="1668" w:type="dxa"/>
          </w:tcPr>
          <w:p w14:paraId="34CC6F83" w14:textId="77777777" w:rsidR="002D2531" w:rsidRPr="0047186F" w:rsidRDefault="002D2531" w:rsidP="0053221A">
            <w:pPr>
              <w:pStyle w:val="Tablebody"/>
            </w:pPr>
            <w:r w:rsidRPr="0047186F">
              <w:t>Result</w:t>
            </w:r>
          </w:p>
        </w:tc>
        <w:tc>
          <w:tcPr>
            <w:tcW w:w="1559" w:type="dxa"/>
          </w:tcPr>
          <w:p w14:paraId="21DEB5DB"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77F34E0C" w14:textId="77777777" w:rsidR="002D2531" w:rsidRPr="0047186F" w:rsidRDefault="002D2531" w:rsidP="0053221A">
            <w:pPr>
              <w:pStyle w:val="Tablebody"/>
            </w:pPr>
            <w:r w:rsidRPr="0047186F">
              <w:rPr>
                <w:rStyle w:val="SourceChar"/>
                <w:rFonts w:eastAsiaTheme="minorHAnsi" w:cstheme="minorBidi"/>
                <w:szCs w:val="22"/>
              </w:rPr>
              <w:t>Failure</w:t>
            </w:r>
          </w:p>
        </w:tc>
      </w:tr>
      <w:tr w:rsidR="002D2531" w:rsidRPr="0047186F" w14:paraId="3A2AAE87" w14:textId="77777777" w:rsidTr="0053221A">
        <w:tc>
          <w:tcPr>
            <w:tcW w:w="1668" w:type="dxa"/>
          </w:tcPr>
          <w:p w14:paraId="23B07151" w14:textId="77777777" w:rsidR="002D2531" w:rsidRPr="0047186F" w:rsidRDefault="002D2531" w:rsidP="0053221A">
            <w:pPr>
              <w:pStyle w:val="Tablebody"/>
            </w:pPr>
            <w:r w:rsidRPr="0047186F">
              <w:t>ErrorList</w:t>
            </w:r>
          </w:p>
        </w:tc>
        <w:tc>
          <w:tcPr>
            <w:tcW w:w="1559" w:type="dxa"/>
          </w:tcPr>
          <w:p w14:paraId="42F80758" w14:textId="77777777" w:rsidR="002D2531" w:rsidRPr="0047186F" w:rsidRDefault="002D2531" w:rsidP="0053221A">
            <w:pPr>
              <w:pStyle w:val="Tablebody"/>
            </w:pPr>
            <w:r w:rsidRPr="0047186F">
              <w:rPr>
                <w:rStyle w:val="SourceChar"/>
                <w:rFonts w:eastAsiaTheme="minorHAnsi" w:cstheme="minorBidi"/>
                <w:szCs w:val="22"/>
              </w:rPr>
              <w:t>IS serviss</w:t>
            </w:r>
          </w:p>
        </w:tc>
        <w:tc>
          <w:tcPr>
            <w:tcW w:w="6627" w:type="dxa"/>
          </w:tcPr>
          <w:p w14:paraId="403E896B" w14:textId="77777777" w:rsidR="002D2531" w:rsidRPr="0047186F" w:rsidRDefault="002D2531" w:rsidP="0053221A">
            <w:pPr>
              <w:pStyle w:val="Tablebody"/>
            </w:pPr>
            <w:r w:rsidRPr="0047186F">
              <w:t>Aizpilda vienu vai vairākas kļūdas</w:t>
            </w:r>
          </w:p>
        </w:tc>
      </w:tr>
      <w:tr w:rsidR="002D2531" w:rsidRPr="0047186F" w14:paraId="7A10A8FB" w14:textId="77777777" w:rsidTr="0053221A">
        <w:tc>
          <w:tcPr>
            <w:tcW w:w="1668" w:type="dxa"/>
          </w:tcPr>
          <w:p w14:paraId="12765706" w14:textId="77777777" w:rsidR="002D2531" w:rsidRPr="0047186F" w:rsidRDefault="002D2531" w:rsidP="0053221A">
            <w:pPr>
              <w:pStyle w:val="Tablebody"/>
            </w:pPr>
            <w:r w:rsidRPr="0047186F">
              <w:t>Body</w:t>
            </w:r>
          </w:p>
        </w:tc>
        <w:tc>
          <w:tcPr>
            <w:tcW w:w="1559" w:type="dxa"/>
          </w:tcPr>
          <w:p w14:paraId="60F53CD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3B2B349B"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038E02DE" w14:textId="77777777" w:rsidR="002D2531" w:rsidRPr="0047186F" w:rsidRDefault="002D2531" w:rsidP="0053221A">
            <w:pPr>
              <w:pStyle w:val="Tablebody"/>
            </w:pPr>
            <w:r w:rsidRPr="0047186F">
              <w:t>Netiek atgriezts asinhrono pieprasījumu gadījumā (</w:t>
            </w:r>
            <w:r w:rsidRPr="0047186F">
              <w:rPr>
                <w:rStyle w:val="CodeInText"/>
                <w:noProof w:val="0"/>
                <w:lang w:val="lv-LV"/>
              </w:rPr>
              <w:t>Submit</w:t>
            </w:r>
            <w:r w:rsidRPr="0047186F">
              <w:t>).</w:t>
            </w:r>
          </w:p>
        </w:tc>
      </w:tr>
    </w:tbl>
    <w:p w14:paraId="5DB0DAE0" w14:textId="77777777" w:rsidR="002D2531" w:rsidRPr="0047186F" w:rsidRDefault="002D2531" w:rsidP="002D2531">
      <w:pPr>
        <w:pStyle w:val="Heading2"/>
      </w:pPr>
      <w:bookmarkStart w:id="282" w:name="_Toc147519679"/>
      <w:r w:rsidRPr="0047186F">
        <w:t>Universālā Pieprasījuma servisa asinhronās saskarnes izmantošana</w:t>
      </w:r>
      <w:bookmarkEnd w:id="282"/>
    </w:p>
    <w:p w14:paraId="64C9A694" w14:textId="7C98AFCA" w:rsidR="002D2531" w:rsidRPr="0047186F" w:rsidRDefault="002D2531" w:rsidP="002D2531">
      <w:r w:rsidRPr="0047186F">
        <w:t>Universālā Pieprasījuma servisa asinhronā saskarne (tālāk Universālā asinhronā saskarne) dod iespēju izmantot sinhronus servisus asinhronā interfeisā</w:t>
      </w:r>
      <w:r w:rsidR="00A35F38">
        <w:t>,</w:t>
      </w:r>
      <w:r w:rsidRPr="0047186F">
        <w:t xml:space="preserve"> </w:t>
      </w:r>
      <w:r w:rsidR="00A35F38">
        <w:t xml:space="preserve">kas nodrošina </w:t>
      </w:r>
      <w:r w:rsidRPr="0047186F">
        <w:t>šādas priekšrocības:</w:t>
      </w:r>
    </w:p>
    <w:p w14:paraId="2708687D" w14:textId="73F4231F" w:rsidR="002D2531" w:rsidRPr="0047186F" w:rsidRDefault="002D2531" w:rsidP="00932630">
      <w:pPr>
        <w:pStyle w:val="ListNumber"/>
        <w:numPr>
          <w:ilvl w:val="0"/>
          <w:numId w:val="58"/>
        </w:numPr>
      </w:pPr>
      <w:r w:rsidRPr="0047186F">
        <w:t xml:space="preserve">Izmantot asinhronās sūtīšanas principus bez </w:t>
      </w:r>
      <w:r w:rsidRPr="00CC3BCC">
        <w:rPr>
          <w:i/>
        </w:rPr>
        <w:t>BizTalk</w:t>
      </w:r>
      <w:r w:rsidRPr="0047186F">
        <w:t xml:space="preserve"> </w:t>
      </w:r>
      <w:r w:rsidR="00A35F38">
        <w:t xml:space="preserve">(BPEL) </w:t>
      </w:r>
      <w:r w:rsidRPr="0047186F">
        <w:t>programmēšanas, atvieglot asinhronu servisu izstrādāšanas procesu;</w:t>
      </w:r>
    </w:p>
    <w:p w14:paraId="089D4C65" w14:textId="77777777" w:rsidR="002D2531" w:rsidRPr="0047186F" w:rsidRDefault="002D2531" w:rsidP="006B3DFE">
      <w:pPr>
        <w:pStyle w:val="ListNumber"/>
      </w:pPr>
      <w:r w:rsidRPr="0047186F">
        <w:lastRenderedPageBreak/>
        <w:t xml:space="preserve">Salīdzinājumā ar parasto .NET servisa realizāciju, tiks nodrošināta iespēja izmantot </w:t>
      </w:r>
      <w:r w:rsidRPr="0047186F">
        <w:rPr>
          <w:i/>
        </w:rPr>
        <w:t>BizTalk</w:t>
      </w:r>
      <w:r w:rsidRPr="0047186F">
        <w:t xml:space="preserve"> rīkus, lai kontrolētu darba plūsmas izpildi;</w:t>
      </w:r>
    </w:p>
    <w:p w14:paraId="15886F06" w14:textId="089CCD33" w:rsidR="002D2531" w:rsidRPr="0047186F" w:rsidRDefault="002D2531" w:rsidP="006B3DFE">
      <w:pPr>
        <w:pStyle w:val="ListNumber"/>
      </w:pPr>
      <w:r w:rsidRPr="0047186F">
        <w:t xml:space="preserve">Iespēja nodrošināt </w:t>
      </w:r>
      <w:r w:rsidR="00CC3BCC" w:rsidRPr="0047186F">
        <w:t>papildu biznesa atskaites</w:t>
      </w:r>
      <w:r w:rsidRPr="0047186F">
        <w:t xml:space="preserve"> izveidošanu ar </w:t>
      </w:r>
      <w:r w:rsidRPr="0047186F">
        <w:rPr>
          <w:i/>
        </w:rPr>
        <w:t>BAM</w:t>
      </w:r>
      <w:r w:rsidRPr="0047186F">
        <w:t xml:space="preserve"> rīkiem;</w:t>
      </w:r>
    </w:p>
    <w:p w14:paraId="2E17F2BA" w14:textId="77777777" w:rsidR="002D2531" w:rsidRPr="0047186F" w:rsidRDefault="002D2531" w:rsidP="006B3DFE">
      <w:pPr>
        <w:pStyle w:val="ListNumber"/>
      </w:pPr>
      <w:r w:rsidRPr="0047186F">
        <w:t>Iespēju konfigurēt asinhronus izsaukumus ar dažādām atkārtošanas iespējam, dažādos adapteros un protokolos, kas būtiski palielina sistēmas efektivitāti.</w:t>
      </w:r>
    </w:p>
    <w:p w14:paraId="67C7903A" w14:textId="51745BD8" w:rsidR="002D2531" w:rsidRPr="0047186F" w:rsidRDefault="002D2531" w:rsidP="002D2531">
      <w:r w:rsidRPr="0047186F">
        <w:t xml:space="preserve">Universālo saskarni var attēlot kā tiltu starp sinhroniem un asinhroniem izsaukumiem, jo tas dot iespēju izsaukt sinhronus servisus, izmantojot asinhronu interfeisu, skat. </w:t>
      </w:r>
      <w:r w:rsidRPr="0047186F">
        <w:fldChar w:fldCharType="begin"/>
      </w:r>
      <w:r w:rsidRPr="0047186F">
        <w:instrText xml:space="preserve"> REF _Ref300776305 \h </w:instrText>
      </w:r>
      <w:r w:rsidRPr="0047186F">
        <w:fldChar w:fldCharType="separate"/>
      </w:r>
      <w:r w:rsidR="00DC7223">
        <w:rPr>
          <w:noProof/>
        </w:rPr>
        <w:t>17</w:t>
      </w:r>
      <w:r w:rsidRPr="0047186F">
        <w:fldChar w:fldCharType="end"/>
      </w:r>
      <w:r w:rsidRPr="0047186F">
        <w:t xml:space="preserve">.attēlā. </w:t>
      </w:r>
    </w:p>
    <w:p w14:paraId="6DF4E5EC" w14:textId="77777777" w:rsidR="002D2531" w:rsidRPr="0047186F" w:rsidRDefault="002D2531" w:rsidP="002D2531">
      <w:pPr>
        <w:pStyle w:val="Pictureposition"/>
      </w:pPr>
      <w:r w:rsidRPr="0047186F">
        <w:object w:dxaOrig="8295" w:dyaOrig="2520" w14:anchorId="3C3513C6">
          <v:shape id="_x0000_i1039" type="#_x0000_t75" style="width:409.2pt;height:129.6pt" o:ole="">
            <v:imagedata r:id="rId58" o:title=""/>
          </v:shape>
          <o:OLEObject Type="Embed" ProgID="Visio.Drawing.11" ShapeID="_x0000_i1039" DrawAspect="Content" ObjectID="_1771219828" r:id="rId59"/>
        </w:object>
      </w:r>
    </w:p>
    <w:p w14:paraId="67257B4E" w14:textId="478BABFA"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283" w:name="_Ref300776305"/>
      <w:bookmarkStart w:id="284" w:name="_Toc301986166"/>
      <w:bookmarkStart w:id="285" w:name="_Toc370375342"/>
      <w:bookmarkStart w:id="286" w:name="_Toc147519756"/>
      <w:r w:rsidR="00DC7223">
        <w:rPr>
          <w:noProof/>
        </w:rPr>
        <w:t>17</w:t>
      </w:r>
      <w:bookmarkEnd w:id="283"/>
      <w:r>
        <w:rPr>
          <w:noProof/>
        </w:rPr>
        <w:fldChar w:fldCharType="end"/>
      </w:r>
      <w:r w:rsidR="002D2531" w:rsidRPr="0047186F">
        <w:t>.attēls. Tilts starp sinhroniem un asinhroniem izsaukumiem</w:t>
      </w:r>
      <w:bookmarkEnd w:id="284"/>
      <w:bookmarkEnd w:id="285"/>
      <w:bookmarkEnd w:id="286"/>
    </w:p>
    <w:p w14:paraId="23F840D2" w14:textId="1659118E" w:rsidR="002D2531" w:rsidRPr="0047186F" w:rsidRDefault="002D2531" w:rsidP="002D2531">
      <w:r w:rsidRPr="0047186F">
        <w:t xml:space="preserve">Universālās asinhronās saskarnes izmantošanai ir divas alternatīvas iespējas, skat. </w:t>
      </w:r>
      <w:r w:rsidRPr="0047186F">
        <w:fldChar w:fldCharType="begin"/>
      </w:r>
      <w:r w:rsidRPr="0047186F">
        <w:instrText xml:space="preserve"> REF _Ref325451850 \h </w:instrText>
      </w:r>
      <w:r w:rsidRPr="0047186F">
        <w:fldChar w:fldCharType="separate"/>
      </w:r>
      <w:r w:rsidR="00DC7223">
        <w:rPr>
          <w:noProof/>
        </w:rPr>
        <w:t>18</w:t>
      </w:r>
      <w:r w:rsidRPr="0047186F">
        <w:fldChar w:fldCharType="end"/>
      </w:r>
      <w:r w:rsidRPr="0047186F">
        <w:t xml:space="preserve">.attēlā: </w:t>
      </w:r>
    </w:p>
    <w:p w14:paraId="05DB77D5" w14:textId="77777777" w:rsidR="002D2531" w:rsidRPr="0047186F" w:rsidRDefault="002D2531" w:rsidP="002D2531">
      <w:pPr>
        <w:pStyle w:val="ListNumber"/>
        <w:numPr>
          <w:ilvl w:val="0"/>
          <w:numId w:val="41"/>
        </w:numPr>
      </w:pPr>
      <w:r w:rsidRPr="0047186F">
        <w:t>Sinhronā Integrācijas IS servisa asinhronais izsaukums („Get Sync data”);</w:t>
      </w:r>
    </w:p>
    <w:p w14:paraId="4F90DB0E" w14:textId="0278D7E7" w:rsidR="002D2531" w:rsidRDefault="002D2531" w:rsidP="002D2531">
      <w:pPr>
        <w:pStyle w:val="ListNumber"/>
        <w:numPr>
          <w:ilvl w:val="0"/>
          <w:numId w:val="41"/>
        </w:numPr>
      </w:pPr>
      <w:r w:rsidRPr="0047186F">
        <w:t>Pieprasījuma ievietošana (tai skaita</w:t>
      </w:r>
      <w:r w:rsidR="00CC3BCC" w:rsidRPr="0047186F">
        <w:t>, izmantojot asinhrono integrācijas IS servisu</w:t>
      </w:r>
      <w:r w:rsidRPr="0047186F">
        <w:t>) un rezultāta saņemšana, izmantojot BizTalk adapteru (Get Async data un BizTalk Party).</w:t>
      </w:r>
    </w:p>
    <w:p w14:paraId="3CC43FDA" w14:textId="70FF5922" w:rsidR="008D140E" w:rsidRPr="0047186F" w:rsidRDefault="008D140E" w:rsidP="002D2531">
      <w:pPr>
        <w:pStyle w:val="ListNumber"/>
        <w:numPr>
          <w:ilvl w:val="0"/>
          <w:numId w:val="41"/>
        </w:numPr>
      </w:pPr>
      <w:r>
        <w:t xml:space="preserve">Gadījuma, ja netiek atrasts atbilstošais sinhronais vai asinhronais Integrācijas IS serviss, tiek uzskatīts, ka </w:t>
      </w:r>
      <w:r w:rsidR="00CC3BCC">
        <w:t>pieprasījums</w:t>
      </w:r>
      <w:r>
        <w:t xml:space="preserve"> jāveic izmantojot publicēto BizTalk party ierakstu. </w:t>
      </w:r>
    </w:p>
    <w:p w14:paraId="0330762A" w14:textId="77777777" w:rsidR="002D2531" w:rsidRPr="0047186F" w:rsidRDefault="00224EBA" w:rsidP="002D2531">
      <w:pPr>
        <w:pStyle w:val="Pictureposition"/>
      </w:pPr>
      <w:r w:rsidRPr="0047186F">
        <w:object w:dxaOrig="11370" w:dyaOrig="12345" w14:anchorId="5B4457DD">
          <v:shape id="_x0000_i1040" type="#_x0000_t75" style="width:410.4pt;height:439.2pt" o:ole="">
            <v:imagedata r:id="rId60" o:title=""/>
          </v:shape>
          <o:OLEObject Type="Embed" ProgID="Visio.Drawing.11" ShapeID="_x0000_i1040" DrawAspect="Content" ObjectID="_1771219829" r:id="rId61"/>
        </w:object>
      </w:r>
    </w:p>
    <w:p w14:paraId="7531E712" w14:textId="36494A38"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287" w:name="_Ref325451850"/>
      <w:bookmarkStart w:id="288" w:name="_Toc370375343"/>
      <w:bookmarkStart w:id="289" w:name="_Toc147519757"/>
      <w:r w:rsidR="00DC7223">
        <w:rPr>
          <w:noProof/>
        </w:rPr>
        <w:t>18</w:t>
      </w:r>
      <w:bookmarkEnd w:id="287"/>
      <w:r>
        <w:rPr>
          <w:noProof/>
        </w:rPr>
        <w:fldChar w:fldCharType="end"/>
      </w:r>
      <w:r w:rsidR="002D2531" w:rsidRPr="0047186F">
        <w:t>.attēls. Saskarnes darbības algoritms</w:t>
      </w:r>
      <w:bookmarkEnd w:id="288"/>
      <w:bookmarkEnd w:id="289"/>
    </w:p>
    <w:p w14:paraId="167A9821" w14:textId="77777777" w:rsidR="002D2531" w:rsidRPr="0047186F" w:rsidRDefault="002D2531" w:rsidP="005F5EFD">
      <w:pPr>
        <w:pStyle w:val="Heading3"/>
      </w:pPr>
      <w:bookmarkStart w:id="290" w:name="_Toc147519680"/>
      <w:r w:rsidRPr="0047186F">
        <w:t>Sinhronā Integrācijas IS servisa asinhronais izsaukums</w:t>
      </w:r>
      <w:bookmarkEnd w:id="290"/>
    </w:p>
    <w:p w14:paraId="782AD478" w14:textId="285B9B45" w:rsidR="002D2531" w:rsidRPr="0047186F" w:rsidRDefault="002D2531" w:rsidP="002D2531">
      <w:r w:rsidRPr="009B2F13">
        <w:t>Lai nodrošinātu Sinhronā Integrācijas IS servisa asinhrono izsaukumu ir nepieciešams</w:t>
      </w:r>
      <w:r w:rsidR="008D140E" w:rsidRPr="009B2F13">
        <w:t xml:space="preserve"> (1. un 2. punktu izpilda Integrācijas IS servisa izstrādātājs – datu devējs)</w:t>
      </w:r>
      <w:r w:rsidRPr="009B2F13">
        <w:t>:</w:t>
      </w:r>
      <w:r w:rsidRPr="0047186F">
        <w:t xml:space="preserve"> </w:t>
      </w:r>
    </w:p>
    <w:p w14:paraId="1E25FF6C" w14:textId="77777777" w:rsidR="002D2531" w:rsidRPr="0047186F" w:rsidRDefault="002D2531" w:rsidP="002D2531">
      <w:pPr>
        <w:pStyle w:val="ListNumber"/>
        <w:numPr>
          <w:ilvl w:val="0"/>
          <w:numId w:val="42"/>
        </w:numPr>
      </w:pPr>
      <w:r w:rsidRPr="0047186F">
        <w:t xml:space="preserve">Izveidot sinhronu Integrācijas IS servisu; </w:t>
      </w:r>
    </w:p>
    <w:p w14:paraId="32C4A794" w14:textId="77777777" w:rsidR="002D2531" w:rsidRPr="0047186F" w:rsidRDefault="002D2531" w:rsidP="002D2531">
      <w:pPr>
        <w:pStyle w:val="ListNumber"/>
        <w:numPr>
          <w:ilvl w:val="0"/>
          <w:numId w:val="42"/>
        </w:numPr>
      </w:pPr>
      <w:r w:rsidRPr="0047186F">
        <w:t>Piereģistrēt to IS servisu katalogā;</w:t>
      </w:r>
    </w:p>
    <w:p w14:paraId="3D5DAE56" w14:textId="5F56ACD3" w:rsidR="002D2531" w:rsidRPr="0047186F" w:rsidRDefault="002D2531" w:rsidP="002D2531">
      <w:pPr>
        <w:pStyle w:val="ListNumber"/>
        <w:numPr>
          <w:ilvl w:val="0"/>
          <w:numId w:val="42"/>
        </w:numPr>
      </w:pPr>
      <w:r w:rsidRPr="0047186F">
        <w:t xml:space="preserve">Veikt </w:t>
      </w:r>
      <w:r w:rsidRPr="0047186F">
        <w:rPr>
          <w:rStyle w:val="CodeInText"/>
          <w:noProof w:val="0"/>
          <w:lang w:val="lv-LV"/>
        </w:rPr>
        <w:t>Submit</w:t>
      </w:r>
      <w:r w:rsidRPr="0047186F">
        <w:t xml:space="preserve"> metodes izsaukumu, </w:t>
      </w:r>
      <w:r w:rsidRPr="0047186F">
        <w:rPr>
          <w:rStyle w:val="CodeInText"/>
          <w:noProof w:val="0"/>
          <w:lang w:val="lv-LV"/>
        </w:rPr>
        <w:t>Destination</w:t>
      </w:r>
      <w:r w:rsidRPr="0047186F">
        <w:t xml:space="preserve"> atribūt</w:t>
      </w:r>
      <w:r w:rsidR="00FB2625">
        <w:t>ā</w:t>
      </w:r>
      <w:r w:rsidRPr="0047186F">
        <w:t xml:space="preserve"> norādot piereģistrētā </w:t>
      </w:r>
      <w:r w:rsidRPr="00A35F38">
        <w:rPr>
          <w:b/>
          <w:u w:val="single"/>
        </w:rPr>
        <w:t>sinhronā</w:t>
      </w:r>
      <w:r w:rsidRPr="0047186F">
        <w:t xml:space="preserve"> Integrācijas IS servisa URN.</w:t>
      </w:r>
    </w:p>
    <w:p w14:paraId="7A4DF511" w14:textId="3D3EEF9E" w:rsidR="002D2531" w:rsidRPr="0047186F" w:rsidRDefault="002D2531" w:rsidP="002D2531">
      <w:r w:rsidRPr="0047186F">
        <w:t xml:space="preserve">Gadījumā, ja sinhronais izsaukums neizpildās laicīgi, </w:t>
      </w:r>
      <w:r w:rsidR="00430D2F">
        <w:t xml:space="preserve">VRAA </w:t>
      </w:r>
      <w:r w:rsidRPr="0047186F">
        <w:t xml:space="preserve">sistēmas administratoram vienmēr būs iespēja veikt servisa darbības atjaunošanu, izmantojot BizTalk </w:t>
      </w:r>
      <w:r w:rsidRPr="0047186F">
        <w:rPr>
          <w:i/>
        </w:rPr>
        <w:t>Resume</w:t>
      </w:r>
      <w:r w:rsidRPr="0047186F">
        <w:t xml:space="preserve"> komandu.</w:t>
      </w:r>
    </w:p>
    <w:p w14:paraId="1BBF8849" w14:textId="29A322C4" w:rsidR="002D2531" w:rsidRPr="0047186F" w:rsidRDefault="002D2531" w:rsidP="005F5EFD">
      <w:pPr>
        <w:pStyle w:val="Heading3"/>
      </w:pPr>
      <w:bookmarkStart w:id="291" w:name="_Toc147519681"/>
      <w:bookmarkStart w:id="292" w:name="_Ref325390350"/>
      <w:r w:rsidRPr="0047186F">
        <w:t>Pieprasījuma ievietošana un rezultāta saņemšana, izmantojot BizTalk adapter</w:t>
      </w:r>
      <w:r w:rsidR="00464F78">
        <w:t>i</w:t>
      </w:r>
      <w:bookmarkEnd w:id="291"/>
    </w:p>
    <w:p w14:paraId="1DDC1CC8" w14:textId="3EF26171" w:rsidR="002D2531" w:rsidRPr="0047186F" w:rsidRDefault="00430D2F" w:rsidP="002D2531">
      <w:r w:rsidRPr="0047186F">
        <w:t xml:space="preserve">Pieprasījuma ievietošana un rezultāta saņemšana, </w:t>
      </w:r>
      <w:r w:rsidR="00CC3BCC" w:rsidRPr="0047186F">
        <w:t>izmantojot BizTalk adapter</w:t>
      </w:r>
      <w:r w:rsidR="00CC3BCC">
        <w:t>i,</w:t>
      </w:r>
      <w:r>
        <w:t xml:space="preserve"> ir nepieciešama gadījumā</w:t>
      </w:r>
      <w:r w:rsidR="00071B41">
        <w:t>,</w:t>
      </w:r>
      <w:r>
        <w:t xml:space="preserve"> </w:t>
      </w:r>
      <w:r w:rsidR="00CC3BCC">
        <w:t>kad tiek veidots,</w:t>
      </w:r>
      <w:r>
        <w:t xml:space="preserve"> integrācijas process VISS infrastruktūras ietvaros. </w:t>
      </w:r>
      <w:r w:rsidR="002D2531" w:rsidRPr="0047186F">
        <w:t xml:space="preserve">Pieprasījuma </w:t>
      </w:r>
      <w:r w:rsidR="002D2531" w:rsidRPr="0047186F">
        <w:lastRenderedPageBreak/>
        <w:t xml:space="preserve">ievietošana un rezultāta saņemšana notiek kā divas neatkarīgas darbības, skat. </w:t>
      </w:r>
      <w:r w:rsidR="002D2531" w:rsidRPr="0047186F">
        <w:fldChar w:fldCharType="begin"/>
      </w:r>
      <w:r w:rsidR="002D2531" w:rsidRPr="0047186F">
        <w:instrText xml:space="preserve"> REF _Ref325389056 \h </w:instrText>
      </w:r>
      <w:r w:rsidR="002D2531" w:rsidRPr="0047186F">
        <w:fldChar w:fldCharType="separate"/>
      </w:r>
      <w:r w:rsidR="00DC7223">
        <w:rPr>
          <w:noProof/>
        </w:rPr>
        <w:t>19</w:t>
      </w:r>
      <w:r w:rsidR="002D2531" w:rsidRPr="0047186F">
        <w:fldChar w:fldCharType="end"/>
      </w:r>
      <w:r w:rsidR="002D2531" w:rsidRPr="0047186F">
        <w:t xml:space="preserve">.attēlā: </w:t>
      </w:r>
      <w:proofErr w:type="spellStart"/>
      <w:r w:rsidR="002D2531" w:rsidRPr="0047186F">
        <w:t>CallSyncService</w:t>
      </w:r>
      <w:proofErr w:type="spellEnd"/>
      <w:r w:rsidR="002D2531" w:rsidRPr="0047186F">
        <w:t xml:space="preserve"> un </w:t>
      </w:r>
      <w:proofErr w:type="spellStart"/>
      <w:r w:rsidR="002D2531" w:rsidRPr="0047186F">
        <w:t>SaveOnEvent</w:t>
      </w:r>
      <w:proofErr w:type="spellEnd"/>
      <w:r w:rsidR="002D2531" w:rsidRPr="0047186F">
        <w:t>.</w:t>
      </w:r>
    </w:p>
    <w:p w14:paraId="2048EA58" w14:textId="77777777" w:rsidR="002D2531" w:rsidRPr="0047186F" w:rsidRDefault="002D2531" w:rsidP="002D2531">
      <w:pPr>
        <w:pStyle w:val="Pictureposition"/>
      </w:pPr>
      <w:r w:rsidRPr="0047186F">
        <w:t xml:space="preserve"> </w:t>
      </w:r>
      <w:r w:rsidR="00430D2F" w:rsidRPr="0047186F">
        <w:object w:dxaOrig="11625" w:dyaOrig="9585" w14:anchorId="5418FD0E">
          <v:shape id="_x0000_i1041" type="#_x0000_t75" style="width:396pt;height:322.8pt" o:ole="">
            <v:imagedata r:id="rId62" o:title=""/>
          </v:shape>
          <o:OLEObject Type="Embed" ProgID="Visio.Drawing.11" ShapeID="_x0000_i1041" DrawAspect="Content" ObjectID="_1771219830" r:id="rId63"/>
        </w:object>
      </w:r>
    </w:p>
    <w:p w14:paraId="2852E299" w14:textId="3A515670"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293" w:name="_Ref325389056"/>
      <w:bookmarkStart w:id="294" w:name="_Toc370375345"/>
      <w:bookmarkStart w:id="295" w:name="_Toc147519758"/>
      <w:r w:rsidR="00DC7223">
        <w:rPr>
          <w:noProof/>
        </w:rPr>
        <w:t>19</w:t>
      </w:r>
      <w:bookmarkEnd w:id="293"/>
      <w:r>
        <w:rPr>
          <w:noProof/>
        </w:rPr>
        <w:fldChar w:fldCharType="end"/>
      </w:r>
      <w:r w:rsidR="002D2531" w:rsidRPr="0047186F">
        <w:t>.attēls. SaveResponse paplašināšana</w:t>
      </w:r>
      <w:bookmarkEnd w:id="294"/>
      <w:bookmarkEnd w:id="295"/>
      <w:r w:rsidR="002D2531" w:rsidRPr="0047186F">
        <w:t xml:space="preserve"> </w:t>
      </w:r>
    </w:p>
    <w:p w14:paraId="0ECBDD01" w14:textId="51CE1629" w:rsidR="002D2531" w:rsidRPr="0047186F" w:rsidRDefault="002D2531" w:rsidP="002D2531">
      <w:r w:rsidRPr="0047186F">
        <w:t xml:space="preserve">Pieejamo BizTalk adapteru uzskaitījums ir aprakstīts </w:t>
      </w:r>
      <w:r w:rsidRPr="0047186F">
        <w:fldChar w:fldCharType="begin"/>
      </w:r>
      <w:r w:rsidRPr="0047186F">
        <w:instrText xml:space="preserve"> REF _Ref325389215 \h </w:instrText>
      </w:r>
      <w:r w:rsidRPr="0047186F">
        <w:fldChar w:fldCharType="separate"/>
      </w:r>
      <w:r w:rsidR="00DC7223">
        <w:t>9</w:t>
      </w:r>
      <w:r w:rsidRPr="0047186F">
        <w:fldChar w:fldCharType="end"/>
      </w:r>
      <w:r w:rsidRPr="0047186F">
        <w:t xml:space="preserve">.tabulā. </w:t>
      </w:r>
    </w:p>
    <w:p w14:paraId="3DEA2589" w14:textId="2763CDC8" w:rsidR="002D2531" w:rsidRPr="0047186F" w:rsidRDefault="002D2531" w:rsidP="00A629E2">
      <w:pPr>
        <w:pStyle w:val="Tablenumber"/>
      </w:pPr>
      <w:r w:rsidRPr="0047186F">
        <w:fldChar w:fldCharType="begin"/>
      </w:r>
      <w:r w:rsidRPr="0047186F">
        <w:instrText xml:space="preserve"> SEQ Tabula \* ARABIC </w:instrText>
      </w:r>
      <w:r w:rsidRPr="0047186F">
        <w:fldChar w:fldCharType="separate"/>
      </w:r>
      <w:bookmarkStart w:id="296" w:name="_Ref325389215"/>
      <w:r w:rsidR="00DC7223">
        <w:t>9</w:t>
      </w:r>
      <w:bookmarkEnd w:id="296"/>
      <w:r w:rsidRPr="0047186F">
        <w:fldChar w:fldCharType="end"/>
      </w:r>
      <w:r w:rsidRPr="0047186F">
        <w:t>.tabula</w:t>
      </w:r>
    </w:p>
    <w:p w14:paraId="5AAEDF1F" w14:textId="77777777" w:rsidR="002D2531" w:rsidRPr="0047186F" w:rsidRDefault="002D2531" w:rsidP="00A629E2">
      <w:pPr>
        <w:pStyle w:val="Tabletitle"/>
      </w:pPr>
      <w:r w:rsidRPr="0047186F">
        <w:t>SaveResponse adapteru uzskaitījums</w:t>
      </w:r>
    </w:p>
    <w:tbl>
      <w:tblPr>
        <w:tblW w:w="5000" w:type="pct"/>
        <w:tblBorders>
          <w:top w:val="single" w:sz="12" w:space="0" w:color="000000"/>
          <w:bottom w:val="single" w:sz="12" w:space="0" w:color="000000"/>
        </w:tblBorders>
        <w:tblLook w:val="04A0" w:firstRow="1" w:lastRow="0" w:firstColumn="1" w:lastColumn="0" w:noHBand="0" w:noVBand="1"/>
      </w:tblPr>
      <w:tblGrid>
        <w:gridCol w:w="1237"/>
        <w:gridCol w:w="4481"/>
        <w:gridCol w:w="2122"/>
        <w:gridCol w:w="1798"/>
      </w:tblGrid>
      <w:tr w:rsidR="002D2531" w:rsidRPr="0047186F" w14:paraId="340F9D1A" w14:textId="77777777" w:rsidTr="0053221A">
        <w:trPr>
          <w:tblHeader/>
        </w:trPr>
        <w:tc>
          <w:tcPr>
            <w:tcW w:w="1242" w:type="dxa"/>
            <w:tcBorders>
              <w:left w:val="nil"/>
              <w:bottom w:val="single" w:sz="6" w:space="0" w:color="000000"/>
              <w:right w:val="single" w:sz="4" w:space="0" w:color="auto"/>
            </w:tcBorders>
            <w:shd w:val="clear" w:color="auto" w:fill="auto"/>
          </w:tcPr>
          <w:p w14:paraId="01B286C0" w14:textId="77777777" w:rsidR="002D2531" w:rsidRPr="0047186F" w:rsidRDefault="002D2531" w:rsidP="0053221A">
            <w:pPr>
              <w:spacing w:beforeAutospacing="1" w:afterAutospacing="1"/>
              <w:rPr>
                <w:b/>
                <w:iCs/>
                <w:smallCaps/>
              </w:rPr>
            </w:pPr>
            <w:r w:rsidRPr="0047186F">
              <w:rPr>
                <w:b/>
                <w:iCs/>
                <w:smallCaps/>
              </w:rPr>
              <w:t>Adapteri</w:t>
            </w:r>
          </w:p>
        </w:tc>
        <w:tc>
          <w:tcPr>
            <w:tcW w:w="4678" w:type="dxa"/>
            <w:tcBorders>
              <w:bottom w:val="single" w:sz="6" w:space="0" w:color="000000"/>
              <w:right w:val="single" w:sz="4" w:space="0" w:color="auto"/>
            </w:tcBorders>
            <w:shd w:val="clear" w:color="auto" w:fill="auto"/>
          </w:tcPr>
          <w:p w14:paraId="38E8291A" w14:textId="77777777" w:rsidR="002D2531" w:rsidRPr="0047186F" w:rsidRDefault="002D2531" w:rsidP="0053221A">
            <w:pPr>
              <w:spacing w:beforeAutospacing="1" w:afterAutospacing="1"/>
              <w:rPr>
                <w:b/>
                <w:iCs/>
                <w:smallCaps/>
              </w:rPr>
            </w:pPr>
            <w:r w:rsidRPr="0047186F">
              <w:rPr>
                <w:b/>
                <w:iCs/>
                <w:smallCaps/>
              </w:rPr>
              <w:t>Adapteru apraksts</w:t>
            </w:r>
          </w:p>
        </w:tc>
        <w:tc>
          <w:tcPr>
            <w:tcW w:w="2126" w:type="dxa"/>
            <w:tcBorders>
              <w:top w:val="single" w:sz="12" w:space="0" w:color="000000"/>
              <w:left w:val="single" w:sz="4" w:space="0" w:color="auto"/>
              <w:bottom w:val="single" w:sz="6" w:space="0" w:color="000000"/>
              <w:right w:val="single" w:sz="4" w:space="0" w:color="auto"/>
            </w:tcBorders>
          </w:tcPr>
          <w:p w14:paraId="3D7D8A83" w14:textId="77777777" w:rsidR="002D2531" w:rsidRPr="0047186F" w:rsidRDefault="002D2531" w:rsidP="0053221A">
            <w:pPr>
              <w:spacing w:beforeAutospacing="1" w:afterAutospacing="1"/>
              <w:rPr>
                <w:b/>
                <w:iCs/>
                <w:smallCaps/>
              </w:rPr>
            </w:pPr>
            <w:r w:rsidRPr="0047186F">
              <w:rPr>
                <w:b/>
                <w:iCs/>
                <w:smallCaps/>
              </w:rPr>
              <w:t>CallSyncService</w:t>
            </w:r>
          </w:p>
        </w:tc>
        <w:tc>
          <w:tcPr>
            <w:tcW w:w="1808" w:type="dxa"/>
            <w:tcBorders>
              <w:top w:val="single" w:sz="12" w:space="0" w:color="000000"/>
              <w:left w:val="single" w:sz="4" w:space="0" w:color="auto"/>
              <w:bottom w:val="single" w:sz="6" w:space="0" w:color="000000"/>
            </w:tcBorders>
          </w:tcPr>
          <w:p w14:paraId="143799AF" w14:textId="77777777" w:rsidR="002D2531" w:rsidRPr="0047186F" w:rsidRDefault="002D2531" w:rsidP="0053221A">
            <w:pPr>
              <w:spacing w:beforeAutospacing="1" w:afterAutospacing="1"/>
              <w:rPr>
                <w:b/>
                <w:iCs/>
                <w:smallCaps/>
              </w:rPr>
            </w:pPr>
            <w:r w:rsidRPr="0047186F">
              <w:rPr>
                <w:b/>
                <w:iCs/>
                <w:smallCaps/>
              </w:rPr>
              <w:t>SaveOnEvent</w:t>
            </w:r>
          </w:p>
        </w:tc>
      </w:tr>
      <w:tr w:rsidR="002D2531" w:rsidRPr="0047186F" w14:paraId="3D462036" w14:textId="77777777" w:rsidTr="0053221A">
        <w:tc>
          <w:tcPr>
            <w:tcW w:w="1242" w:type="dxa"/>
            <w:tcBorders>
              <w:left w:val="nil"/>
              <w:right w:val="single" w:sz="4" w:space="0" w:color="auto"/>
            </w:tcBorders>
            <w:shd w:val="clear" w:color="auto" w:fill="auto"/>
          </w:tcPr>
          <w:p w14:paraId="560AAFB5" w14:textId="77777777" w:rsidR="002D2531" w:rsidRPr="0047186F" w:rsidRDefault="002D2531" w:rsidP="0053221A">
            <w:pPr>
              <w:pStyle w:val="Tablebody"/>
            </w:pPr>
            <w:r w:rsidRPr="0047186F">
              <w:t>SOAP</w:t>
            </w:r>
          </w:p>
        </w:tc>
        <w:tc>
          <w:tcPr>
            <w:tcW w:w="4678" w:type="dxa"/>
            <w:tcBorders>
              <w:right w:val="single" w:sz="4" w:space="0" w:color="auto"/>
            </w:tcBorders>
            <w:shd w:val="clear" w:color="auto" w:fill="auto"/>
          </w:tcPr>
          <w:p w14:paraId="7303949C" w14:textId="77777777" w:rsidR="002D2531" w:rsidRPr="0047186F" w:rsidRDefault="002D2531" w:rsidP="0053221A">
            <w:pPr>
              <w:pStyle w:val="Tablebody"/>
            </w:pPr>
            <w:r w:rsidRPr="0047186F">
              <w:t>Asinhrons Integrācijas IS serviss.</w:t>
            </w:r>
          </w:p>
        </w:tc>
        <w:tc>
          <w:tcPr>
            <w:tcW w:w="2126" w:type="dxa"/>
            <w:tcBorders>
              <w:left w:val="single" w:sz="4" w:space="0" w:color="auto"/>
              <w:right w:val="single" w:sz="4" w:space="0" w:color="auto"/>
            </w:tcBorders>
          </w:tcPr>
          <w:p w14:paraId="6B69070D" w14:textId="77777777" w:rsidR="002D2531" w:rsidRPr="0047186F" w:rsidRDefault="002D2531" w:rsidP="0053221A">
            <w:pPr>
              <w:pStyle w:val="Tablebody"/>
              <w:ind w:left="283" w:hanging="283"/>
              <w:contextualSpacing/>
              <w:jc w:val="center"/>
              <w:rPr>
                <w:b/>
              </w:rPr>
            </w:pPr>
            <w:r w:rsidRPr="0047186F">
              <w:rPr>
                <w:b/>
              </w:rPr>
              <w:t>X</w:t>
            </w:r>
          </w:p>
        </w:tc>
        <w:tc>
          <w:tcPr>
            <w:tcW w:w="1808" w:type="dxa"/>
            <w:tcBorders>
              <w:left w:val="single" w:sz="4" w:space="0" w:color="auto"/>
            </w:tcBorders>
          </w:tcPr>
          <w:p w14:paraId="37406A98" w14:textId="77777777" w:rsidR="002D2531" w:rsidRPr="0047186F" w:rsidRDefault="002D2531" w:rsidP="0053221A">
            <w:pPr>
              <w:pStyle w:val="Tablebody"/>
              <w:jc w:val="center"/>
            </w:pPr>
            <w:r w:rsidRPr="0047186F">
              <w:rPr>
                <w:b/>
              </w:rPr>
              <w:t>X</w:t>
            </w:r>
          </w:p>
        </w:tc>
      </w:tr>
      <w:tr w:rsidR="002D2531" w:rsidRPr="0047186F" w14:paraId="7D0D7F85" w14:textId="77777777" w:rsidTr="0053221A">
        <w:tc>
          <w:tcPr>
            <w:tcW w:w="1242" w:type="dxa"/>
            <w:tcBorders>
              <w:left w:val="nil"/>
              <w:right w:val="single" w:sz="4" w:space="0" w:color="auto"/>
            </w:tcBorders>
            <w:shd w:val="clear" w:color="auto" w:fill="auto"/>
          </w:tcPr>
          <w:p w14:paraId="464E8D09" w14:textId="77777777" w:rsidR="002D2531" w:rsidRPr="0047186F" w:rsidRDefault="002D2531" w:rsidP="0053221A">
            <w:pPr>
              <w:pStyle w:val="Tablebody"/>
            </w:pPr>
            <w:r w:rsidRPr="0047186F">
              <w:t>SQL</w:t>
            </w:r>
          </w:p>
        </w:tc>
        <w:tc>
          <w:tcPr>
            <w:tcW w:w="4678" w:type="dxa"/>
            <w:tcBorders>
              <w:right w:val="single" w:sz="4" w:space="0" w:color="auto"/>
            </w:tcBorders>
            <w:shd w:val="clear" w:color="auto" w:fill="auto"/>
          </w:tcPr>
          <w:p w14:paraId="4E856ECE" w14:textId="46F33D02" w:rsidR="002D2531" w:rsidRPr="0047186F" w:rsidRDefault="002D2531" w:rsidP="0053221A">
            <w:pPr>
              <w:pStyle w:val="Tablebody"/>
            </w:pPr>
            <w:r w:rsidRPr="0047186F">
              <w:t>Adapteris saņēma/nos</w:t>
            </w:r>
            <w:r w:rsidR="00136639">
              <w:t>ū</w:t>
            </w:r>
            <w:r w:rsidRPr="0047186F">
              <w:t>t</w:t>
            </w:r>
            <w:r w:rsidR="00A10A42">
              <w:t>īj</w:t>
            </w:r>
            <w:r w:rsidRPr="0047186F">
              <w:t>a informāciju no MSSQL servera balstoties uz savienošanas rindu (connection string) un tabulu, no kuras ņem informāciju</w:t>
            </w:r>
          </w:p>
        </w:tc>
        <w:tc>
          <w:tcPr>
            <w:tcW w:w="2126" w:type="dxa"/>
            <w:tcBorders>
              <w:left w:val="single" w:sz="4" w:space="0" w:color="auto"/>
              <w:right w:val="single" w:sz="4" w:space="0" w:color="auto"/>
            </w:tcBorders>
          </w:tcPr>
          <w:p w14:paraId="6FF8BB2F"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3431FEEC" w14:textId="77777777" w:rsidR="002D2531" w:rsidRPr="0047186F" w:rsidRDefault="002D2531" w:rsidP="0053221A">
            <w:pPr>
              <w:pStyle w:val="Tablebody"/>
              <w:jc w:val="center"/>
            </w:pPr>
            <w:r w:rsidRPr="0047186F">
              <w:rPr>
                <w:b/>
              </w:rPr>
              <w:t>X</w:t>
            </w:r>
          </w:p>
        </w:tc>
      </w:tr>
      <w:tr w:rsidR="002D2531" w:rsidRPr="0047186F" w14:paraId="125DF5AA" w14:textId="77777777" w:rsidTr="0053221A">
        <w:tc>
          <w:tcPr>
            <w:tcW w:w="1242" w:type="dxa"/>
            <w:tcBorders>
              <w:left w:val="nil"/>
              <w:right w:val="single" w:sz="4" w:space="0" w:color="auto"/>
            </w:tcBorders>
            <w:shd w:val="clear" w:color="auto" w:fill="auto"/>
          </w:tcPr>
          <w:p w14:paraId="09E1FEB7" w14:textId="77777777" w:rsidR="002D2531" w:rsidRPr="0047186F" w:rsidRDefault="002D2531" w:rsidP="0053221A">
            <w:pPr>
              <w:pStyle w:val="Tablebody"/>
            </w:pPr>
            <w:r w:rsidRPr="0047186F">
              <w:t>HTTP</w:t>
            </w:r>
          </w:p>
        </w:tc>
        <w:tc>
          <w:tcPr>
            <w:tcW w:w="4678" w:type="dxa"/>
            <w:tcBorders>
              <w:right w:val="single" w:sz="4" w:space="0" w:color="auto"/>
            </w:tcBorders>
            <w:shd w:val="clear" w:color="auto" w:fill="auto"/>
          </w:tcPr>
          <w:p w14:paraId="3DF56D73" w14:textId="3D69B94B" w:rsidR="002D2531" w:rsidRPr="0047186F" w:rsidRDefault="002D2531" w:rsidP="0053221A">
            <w:pPr>
              <w:pStyle w:val="Tablebody"/>
            </w:pPr>
            <w:r w:rsidRPr="0047186F">
              <w:t>Saņēma/</w:t>
            </w:r>
            <w:r w:rsidR="00A10A42" w:rsidRPr="0047186F">
              <w:t>nos</w:t>
            </w:r>
            <w:r w:rsidR="00A10A42">
              <w:t>ū</w:t>
            </w:r>
            <w:r w:rsidR="00A10A42" w:rsidRPr="0047186F">
              <w:t>t</w:t>
            </w:r>
            <w:r w:rsidR="00A10A42">
              <w:t>īja</w:t>
            </w:r>
            <w:r w:rsidRPr="0047186F">
              <w:t xml:space="preserve"> informāciju caur HTTP</w:t>
            </w:r>
          </w:p>
        </w:tc>
        <w:tc>
          <w:tcPr>
            <w:tcW w:w="2126" w:type="dxa"/>
            <w:tcBorders>
              <w:left w:val="single" w:sz="4" w:space="0" w:color="auto"/>
              <w:right w:val="single" w:sz="4" w:space="0" w:color="auto"/>
            </w:tcBorders>
          </w:tcPr>
          <w:p w14:paraId="0B74ACBF"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1613D84E" w14:textId="77777777" w:rsidR="002D2531" w:rsidRPr="0047186F" w:rsidRDefault="002D2531" w:rsidP="0053221A">
            <w:pPr>
              <w:pStyle w:val="Tablebody"/>
              <w:jc w:val="center"/>
            </w:pPr>
            <w:r w:rsidRPr="0047186F">
              <w:rPr>
                <w:b/>
              </w:rPr>
              <w:t>X</w:t>
            </w:r>
          </w:p>
        </w:tc>
      </w:tr>
      <w:tr w:rsidR="002D2531" w:rsidRPr="0047186F" w14:paraId="14DD5F4B" w14:textId="77777777" w:rsidTr="0053221A">
        <w:tc>
          <w:tcPr>
            <w:tcW w:w="1242" w:type="dxa"/>
            <w:tcBorders>
              <w:left w:val="nil"/>
              <w:right w:val="single" w:sz="4" w:space="0" w:color="auto"/>
            </w:tcBorders>
            <w:shd w:val="clear" w:color="auto" w:fill="auto"/>
          </w:tcPr>
          <w:p w14:paraId="39A63F9E" w14:textId="77777777" w:rsidR="002D2531" w:rsidRPr="0047186F" w:rsidRDefault="002D2531" w:rsidP="0053221A">
            <w:pPr>
              <w:pStyle w:val="Tablebody"/>
            </w:pPr>
            <w:r w:rsidRPr="0047186F">
              <w:t>FTP</w:t>
            </w:r>
          </w:p>
        </w:tc>
        <w:tc>
          <w:tcPr>
            <w:tcW w:w="4678" w:type="dxa"/>
            <w:tcBorders>
              <w:right w:val="single" w:sz="4" w:space="0" w:color="auto"/>
            </w:tcBorders>
            <w:shd w:val="clear" w:color="auto" w:fill="auto"/>
          </w:tcPr>
          <w:p w14:paraId="39E36777" w14:textId="2C4C9979" w:rsidR="002D2531" w:rsidRPr="0047186F" w:rsidRDefault="002D2531" w:rsidP="0053221A">
            <w:pPr>
              <w:pStyle w:val="Tablebody"/>
            </w:pPr>
            <w:r w:rsidRPr="0047186F">
              <w:t>Saņēma/nos</w:t>
            </w:r>
            <w:r w:rsidR="00136639">
              <w:t>ū</w:t>
            </w:r>
            <w:r w:rsidRPr="0047186F">
              <w:t>t</w:t>
            </w:r>
            <w:r w:rsidR="00A10A42">
              <w:t>īj</w:t>
            </w:r>
            <w:r w:rsidRPr="0047186F">
              <w:t>a informāciju no FTP</w:t>
            </w:r>
          </w:p>
        </w:tc>
        <w:tc>
          <w:tcPr>
            <w:tcW w:w="2126" w:type="dxa"/>
            <w:tcBorders>
              <w:left w:val="single" w:sz="4" w:space="0" w:color="auto"/>
              <w:right w:val="single" w:sz="4" w:space="0" w:color="auto"/>
            </w:tcBorders>
          </w:tcPr>
          <w:p w14:paraId="64051C9D"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3327B1D1" w14:textId="77777777" w:rsidR="002D2531" w:rsidRPr="0047186F" w:rsidRDefault="002D2531" w:rsidP="0053221A">
            <w:pPr>
              <w:pStyle w:val="Tablebody"/>
              <w:jc w:val="center"/>
            </w:pPr>
            <w:r w:rsidRPr="0047186F">
              <w:rPr>
                <w:b/>
              </w:rPr>
              <w:t>X</w:t>
            </w:r>
          </w:p>
        </w:tc>
      </w:tr>
      <w:tr w:rsidR="002D2531" w:rsidRPr="0047186F" w14:paraId="047BD646" w14:textId="77777777" w:rsidTr="0053221A">
        <w:tc>
          <w:tcPr>
            <w:tcW w:w="1242" w:type="dxa"/>
            <w:tcBorders>
              <w:left w:val="nil"/>
              <w:bottom w:val="nil"/>
              <w:right w:val="single" w:sz="4" w:space="0" w:color="auto"/>
            </w:tcBorders>
            <w:shd w:val="clear" w:color="auto" w:fill="auto"/>
          </w:tcPr>
          <w:p w14:paraId="0B9D74D9" w14:textId="77777777" w:rsidR="002D2531" w:rsidRPr="0047186F" w:rsidRDefault="002D2531" w:rsidP="0053221A">
            <w:pPr>
              <w:pStyle w:val="Tablebody"/>
            </w:pPr>
            <w:r w:rsidRPr="0047186F">
              <w:t>POP3</w:t>
            </w:r>
          </w:p>
        </w:tc>
        <w:tc>
          <w:tcPr>
            <w:tcW w:w="4678" w:type="dxa"/>
            <w:tcBorders>
              <w:bottom w:val="nil"/>
              <w:right w:val="single" w:sz="4" w:space="0" w:color="auto"/>
            </w:tcBorders>
            <w:shd w:val="clear" w:color="auto" w:fill="auto"/>
          </w:tcPr>
          <w:p w14:paraId="32986FF1" w14:textId="2A6F8CF6" w:rsidR="002D2531" w:rsidRPr="0047186F" w:rsidRDefault="002D2531" w:rsidP="0053221A">
            <w:pPr>
              <w:pStyle w:val="Tablebody"/>
            </w:pPr>
            <w:r w:rsidRPr="0047186F">
              <w:t>Nos</w:t>
            </w:r>
            <w:r w:rsidR="00136639">
              <w:t>ū</w:t>
            </w:r>
            <w:r w:rsidRPr="0047186F">
              <w:t xml:space="preserve">ta informāciju caur POP3 protokolu </w:t>
            </w:r>
          </w:p>
        </w:tc>
        <w:tc>
          <w:tcPr>
            <w:tcW w:w="2126" w:type="dxa"/>
            <w:tcBorders>
              <w:left w:val="single" w:sz="4" w:space="0" w:color="auto"/>
              <w:bottom w:val="nil"/>
              <w:right w:val="single" w:sz="4" w:space="0" w:color="auto"/>
            </w:tcBorders>
          </w:tcPr>
          <w:p w14:paraId="1D0B327D" w14:textId="77777777" w:rsidR="002D2531" w:rsidRPr="0047186F" w:rsidRDefault="002D2531" w:rsidP="0053221A">
            <w:pPr>
              <w:pStyle w:val="Tablebody"/>
              <w:jc w:val="center"/>
            </w:pPr>
          </w:p>
        </w:tc>
        <w:tc>
          <w:tcPr>
            <w:tcW w:w="1808" w:type="dxa"/>
            <w:tcBorders>
              <w:left w:val="single" w:sz="4" w:space="0" w:color="auto"/>
              <w:bottom w:val="nil"/>
            </w:tcBorders>
          </w:tcPr>
          <w:p w14:paraId="519CB941" w14:textId="77777777" w:rsidR="002D2531" w:rsidRPr="0047186F" w:rsidRDefault="002D2531" w:rsidP="0053221A">
            <w:pPr>
              <w:pStyle w:val="Tablebody"/>
              <w:jc w:val="center"/>
            </w:pPr>
            <w:r w:rsidRPr="0047186F">
              <w:rPr>
                <w:b/>
              </w:rPr>
              <w:t>X</w:t>
            </w:r>
          </w:p>
        </w:tc>
      </w:tr>
      <w:tr w:rsidR="002D2531" w:rsidRPr="0047186F" w14:paraId="654C8902" w14:textId="77777777" w:rsidTr="0053221A">
        <w:tc>
          <w:tcPr>
            <w:tcW w:w="1242" w:type="dxa"/>
            <w:tcBorders>
              <w:top w:val="nil"/>
              <w:left w:val="nil"/>
              <w:bottom w:val="single" w:sz="4" w:space="0" w:color="auto"/>
              <w:right w:val="single" w:sz="4" w:space="0" w:color="auto"/>
            </w:tcBorders>
            <w:shd w:val="clear" w:color="auto" w:fill="auto"/>
          </w:tcPr>
          <w:p w14:paraId="1DD7DEE0" w14:textId="77777777" w:rsidR="002D2531" w:rsidRPr="0047186F" w:rsidRDefault="002D2531" w:rsidP="0053221A">
            <w:pPr>
              <w:pStyle w:val="Tablebody"/>
            </w:pPr>
            <w:r w:rsidRPr="0047186F">
              <w:t>Oracle</w:t>
            </w:r>
          </w:p>
        </w:tc>
        <w:tc>
          <w:tcPr>
            <w:tcW w:w="4678" w:type="dxa"/>
            <w:tcBorders>
              <w:top w:val="nil"/>
              <w:bottom w:val="single" w:sz="4" w:space="0" w:color="auto"/>
              <w:right w:val="single" w:sz="4" w:space="0" w:color="auto"/>
            </w:tcBorders>
            <w:shd w:val="clear" w:color="auto" w:fill="auto"/>
          </w:tcPr>
          <w:p w14:paraId="7D8DE7A0" w14:textId="6C8D01BA" w:rsidR="002D2531" w:rsidRPr="0047186F" w:rsidRDefault="002D2531" w:rsidP="0053221A">
            <w:pPr>
              <w:pStyle w:val="Tablebody"/>
            </w:pPr>
            <w:r w:rsidRPr="0047186F">
              <w:t>Adapteris saņēma/nos</w:t>
            </w:r>
            <w:r w:rsidR="00136639">
              <w:t>ū</w:t>
            </w:r>
            <w:r w:rsidRPr="0047186F">
              <w:t>t</w:t>
            </w:r>
            <w:r w:rsidR="00A10A42">
              <w:t>īj</w:t>
            </w:r>
            <w:r w:rsidRPr="0047186F">
              <w:t>a informāciju no Oracle servera</w:t>
            </w:r>
            <w:r w:rsidR="00A10A42">
              <w:t>,</w:t>
            </w:r>
            <w:r w:rsidRPr="0047186F">
              <w:t xml:space="preserve"> balstoties uz savienošanas rindu (connection string) un tabulu</w:t>
            </w:r>
            <w:r>
              <w:t>,</w:t>
            </w:r>
            <w:r w:rsidRPr="0047186F">
              <w:t xml:space="preserve"> no kuras ņem informāciju</w:t>
            </w:r>
          </w:p>
        </w:tc>
        <w:tc>
          <w:tcPr>
            <w:tcW w:w="2126" w:type="dxa"/>
            <w:tcBorders>
              <w:top w:val="nil"/>
              <w:left w:val="single" w:sz="4" w:space="0" w:color="auto"/>
              <w:bottom w:val="single" w:sz="4" w:space="0" w:color="auto"/>
              <w:right w:val="single" w:sz="4" w:space="0" w:color="auto"/>
            </w:tcBorders>
          </w:tcPr>
          <w:p w14:paraId="47FBE46E" w14:textId="77777777" w:rsidR="002D2531" w:rsidRPr="0047186F" w:rsidRDefault="002D2531" w:rsidP="0053221A">
            <w:pPr>
              <w:pStyle w:val="Tablebody"/>
              <w:jc w:val="center"/>
            </w:pPr>
            <w:r w:rsidRPr="0047186F">
              <w:rPr>
                <w:b/>
              </w:rPr>
              <w:t>X</w:t>
            </w:r>
          </w:p>
        </w:tc>
        <w:tc>
          <w:tcPr>
            <w:tcW w:w="1808" w:type="dxa"/>
            <w:tcBorders>
              <w:top w:val="nil"/>
              <w:left w:val="single" w:sz="4" w:space="0" w:color="auto"/>
              <w:bottom w:val="single" w:sz="4" w:space="0" w:color="auto"/>
            </w:tcBorders>
          </w:tcPr>
          <w:p w14:paraId="25771AD1" w14:textId="77777777" w:rsidR="002D2531" w:rsidRPr="0047186F" w:rsidRDefault="002D2531" w:rsidP="0053221A">
            <w:pPr>
              <w:pStyle w:val="Tablebody"/>
              <w:jc w:val="center"/>
            </w:pPr>
            <w:r w:rsidRPr="0047186F">
              <w:rPr>
                <w:b/>
              </w:rPr>
              <w:t>X</w:t>
            </w:r>
          </w:p>
        </w:tc>
      </w:tr>
    </w:tbl>
    <w:bookmarkEnd w:id="292"/>
    <w:p w14:paraId="4430FDB3" w14:textId="4B697E38" w:rsidR="002D2531" w:rsidRPr="0047186F" w:rsidRDefault="002D2531" w:rsidP="002D2531">
      <w:r w:rsidRPr="0047186F">
        <w:t>Abas darbības varētu tikt veiktas</w:t>
      </w:r>
      <w:r w:rsidR="00CC3BCC" w:rsidRPr="0047186F">
        <w:t>, izmantojot jebkādu adapteru kombināciju</w:t>
      </w:r>
      <w:r w:rsidRPr="0047186F">
        <w:t>, piemēram, pieprasījuma sūtīšana varētu t</w:t>
      </w:r>
      <w:r w:rsidR="00C931CE">
        <w:t>ikt</w:t>
      </w:r>
      <w:r w:rsidRPr="0047186F">
        <w:t xml:space="preserve"> veikta izmantojot SOAP, bet atbildes saņemšana izmantojot FTP.</w:t>
      </w:r>
    </w:p>
    <w:p w14:paraId="26818C0D" w14:textId="31806044" w:rsidR="002D2531" w:rsidRPr="0047186F" w:rsidRDefault="002D2531" w:rsidP="002D2531">
      <w:r w:rsidRPr="0047186F">
        <w:t>Pieprasījuma ievietošanas gadījumā (</w:t>
      </w:r>
      <w:r w:rsidRPr="00381CA7">
        <w:rPr>
          <w:i/>
          <w:iCs/>
        </w:rPr>
        <w:t>CallSyncService</w:t>
      </w:r>
      <w:r w:rsidRPr="0047186F">
        <w:t xml:space="preserve">), kā ienākošais parametrs </w:t>
      </w:r>
      <w:r w:rsidR="00CC3BCC" w:rsidRPr="0047186F">
        <w:t>tiek padots VISS (IVIS) „IVISRequest”</w:t>
      </w:r>
      <w:r w:rsidRPr="0047186F">
        <w:t xml:space="preserve"> pakotne.</w:t>
      </w:r>
    </w:p>
    <w:p w14:paraId="0B09D09D" w14:textId="40032797" w:rsidR="0058562E" w:rsidRDefault="002D2531" w:rsidP="0058562E">
      <w:r w:rsidRPr="0047186F">
        <w:t>Atbildes saņemšanas gadījumā (</w:t>
      </w:r>
      <w:r w:rsidRPr="00381CA7">
        <w:rPr>
          <w:i/>
          <w:iCs/>
        </w:rPr>
        <w:t>SaveOnEvent</w:t>
      </w:r>
      <w:r w:rsidRPr="0047186F">
        <w:t xml:space="preserve">) adapteris, kā ienākošo parametru saņem „IVISResponse” ziņojuma pakotni. Saņemot ziņojumu, </w:t>
      </w:r>
      <w:r w:rsidR="00A10A42" w:rsidRPr="0047186F">
        <w:t>t</w:t>
      </w:r>
      <w:r w:rsidR="00A10A42">
        <w:t>a</w:t>
      </w:r>
      <w:r w:rsidR="00A10A42" w:rsidRPr="0047186F">
        <w:t xml:space="preserve">s </w:t>
      </w:r>
      <w:r w:rsidR="00A10A42">
        <w:t xml:space="preserve">to </w:t>
      </w:r>
      <w:r w:rsidRPr="0047186F">
        <w:t xml:space="preserve">pārsūta uz </w:t>
      </w:r>
      <w:r w:rsidRPr="00381CA7">
        <w:rPr>
          <w:i/>
          <w:iCs/>
        </w:rPr>
        <w:t xml:space="preserve">SaveResponse </w:t>
      </w:r>
      <w:r w:rsidRPr="0047186F">
        <w:t xml:space="preserve">servisu </w:t>
      </w:r>
      <w:r w:rsidRPr="0047186F">
        <w:lastRenderedPageBreak/>
        <w:t xml:space="preserve">(asinhronu datu krātuvē) metodei </w:t>
      </w:r>
      <w:r w:rsidRPr="00381CA7">
        <w:rPr>
          <w:i/>
          <w:iCs/>
        </w:rPr>
        <w:t>SaveResponse</w:t>
      </w:r>
      <w:r w:rsidRPr="0047186F">
        <w:t xml:space="preserve">. Servisa izsaukšana var ievilkties līdz brīdim, kad serviss būs pieejams. </w:t>
      </w:r>
      <w:r w:rsidR="00430D2F">
        <w:t>VRAA a</w:t>
      </w:r>
      <w:r w:rsidRPr="0047186F">
        <w:t>dministrators var atkārtot izsaukšanu, ja serviss nedarbojas.</w:t>
      </w:r>
    </w:p>
    <w:p w14:paraId="1294C75E" w14:textId="77777777" w:rsidR="0058562E" w:rsidRDefault="0058562E" w:rsidP="0058562E">
      <w:pPr>
        <w:pStyle w:val="Heading1"/>
      </w:pPr>
      <w:bookmarkStart w:id="297" w:name="_Toc430250623"/>
      <w:bookmarkStart w:id="298" w:name="_Toc147519682"/>
      <w:r>
        <w:lastRenderedPageBreak/>
        <w:t>Datu izplatīšanas tīkls</w:t>
      </w:r>
      <w:bookmarkEnd w:id="297"/>
      <w:bookmarkEnd w:id="298"/>
    </w:p>
    <w:p w14:paraId="549A1A04" w14:textId="59AED8B2" w:rsidR="005F5EFD" w:rsidRDefault="005F5EFD" w:rsidP="005F5EFD">
      <w:r>
        <w:t xml:space="preserve">Datu izplatīšanas tīkla risinājuma ietvaros informācijas apmaiņa notiek, izmantojot kanālus, kur katrs kanāls nodrošina </w:t>
      </w:r>
      <w:r w:rsidRPr="00A55F1B">
        <w:t>ziņojumu pārsūtīšan</w:t>
      </w:r>
      <w:r>
        <w:t>u</w:t>
      </w:r>
      <w:r w:rsidRPr="00A55F1B">
        <w:t xml:space="preserve"> no viena īpašnieka vairākiem dalībniekiem (DIK</w:t>
      </w:r>
      <w:r>
        <w:t xml:space="preserve"> kanāls</w:t>
      </w:r>
      <w:r w:rsidRPr="00A55F1B">
        <w:t xml:space="preserve">) vai </w:t>
      </w:r>
      <w:r>
        <w:t xml:space="preserve">no </w:t>
      </w:r>
      <w:r w:rsidRPr="00A55F1B">
        <w:t>vairākiem dalībniekiem vienam īpašniekam (DSK</w:t>
      </w:r>
      <w:r>
        <w:t xml:space="preserve"> kanāls</w:t>
      </w:r>
      <w:r w:rsidRPr="00A55F1B">
        <w:t>)</w:t>
      </w:r>
      <w:r>
        <w:t>:</w:t>
      </w:r>
    </w:p>
    <w:p w14:paraId="36E50151" w14:textId="105C7B9C" w:rsidR="005F5EFD" w:rsidRDefault="005F5EFD" w:rsidP="005F5EFD">
      <w:pPr>
        <w:pStyle w:val="ListBullet"/>
      </w:pPr>
      <w:r w:rsidRPr="00A55F1B">
        <w:t>Datu izplatīšanas kanāls</w:t>
      </w:r>
      <w:r>
        <w:t xml:space="preserve"> (DIK), skat. </w:t>
      </w:r>
      <w:r>
        <w:fldChar w:fldCharType="begin"/>
      </w:r>
      <w:r>
        <w:instrText xml:space="preserve"> REF _Ref334031310 \h </w:instrText>
      </w:r>
      <w:r>
        <w:fldChar w:fldCharType="separate"/>
      </w:r>
      <w:r w:rsidR="00DC7223">
        <w:rPr>
          <w:noProof/>
        </w:rPr>
        <w:t>20</w:t>
      </w:r>
      <w:r>
        <w:fldChar w:fldCharType="end"/>
      </w:r>
      <w:r>
        <w:t>.attēlā</w:t>
      </w:r>
      <w:r w:rsidRPr="00A55F1B">
        <w:t>, pa kuru ziņojumi plūst no viena sūtītāja, kas ir kanāla īpašnieks, vairākiem saņēmējiem, kas ir kanāla dalībnieki.</w:t>
      </w:r>
    </w:p>
    <w:p w14:paraId="0A704F8E" w14:textId="77777777" w:rsidR="005F5EFD" w:rsidRDefault="005F5EFD" w:rsidP="005F5EFD">
      <w:pPr>
        <w:pStyle w:val="Pictureposition"/>
      </w:pPr>
      <w:r>
        <w:object w:dxaOrig="10789" w:dyaOrig="6424" w14:anchorId="40DC3757">
          <v:shape id="_x0000_i1042" type="#_x0000_t75" style="width:403.2pt;height:237.6pt" o:ole="">
            <v:imagedata r:id="rId64" o:title=""/>
          </v:shape>
          <o:OLEObject Type="Embed" ProgID="Visio.Drawing.11" ShapeID="_x0000_i1042" DrawAspect="Content" ObjectID="_1771219831" r:id="rId65"/>
        </w:object>
      </w:r>
    </w:p>
    <w:p w14:paraId="11A8A6DF" w14:textId="16B3BE97" w:rsidR="005F5EFD" w:rsidRDefault="006B3DFE" w:rsidP="005F5EFD">
      <w:pPr>
        <w:pStyle w:val="Picturecaption"/>
      </w:pPr>
      <w:r>
        <w:rPr>
          <w:noProof/>
        </w:rPr>
        <w:fldChar w:fldCharType="begin"/>
      </w:r>
      <w:r>
        <w:rPr>
          <w:noProof/>
        </w:rPr>
        <w:instrText xml:space="preserve"> SEQ Attēls \* ARABIC </w:instrText>
      </w:r>
      <w:r>
        <w:rPr>
          <w:noProof/>
        </w:rPr>
        <w:fldChar w:fldCharType="separate"/>
      </w:r>
      <w:bookmarkStart w:id="299" w:name="_Ref334031310"/>
      <w:bookmarkStart w:id="300" w:name="_Toc412208068"/>
      <w:bookmarkStart w:id="301" w:name="_Toc147519759"/>
      <w:r w:rsidR="00DC7223">
        <w:rPr>
          <w:noProof/>
        </w:rPr>
        <w:t>20</w:t>
      </w:r>
      <w:bookmarkEnd w:id="299"/>
      <w:r>
        <w:rPr>
          <w:noProof/>
        </w:rPr>
        <w:fldChar w:fldCharType="end"/>
      </w:r>
      <w:r w:rsidR="005F5EFD">
        <w:t xml:space="preserve">.attēls. </w:t>
      </w:r>
      <w:r w:rsidR="005F5EFD" w:rsidRPr="004A1DE2">
        <w:t>Datu izplatīšanas kanāls (DIK)</w:t>
      </w:r>
      <w:bookmarkEnd w:id="300"/>
      <w:bookmarkEnd w:id="301"/>
    </w:p>
    <w:p w14:paraId="0E1679E7" w14:textId="77777777" w:rsidR="005F5EFD" w:rsidRPr="004A1DE2" w:rsidRDefault="005F5EFD" w:rsidP="005F5EFD">
      <w:pPr>
        <w:pStyle w:val="ListBullet"/>
      </w:pPr>
      <w:r w:rsidRPr="004A1DE2">
        <w:t>Datu savākšanas kanāls</w:t>
      </w:r>
      <w:r>
        <w:t xml:space="preserve"> (DSK)</w:t>
      </w:r>
      <w:r w:rsidRPr="004A1DE2">
        <w:t>, pa kuru ziņojumi plūst no vairākiem sūtītājiem, kas ir kanāla dalībnieki, vienam saņēmējam – kanāla īpašniekam.</w:t>
      </w:r>
    </w:p>
    <w:p w14:paraId="0F4F51F0" w14:textId="77777777" w:rsidR="005F5EFD" w:rsidRDefault="005F5EFD" w:rsidP="005F5EFD">
      <w:pPr>
        <w:pStyle w:val="Pictureposition"/>
      </w:pPr>
      <w:r>
        <w:object w:dxaOrig="10733" w:dyaOrig="6424" w14:anchorId="5B43D6F3">
          <v:shape id="_x0000_i1043" type="#_x0000_t75" style="width:402pt;height:243.6pt" o:ole="">
            <v:imagedata r:id="rId66" o:title=""/>
          </v:shape>
          <o:OLEObject Type="Embed" ProgID="Visio.Drawing.11" ShapeID="_x0000_i1043" DrawAspect="Content" ObjectID="_1771219832" r:id="rId67"/>
        </w:object>
      </w:r>
    </w:p>
    <w:p w14:paraId="71070E72" w14:textId="2509B85F" w:rsidR="005F5EFD" w:rsidRDefault="006B3DFE" w:rsidP="005F5EFD">
      <w:pPr>
        <w:pStyle w:val="Picturecaption"/>
      </w:pPr>
      <w:r>
        <w:rPr>
          <w:noProof/>
        </w:rPr>
        <w:fldChar w:fldCharType="begin"/>
      </w:r>
      <w:r>
        <w:rPr>
          <w:noProof/>
        </w:rPr>
        <w:instrText xml:space="preserve"> SEQ Attēls \* ARABIC </w:instrText>
      </w:r>
      <w:r>
        <w:rPr>
          <w:noProof/>
        </w:rPr>
        <w:fldChar w:fldCharType="separate"/>
      </w:r>
      <w:bookmarkStart w:id="302" w:name="_Toc412208069"/>
      <w:bookmarkStart w:id="303" w:name="_Toc147519760"/>
      <w:r w:rsidR="00DC7223">
        <w:rPr>
          <w:noProof/>
        </w:rPr>
        <w:t>21</w:t>
      </w:r>
      <w:r>
        <w:rPr>
          <w:noProof/>
        </w:rPr>
        <w:fldChar w:fldCharType="end"/>
      </w:r>
      <w:r w:rsidR="005F5EFD">
        <w:t xml:space="preserve">.attēls. </w:t>
      </w:r>
      <w:r w:rsidR="005F5EFD" w:rsidRPr="004A1DE2">
        <w:t>Datu savākšanas kanāls (DSK)</w:t>
      </w:r>
      <w:bookmarkEnd w:id="302"/>
      <w:bookmarkEnd w:id="303"/>
    </w:p>
    <w:p w14:paraId="36C21656" w14:textId="7216A001" w:rsidR="005F5EFD" w:rsidRDefault="005F5EFD" w:rsidP="005F5EFD">
      <w:r w:rsidRPr="00A55F1B">
        <w:t xml:space="preserve">Jebkuram kanālam ir </w:t>
      </w:r>
      <w:r w:rsidR="00430D2F">
        <w:t>konfigurēts</w:t>
      </w:r>
      <w:r w:rsidR="00773801">
        <w:t xml:space="preserve"> (</w:t>
      </w:r>
      <w:r w:rsidR="00430D2F">
        <w:t>kanāla izveidošanas laik</w:t>
      </w:r>
      <w:r w:rsidR="00071B41">
        <w:t>ā</w:t>
      </w:r>
      <w:r w:rsidR="00773801">
        <w:t>)</w:t>
      </w:r>
      <w:r w:rsidRPr="00A55F1B">
        <w:t>, kāda tipa ziņojumus pa to var sūtīt.</w:t>
      </w:r>
      <w:r>
        <w:t xml:space="preserve"> Katrs kanāls nodrošina </w:t>
      </w:r>
      <w:r w:rsidRPr="006D499C">
        <w:t>Biznesa ziņojum</w:t>
      </w:r>
      <w:r>
        <w:t>u vai T</w:t>
      </w:r>
      <w:r w:rsidRPr="006D499C">
        <w:t>ransakcijas ziņojum</w:t>
      </w:r>
      <w:r>
        <w:t>u sūtīšanu.</w:t>
      </w:r>
    </w:p>
    <w:p w14:paraId="7943D8D9" w14:textId="400467D7" w:rsidR="005F5EFD" w:rsidRDefault="005F5EFD" w:rsidP="0053221A">
      <w:pPr>
        <w:pStyle w:val="ListBullet"/>
      </w:pPr>
      <w:bookmarkStart w:id="304" w:name="_Toc412208041"/>
      <w:r w:rsidRPr="00D62337">
        <w:lastRenderedPageBreak/>
        <w:t>Biznesa ziņojums</w:t>
      </w:r>
      <w:bookmarkEnd w:id="304"/>
      <w:r>
        <w:t xml:space="preserve">. Parastais ziņojums, kas nesaistās ar citiem ziņojumiem kanāla ietvaros. </w:t>
      </w:r>
    </w:p>
    <w:p w14:paraId="19BFCB59" w14:textId="77777777" w:rsidR="005F5EFD" w:rsidRDefault="005F5EFD" w:rsidP="0053221A">
      <w:pPr>
        <w:pStyle w:val="ListBullet"/>
      </w:pPr>
      <w:bookmarkStart w:id="305" w:name="_Toc412208042"/>
      <w:r>
        <w:t>Transakcijas ziņojums</w:t>
      </w:r>
      <w:bookmarkEnd w:id="305"/>
      <w:r>
        <w:t>. S</w:t>
      </w:r>
      <w:r w:rsidRPr="006D499C">
        <w:t>tandarta</w:t>
      </w:r>
      <w:r>
        <w:t xml:space="preserve"> </w:t>
      </w:r>
      <w:r w:rsidRPr="006D499C">
        <w:t>(klasificētā) sakārtota operāciju kopa, kas tiek pielietota noteiktam datu masīvam</w:t>
      </w:r>
      <w:r>
        <w:t xml:space="preserve"> tā aktualizācijai (replikācijai). Katrs transakcijas ziņojuma ieraksts parasti satur DML (</w:t>
      </w:r>
      <w:r w:rsidRPr="005F5EFD">
        <w:rPr>
          <w:i/>
        </w:rPr>
        <w:t>Data manipulation language</w:t>
      </w:r>
      <w:r>
        <w:t>) operācijas kodu (</w:t>
      </w:r>
      <w:r w:rsidRPr="005F5EFD">
        <w:rPr>
          <w:i/>
        </w:rPr>
        <w:t>insert, update, delete</w:t>
      </w:r>
      <w:r>
        <w:t>). Viena kanāla versija varēs nodrošināt darbu vienai datu replikācijai.</w:t>
      </w:r>
    </w:p>
    <w:p w14:paraId="693BEE69" w14:textId="7D8A3F98" w:rsidR="005F5EFD" w:rsidRDefault="0053221A" w:rsidP="005F5EFD">
      <w:r>
        <w:t>Detalizēti sk</w:t>
      </w:r>
      <w:r w:rsidR="00C931CE">
        <w:t>at</w:t>
      </w:r>
      <w:r>
        <w:t xml:space="preserve">. </w:t>
      </w:r>
      <w:r>
        <w:fldChar w:fldCharType="begin"/>
      </w:r>
      <w:r>
        <w:instrText xml:space="preserve"> REF _Ref431052030 \n \h </w:instrText>
      </w:r>
      <w:r>
        <w:fldChar w:fldCharType="separate"/>
      </w:r>
      <w:r w:rsidR="00DC7223">
        <w:t>[9]</w:t>
      </w:r>
      <w:r>
        <w:fldChar w:fldCharType="end"/>
      </w:r>
      <w:r>
        <w:t xml:space="preserve"> dokumentā.</w:t>
      </w:r>
    </w:p>
    <w:p w14:paraId="399E81F0" w14:textId="7F8FF45C" w:rsidR="0053221A" w:rsidRDefault="0053221A" w:rsidP="0053221A">
      <w:pPr>
        <w:pStyle w:val="Heading2"/>
      </w:pPr>
      <w:bookmarkStart w:id="306" w:name="_Toc147519683"/>
      <w:r>
        <w:t>Nepieciešam</w:t>
      </w:r>
      <w:r w:rsidR="00B1585C">
        <w:t>ā</w:t>
      </w:r>
      <w:r>
        <w:t>s tiesības DIT izmantošanai</w:t>
      </w:r>
      <w:bookmarkEnd w:id="306"/>
    </w:p>
    <w:p w14:paraId="36F38706" w14:textId="67C6B18B" w:rsidR="00CD479B" w:rsidRDefault="00CD479B" w:rsidP="0053221A">
      <w:r>
        <w:t xml:space="preserve">Tiesības DIT infrastruktūras izmantošanai </w:t>
      </w:r>
      <w:r w:rsidR="00B1585C">
        <w:t>VRAA</w:t>
      </w:r>
      <w:r>
        <w:t xml:space="preserve"> piešķir iestādes </w:t>
      </w:r>
      <w:r w:rsidR="00C931CE">
        <w:t>lietotājam</w:t>
      </w:r>
      <w:r w:rsidR="00B1585C">
        <w:t xml:space="preserve"> pēc oficiālas tiesību pieprasījuma veidlapas saņemšanas</w:t>
      </w:r>
      <w:r>
        <w:t>. Tiek nodefinētas vismaz divas lomas DIT iestāžu lietotājiem:</w:t>
      </w:r>
    </w:p>
    <w:p w14:paraId="2E7910EE" w14:textId="10A83CB5" w:rsidR="0053221A" w:rsidRDefault="00CD479B" w:rsidP="00CD479B">
      <w:pPr>
        <w:pStyle w:val="ListBullet"/>
      </w:pPr>
      <w:r>
        <w:t>DIT operators - var veidot jaun</w:t>
      </w:r>
      <w:r w:rsidR="00C931CE">
        <w:t>us</w:t>
      </w:r>
      <w:r>
        <w:t xml:space="preserve"> kanāl</w:t>
      </w:r>
      <w:r w:rsidR="00C931CE">
        <w:t>us</w:t>
      </w:r>
      <w:r>
        <w:t xml:space="preserve">, pārvaldīt </w:t>
      </w:r>
      <w:r w:rsidR="00C931CE">
        <w:t xml:space="preserve">esošos </w:t>
      </w:r>
      <w:r>
        <w:t>pieslēgum</w:t>
      </w:r>
      <w:r w:rsidR="00C931CE">
        <w:t>us</w:t>
      </w:r>
      <w:r>
        <w:t>, sūtīt un saņemt ziņojum</w:t>
      </w:r>
      <w:r w:rsidR="00C931CE">
        <w:t>us</w:t>
      </w:r>
      <w:r>
        <w:t xml:space="preserve"> utt</w:t>
      </w:r>
      <w:r w:rsidR="00C931CE">
        <w:t>.</w:t>
      </w:r>
    </w:p>
    <w:p w14:paraId="0134DB0A" w14:textId="212DB8C8" w:rsidR="00CD479B" w:rsidRDefault="00CD479B" w:rsidP="00CD479B">
      <w:pPr>
        <w:pStyle w:val="ListBullet"/>
      </w:pPr>
      <w:r>
        <w:t>DIT lasītājs - var sūtīt un saņemt ziņojum</w:t>
      </w:r>
      <w:r w:rsidR="00C931CE">
        <w:t>us</w:t>
      </w:r>
      <w:r>
        <w:t>.</w:t>
      </w:r>
    </w:p>
    <w:p w14:paraId="6E7247E4" w14:textId="480772B6" w:rsidR="00CD479B" w:rsidRPr="00A963B8" w:rsidRDefault="00CD479B" w:rsidP="00CD479B">
      <w:r>
        <w:t xml:space="preserve">Izmantot DIT eksponēto FTPs </w:t>
      </w:r>
      <w:r w:rsidR="00C931CE">
        <w:t xml:space="preserve">saskarni </w:t>
      </w:r>
      <w:r>
        <w:t>var tikai VISS lietotāji</w:t>
      </w:r>
      <w:r w:rsidR="00C931CE">
        <w:t>,</w:t>
      </w:r>
      <w:r>
        <w:t xml:space="preserve"> kam tiek piešķirta VISS lietotāja vārda/paroles autentifikācija.</w:t>
      </w:r>
    </w:p>
    <w:p w14:paraId="758B4097" w14:textId="09633176" w:rsidR="0053221A" w:rsidRDefault="00CD479B" w:rsidP="0053221A">
      <w:pPr>
        <w:pStyle w:val="Heading2"/>
      </w:pPr>
      <w:bookmarkStart w:id="307" w:name="_Toc147519684"/>
      <w:r>
        <w:t xml:space="preserve">DIT </w:t>
      </w:r>
      <w:r w:rsidR="0053221A">
        <w:t>lietošanas scenārijs</w:t>
      </w:r>
      <w:bookmarkEnd w:id="307"/>
    </w:p>
    <w:p w14:paraId="3D6D42C0" w14:textId="4C961616" w:rsidR="00CD479B" w:rsidRDefault="00CD479B" w:rsidP="00CD479B">
      <w:r>
        <w:t>DIT lietošan</w:t>
      </w:r>
      <w:r w:rsidR="00B1585C">
        <w:t>ā</w:t>
      </w:r>
      <w:r>
        <w:t xml:space="preserve"> parasti ir iespējami divi scenāriji:</w:t>
      </w:r>
    </w:p>
    <w:p w14:paraId="7423BDA1" w14:textId="0F097656" w:rsidR="00CD479B" w:rsidRDefault="00CD479B" w:rsidP="00CD479B">
      <w:pPr>
        <w:pStyle w:val="ListBullet"/>
      </w:pPr>
      <w:r>
        <w:t>Parakstīšan</w:t>
      </w:r>
      <w:r w:rsidR="00C931CE">
        <w:t>ās</w:t>
      </w:r>
      <w:r>
        <w:t xml:space="preserve"> uz </w:t>
      </w:r>
      <w:r w:rsidR="00773801">
        <w:t xml:space="preserve">esošu </w:t>
      </w:r>
      <w:r>
        <w:t>citas iestādes kanāla plūsmu</w:t>
      </w:r>
      <w:r w:rsidR="00C931CE">
        <w:t>;</w:t>
      </w:r>
    </w:p>
    <w:p w14:paraId="5497C791" w14:textId="0969C1C8" w:rsidR="00CD479B" w:rsidRDefault="00CD479B" w:rsidP="00CD479B">
      <w:pPr>
        <w:pStyle w:val="ListBullet"/>
      </w:pPr>
      <w:r>
        <w:t>Jaunā kanāla izveidošana, lai to varētu lietot citas iestādes</w:t>
      </w:r>
      <w:r w:rsidR="00C931CE">
        <w:t>.</w:t>
      </w:r>
    </w:p>
    <w:p w14:paraId="2F7B1A3E" w14:textId="743777FD" w:rsidR="00CD479B" w:rsidRDefault="00CD479B" w:rsidP="00CD479B">
      <w:pPr>
        <w:pStyle w:val="Heading3"/>
      </w:pPr>
      <w:bookmarkStart w:id="308" w:name="_Toc147519685"/>
      <w:r>
        <w:t>Parakstīšan</w:t>
      </w:r>
      <w:r w:rsidR="00C931CE">
        <w:t>ās</w:t>
      </w:r>
      <w:r>
        <w:t xml:space="preserve"> uz </w:t>
      </w:r>
      <w:r w:rsidR="00773801">
        <w:t xml:space="preserve">esošu </w:t>
      </w:r>
      <w:r>
        <w:t>citas iestādes kanāla plūsmu</w:t>
      </w:r>
      <w:bookmarkEnd w:id="308"/>
    </w:p>
    <w:p w14:paraId="32C3777C" w14:textId="0D04EA96" w:rsidR="00CD479B" w:rsidRDefault="00FF2959" w:rsidP="00CD479B">
      <w:r>
        <w:t>Parakstīšan</w:t>
      </w:r>
      <w:r w:rsidR="00C931CE">
        <w:t>ās</w:t>
      </w:r>
      <w:r>
        <w:t xml:space="preserve"> uz </w:t>
      </w:r>
      <w:r w:rsidR="00773801">
        <w:t xml:space="preserve">esošu </w:t>
      </w:r>
      <w:r>
        <w:t xml:space="preserve">citas iestādes kanāla plūsmu varētu notikt </w:t>
      </w:r>
      <w:r w:rsidR="00773801">
        <w:t xml:space="preserve">atbilstoši </w:t>
      </w:r>
      <w:r>
        <w:t xml:space="preserve">šādiem </w:t>
      </w:r>
      <w:r w:rsidR="00773801">
        <w:t>scenārijiem</w:t>
      </w:r>
      <w:r>
        <w:t>:</w:t>
      </w:r>
    </w:p>
    <w:p w14:paraId="4A6F3A27" w14:textId="58F68037" w:rsidR="00FF2959" w:rsidRDefault="00FF2959" w:rsidP="00FF2959">
      <w:pPr>
        <w:pStyle w:val="ListBullet"/>
      </w:pPr>
      <w:r>
        <w:t>Iestāde</w:t>
      </w:r>
      <w:r w:rsidR="00C931CE">
        <w:t>-</w:t>
      </w:r>
      <w:r>
        <w:t>kanāla īpašnieks</w:t>
      </w:r>
      <w:r w:rsidR="00C931CE">
        <w:t>,</w:t>
      </w:r>
      <w:r>
        <w:t xml:space="preserve"> pievieno iestād</w:t>
      </w:r>
      <w:r w:rsidR="00C931CE">
        <w:t>i</w:t>
      </w:r>
      <w:r>
        <w:t>-pretendent</w:t>
      </w:r>
      <w:r w:rsidR="00C931CE">
        <w:t>u</w:t>
      </w:r>
      <w:r>
        <w:t xml:space="preserve"> pie </w:t>
      </w:r>
      <w:r w:rsidR="00C931CE">
        <w:t xml:space="preserve">tiem, kas pierakstījušies </w:t>
      </w:r>
      <w:r>
        <w:t>kanālam. To var izdarīt</w:t>
      </w:r>
      <w:r w:rsidR="001A4734">
        <w:t>,</w:t>
      </w:r>
      <w:r>
        <w:t xml:space="preserve"> izmantojot VISS portāl</w:t>
      </w:r>
      <w:r w:rsidR="00C931CE">
        <w:t>ā</w:t>
      </w:r>
      <w:r>
        <w:t xml:space="preserve"> pieejamo DIT lietotn</w:t>
      </w:r>
      <w:r w:rsidR="00C931CE">
        <w:t>i</w:t>
      </w:r>
      <w:r>
        <w:t xml:space="preserve">. </w:t>
      </w:r>
    </w:p>
    <w:p w14:paraId="0ADDA440" w14:textId="74DAF265" w:rsidR="00FF2959" w:rsidRPr="00CD479B" w:rsidRDefault="00FF2959" w:rsidP="00FF2959">
      <w:pPr>
        <w:pStyle w:val="ListBullet"/>
      </w:pPr>
      <w:r>
        <w:t>Iestāde-pretendents izs</w:t>
      </w:r>
      <w:r w:rsidR="00C931CE">
        <w:t>ū</w:t>
      </w:r>
      <w:r>
        <w:t xml:space="preserve">ta pieprasījumu par </w:t>
      </w:r>
      <w:r w:rsidR="00C931CE">
        <w:t xml:space="preserve">pievienošanos </w:t>
      </w:r>
      <w:r>
        <w:t>noteiktam DIT kanālam, ko pēc tam iestāde</w:t>
      </w:r>
      <w:r w:rsidR="00C931CE">
        <w:t>-</w:t>
      </w:r>
      <w:r>
        <w:t>kanāla īpašnieks apstiprina.</w:t>
      </w:r>
    </w:p>
    <w:p w14:paraId="5945EBA2" w14:textId="6AC8C21A" w:rsidR="00CD479B" w:rsidRPr="00CD479B" w:rsidRDefault="00FF2959" w:rsidP="00CD479B">
      <w:r>
        <w:t xml:space="preserve">Pēc </w:t>
      </w:r>
      <w:r w:rsidR="00C931CE">
        <w:t xml:space="preserve">parakstīšanās </w:t>
      </w:r>
      <w:r>
        <w:t xml:space="preserve">uz DIT kanālu, iestādes IS var sūtīt un saņemt </w:t>
      </w:r>
      <w:r w:rsidR="00C931CE">
        <w:t xml:space="preserve">ziņojumus, </w:t>
      </w:r>
      <w:r>
        <w:t>izmantojot DIT web servisu saskarnes vai FTPs protokolu (sk</w:t>
      </w:r>
      <w:r w:rsidR="00C931CE">
        <w:t>at</w:t>
      </w:r>
      <w:r>
        <w:t xml:space="preserve">. </w:t>
      </w:r>
      <w:r>
        <w:fldChar w:fldCharType="begin"/>
      </w:r>
      <w:r>
        <w:instrText xml:space="preserve"> REF _Ref431052030 \n \h </w:instrText>
      </w:r>
      <w:r>
        <w:fldChar w:fldCharType="separate"/>
      </w:r>
      <w:r w:rsidR="00DC7223">
        <w:t>[9]</w:t>
      </w:r>
      <w:r>
        <w:fldChar w:fldCharType="end"/>
      </w:r>
      <w:r>
        <w:t xml:space="preserve"> dokumentā).</w:t>
      </w:r>
    </w:p>
    <w:p w14:paraId="0EB80538" w14:textId="77777777" w:rsidR="00FF2959" w:rsidRDefault="00FF2959" w:rsidP="00FF2959">
      <w:pPr>
        <w:pStyle w:val="Heading3"/>
      </w:pPr>
      <w:bookmarkStart w:id="309" w:name="_Toc147519686"/>
      <w:r>
        <w:t>Jaunā kanāla izveidošana</w:t>
      </w:r>
      <w:bookmarkEnd w:id="309"/>
    </w:p>
    <w:p w14:paraId="77C37288" w14:textId="62F270A3" w:rsidR="0053221A" w:rsidRDefault="00FF2959" w:rsidP="00FF2959">
      <w:r>
        <w:t>Jaunā DIT kanāla izveidošana notiek izmantojot VISS portāl</w:t>
      </w:r>
      <w:r w:rsidR="001A4734">
        <w:t>ā</w:t>
      </w:r>
      <w:r>
        <w:t xml:space="preserve"> pieejamo DIT lietotn</w:t>
      </w:r>
      <w:r w:rsidR="00C931CE">
        <w:t>i</w:t>
      </w:r>
      <w:r>
        <w:t>.</w:t>
      </w:r>
    </w:p>
    <w:p w14:paraId="7B6F1B6C" w14:textId="77777777" w:rsidR="0053221A" w:rsidRPr="005F5EFD" w:rsidRDefault="0053221A" w:rsidP="005F5EFD"/>
    <w:p w14:paraId="49EAEA9A" w14:textId="237153F8" w:rsidR="00FF3DC7" w:rsidRPr="009B2F13" w:rsidRDefault="00282F96" w:rsidP="009B2F13">
      <w:pPr>
        <w:pStyle w:val="Heading1"/>
      </w:pPr>
      <w:bookmarkStart w:id="310" w:name="_Ref20145653"/>
      <w:bookmarkStart w:id="311" w:name="_Toc147519687"/>
      <w:r w:rsidRPr="009B2F13">
        <w:lastRenderedPageBreak/>
        <w:t xml:space="preserve">API </w:t>
      </w:r>
      <w:r w:rsidR="005112F7" w:rsidRPr="009B2F13">
        <w:t>P</w:t>
      </w:r>
      <w:r w:rsidRPr="009B2F13">
        <w:t>ārvaldnieks</w:t>
      </w:r>
      <w:bookmarkEnd w:id="310"/>
      <w:bookmarkEnd w:id="311"/>
    </w:p>
    <w:p w14:paraId="43472776" w14:textId="3E27203A" w:rsidR="00AF46E6" w:rsidRDefault="008B138A">
      <w:r>
        <w:t xml:space="preserve">API Pārvaldnieks ir Pieprasījuma servisa (skat. </w:t>
      </w:r>
      <w:r>
        <w:fldChar w:fldCharType="begin"/>
      </w:r>
      <w:r>
        <w:instrText xml:space="preserve"> REF _Ref20152766 \r \h </w:instrText>
      </w:r>
      <w:r>
        <w:fldChar w:fldCharType="separate"/>
      </w:r>
      <w:r w:rsidR="00DC7223">
        <w:t>3</w:t>
      </w:r>
      <w:r>
        <w:fldChar w:fldCharType="end"/>
      </w:r>
      <w:r>
        <w:t>.</w:t>
      </w:r>
      <w:r w:rsidR="00773801">
        <w:t> </w:t>
      </w:r>
      <w:r w:rsidR="00316A32">
        <w:t>nodalījumu</w:t>
      </w:r>
      <w:r>
        <w:t>) tehnoloģiskais pēctecis, tomēr pār</w:t>
      </w:r>
      <w:r w:rsidR="009B2F13">
        <w:t>e</w:t>
      </w:r>
      <w:r>
        <w:t>jas posmā abi šie risinājumi darbojas paralēli.</w:t>
      </w:r>
    </w:p>
    <w:p w14:paraId="7B7A11E1" w14:textId="21D46119" w:rsidR="00AF46E6" w:rsidRPr="00A05703" w:rsidRDefault="00AF46E6" w:rsidP="00AF46E6">
      <w:pPr>
        <w:pStyle w:val="Note"/>
        <w:rPr>
          <w:lang w:val="lv-LV"/>
        </w:rPr>
      </w:pPr>
      <w:r w:rsidRPr="00A05703">
        <w:rPr>
          <w:lang w:val="lv-LV"/>
        </w:rPr>
        <w:t>Pieeja IS servisiem un citām iestādēm datu-sniedzējiem, ārējām saskarnēm nākotnē būs iespējama, tikai lietojot API, kas veidos centrālo ieejas punktu VISS infrastruktūrā.</w:t>
      </w:r>
    </w:p>
    <w:p w14:paraId="0378DFBF" w14:textId="133D47DE" w:rsidR="001E2C40" w:rsidRDefault="005E7705" w:rsidP="001E2C40">
      <w:r>
        <w:t>API P</w:t>
      </w:r>
      <w:r w:rsidR="006F1F41">
        <w:t xml:space="preserve">ārvaldnieks ir </w:t>
      </w:r>
      <w:r w:rsidR="00024E34">
        <w:t xml:space="preserve">uz WSO2 </w:t>
      </w:r>
      <w:r w:rsidR="006F1F41" w:rsidRPr="00BE3876">
        <w:rPr>
          <w:i/>
        </w:rPr>
        <w:t>enterpri</w:t>
      </w:r>
      <w:r w:rsidR="006F1F41">
        <w:rPr>
          <w:i/>
        </w:rPr>
        <w:t>s</w:t>
      </w:r>
      <w:r w:rsidR="006F1F41" w:rsidRPr="00BE3876">
        <w:rPr>
          <w:i/>
        </w:rPr>
        <w:t>e</w:t>
      </w:r>
      <w:r w:rsidR="006F1F41">
        <w:t xml:space="preserve"> </w:t>
      </w:r>
      <w:r w:rsidR="006F1F41" w:rsidRPr="00145742">
        <w:rPr>
          <w:i/>
        </w:rPr>
        <w:t>service bus</w:t>
      </w:r>
      <w:r w:rsidR="006F1F41">
        <w:rPr>
          <w:rStyle w:val="FootnoteReference"/>
          <w:i/>
        </w:rPr>
        <w:footnoteReference w:id="9"/>
      </w:r>
      <w:r w:rsidR="006F1F41">
        <w:t xml:space="preserve"> standarta risinājum</w:t>
      </w:r>
      <w:r w:rsidR="00024E34">
        <w:t>a bāzēts</w:t>
      </w:r>
      <w:r w:rsidR="001E2C40">
        <w:t>, un tas nodrošina izstrādātājiem divas galvenās pamatfunkcijas:</w:t>
      </w:r>
    </w:p>
    <w:p w14:paraId="4F2C57A9" w14:textId="77777777" w:rsidR="001E2C40" w:rsidRDefault="001E2C40" w:rsidP="001E2C40">
      <w:pPr>
        <w:pStyle w:val="ListParagraph"/>
        <w:numPr>
          <w:ilvl w:val="0"/>
          <w:numId w:val="81"/>
        </w:numPr>
      </w:pPr>
      <w:r>
        <w:t>Iespēju API izstrādātājiem publicēt vienuviet izstrādātos servisus un nodrošināt centralizētu to pārvaldību un monitoringu.</w:t>
      </w:r>
    </w:p>
    <w:p w14:paraId="732BCDDA" w14:textId="77777777" w:rsidR="001E2C40" w:rsidRDefault="001E2C40" w:rsidP="001E2C40">
      <w:pPr>
        <w:pStyle w:val="ListParagraph"/>
        <w:numPr>
          <w:ilvl w:val="0"/>
          <w:numId w:val="81"/>
        </w:numPr>
      </w:pPr>
      <w:r>
        <w:t xml:space="preserve">Iespēju lietojumu izstrādātājiem atrast nepieciešamos servisus, lai integrētu tos savos risinājumos. </w:t>
      </w:r>
    </w:p>
    <w:p w14:paraId="72850DC4" w14:textId="781BC0B4" w:rsidR="001E2C40" w:rsidRDefault="007D424D" w:rsidP="001E2C40">
      <w:r>
        <w:object w:dxaOrig="10725" w:dyaOrig="5595" w14:anchorId="0A4B3D3C">
          <v:shape id="_x0000_i1044" type="#_x0000_t75" style="width:483.6pt;height:252.6pt" o:ole="">
            <v:imagedata r:id="rId68" o:title=""/>
          </v:shape>
          <o:OLEObject Type="Embed" ProgID="Visio.Drawing.15" ShapeID="_x0000_i1044" DrawAspect="Content" ObjectID="_1771219833" r:id="rId69"/>
        </w:object>
      </w:r>
    </w:p>
    <w:p w14:paraId="23F3282E" w14:textId="4BF78CB2" w:rsidR="002722C0" w:rsidRDefault="002722C0" w:rsidP="002722C0">
      <w:pPr>
        <w:pStyle w:val="Picturecaption"/>
      </w:pPr>
      <w:r>
        <w:rPr>
          <w:noProof/>
        </w:rPr>
        <w:fldChar w:fldCharType="begin"/>
      </w:r>
      <w:r>
        <w:rPr>
          <w:noProof/>
        </w:rPr>
        <w:instrText xml:space="preserve"> SEQ Attēls \* ARABIC </w:instrText>
      </w:r>
      <w:r>
        <w:rPr>
          <w:noProof/>
        </w:rPr>
        <w:fldChar w:fldCharType="separate"/>
      </w:r>
      <w:bookmarkStart w:id="312" w:name="_Toc45728368"/>
      <w:bookmarkStart w:id="313" w:name="_Toc147519761"/>
      <w:r w:rsidR="00DC7223">
        <w:rPr>
          <w:noProof/>
        </w:rPr>
        <w:t>22</w:t>
      </w:r>
      <w:r>
        <w:rPr>
          <w:noProof/>
        </w:rPr>
        <w:fldChar w:fldCharType="end"/>
      </w:r>
      <w:r w:rsidRPr="00741AFF">
        <w:t xml:space="preserve">.attēls. </w:t>
      </w:r>
      <w:r>
        <w:t>API Pārvaldnieka risinājuma koncepts</w:t>
      </w:r>
      <w:bookmarkEnd w:id="312"/>
      <w:bookmarkEnd w:id="313"/>
    </w:p>
    <w:p w14:paraId="397F83F6" w14:textId="30FAC05A" w:rsidR="00C27D85" w:rsidRDefault="006F1F41" w:rsidP="006F1F41">
      <w:r w:rsidRPr="008F3756">
        <w:t>Šī nodalījuma ietvaros tiek nodrošināt</w:t>
      </w:r>
      <w:r w:rsidR="004F7695" w:rsidRPr="00E3342C">
        <w:t>s</w:t>
      </w:r>
      <w:r w:rsidR="004F7695">
        <w:t>:</w:t>
      </w:r>
      <w:r w:rsidRPr="008F3756">
        <w:t xml:space="preserve"> </w:t>
      </w:r>
    </w:p>
    <w:p w14:paraId="2DEF7AC6" w14:textId="311BE2EC" w:rsidR="00C27D85" w:rsidRPr="008F3756" w:rsidRDefault="009D42F1" w:rsidP="00A05703">
      <w:pPr>
        <w:pStyle w:val="ListBullet"/>
      </w:pPr>
      <w:r>
        <w:t xml:space="preserve">API Pārvaldnieka darbības </w:t>
      </w:r>
      <w:r w:rsidRPr="008F3756">
        <w:t xml:space="preserve">principu ieskats, </w:t>
      </w:r>
      <w:r w:rsidRPr="00E3342C">
        <w:t xml:space="preserve">skat. </w:t>
      </w:r>
      <w:r w:rsidR="00853F11" w:rsidRPr="00E3342C">
        <w:fldChar w:fldCharType="begin"/>
      </w:r>
      <w:r w:rsidR="00853F11" w:rsidRPr="00E3342C">
        <w:instrText xml:space="preserve"> REF _Ref50452983 \r \h </w:instrText>
      </w:r>
      <w:r w:rsidR="001855BF">
        <w:instrText xml:space="preserve"> \* MERGEFORMAT </w:instrText>
      </w:r>
      <w:r w:rsidR="00853F11" w:rsidRPr="00E3342C">
        <w:fldChar w:fldCharType="separate"/>
      </w:r>
      <w:r w:rsidR="00DC7223">
        <w:t>5.1</w:t>
      </w:r>
      <w:r w:rsidR="00853F11" w:rsidRPr="00E3342C">
        <w:fldChar w:fldCharType="end"/>
      </w:r>
      <w:r w:rsidR="00FE281B">
        <w:t>.</w:t>
      </w:r>
      <w:r w:rsidR="00853F11" w:rsidRPr="008F3756">
        <w:t xml:space="preserve"> </w:t>
      </w:r>
      <w:r w:rsidRPr="00A05703">
        <w:t>nodaļu</w:t>
      </w:r>
      <w:r w:rsidRPr="008F3756">
        <w:t>;</w:t>
      </w:r>
    </w:p>
    <w:p w14:paraId="60211918" w14:textId="62003A94" w:rsidR="009D42F1" w:rsidRDefault="009D42F1" w:rsidP="00A05703">
      <w:pPr>
        <w:pStyle w:val="ListBullet"/>
      </w:pPr>
      <w:r w:rsidRPr="00E3342C">
        <w:t xml:space="preserve">API Pārvaldnieka tipisko lietošanas scenāriju, skat. </w:t>
      </w:r>
      <w:r w:rsidR="00853F11" w:rsidRPr="00E3342C">
        <w:fldChar w:fldCharType="begin"/>
      </w:r>
      <w:r w:rsidR="00853F11" w:rsidRPr="00E3342C">
        <w:instrText xml:space="preserve"> REF _Ref50453021 \r \h </w:instrText>
      </w:r>
      <w:r w:rsidR="001855BF">
        <w:instrText xml:space="preserve"> \* MERGEFORMAT </w:instrText>
      </w:r>
      <w:r w:rsidR="00853F11" w:rsidRPr="00E3342C">
        <w:fldChar w:fldCharType="separate"/>
      </w:r>
      <w:r w:rsidR="00DC7223">
        <w:t>5.2</w:t>
      </w:r>
      <w:r w:rsidR="00853F11" w:rsidRPr="00E3342C">
        <w:fldChar w:fldCharType="end"/>
      </w:r>
      <w:r w:rsidR="00FE281B">
        <w:t>.</w:t>
      </w:r>
      <w:r w:rsidR="00853F11" w:rsidRPr="008F3756">
        <w:t xml:space="preserve"> </w:t>
      </w:r>
      <w:r w:rsidRPr="00A05703">
        <w:t>nodaļu</w:t>
      </w:r>
      <w:r w:rsidRPr="008F3756">
        <w:t>;</w:t>
      </w:r>
    </w:p>
    <w:p w14:paraId="7F11925B" w14:textId="105C7927" w:rsidR="00F35FCB" w:rsidRPr="008F3756" w:rsidRDefault="00414A69" w:rsidP="00F35FCB">
      <w:pPr>
        <w:pStyle w:val="ListBullet"/>
      </w:pPr>
      <w:r>
        <w:t>N</w:t>
      </w:r>
      <w:r w:rsidR="00F35FCB" w:rsidRPr="002C5C77">
        <w:t>epieciešamo darbību kopumu</w:t>
      </w:r>
      <w:r>
        <w:t>s (</w:t>
      </w:r>
      <w:r w:rsidRPr="002C5C77">
        <w:t>“</w:t>
      </w:r>
      <w:r w:rsidRPr="002C5C77">
        <w:rPr>
          <w:i/>
        </w:rPr>
        <w:t>road map</w:t>
      </w:r>
      <w:r w:rsidRPr="002C5C77">
        <w:t>”</w:t>
      </w:r>
      <w:r>
        <w:t>)</w:t>
      </w:r>
      <w:r w:rsidR="00F35FCB" w:rsidRPr="002C5C77">
        <w:t xml:space="preserve">, lai datu ņēmēji varētu izmantot API Pārvaldniekā publicētos servisus, </w:t>
      </w:r>
      <w:r w:rsidR="00F35FCB" w:rsidRPr="008F3756">
        <w:t xml:space="preserve">skat. </w:t>
      </w:r>
      <w:r w:rsidR="00F35FCB" w:rsidRPr="008F3756">
        <w:fldChar w:fldCharType="begin"/>
      </w:r>
      <w:r w:rsidR="00F35FCB" w:rsidRPr="00E3342C">
        <w:instrText xml:space="preserve"> REF _Ref50453065 \r \h </w:instrText>
      </w:r>
      <w:r w:rsidR="00BA24F5">
        <w:instrText xml:space="preserve"> \* MERGEFORMAT </w:instrText>
      </w:r>
      <w:r w:rsidR="00F35FCB" w:rsidRPr="008F3756">
        <w:fldChar w:fldCharType="separate"/>
      </w:r>
      <w:r w:rsidR="00DC7223">
        <w:t>5.3</w:t>
      </w:r>
      <w:r w:rsidR="00F35FCB" w:rsidRPr="008F3756">
        <w:fldChar w:fldCharType="end"/>
      </w:r>
      <w:r w:rsidR="00FE281B">
        <w:t>.</w:t>
      </w:r>
      <w:r w:rsidR="00F35FCB" w:rsidRPr="008F3756">
        <w:t xml:space="preserve"> </w:t>
      </w:r>
      <w:r w:rsidR="00F35FCB" w:rsidRPr="00A05703">
        <w:t>nodaļu</w:t>
      </w:r>
      <w:r w:rsidR="00F35FCB" w:rsidRPr="008F3756">
        <w:t>.</w:t>
      </w:r>
    </w:p>
    <w:p w14:paraId="776D3D76" w14:textId="15E45215" w:rsidR="00901AC4" w:rsidRDefault="00414A69" w:rsidP="00A05703">
      <w:pPr>
        <w:pStyle w:val="ListBullet"/>
      </w:pPr>
      <w:r>
        <w:t>N</w:t>
      </w:r>
      <w:r w:rsidR="006F1F41" w:rsidRPr="008F3756">
        <w:t>epieciešamo darbību kopumu</w:t>
      </w:r>
      <w:r>
        <w:t>s (</w:t>
      </w:r>
      <w:r w:rsidRPr="002C5C77">
        <w:t>“</w:t>
      </w:r>
      <w:r w:rsidRPr="002C5C77">
        <w:rPr>
          <w:i/>
        </w:rPr>
        <w:t>road map</w:t>
      </w:r>
      <w:r w:rsidRPr="002C5C77">
        <w:t>”</w:t>
      </w:r>
      <w:r>
        <w:t>)</w:t>
      </w:r>
      <w:r w:rsidR="006F1F41" w:rsidRPr="008F3756">
        <w:t>, lai</w:t>
      </w:r>
      <w:r w:rsidR="00DE3944" w:rsidRPr="00E3342C">
        <w:t xml:space="preserve"> </w:t>
      </w:r>
      <w:r w:rsidR="00F14FC0" w:rsidRPr="00E3342C">
        <w:t xml:space="preserve">datu devēji varētu </w:t>
      </w:r>
      <w:r w:rsidR="004D5241" w:rsidRPr="00A05703">
        <w:t xml:space="preserve">publicēt un pārvaldīt </w:t>
      </w:r>
      <w:r w:rsidR="002E0F69" w:rsidRPr="008F3756">
        <w:t xml:space="preserve">savus </w:t>
      </w:r>
      <w:r w:rsidR="004D5241" w:rsidRPr="00A05703">
        <w:t>servisu</w:t>
      </w:r>
      <w:r w:rsidR="002E0F69" w:rsidRPr="008F3756">
        <w:t>s</w:t>
      </w:r>
      <w:r w:rsidR="004D5241" w:rsidRPr="00A05703">
        <w:t xml:space="preserve"> </w:t>
      </w:r>
      <w:r w:rsidR="00901AC4" w:rsidRPr="00A05703">
        <w:t>A</w:t>
      </w:r>
      <w:r w:rsidR="006E57F0" w:rsidRPr="008F3756">
        <w:t>PI P</w:t>
      </w:r>
      <w:r w:rsidR="004D5241" w:rsidRPr="00A05703">
        <w:t>ārvaldniekā</w:t>
      </w:r>
      <w:r w:rsidR="00093A10" w:rsidRPr="00A05703">
        <w:t xml:space="preserve">, skat. </w:t>
      </w:r>
      <w:r w:rsidR="00F35FCB" w:rsidRPr="008F3756">
        <w:fldChar w:fldCharType="begin"/>
      </w:r>
      <w:r w:rsidR="00F35FCB" w:rsidRPr="00E3342C">
        <w:instrText xml:space="preserve"> REF _Ref50453087 \r \h </w:instrText>
      </w:r>
      <w:r w:rsidR="00BA24F5">
        <w:instrText xml:space="preserve"> \* MERGEFORMAT </w:instrText>
      </w:r>
      <w:r w:rsidR="00F35FCB" w:rsidRPr="008F3756">
        <w:fldChar w:fldCharType="separate"/>
      </w:r>
      <w:r w:rsidR="00DC7223">
        <w:t>5.4</w:t>
      </w:r>
      <w:r w:rsidR="00F35FCB" w:rsidRPr="008F3756">
        <w:fldChar w:fldCharType="end"/>
      </w:r>
      <w:r w:rsidR="00FE281B">
        <w:t>.</w:t>
      </w:r>
      <w:r w:rsidR="00F35FCB" w:rsidRPr="008F3756">
        <w:t xml:space="preserve"> </w:t>
      </w:r>
      <w:r w:rsidR="00093A10" w:rsidRPr="00A05703">
        <w:t>nodaļu;</w:t>
      </w:r>
    </w:p>
    <w:p w14:paraId="2EEE3BB1" w14:textId="77777777" w:rsidR="001671BF" w:rsidRDefault="001671BF" w:rsidP="001671BF">
      <w:pPr>
        <w:jc w:val="left"/>
      </w:pPr>
    </w:p>
    <w:p w14:paraId="6A24D064" w14:textId="457EE566" w:rsidR="001671BF" w:rsidRDefault="001671BF" w:rsidP="001671BF">
      <w:pPr>
        <w:jc w:val="left"/>
      </w:pPr>
      <w:r>
        <w:t xml:space="preserve">Pieeja pie izstrādātāju portāla VRAA testa vidē: </w:t>
      </w:r>
      <w:hyperlink r:id="rId70" w:history="1">
        <w:r w:rsidRPr="00DC4FDD">
          <w:rPr>
            <w:rStyle w:val="Hyperlink"/>
          </w:rPr>
          <w:t>https://apitest.vraa.gov.lv/devportal/apis</w:t>
        </w:r>
      </w:hyperlink>
      <w:r>
        <w:t>.</w:t>
      </w:r>
    </w:p>
    <w:p w14:paraId="19BA82B7" w14:textId="30334390" w:rsidR="001671BF" w:rsidRDefault="001671BF" w:rsidP="001671BF">
      <w:pPr>
        <w:jc w:val="left"/>
      </w:pPr>
      <w:r>
        <w:t xml:space="preserve">Pieeja pie publicētāju portāla VRAA testa vidē: </w:t>
      </w:r>
      <w:hyperlink r:id="rId71" w:history="1">
        <w:r w:rsidRPr="00DC4FDD">
          <w:rPr>
            <w:rStyle w:val="Hyperlink"/>
          </w:rPr>
          <w:t>https://apitest.vraa.gov.lv/publisher</w:t>
        </w:r>
      </w:hyperlink>
      <w:r>
        <w:t>.</w:t>
      </w:r>
    </w:p>
    <w:p w14:paraId="69B36BAD" w14:textId="39B3A60F" w:rsidR="001671BF" w:rsidRDefault="001671BF" w:rsidP="001671BF">
      <w:pPr>
        <w:jc w:val="left"/>
      </w:pPr>
      <w:r>
        <w:t xml:space="preserve">Pieeja pie izstrādātāju portāla VRAA produkcijas vidē: </w:t>
      </w:r>
      <w:hyperlink r:id="rId72" w:history="1">
        <w:r w:rsidRPr="00DC4FDD">
          <w:rPr>
            <w:rStyle w:val="Hyperlink"/>
          </w:rPr>
          <w:t>https://api.viss.gov.lv/devportal</w:t>
        </w:r>
      </w:hyperlink>
      <w:r>
        <w:t xml:space="preserve">. </w:t>
      </w:r>
    </w:p>
    <w:p w14:paraId="2336CBD4" w14:textId="3BF65083" w:rsidR="001671BF" w:rsidRDefault="001671BF" w:rsidP="001671BF">
      <w:pPr>
        <w:jc w:val="left"/>
      </w:pPr>
      <w:r>
        <w:t xml:space="preserve">Pieeja pie publicētāju portāla VRAA produkcijas vidē: </w:t>
      </w:r>
      <w:hyperlink r:id="rId73" w:history="1">
        <w:r w:rsidRPr="00DC4FDD">
          <w:rPr>
            <w:rStyle w:val="Hyperlink"/>
          </w:rPr>
          <w:t>https://api.viss.gov.lv/publisher</w:t>
        </w:r>
      </w:hyperlink>
      <w:r>
        <w:t>.</w:t>
      </w:r>
    </w:p>
    <w:p w14:paraId="63BCE737" w14:textId="4070F0FB" w:rsidR="001671BF" w:rsidRDefault="001671BF" w:rsidP="001671BF">
      <w:pPr>
        <w:jc w:val="left"/>
      </w:pPr>
      <w:r>
        <w:lastRenderedPageBreak/>
        <w:t>Drošības talonu var pieprasīt no š</w:t>
      </w:r>
      <w:r w:rsidR="40F05692">
        <w:t>ā</w:t>
      </w:r>
      <w:r>
        <w:t>d</w:t>
      </w:r>
      <w:r w:rsidR="1DC046A1">
        <w:t>as</w:t>
      </w:r>
      <w:r>
        <w:t xml:space="preserve"> adres</w:t>
      </w:r>
      <w:r w:rsidR="4F69FDF1">
        <w:t>es</w:t>
      </w:r>
      <w:r>
        <w:t xml:space="preserve"> VRAA testa vidē:</w:t>
      </w:r>
    </w:p>
    <w:p w14:paraId="60FF2762" w14:textId="1A594B0F" w:rsidR="001671BF" w:rsidRPr="00BC0BC0" w:rsidRDefault="1B28F6D9" w:rsidP="5A491733">
      <w:pPr>
        <w:pStyle w:val="ListParagraph"/>
        <w:numPr>
          <w:ilvl w:val="0"/>
          <w:numId w:val="122"/>
        </w:numPr>
        <w:jc w:val="left"/>
        <w:rPr>
          <w:rStyle w:val="Hyperlink"/>
        </w:rPr>
      </w:pPr>
      <w:r w:rsidRPr="00BC0BC0">
        <w:rPr>
          <w:rStyle w:val="Hyperlink"/>
        </w:rPr>
        <w:t xml:space="preserve"> https://ha.vraa.gov.lv/STS/V</w:t>
      </w:r>
      <w:r w:rsidR="403C52DF" w:rsidRPr="00BC0BC0">
        <w:rPr>
          <w:rStyle w:val="Hyperlink"/>
        </w:rPr>
        <w:t>ISS</w:t>
      </w:r>
      <w:r w:rsidRPr="00BC0BC0">
        <w:rPr>
          <w:rStyle w:val="Hyperlink"/>
        </w:rPr>
        <w:t>.Pfas.STS/oauth2/token</w:t>
      </w:r>
      <w:r w:rsidR="001671BF" w:rsidRPr="00BC0BC0">
        <w:rPr>
          <w:rStyle w:val="Hyperlink"/>
        </w:rPr>
        <w:t xml:space="preserve"> </w:t>
      </w:r>
    </w:p>
    <w:p w14:paraId="2E0AA867" w14:textId="7444DC06" w:rsidR="001671BF" w:rsidRDefault="001671BF" w:rsidP="5A491733">
      <w:pPr>
        <w:jc w:val="left"/>
      </w:pPr>
      <w:r w:rsidRPr="00BC0BC0">
        <w:t>Drošības talonu var pieprasīt no šad</w:t>
      </w:r>
      <w:r w:rsidR="61A53986" w:rsidRPr="00BC0BC0">
        <w:t>as</w:t>
      </w:r>
      <w:r w:rsidRPr="00BC0BC0">
        <w:t xml:space="preserve"> adres</w:t>
      </w:r>
      <w:r w:rsidR="2012F2DB" w:rsidRPr="00BC0BC0">
        <w:t>es</w:t>
      </w:r>
      <w:r w:rsidRPr="00BC0BC0">
        <w:t xml:space="preserve"> VRAA produkcijas vidē:</w:t>
      </w:r>
    </w:p>
    <w:p w14:paraId="0082A638" w14:textId="079A1440" w:rsidR="001671BF" w:rsidRPr="00BC0BC0" w:rsidRDefault="4B09B8DD" w:rsidP="5A491733">
      <w:pPr>
        <w:pStyle w:val="ListParagraph"/>
        <w:numPr>
          <w:ilvl w:val="0"/>
          <w:numId w:val="122"/>
        </w:numPr>
        <w:jc w:val="left"/>
        <w:rPr>
          <w:rStyle w:val="Hyperlink"/>
        </w:rPr>
      </w:pPr>
      <w:r w:rsidRPr="00BC0BC0">
        <w:rPr>
          <w:rStyle w:val="Hyperlink"/>
        </w:rPr>
        <w:t xml:space="preserve"> https://ha.viss.gov.lv/STS/V</w:t>
      </w:r>
      <w:r w:rsidR="6ED82349" w:rsidRPr="00BC0BC0">
        <w:rPr>
          <w:rStyle w:val="Hyperlink"/>
        </w:rPr>
        <w:t>ISS</w:t>
      </w:r>
      <w:r w:rsidRPr="00BC0BC0">
        <w:rPr>
          <w:rStyle w:val="Hyperlink"/>
        </w:rPr>
        <w:t>.Pfas.STS/oauth2/token</w:t>
      </w:r>
      <w:r w:rsidR="001671BF" w:rsidRPr="00BC0BC0">
        <w:rPr>
          <w:rStyle w:val="Hyperlink"/>
        </w:rPr>
        <w:t xml:space="preserve"> </w:t>
      </w:r>
    </w:p>
    <w:p w14:paraId="77EE13D8" w14:textId="72CD134F" w:rsidR="008A5504" w:rsidRDefault="008A5504" w:rsidP="008A5504">
      <w:pPr>
        <w:pStyle w:val="Heading2"/>
      </w:pPr>
      <w:bookmarkStart w:id="314" w:name="_Toc92195443"/>
      <w:bookmarkStart w:id="315" w:name="_Toc50453345"/>
      <w:bookmarkStart w:id="316" w:name="_Toc50454238"/>
      <w:bookmarkStart w:id="317" w:name="_Toc50454354"/>
      <w:bookmarkStart w:id="318" w:name="_Toc50459718"/>
      <w:bookmarkStart w:id="319" w:name="_Toc50463456"/>
      <w:bookmarkStart w:id="320" w:name="_Toc50468758"/>
      <w:bookmarkStart w:id="321" w:name="_Toc50988039"/>
      <w:bookmarkStart w:id="322" w:name="_Toc51072099"/>
      <w:bookmarkStart w:id="323" w:name="_Toc51072219"/>
      <w:bookmarkStart w:id="324" w:name="_Toc50453346"/>
      <w:bookmarkStart w:id="325" w:name="_Toc50454239"/>
      <w:bookmarkStart w:id="326" w:name="_Toc50454355"/>
      <w:bookmarkStart w:id="327" w:name="_Toc50459719"/>
      <w:bookmarkStart w:id="328" w:name="_Toc50463457"/>
      <w:bookmarkStart w:id="329" w:name="_Toc50468759"/>
      <w:bookmarkStart w:id="330" w:name="_Toc50988040"/>
      <w:bookmarkStart w:id="331" w:name="_Toc51072100"/>
      <w:bookmarkStart w:id="332" w:name="_Toc51072220"/>
      <w:bookmarkStart w:id="333" w:name="_Toc50453347"/>
      <w:bookmarkStart w:id="334" w:name="_Toc50454240"/>
      <w:bookmarkStart w:id="335" w:name="_Toc50454356"/>
      <w:bookmarkStart w:id="336" w:name="_Toc50459720"/>
      <w:bookmarkStart w:id="337" w:name="_Toc50463458"/>
      <w:bookmarkStart w:id="338" w:name="_Toc50468760"/>
      <w:bookmarkStart w:id="339" w:name="_Toc50988041"/>
      <w:bookmarkStart w:id="340" w:name="_Toc51072101"/>
      <w:bookmarkStart w:id="341" w:name="_Toc51072221"/>
      <w:bookmarkStart w:id="342" w:name="_Toc50453348"/>
      <w:bookmarkStart w:id="343" w:name="_Toc50454241"/>
      <w:bookmarkStart w:id="344" w:name="_Toc50454357"/>
      <w:bookmarkStart w:id="345" w:name="_Toc50459721"/>
      <w:bookmarkStart w:id="346" w:name="_Toc50463459"/>
      <w:bookmarkStart w:id="347" w:name="_Toc50468761"/>
      <w:bookmarkStart w:id="348" w:name="_Toc50988042"/>
      <w:bookmarkStart w:id="349" w:name="_Toc51072102"/>
      <w:bookmarkStart w:id="350" w:name="_Toc51072222"/>
      <w:bookmarkStart w:id="351" w:name="_Toc20398944"/>
      <w:bookmarkStart w:id="352" w:name="_Toc23510692"/>
      <w:bookmarkStart w:id="353" w:name="_Ref50452983"/>
      <w:bookmarkStart w:id="354" w:name="_Toc147519688"/>
      <w:bookmarkStart w:id="355" w:name="_Ref2020141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t>API Pārvaldnieka darbības principi</w:t>
      </w:r>
      <w:bookmarkEnd w:id="353"/>
      <w:bookmarkEnd w:id="354"/>
    </w:p>
    <w:p w14:paraId="3438733F" w14:textId="31B70299" w:rsidR="00BC75F1" w:rsidRPr="008F3756" w:rsidRDefault="00F07596" w:rsidP="00BC75F1">
      <w:r w:rsidRPr="008F3756">
        <w:t xml:space="preserve">API Pārvaldnieka komponenti veido </w:t>
      </w:r>
      <w:r w:rsidRPr="00E3342C">
        <w:t>pielāgots WSO2 risinājums</w:t>
      </w:r>
      <w:r w:rsidR="00203B75" w:rsidRPr="00E3342C">
        <w:t xml:space="preserve">, </w:t>
      </w:r>
      <w:r w:rsidRPr="00E3342C">
        <w:t xml:space="preserve">un tas </w:t>
      </w:r>
      <w:r w:rsidR="00BC75F1" w:rsidRPr="00A05703">
        <w:t>nodrošina:</w:t>
      </w:r>
    </w:p>
    <w:p w14:paraId="74A9F746" w14:textId="77777777" w:rsidR="00BC75F1" w:rsidRPr="00A05703" w:rsidRDefault="00BC75F1" w:rsidP="00BC75F1">
      <w:pPr>
        <w:pStyle w:val="ListBullet"/>
      </w:pPr>
      <w:r w:rsidRPr="00A05703">
        <w:t>Iespēju datu devējiem reģistrēt savus REST un SOAP servisus API publicētāja (API publisher) saskarnē.</w:t>
      </w:r>
    </w:p>
    <w:p w14:paraId="37802BE5" w14:textId="6317FF7D" w:rsidR="00BC75F1" w:rsidRPr="00A05703" w:rsidRDefault="00BC75F1" w:rsidP="00BC75F1">
      <w:pPr>
        <w:pStyle w:val="ListBullet"/>
      </w:pPr>
      <w:r w:rsidRPr="00A05703">
        <w:t>Iespēju datu ņēmējiem reģistrēties Izstrādātāju portālā (</w:t>
      </w:r>
      <w:r w:rsidR="007D424D">
        <w:t>Developer portal</w:t>
      </w:r>
      <w:r w:rsidRPr="00A05703">
        <w:t>), lai izmantotu publicētos servisus.</w:t>
      </w:r>
    </w:p>
    <w:p w14:paraId="4B20C695" w14:textId="77777777" w:rsidR="00BC75F1" w:rsidRPr="00A05703" w:rsidRDefault="00BC75F1" w:rsidP="00BC75F1">
      <w:pPr>
        <w:pStyle w:val="ListBullet"/>
      </w:pPr>
      <w:r w:rsidRPr="00A05703">
        <w:t>Drošības slāni izmantojot OAuth 2.0 protokolu ar VISS PFAS autentifikāciju.</w:t>
      </w:r>
    </w:p>
    <w:p w14:paraId="436F2C87" w14:textId="77777777" w:rsidR="00BC75F1" w:rsidRPr="00A05703" w:rsidRDefault="00BC75F1" w:rsidP="00BC75F1">
      <w:pPr>
        <w:pStyle w:val="ListBullet"/>
      </w:pPr>
      <w:r w:rsidRPr="00A05703">
        <w:t>Pieprasījumu un atbilžu auditēšanu.</w:t>
      </w:r>
    </w:p>
    <w:p w14:paraId="1B0C0E30" w14:textId="79A38ACB" w:rsidR="00BC75F1" w:rsidRPr="00A05703" w:rsidRDefault="00BC75F1" w:rsidP="00BC75F1">
      <w:pPr>
        <w:pStyle w:val="ListBullet"/>
      </w:pPr>
      <w:r w:rsidRPr="00A05703">
        <w:t xml:space="preserve">Iespēju nodot OAuth2 references talonu, kas tiek izmantots API publicētājā (API publisher) publicēto servisu(API) izsaukšanai līdz pat biznesa servisam, lai veiktu papildus pieejas kontroli datiem biznesa servisa līmenī. Atkarīgs no konkrētā biznesa servisa realizācijas un </w:t>
      </w:r>
      <w:r w:rsidRPr="00A05703">
        <w:rPr>
          <w:b/>
        </w:rPr>
        <w:t>konfigurācijas</w:t>
      </w:r>
      <w:r w:rsidRPr="00A05703">
        <w:t xml:space="preserve">. </w:t>
      </w:r>
    </w:p>
    <w:p w14:paraId="235BCE59" w14:textId="05E6FACD" w:rsidR="008A5504" w:rsidRDefault="008A5504" w:rsidP="008A5504">
      <w:r w:rsidRPr="00BD0AE5">
        <w:t>Pieprasījumu veikšanai nav nepieciešams izmantot noteiktas ziņojumu struktūras (kā tas bija Pieprasījumu servisa gadījumā).</w:t>
      </w:r>
    </w:p>
    <w:p w14:paraId="12A53A60" w14:textId="4F9EE82D" w:rsidR="008A5504" w:rsidRPr="00A05703" w:rsidRDefault="008A5504" w:rsidP="008A5504">
      <w:pPr>
        <w:pStyle w:val="Note"/>
        <w:rPr>
          <w:highlight w:val="yellow"/>
          <w:lang w:val="lv-LV"/>
        </w:rPr>
      </w:pPr>
      <w:r w:rsidRPr="00BD0AE5">
        <w:rPr>
          <w:lang w:val="lv-LV"/>
        </w:rPr>
        <w:t xml:space="preserve">Pieprasījumu apjoma ierobežojums ir 4 MB. Ja nepieciešams pārsūtīt lielākus pielikumus, datnes utt., ir jālieto DIT (skat. </w:t>
      </w:r>
      <w:r w:rsidRPr="00BD0AE5">
        <w:rPr>
          <w:lang w:val="lv-LV"/>
        </w:rPr>
        <w:fldChar w:fldCharType="begin"/>
      </w:r>
      <w:r w:rsidRPr="00BD0AE5">
        <w:rPr>
          <w:lang w:val="lv-LV"/>
        </w:rPr>
        <w:instrText xml:space="preserve"> REF _Ref431050211 \n \h  \* MERGEFORMAT </w:instrText>
      </w:r>
      <w:r w:rsidRPr="00BD0AE5">
        <w:rPr>
          <w:lang w:val="lv-LV"/>
        </w:rPr>
      </w:r>
      <w:r w:rsidRPr="00BD0AE5">
        <w:rPr>
          <w:lang w:val="lv-LV"/>
        </w:rPr>
        <w:fldChar w:fldCharType="separate"/>
      </w:r>
      <w:r w:rsidR="00DC7223">
        <w:rPr>
          <w:lang w:val="lv-LV"/>
        </w:rPr>
        <w:t>2.3</w:t>
      </w:r>
      <w:r w:rsidRPr="00BD0AE5">
        <w:rPr>
          <w:lang w:val="lv-LV"/>
        </w:rPr>
        <w:fldChar w:fldCharType="end"/>
      </w:r>
      <w:r w:rsidR="00AA49EA">
        <w:rPr>
          <w:lang w:val="lv-LV"/>
        </w:rPr>
        <w:t>.nodaļu</w:t>
      </w:r>
      <w:r w:rsidRPr="00BD0AE5">
        <w:rPr>
          <w:lang w:val="lv-LV"/>
        </w:rPr>
        <w:t xml:space="preserve">) vai Elektroniskās dokumentu krātuves (EDK) risinājums (skat. </w:t>
      </w:r>
      <w:r w:rsidRPr="00BD0AE5">
        <w:rPr>
          <w:lang w:val="lv-LV"/>
        </w:rPr>
        <w:fldChar w:fldCharType="begin"/>
      </w:r>
      <w:r w:rsidRPr="00BD0AE5">
        <w:rPr>
          <w:lang w:val="lv-LV"/>
        </w:rPr>
        <w:instrText xml:space="preserve"> REF _Ref432603364 \r \h  \* MERGEFORMAT </w:instrText>
      </w:r>
      <w:r w:rsidRPr="00BD0AE5">
        <w:rPr>
          <w:lang w:val="lv-LV"/>
        </w:rPr>
      </w:r>
      <w:r w:rsidRPr="00BD0AE5">
        <w:rPr>
          <w:lang w:val="lv-LV"/>
        </w:rPr>
        <w:fldChar w:fldCharType="separate"/>
      </w:r>
      <w:r w:rsidR="00DC7223">
        <w:rPr>
          <w:lang w:val="lv-LV"/>
        </w:rPr>
        <w:t>[10]</w:t>
      </w:r>
      <w:r w:rsidRPr="00BD0AE5">
        <w:rPr>
          <w:lang w:val="lv-LV"/>
        </w:rPr>
        <w:fldChar w:fldCharType="end"/>
      </w:r>
      <w:r w:rsidR="00AA49EA">
        <w:rPr>
          <w:lang w:val="lv-LV"/>
        </w:rPr>
        <w:t xml:space="preserve"> saistīto dokumentu</w:t>
      </w:r>
      <w:r w:rsidRPr="00BD0AE5">
        <w:rPr>
          <w:lang w:val="lv-LV"/>
        </w:rPr>
        <w:t>).</w:t>
      </w:r>
      <w:r w:rsidR="00533269">
        <w:rPr>
          <w:lang w:val="lv-LV"/>
        </w:rPr>
        <w:t xml:space="preserve"> </w:t>
      </w:r>
      <w:r w:rsidR="00533269" w:rsidRPr="00A05703">
        <w:rPr>
          <w:lang w:val="lv-LV"/>
        </w:rPr>
        <w:t>EDK izmantošanas scenāriji jāsaskaņo ar VRAA uzsākot datu apmaiņas projektēšanu.</w:t>
      </w:r>
    </w:p>
    <w:p w14:paraId="2C1DD87A" w14:textId="77777777" w:rsidR="00924A94" w:rsidRPr="00EC6584" w:rsidRDefault="00924A94" w:rsidP="00924A94">
      <w:r w:rsidRPr="00EC6584">
        <w:t xml:space="preserve">Anonīmi (bez drošības talona) pieprasījumi </w:t>
      </w:r>
      <w:r w:rsidRPr="00BD0AE5">
        <w:t>ne</w:t>
      </w:r>
      <w:r w:rsidRPr="00EC6584">
        <w:t xml:space="preserve">tiek </w:t>
      </w:r>
      <w:r w:rsidRPr="00BD0AE5">
        <w:t>nodrošināti.</w:t>
      </w:r>
    </w:p>
    <w:p w14:paraId="6AA773CD" w14:textId="4D2D53B1" w:rsidR="00BD5349" w:rsidRDefault="00BD5349" w:rsidP="00BD5349">
      <w:r>
        <w:t xml:space="preserve">API Pārvaldniekā publicētie (statusā - Published) servisi (API) ir publiski </w:t>
      </w:r>
      <w:r w:rsidRPr="009A708D">
        <w:t xml:space="preserve">pieejami </w:t>
      </w:r>
      <w:r>
        <w:t>I</w:t>
      </w:r>
      <w:r w:rsidRPr="003F304C">
        <w:t>zstrādātāju portāla</w:t>
      </w:r>
      <w:r w:rsidRPr="009A708D">
        <w:t xml:space="preserve"> </w:t>
      </w:r>
      <w:r w:rsidRPr="003F304C">
        <w:t>(</w:t>
      </w:r>
      <w:r w:rsidR="007D424D">
        <w:t>Developer portal</w:t>
      </w:r>
      <w:r w:rsidRPr="009A708D">
        <w:t>) saskarnē</w:t>
      </w:r>
      <w:r w:rsidR="007779F1">
        <w:t xml:space="preserve"> (skat. </w:t>
      </w:r>
      <w:r w:rsidR="00AB1AFF">
        <w:fldChar w:fldCharType="begin"/>
      </w:r>
      <w:r w:rsidR="00AB1AFF">
        <w:instrText xml:space="preserve"> REF _Ref50462217 \r \h </w:instrText>
      </w:r>
      <w:r w:rsidR="00AB1AFF">
        <w:fldChar w:fldCharType="separate"/>
      </w:r>
      <w:r w:rsidR="00DC7223">
        <w:t>5.3</w:t>
      </w:r>
      <w:r w:rsidR="00AB1AFF">
        <w:fldChar w:fldCharType="end"/>
      </w:r>
      <w:r w:rsidR="00AB1AFF">
        <w:t>. nodaļu</w:t>
      </w:r>
      <w:r w:rsidR="007779F1">
        <w:t>)</w:t>
      </w:r>
      <w:r>
        <w:t>, bet to reģistrēšana un publicēšana tiek veikta, izmantojot API publicētāja (API Publisher) saskarni</w:t>
      </w:r>
      <w:r w:rsidR="007779F1">
        <w:t xml:space="preserve"> (skat. </w:t>
      </w:r>
      <w:r w:rsidR="00AB1AFF">
        <w:fldChar w:fldCharType="begin"/>
      </w:r>
      <w:r w:rsidR="00AB1AFF">
        <w:instrText xml:space="preserve"> REF _Ref50453087 \r \h </w:instrText>
      </w:r>
      <w:r w:rsidR="00AB1AFF">
        <w:fldChar w:fldCharType="separate"/>
      </w:r>
      <w:r w:rsidR="00DC7223">
        <w:t>5.4</w:t>
      </w:r>
      <w:r w:rsidR="00AB1AFF">
        <w:fldChar w:fldCharType="end"/>
      </w:r>
      <w:r w:rsidR="00AB1AFF">
        <w:t>. nodaļu</w:t>
      </w:r>
      <w:r w:rsidR="007779F1">
        <w:t>)</w:t>
      </w:r>
      <w:r>
        <w:t xml:space="preserve">, kas pieejama tikai autentificētiem lietotājiem. </w:t>
      </w:r>
    </w:p>
    <w:p w14:paraId="6E71ADD3" w14:textId="14E7EB63" w:rsidR="00BD5349" w:rsidRDefault="00BD5349" w:rsidP="00A05703">
      <w:r>
        <w:t>VISS Integrācijas servisu kataloga papildināšana nav nepieciešama</w:t>
      </w:r>
      <w:r w:rsidR="00780FE8">
        <w:t>,</w:t>
      </w:r>
      <w:r>
        <w:t xml:space="preserve"> izstrādājot servisus (API), kurus paredzēts eksponēt, izmantojot API Pārvaldnieku.</w:t>
      </w:r>
    </w:p>
    <w:p w14:paraId="59FEC3FA" w14:textId="330C003B" w:rsidR="008A5504" w:rsidRPr="00A87F9A" w:rsidRDefault="008A5504" w:rsidP="008A5504">
      <w:pPr>
        <w:pStyle w:val="Heading2"/>
      </w:pPr>
      <w:bookmarkStart w:id="356" w:name="_Ref50453021"/>
      <w:bookmarkStart w:id="357" w:name="_Toc147519689"/>
      <w:r w:rsidRPr="00A87F9A">
        <w:t>API Pārvaldnieka lietošanas scenārijs</w:t>
      </w:r>
      <w:bookmarkEnd w:id="356"/>
      <w:bookmarkEnd w:id="357"/>
    </w:p>
    <w:p w14:paraId="1DB13F0A" w14:textId="1A9AC98F" w:rsidR="008A5504" w:rsidRDefault="00D9370E" w:rsidP="008A5504">
      <w:r>
        <w:t xml:space="preserve">API </w:t>
      </w:r>
      <w:r w:rsidR="00F35276">
        <w:t>P</w:t>
      </w:r>
      <w:r>
        <w:t>ārvaldnieks nodrošina iespēju datu ņēmējiem veikt sinhronu biznesa servisu (API) izsaukumus. Visi publicētie API ir aizsargāti</w:t>
      </w:r>
      <w:r w:rsidR="008A5504" w:rsidRPr="00ED4EB5">
        <w:t xml:space="preserve"> </w:t>
      </w:r>
      <w:r>
        <w:t>ar PFAS lietotāja autentifikāciju</w:t>
      </w:r>
      <w:r w:rsidR="00C453EF">
        <w:t>, un</w:t>
      </w:r>
      <w:r>
        <w:t xml:space="preserve"> to izsaukšanai ir nepieciešams drošības talons.</w:t>
      </w:r>
    </w:p>
    <w:p w14:paraId="3B38FA7C" w14:textId="65A06E83" w:rsidR="00F07732" w:rsidRDefault="003D27A0" w:rsidP="00543FAD">
      <w:pPr>
        <w:pStyle w:val="Pictureposition"/>
      </w:pPr>
      <w:r>
        <w:object w:dxaOrig="13486" w:dyaOrig="6435" w14:anchorId="59C074D7">
          <v:shape id="_x0000_i1045" type="#_x0000_t75" style="width:483pt;height:231.6pt" o:ole="">
            <v:imagedata r:id="rId74" o:title=""/>
          </v:shape>
          <o:OLEObject Type="Embed" ProgID="Visio.Drawing.15" ShapeID="_x0000_i1045" DrawAspect="Content" ObjectID="_1771219834" r:id="rId75"/>
        </w:object>
      </w:r>
    </w:p>
    <w:p w14:paraId="26A930A5" w14:textId="75DA1C6D" w:rsidR="00F07732" w:rsidRDefault="00F21035" w:rsidP="003D27A0">
      <w:pPr>
        <w:pStyle w:val="Picturecaption"/>
      </w:pPr>
      <w:r>
        <w:rPr>
          <w:noProof/>
        </w:rPr>
        <w:fldChar w:fldCharType="begin"/>
      </w:r>
      <w:r>
        <w:rPr>
          <w:noProof/>
        </w:rPr>
        <w:instrText xml:space="preserve"> SEQ Attēls \* ARABIC </w:instrText>
      </w:r>
      <w:r>
        <w:rPr>
          <w:noProof/>
        </w:rPr>
        <w:fldChar w:fldCharType="separate"/>
      </w:r>
      <w:bookmarkStart w:id="358" w:name="_Toc147519762"/>
      <w:r w:rsidR="00DC7223">
        <w:rPr>
          <w:noProof/>
        </w:rPr>
        <w:t>23</w:t>
      </w:r>
      <w:r>
        <w:rPr>
          <w:noProof/>
        </w:rPr>
        <w:fldChar w:fldCharType="end"/>
      </w:r>
      <w:r w:rsidR="00F07732">
        <w:t>.</w:t>
      </w:r>
      <w:r w:rsidR="00F07732" w:rsidRPr="00162036">
        <w:t>attēls. API Pārvaldniekā publicēta biznesa servisa izsaukums</w:t>
      </w:r>
      <w:bookmarkEnd w:id="358"/>
    </w:p>
    <w:p w14:paraId="5A9129CC" w14:textId="5FE7924E" w:rsidR="008A5504" w:rsidRPr="003D27A0" w:rsidRDefault="00D9370E" w:rsidP="008A5504">
      <w:r w:rsidRPr="003D27A0">
        <w:t>Sinhronais izsaukums ietver šādus soļus</w:t>
      </w:r>
      <w:r w:rsidR="008A5504" w:rsidRPr="003D27A0">
        <w:t>:</w:t>
      </w:r>
    </w:p>
    <w:p w14:paraId="51E4A70F" w14:textId="0FEDF58A" w:rsidR="00D9370E" w:rsidRPr="003D27A0" w:rsidRDefault="00D9370E" w:rsidP="003D27A0">
      <w:pPr>
        <w:pStyle w:val="ListParagraph"/>
        <w:numPr>
          <w:ilvl w:val="0"/>
          <w:numId w:val="67"/>
        </w:numPr>
      </w:pPr>
      <w:r w:rsidRPr="003D27A0">
        <w:t>Autentifikācija un autorizācija VISS drošības talonu servisā</w:t>
      </w:r>
      <w:r w:rsidR="00FF503D">
        <w:t xml:space="preserve"> (vai nu vēršoties pa tiešo pie PFAS AUTH vai arī pie PFAS AUTH caur API Pārvaldnieku)</w:t>
      </w:r>
      <w:r w:rsidRPr="003D27A0">
        <w:t>, kur tiek saņemt</w:t>
      </w:r>
      <w:r w:rsidR="00AA49EA">
        <w:t>a</w:t>
      </w:r>
      <w:r w:rsidRPr="003D27A0">
        <w:t xml:space="preserve"> autentifikācijas un autorizācijas apgalvojuma atsauce (drošības talons</w:t>
      </w:r>
      <w:r w:rsidR="00AA49EA">
        <w:t xml:space="preserve"> - </w:t>
      </w:r>
      <w:r w:rsidRPr="003D27A0">
        <w:t>reference);</w:t>
      </w:r>
    </w:p>
    <w:p w14:paraId="0C6A4BA4" w14:textId="36F15A5E" w:rsidR="00D9370E" w:rsidRPr="003D27A0" w:rsidRDefault="00D9370E" w:rsidP="003D27A0">
      <w:pPr>
        <w:pStyle w:val="ListParagraph"/>
        <w:numPr>
          <w:ilvl w:val="0"/>
          <w:numId w:val="67"/>
        </w:numPr>
      </w:pPr>
      <w:r w:rsidRPr="003D27A0">
        <w:t>Notiek pieprasījuma formēšana un publicētā biznesa servisa izsaukums nodo</w:t>
      </w:r>
      <w:r w:rsidR="00AA49EA">
        <w:t>d</w:t>
      </w:r>
      <w:r w:rsidRPr="003D27A0">
        <w:t xml:space="preserve"> drošības talona referenci;</w:t>
      </w:r>
    </w:p>
    <w:p w14:paraId="0DFD5359" w14:textId="1FCC1EC8" w:rsidR="008A5504" w:rsidRPr="003D27A0" w:rsidRDefault="00D9370E" w:rsidP="003D27A0">
      <w:pPr>
        <w:pStyle w:val="ListParagraph"/>
        <w:numPr>
          <w:ilvl w:val="0"/>
          <w:numId w:val="67"/>
        </w:numPr>
      </w:pPr>
      <w:r w:rsidRPr="003D27A0">
        <w:t xml:space="preserve">API </w:t>
      </w:r>
      <w:r w:rsidR="00574C8F">
        <w:t>P</w:t>
      </w:r>
      <w:r w:rsidRPr="003D27A0">
        <w:t xml:space="preserve">ārvaldnieks veic drošības talona pārbaudi </w:t>
      </w:r>
      <w:r w:rsidR="003F304C">
        <w:t>griežoties pie PFAS STS ar saņemto talona referenci</w:t>
      </w:r>
      <w:r w:rsidRPr="003D27A0">
        <w:t>, pieprasījuma auditēšanu un datu d</w:t>
      </w:r>
      <w:r w:rsidR="00A87F9A" w:rsidRPr="003D27A0">
        <w:t>evēja biznesa servisa izsaukumu;</w:t>
      </w:r>
    </w:p>
    <w:p w14:paraId="4C86B8C2" w14:textId="74C59533" w:rsidR="00D9370E" w:rsidRPr="003D27A0" w:rsidRDefault="00D9370E" w:rsidP="003D27A0">
      <w:pPr>
        <w:pStyle w:val="ListParagraph"/>
        <w:numPr>
          <w:ilvl w:val="0"/>
          <w:numId w:val="67"/>
        </w:numPr>
      </w:pPr>
      <w:r w:rsidRPr="003D27A0">
        <w:t>Biznesa serviss veic piepras</w:t>
      </w:r>
      <w:r w:rsidR="00A87F9A" w:rsidRPr="003D27A0">
        <w:t xml:space="preserve">ījuma apstrādi un atgriež datus uz API </w:t>
      </w:r>
      <w:r w:rsidR="008A1211">
        <w:t>P</w:t>
      </w:r>
      <w:r w:rsidR="00A87F9A" w:rsidRPr="003D27A0">
        <w:t>ārvaldnieku;</w:t>
      </w:r>
    </w:p>
    <w:p w14:paraId="647233D4" w14:textId="5AF9CEB8" w:rsidR="00A87F9A" w:rsidRPr="003D27A0" w:rsidRDefault="00A87F9A" w:rsidP="003D27A0">
      <w:pPr>
        <w:pStyle w:val="ListParagraph"/>
        <w:numPr>
          <w:ilvl w:val="0"/>
          <w:numId w:val="67"/>
        </w:numPr>
      </w:pPr>
      <w:r w:rsidRPr="003D27A0">
        <w:t xml:space="preserve">API </w:t>
      </w:r>
      <w:r w:rsidR="00213B44">
        <w:t>P</w:t>
      </w:r>
      <w:r w:rsidRPr="003D27A0">
        <w:t>ārvaldnieks veic atbildes auditēšanu un atgriež to datu pieprasītājam.</w:t>
      </w:r>
    </w:p>
    <w:p w14:paraId="19FA9663" w14:textId="35406A38" w:rsidR="0062637A" w:rsidRDefault="0062637A" w:rsidP="00A05703">
      <w:pPr>
        <w:pStyle w:val="Heading2"/>
      </w:pPr>
      <w:bookmarkStart w:id="359" w:name="_Toc50453351"/>
      <w:bookmarkStart w:id="360" w:name="_Toc50454244"/>
      <w:bookmarkStart w:id="361" w:name="_Toc50454360"/>
      <w:bookmarkStart w:id="362" w:name="_Toc50459724"/>
      <w:bookmarkStart w:id="363" w:name="_Toc50463462"/>
      <w:bookmarkStart w:id="364" w:name="_Toc50468764"/>
      <w:bookmarkStart w:id="365" w:name="_Toc50988045"/>
      <w:bookmarkStart w:id="366" w:name="_Toc51072105"/>
      <w:bookmarkStart w:id="367" w:name="_Toc51072225"/>
      <w:bookmarkStart w:id="368" w:name="_Toc50453352"/>
      <w:bookmarkStart w:id="369" w:name="_Toc50454245"/>
      <w:bookmarkStart w:id="370" w:name="_Toc50454361"/>
      <w:bookmarkStart w:id="371" w:name="_Toc50459725"/>
      <w:bookmarkStart w:id="372" w:name="_Toc50463463"/>
      <w:bookmarkStart w:id="373" w:name="_Toc50468765"/>
      <w:bookmarkStart w:id="374" w:name="_Toc50988046"/>
      <w:bookmarkStart w:id="375" w:name="_Toc51072106"/>
      <w:bookmarkStart w:id="376" w:name="_Toc51072226"/>
      <w:bookmarkStart w:id="377" w:name="_Toc45728336"/>
      <w:bookmarkStart w:id="378" w:name="_Ref50453065"/>
      <w:bookmarkStart w:id="379" w:name="_Ref50462217"/>
      <w:bookmarkStart w:id="380" w:name="_Toc147519690"/>
      <w:bookmarkEnd w:id="355"/>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t>Izstrādātāju portāls (</w:t>
      </w:r>
      <w:r w:rsidR="007D424D">
        <w:t>Developer portal</w:t>
      </w:r>
      <w:r>
        <w:t>)</w:t>
      </w:r>
      <w:bookmarkEnd w:id="377"/>
      <w:bookmarkEnd w:id="378"/>
      <w:bookmarkEnd w:id="379"/>
      <w:bookmarkEnd w:id="380"/>
    </w:p>
    <w:p w14:paraId="0C1E1268" w14:textId="0337BBFE" w:rsidR="002C3ED7" w:rsidRPr="00A05703" w:rsidRDefault="002C3ED7" w:rsidP="00A05703">
      <w:r w:rsidRPr="00A05703">
        <w:t>Datu ņēmēju (</w:t>
      </w:r>
      <w:r w:rsidR="007D424D">
        <w:t>Developer portal</w:t>
      </w:r>
      <w:r w:rsidRPr="00A05703">
        <w:t>) portālā ir pieejami API Pārvaldniekā publicētie (</w:t>
      </w:r>
      <w:r w:rsidRPr="008F3756">
        <w:t>statusā - Published</w:t>
      </w:r>
      <w:r w:rsidRPr="00A05703">
        <w:t>) servisi (API). Šajā nodaļā i</w:t>
      </w:r>
      <w:r w:rsidR="00555DE8" w:rsidRPr="008F3756">
        <w:t>r uzskaitīti soļi, kā d</w:t>
      </w:r>
      <w:r w:rsidRPr="00A05703">
        <w:t>atu ņēmējs (Lietojumu izstrādātājs) var izmantot publicētos sevisus (API).</w:t>
      </w:r>
    </w:p>
    <w:p w14:paraId="56D0E40C" w14:textId="38215089" w:rsidR="002704EB" w:rsidRDefault="00130A3A" w:rsidP="00A05703">
      <w:pPr>
        <w:pStyle w:val="Heading3"/>
      </w:pPr>
      <w:bookmarkStart w:id="381" w:name="_Toc50392142"/>
      <w:bookmarkStart w:id="382" w:name="_Toc50392238"/>
      <w:bookmarkStart w:id="383" w:name="_Toc50392334"/>
      <w:bookmarkStart w:id="384" w:name="_Toc50453354"/>
      <w:bookmarkStart w:id="385" w:name="_Toc50454247"/>
      <w:bookmarkStart w:id="386" w:name="_Toc50454363"/>
      <w:bookmarkStart w:id="387" w:name="_Toc50459727"/>
      <w:bookmarkStart w:id="388" w:name="_Toc50463465"/>
      <w:bookmarkStart w:id="389" w:name="_Toc50468767"/>
      <w:bookmarkStart w:id="390" w:name="_Toc50988048"/>
      <w:bookmarkStart w:id="391" w:name="_Toc51072108"/>
      <w:bookmarkStart w:id="392" w:name="_Toc51072228"/>
      <w:bookmarkStart w:id="393" w:name="_Toc147519691"/>
      <w:bookmarkEnd w:id="381"/>
      <w:bookmarkEnd w:id="382"/>
      <w:bookmarkEnd w:id="383"/>
      <w:bookmarkEnd w:id="384"/>
      <w:bookmarkEnd w:id="385"/>
      <w:bookmarkEnd w:id="386"/>
      <w:bookmarkEnd w:id="387"/>
      <w:bookmarkEnd w:id="388"/>
      <w:bookmarkEnd w:id="389"/>
      <w:bookmarkEnd w:id="390"/>
      <w:bookmarkEnd w:id="391"/>
      <w:bookmarkEnd w:id="392"/>
      <w:r w:rsidRPr="003F304C">
        <w:t>Publicēta biznesa servisa izmantošana</w:t>
      </w:r>
      <w:bookmarkEnd w:id="393"/>
    </w:p>
    <w:p w14:paraId="2B505F9D" w14:textId="0C33A3FE" w:rsidR="003527B4" w:rsidRDefault="003527B4">
      <w:r>
        <w:t xml:space="preserve">Lai izmantotu </w:t>
      </w:r>
      <w:r w:rsidR="00C207F1">
        <w:t>Izstrādātāju portālā (</w:t>
      </w:r>
      <w:r w:rsidR="007D424D">
        <w:t>Developer portal</w:t>
      </w:r>
      <w:r w:rsidR="00C207F1">
        <w:t xml:space="preserve">) </w:t>
      </w:r>
      <w:r>
        <w:t xml:space="preserve"> reģistrētu</w:t>
      </w:r>
      <w:r w:rsidR="00AA49EA">
        <w:t>s</w:t>
      </w:r>
      <w:r>
        <w:t xml:space="preserve"> servisus</w:t>
      </w:r>
      <w:r w:rsidR="00AA49EA">
        <w:t>,</w:t>
      </w:r>
      <w:r>
        <w:t xml:space="preserve"> nepieciešams veikt šādas darbības:</w:t>
      </w:r>
    </w:p>
    <w:p w14:paraId="6998CB02" w14:textId="3F0A8D80" w:rsidR="00713175" w:rsidRDefault="00713175" w:rsidP="003F304C">
      <w:pPr>
        <w:pStyle w:val="ListParagraph"/>
        <w:numPr>
          <w:ilvl w:val="0"/>
          <w:numId w:val="61"/>
        </w:numPr>
      </w:pPr>
      <w:r>
        <w:t>Jās</w:t>
      </w:r>
      <w:r w:rsidRPr="00943C89">
        <w:t>ameklē sev nepieciešamo</w:t>
      </w:r>
      <w:r>
        <w:t xml:space="preserve"> </w:t>
      </w:r>
      <w:r w:rsidRPr="00943C89">
        <w:t>servisu</w:t>
      </w:r>
      <w:r>
        <w:t xml:space="preserve"> Izstrādātāju portālā (</w:t>
      </w:r>
      <w:proofErr w:type="spellStart"/>
      <w:r w:rsidR="007D424D">
        <w:t>Developer</w:t>
      </w:r>
      <w:proofErr w:type="spellEnd"/>
      <w:r w:rsidR="007D424D">
        <w:t xml:space="preserve"> </w:t>
      </w:r>
      <w:proofErr w:type="spellStart"/>
      <w:r w:rsidR="007D424D">
        <w:t>portal</w:t>
      </w:r>
      <w:proofErr w:type="spellEnd"/>
      <w:r>
        <w:t>)</w:t>
      </w:r>
      <w:r w:rsidRPr="00943C89">
        <w:t xml:space="preserve">, </w:t>
      </w:r>
      <w:r>
        <w:t xml:space="preserve">skatīt </w:t>
      </w:r>
      <w:r>
        <w:fldChar w:fldCharType="begin"/>
      </w:r>
      <w:r>
        <w:instrText xml:space="preserve"> REF _Ref53645985 \r \h </w:instrText>
      </w:r>
      <w:r>
        <w:fldChar w:fldCharType="separate"/>
      </w:r>
      <w:r w:rsidR="00DC7223">
        <w:t>5.3.1.1</w:t>
      </w:r>
      <w:r>
        <w:fldChar w:fldCharType="end"/>
      </w:r>
      <w:r>
        <w:t xml:space="preserve"> nodaļu.</w:t>
      </w:r>
    </w:p>
    <w:p w14:paraId="7D686DA0" w14:textId="331D9A7A" w:rsidR="00713175" w:rsidRDefault="003527B4" w:rsidP="003F304C">
      <w:pPr>
        <w:pStyle w:val="ListParagraph"/>
        <w:numPr>
          <w:ilvl w:val="0"/>
          <w:numId w:val="61"/>
        </w:numPr>
      </w:pPr>
      <w:r>
        <w:t>Jāsaņem pieejas tiesības</w:t>
      </w:r>
      <w:r w:rsidR="00CC3535">
        <w:t xml:space="preserve"> no VRAA</w:t>
      </w:r>
      <w:r>
        <w:t xml:space="preserve"> izmantot </w:t>
      </w:r>
      <w:r w:rsidR="00C207F1">
        <w:t>Izstrādātāju portāl</w:t>
      </w:r>
      <w:r w:rsidR="00464F60">
        <w:t>ā</w:t>
      </w:r>
      <w:r w:rsidR="00C207F1">
        <w:t xml:space="preserve"> (</w:t>
      </w:r>
      <w:r w:rsidR="007D424D">
        <w:t>Developer portal</w:t>
      </w:r>
      <w:r w:rsidR="00C207F1">
        <w:t>)</w:t>
      </w:r>
      <w:r w:rsidR="00464F60">
        <w:t xml:space="preserve"> publicētos servisus</w:t>
      </w:r>
      <w:r w:rsidR="00CC3535">
        <w:t xml:space="preserve"> </w:t>
      </w:r>
      <w:r w:rsidR="00713175">
        <w:t xml:space="preserve">skatīt </w:t>
      </w:r>
      <w:r w:rsidR="00713175">
        <w:fldChar w:fldCharType="begin"/>
      </w:r>
      <w:r w:rsidR="00713175">
        <w:instrText xml:space="preserve"> REF _Ref53646252 \r \h </w:instrText>
      </w:r>
      <w:r w:rsidR="00713175">
        <w:fldChar w:fldCharType="separate"/>
      </w:r>
      <w:r w:rsidR="00DC7223">
        <w:t>5.3.1.2</w:t>
      </w:r>
      <w:r w:rsidR="00713175">
        <w:fldChar w:fldCharType="end"/>
      </w:r>
      <w:r w:rsidR="00713175">
        <w:t xml:space="preserve"> sadaļu </w:t>
      </w:r>
    </w:p>
    <w:p w14:paraId="6CDBCA37" w14:textId="764D26D9" w:rsidR="003527B4" w:rsidRDefault="00C207F1" w:rsidP="003F304C">
      <w:pPr>
        <w:pStyle w:val="ListParagraph"/>
        <w:numPr>
          <w:ilvl w:val="0"/>
          <w:numId w:val="61"/>
        </w:numPr>
      </w:pPr>
      <w:r>
        <w:t>Izstrādātāju portālā (</w:t>
      </w:r>
      <w:r w:rsidR="007D424D">
        <w:t>Developer portal</w:t>
      </w:r>
      <w:r>
        <w:t>)</w:t>
      </w:r>
      <w:r w:rsidR="003527B4">
        <w:t xml:space="preserve"> jāreģistrē datu ņēmēja </w:t>
      </w:r>
      <w:r>
        <w:t xml:space="preserve">Klienta </w:t>
      </w:r>
      <w:r w:rsidR="003527B4">
        <w:t>lietojums, kas izmantos API Pārvaldniek</w:t>
      </w:r>
      <w:r>
        <w:t>ā</w:t>
      </w:r>
      <w:r w:rsidR="003527B4">
        <w:t xml:space="preserve"> eksponētos servisus, skatīt </w:t>
      </w:r>
      <w:r w:rsidR="003527B4">
        <w:fldChar w:fldCharType="begin"/>
      </w:r>
      <w:r w:rsidR="003527B4">
        <w:instrText xml:space="preserve"> REF _Ref20316196 \r \h </w:instrText>
      </w:r>
      <w:r w:rsidR="003527B4">
        <w:fldChar w:fldCharType="separate"/>
      </w:r>
      <w:r w:rsidR="00DC7223">
        <w:t>5.3.1.3</w:t>
      </w:r>
      <w:r w:rsidR="003527B4">
        <w:fldChar w:fldCharType="end"/>
      </w:r>
      <w:r w:rsidR="00AA49EA">
        <w:t>. sadaļu</w:t>
      </w:r>
      <w:r w:rsidR="003527B4">
        <w:t>;</w:t>
      </w:r>
    </w:p>
    <w:p w14:paraId="02C25D2E" w14:textId="6F12E549" w:rsidR="003527B4" w:rsidRDefault="003527B4" w:rsidP="003F304C">
      <w:pPr>
        <w:pStyle w:val="ListParagraph"/>
        <w:numPr>
          <w:ilvl w:val="0"/>
          <w:numId w:val="61"/>
        </w:numPr>
      </w:pPr>
      <w:r>
        <w:t>Jāveic servisu abonēšana,</w:t>
      </w:r>
      <w:r w:rsidR="00CC3535">
        <w:t xml:space="preserve"> </w:t>
      </w:r>
      <w:r>
        <w:t>skatīt</w:t>
      </w:r>
      <w:r w:rsidR="007E3BC4">
        <w:t xml:space="preserve"> </w:t>
      </w:r>
      <w:r w:rsidR="007E3BC4">
        <w:fldChar w:fldCharType="begin"/>
      </w:r>
      <w:r w:rsidR="007E3BC4">
        <w:instrText xml:space="preserve"> REF _Ref50453421 \r \h </w:instrText>
      </w:r>
      <w:r w:rsidR="007E3BC4">
        <w:fldChar w:fldCharType="separate"/>
      </w:r>
      <w:r w:rsidR="00DC7223">
        <w:t>5.3.1.4</w:t>
      </w:r>
      <w:r w:rsidR="007E3BC4">
        <w:fldChar w:fldCharType="end"/>
      </w:r>
      <w:r w:rsidR="00AA49EA">
        <w:t>. sadaļu</w:t>
      </w:r>
      <w:r>
        <w:t>;</w:t>
      </w:r>
    </w:p>
    <w:p w14:paraId="311069B3" w14:textId="02C0BAC9" w:rsidR="00713175" w:rsidRDefault="00713175" w:rsidP="00713175">
      <w:pPr>
        <w:pStyle w:val="ListParagraph"/>
        <w:numPr>
          <w:ilvl w:val="0"/>
          <w:numId w:val="61"/>
        </w:numPr>
      </w:pPr>
      <w:r>
        <w:t>Nepieciešamības gadījumā jāskaņo ar servisa īpašnieku tiesības izmantot izvēlēto API</w:t>
      </w:r>
      <w:r w:rsidR="00362E08">
        <w:t xml:space="preserve">, skatīt </w:t>
      </w:r>
      <w:r w:rsidR="00362E08">
        <w:fldChar w:fldCharType="begin"/>
      </w:r>
      <w:r w:rsidR="00362E08">
        <w:instrText xml:space="preserve"> REF _Ref53646840 \r \h </w:instrText>
      </w:r>
      <w:r w:rsidR="00362E08">
        <w:fldChar w:fldCharType="separate"/>
      </w:r>
      <w:r w:rsidR="00DC7223">
        <w:t>5.3.1.5</w:t>
      </w:r>
      <w:r w:rsidR="00362E08">
        <w:fldChar w:fldCharType="end"/>
      </w:r>
      <w:r>
        <w:t>;</w:t>
      </w:r>
    </w:p>
    <w:p w14:paraId="6E0AC062" w14:textId="0D13D299" w:rsidR="003527B4" w:rsidRDefault="003527B4" w:rsidP="003F304C">
      <w:pPr>
        <w:pStyle w:val="ListParagraph"/>
        <w:numPr>
          <w:ilvl w:val="0"/>
          <w:numId w:val="61"/>
        </w:numPr>
      </w:pPr>
      <w:r>
        <w:t xml:space="preserve">Jāpielāgo </w:t>
      </w:r>
      <w:r w:rsidR="00C207F1">
        <w:t>K</w:t>
      </w:r>
      <w:r>
        <w:t xml:space="preserve">lienta </w:t>
      </w:r>
      <w:r w:rsidRPr="00A947B1">
        <w:t>lietojums servisa izsaukšanai</w:t>
      </w:r>
      <w:r w:rsidR="00A947B1" w:rsidRPr="003F304C">
        <w:t>, skatīt</w:t>
      </w:r>
      <w:r w:rsidR="00362E08">
        <w:t xml:space="preserve"> </w:t>
      </w:r>
      <w:r w:rsidR="00362E08">
        <w:fldChar w:fldCharType="begin"/>
      </w:r>
      <w:r w:rsidR="00362E08">
        <w:instrText xml:space="preserve"> REF _Ref53646841 \r \h </w:instrText>
      </w:r>
      <w:r w:rsidR="00362E08">
        <w:fldChar w:fldCharType="separate"/>
      </w:r>
      <w:r w:rsidR="00DC7223">
        <w:t>5.3.1.6</w:t>
      </w:r>
      <w:r w:rsidR="00362E08">
        <w:fldChar w:fldCharType="end"/>
      </w:r>
      <w:r w:rsidR="00AA49EA">
        <w:t>. sadaļu</w:t>
      </w:r>
      <w:r w:rsidRPr="00A947B1">
        <w:t>;</w:t>
      </w:r>
    </w:p>
    <w:p w14:paraId="2FCDE329" w14:textId="5D6BDAF2" w:rsidR="0009623A" w:rsidRPr="003527B4" w:rsidRDefault="00B10397" w:rsidP="00944961">
      <w:pPr>
        <w:pStyle w:val="Note"/>
      </w:pPr>
      <w:r w:rsidRPr="00321924">
        <w:rPr>
          <w:lang w:val="lv-LV"/>
        </w:rPr>
        <w:lastRenderedPageBreak/>
        <w:t>E</w:t>
      </w:r>
      <w:r w:rsidR="00C85E73" w:rsidRPr="00321924">
        <w:rPr>
          <w:lang w:val="lv-LV"/>
        </w:rPr>
        <w:t xml:space="preserve">-pakalpojumu izstrādātājiem biznesa servisu izsaukšanai jāizmanto e-pakalpojumu platformas LvpContext.Request funkcionalitāte skat. e-pakalpojuma izveides ceļveža programmētāja rokasgrāmatu </w:t>
      </w:r>
      <w:r w:rsidR="00C85E73">
        <w:fldChar w:fldCharType="begin"/>
      </w:r>
      <w:r w:rsidR="00C85E73" w:rsidRPr="00321924">
        <w:rPr>
          <w:lang w:val="lv-LV"/>
        </w:rPr>
        <w:instrText xml:space="preserve"> REF _Ref52527969 \r \h  \* MERGEFORMAT </w:instrText>
      </w:r>
      <w:r w:rsidR="00C85E73">
        <w:fldChar w:fldCharType="separate"/>
      </w:r>
      <w:r w:rsidR="00DC7223">
        <w:rPr>
          <w:lang w:val="lv-LV"/>
        </w:rPr>
        <w:t>[28]</w:t>
      </w:r>
      <w:r w:rsidR="00C85E73">
        <w:fldChar w:fldCharType="end"/>
      </w:r>
      <w:r w:rsidR="00C85E73" w:rsidRPr="00321924">
        <w:rPr>
          <w:lang w:val="lv-LV"/>
        </w:rPr>
        <w:t xml:space="preserve">. </w:t>
      </w:r>
      <w:r w:rsidR="0009623A" w:rsidRPr="00321924">
        <w:rPr>
          <w:lang w:val="lv-LV"/>
        </w:rPr>
        <w:t>No šīs sadaļas e-pakalpojumu izstrādātājiem saistoša ir tikai pieejas tiesību pieprasīšana no VRAA</w:t>
      </w:r>
      <w:r w:rsidR="00CC3535" w:rsidRPr="00321924">
        <w:rPr>
          <w:lang w:val="lv-LV"/>
        </w:rPr>
        <w:t xml:space="preserve"> </w:t>
      </w:r>
      <w:r w:rsidR="00362E08" w:rsidRPr="00321924">
        <w:rPr>
          <w:lang w:val="lv-LV"/>
        </w:rPr>
        <w:t xml:space="preserve">(skatīt </w:t>
      </w:r>
      <w:r w:rsidR="00362E08">
        <w:fldChar w:fldCharType="begin"/>
      </w:r>
      <w:r w:rsidR="00362E08" w:rsidRPr="00321924">
        <w:rPr>
          <w:lang w:val="lv-LV"/>
        </w:rPr>
        <w:instrText xml:space="preserve"> REF _Ref53646842 \r \h </w:instrText>
      </w:r>
      <w:r w:rsidR="00362E08">
        <w:fldChar w:fldCharType="separate"/>
      </w:r>
      <w:r w:rsidR="00DC7223">
        <w:rPr>
          <w:lang w:val="lv-LV"/>
        </w:rPr>
        <w:t>5.3.1.2</w:t>
      </w:r>
      <w:r w:rsidR="00362E08">
        <w:fldChar w:fldCharType="end"/>
      </w:r>
      <w:r w:rsidR="00362E08" w:rsidRPr="00321924">
        <w:rPr>
          <w:lang w:val="lv-LV"/>
        </w:rPr>
        <w:t xml:space="preserve">) un </w:t>
      </w:r>
      <w:r w:rsidR="0009623A" w:rsidRPr="00321924">
        <w:rPr>
          <w:lang w:val="lv-LV"/>
        </w:rPr>
        <w:t>datu devējiem (skat.</w:t>
      </w:r>
      <w:r w:rsidR="00362E08" w:rsidRPr="00321924">
        <w:rPr>
          <w:lang w:val="lv-LV"/>
        </w:rPr>
        <w:t xml:space="preserve"> </w:t>
      </w:r>
      <w:r w:rsidR="00362E08">
        <w:fldChar w:fldCharType="begin"/>
      </w:r>
      <w:r w:rsidR="00362E08" w:rsidRPr="00321924">
        <w:rPr>
          <w:lang w:val="lv-LV"/>
        </w:rPr>
        <w:instrText xml:space="preserve"> REF _Ref53646873 \r \h </w:instrText>
      </w:r>
      <w:r w:rsidR="00362E08">
        <w:fldChar w:fldCharType="separate"/>
      </w:r>
      <w:r w:rsidR="00DC7223">
        <w:rPr>
          <w:lang w:val="lv-LV"/>
        </w:rPr>
        <w:t>5.3.1.5</w:t>
      </w:r>
      <w:r w:rsidR="00362E08">
        <w:fldChar w:fldCharType="end"/>
      </w:r>
      <w:r w:rsidR="0009623A">
        <w:t xml:space="preserve">). </w:t>
      </w:r>
    </w:p>
    <w:p w14:paraId="58B49083" w14:textId="629215B3" w:rsidR="00CC3535" w:rsidRDefault="00CC3535" w:rsidP="00A05703">
      <w:pPr>
        <w:pStyle w:val="Heading4"/>
      </w:pPr>
      <w:bookmarkStart w:id="394" w:name="_Ref53645985"/>
      <w:bookmarkStart w:id="395" w:name="_Toc147519692"/>
      <w:bookmarkStart w:id="396" w:name="_Ref20316184"/>
      <w:bookmarkStart w:id="397" w:name="_Ref52528968"/>
      <w:r>
        <w:t>Publicēto API pārlūkošana</w:t>
      </w:r>
      <w:bookmarkEnd w:id="394"/>
      <w:bookmarkEnd w:id="395"/>
    </w:p>
    <w:p w14:paraId="1BA022A4" w14:textId="5A30D595" w:rsidR="00CC3535" w:rsidRDefault="00CC3535" w:rsidP="00CC3535">
      <w:r>
        <w:t>Lai aplūkotu Izstrādātāju portālā (</w:t>
      </w:r>
      <w:r w:rsidR="007D424D">
        <w:t>Developer portal</w:t>
      </w:r>
      <w:r>
        <w:t>) publicētos servisus (API), nepieciešams veikt šādas darbības</w:t>
      </w:r>
      <w:r w:rsidRPr="003876CE">
        <w:t>:</w:t>
      </w:r>
    </w:p>
    <w:p w14:paraId="0E212955" w14:textId="1E7E88E7" w:rsidR="00137D80" w:rsidRDefault="00CC3535" w:rsidP="00CC3535">
      <w:pPr>
        <w:pStyle w:val="ListParagraph"/>
        <w:numPr>
          <w:ilvl w:val="0"/>
          <w:numId w:val="93"/>
        </w:numPr>
      </w:pPr>
      <w:r>
        <w:t>Atvērt Izstrādātāju portāla (</w:t>
      </w:r>
      <w:r w:rsidR="007D424D">
        <w:t>Developer portal</w:t>
      </w:r>
      <w:r>
        <w:t xml:space="preserve">) sadaļu APIS, tā pieejama arī neautentificētiem lietotājiem. </w:t>
      </w:r>
    </w:p>
    <w:p w14:paraId="695DBF3F" w14:textId="73E06E5B" w:rsidR="00CC3535" w:rsidRDefault="00137D80" w:rsidP="00CC3535">
      <w:pPr>
        <w:pStyle w:val="ListParagraph"/>
        <w:numPr>
          <w:ilvl w:val="0"/>
          <w:numId w:val="93"/>
        </w:numPr>
      </w:pPr>
      <w:r>
        <w:t>APIS s</w:t>
      </w:r>
      <w:r w:rsidR="00CC3535">
        <w:t xml:space="preserve">adaļā pārlūkošanai ir pieejami visi publicētie servisi (API). Saskarne nodrošina iespēju filtrēt publicētos servisus pēc statusa </w:t>
      </w:r>
      <w:r w:rsidR="009F7290">
        <w:t>un</w:t>
      </w:r>
      <w:r w:rsidR="00CC3535">
        <w:t xml:space="preserve"> nosaukuma.</w:t>
      </w:r>
    </w:p>
    <w:p w14:paraId="3C70AC3B" w14:textId="7756BC3D" w:rsidR="00137D80" w:rsidRDefault="009844FC" w:rsidP="00944961">
      <w:pPr>
        <w:pStyle w:val="Pictureposition"/>
        <w:jc w:val="both"/>
      </w:pPr>
      <w:r w:rsidRPr="45BF5B2C">
        <w:rPr>
          <w:noProof/>
          <w:lang w:eastAsia="lv-LV"/>
        </w:rPr>
        <w:t xml:space="preserve"> </w:t>
      </w:r>
      <w:r>
        <w:rPr>
          <w:noProof/>
          <w:lang w:eastAsia="lv-LV"/>
        </w:rPr>
        <w:drawing>
          <wp:inline distT="0" distB="0" distL="0" distR="0" wp14:anchorId="4F3DEBCA" wp14:editId="106953C3">
            <wp:extent cx="6120130" cy="2748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76">
                      <a:extLst>
                        <a:ext uri="{28A0092B-C50C-407E-A947-70E740481C1C}">
                          <a14:useLocalDpi xmlns:a14="http://schemas.microsoft.com/office/drawing/2010/main" val="0"/>
                        </a:ext>
                      </a:extLst>
                    </a:blip>
                    <a:stretch>
                      <a:fillRect/>
                    </a:stretch>
                  </pic:blipFill>
                  <pic:spPr>
                    <a:xfrm>
                      <a:off x="0" y="0"/>
                      <a:ext cx="6120130" cy="2748280"/>
                    </a:xfrm>
                    <a:prstGeom prst="rect">
                      <a:avLst/>
                    </a:prstGeom>
                  </pic:spPr>
                </pic:pic>
              </a:graphicData>
            </a:graphic>
          </wp:inline>
        </w:drawing>
      </w:r>
    </w:p>
    <w:p w14:paraId="498C1D2A" w14:textId="58C70BEB" w:rsidR="00137D80" w:rsidRDefault="00137D80" w:rsidP="00944961">
      <w:pPr>
        <w:pStyle w:val="Picturecaption"/>
      </w:pPr>
      <w:r>
        <w:rPr>
          <w:noProof/>
        </w:rPr>
        <w:fldChar w:fldCharType="begin"/>
      </w:r>
      <w:r>
        <w:rPr>
          <w:noProof/>
        </w:rPr>
        <w:instrText xml:space="preserve"> SEQ Attēls \* ARABIC </w:instrText>
      </w:r>
      <w:r>
        <w:rPr>
          <w:noProof/>
        </w:rPr>
        <w:fldChar w:fldCharType="separate"/>
      </w:r>
      <w:bookmarkStart w:id="398" w:name="_Toc147519763"/>
      <w:r w:rsidR="00DC7223">
        <w:rPr>
          <w:noProof/>
        </w:rPr>
        <w:t>24</w:t>
      </w:r>
      <w:r>
        <w:rPr>
          <w:noProof/>
        </w:rPr>
        <w:fldChar w:fldCharType="end"/>
      </w:r>
      <w:r>
        <w:t xml:space="preserve">.attēls. </w:t>
      </w:r>
      <w:r w:rsidRPr="00765780">
        <w:t>Izstrādātāju portālā (</w:t>
      </w:r>
      <w:r w:rsidR="007D424D">
        <w:t>Developer portal</w:t>
      </w:r>
      <w:r w:rsidRPr="00765780">
        <w:t>) publicēti</w:t>
      </w:r>
      <w:r>
        <w:t>e</w:t>
      </w:r>
      <w:r w:rsidRPr="00765780">
        <w:t xml:space="preserve"> API</w:t>
      </w:r>
      <w:bookmarkEnd w:id="398"/>
    </w:p>
    <w:p w14:paraId="1D80CE2E" w14:textId="399A6605" w:rsidR="00362E08" w:rsidRDefault="00137D80" w:rsidP="00C71849">
      <w:pPr>
        <w:pStyle w:val="ListParagraph"/>
        <w:numPr>
          <w:ilvl w:val="0"/>
          <w:numId w:val="93"/>
        </w:numPr>
      </w:pPr>
      <w:r>
        <w:t xml:space="preserve">Iespējams atvērt servisa detalizētās informācijas skatu, cilnē </w:t>
      </w:r>
      <w:r w:rsidR="009844FC">
        <w:t>Try Out</w:t>
      </w:r>
      <w:r w:rsidR="00834C69">
        <w:t xml:space="preserve"> (1)</w:t>
      </w:r>
      <w:r>
        <w:t xml:space="preserve"> pieejama REST servisa swager definīcija</w:t>
      </w:r>
      <w:r w:rsidR="00834C69">
        <w:t xml:space="preserve"> (2)</w:t>
      </w:r>
      <w:r>
        <w:t>, pēc kuras var redzēt kuras metodes ir aizsargātas ar atļaujām (scope) un kuras nav. Tas tiek attēlots arī vizuāli ar atslēdziņas ikonu ja izsaukumam ir nepieciešama atļauja (scope).</w:t>
      </w:r>
    </w:p>
    <w:p w14:paraId="525A007E" w14:textId="2B22D74D" w:rsidR="00241E8F" w:rsidRDefault="00241E8F" w:rsidP="005C0CDD">
      <w:pPr>
        <w:pStyle w:val="ListParagraph"/>
      </w:pPr>
    </w:p>
    <w:p w14:paraId="72AA64BC" w14:textId="45B9452D" w:rsidR="00241E8F" w:rsidRPr="00321924" w:rsidRDefault="009844FC" w:rsidP="005C0CDD">
      <w:pPr>
        <w:pStyle w:val="Note"/>
        <w:rPr>
          <w:lang w:val="lv-LV"/>
        </w:rPr>
      </w:pPr>
      <w:r>
        <w:rPr>
          <w:lang w:val="lv-LV"/>
        </w:rPr>
        <w:t>Try Out</w:t>
      </w:r>
      <w:r w:rsidRPr="00321924">
        <w:rPr>
          <w:lang w:val="lv-LV"/>
        </w:rPr>
        <w:t xml:space="preserve"> </w:t>
      </w:r>
      <w:r w:rsidR="00241E8F" w:rsidRPr="00321924">
        <w:rPr>
          <w:lang w:val="lv-LV"/>
        </w:rPr>
        <w:t>cilni nevar izmantot servisu izsaukumu testēšanai, jo tā nenodrošina visu nepieciešamo header atribūtu aizpildīšanu, piemēram transakcijas identifikatora.</w:t>
      </w:r>
    </w:p>
    <w:p w14:paraId="19575D01" w14:textId="6F9FB207" w:rsidR="00CC3535" w:rsidRDefault="009844FC" w:rsidP="00944961">
      <w:r w:rsidRPr="431D0891">
        <w:rPr>
          <w:noProof/>
          <w:lang w:eastAsia="lv-LV"/>
        </w:rPr>
        <w:lastRenderedPageBreak/>
        <w:t xml:space="preserve"> </w:t>
      </w:r>
      <w:r>
        <w:rPr>
          <w:noProof/>
          <w:lang w:eastAsia="lv-LV"/>
        </w:rPr>
        <w:drawing>
          <wp:inline distT="0" distB="0" distL="0" distR="0" wp14:anchorId="6FC578E0" wp14:editId="39D396B9">
            <wp:extent cx="6120130" cy="2976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130" cy="2976880"/>
                    </a:xfrm>
                    <a:prstGeom prst="rect">
                      <a:avLst/>
                    </a:prstGeom>
                  </pic:spPr>
                </pic:pic>
              </a:graphicData>
            </a:graphic>
          </wp:inline>
        </w:drawing>
      </w:r>
    </w:p>
    <w:p w14:paraId="0F416013" w14:textId="09BA0408" w:rsidR="00137D80" w:rsidRDefault="00137D80" w:rsidP="00137D80">
      <w:pPr>
        <w:pStyle w:val="Picturecaption"/>
      </w:pPr>
      <w:r>
        <w:rPr>
          <w:noProof/>
        </w:rPr>
        <w:fldChar w:fldCharType="begin"/>
      </w:r>
      <w:r>
        <w:rPr>
          <w:noProof/>
        </w:rPr>
        <w:instrText xml:space="preserve"> SEQ Attēls \* ARABIC </w:instrText>
      </w:r>
      <w:r>
        <w:rPr>
          <w:noProof/>
        </w:rPr>
        <w:fldChar w:fldCharType="separate"/>
      </w:r>
      <w:bookmarkStart w:id="399" w:name="_Toc147519764"/>
      <w:r w:rsidR="00DC7223">
        <w:rPr>
          <w:noProof/>
        </w:rPr>
        <w:t>25</w:t>
      </w:r>
      <w:r>
        <w:rPr>
          <w:noProof/>
        </w:rPr>
        <w:fldChar w:fldCharType="end"/>
      </w:r>
      <w:r>
        <w:t>.attēls. Rest servisa detalizētais skats</w:t>
      </w:r>
      <w:bookmarkEnd w:id="399"/>
    </w:p>
    <w:p w14:paraId="4892D001" w14:textId="624B50B8" w:rsidR="003527B4" w:rsidRDefault="00362E08" w:rsidP="00A05703">
      <w:pPr>
        <w:pStyle w:val="Heading4"/>
      </w:pPr>
      <w:bookmarkStart w:id="400" w:name="_Ref53646252"/>
      <w:bookmarkStart w:id="401" w:name="_Ref53646842"/>
      <w:bookmarkStart w:id="402" w:name="_Toc147519693"/>
      <w:r>
        <w:t xml:space="preserve">Pieejas tiesību </w:t>
      </w:r>
      <w:r w:rsidR="003527B4">
        <w:t>pieprasīšana</w:t>
      </w:r>
      <w:bookmarkEnd w:id="396"/>
      <w:bookmarkEnd w:id="400"/>
      <w:r w:rsidR="00CE5539">
        <w:t xml:space="preserve"> </w:t>
      </w:r>
      <w:r>
        <w:t>no VRAA</w:t>
      </w:r>
      <w:bookmarkEnd w:id="397"/>
      <w:bookmarkEnd w:id="401"/>
      <w:bookmarkEnd w:id="402"/>
    </w:p>
    <w:p w14:paraId="0306557C" w14:textId="763B7184" w:rsidR="00764FEF" w:rsidRDefault="0083007B" w:rsidP="002704EB">
      <w:r>
        <w:t>Pieejas pieprasīšana un sniegšana</w:t>
      </w:r>
      <w:r w:rsidR="00464F60">
        <w:t xml:space="preserve"> Izstrādātāju portāla (</w:t>
      </w:r>
      <w:r w:rsidR="007D424D">
        <w:t>Developer portal</w:t>
      </w:r>
      <w:r w:rsidR="00464F60">
        <w:t>) servisu izmant</w:t>
      </w:r>
      <w:r w:rsidR="00BA2611">
        <w:t>o</w:t>
      </w:r>
      <w:r w:rsidR="00464F60">
        <w:t>šanai</w:t>
      </w:r>
      <w:r>
        <w:t xml:space="preserve"> tiek veikta pēc </w:t>
      </w:r>
      <w:r w:rsidR="00764FEF">
        <w:t xml:space="preserve">noteiktas </w:t>
      </w:r>
      <w:r>
        <w:t>procedūras</w:t>
      </w:r>
      <w:r w:rsidR="00764FEF">
        <w:t xml:space="preserve">, skatīt </w:t>
      </w:r>
      <w:r w:rsidR="00764FEF">
        <w:fldChar w:fldCharType="begin"/>
      </w:r>
      <w:r w:rsidR="00764FEF">
        <w:instrText xml:space="preserve"> REF _Ref56027334 \r \h </w:instrText>
      </w:r>
      <w:r w:rsidR="00764FEF">
        <w:fldChar w:fldCharType="separate"/>
      </w:r>
      <w:r w:rsidR="00DC7223">
        <w:t>[31]</w:t>
      </w:r>
      <w:r w:rsidR="00764FEF">
        <w:fldChar w:fldCharType="end"/>
      </w:r>
      <w:r w:rsidR="00764FEF">
        <w:t>.</w:t>
      </w:r>
    </w:p>
    <w:p w14:paraId="5DDB8086" w14:textId="1C0B6A43" w:rsidR="00764FEF" w:rsidRDefault="00764FEF" w:rsidP="002704EB">
      <w:r>
        <w:t>Ja tiek veikta e-pak</w:t>
      </w:r>
      <w:r w:rsidR="002C0273">
        <w:t>a</w:t>
      </w:r>
      <w:r>
        <w:t>lpojuma izstrāde tiek izsniegts:</w:t>
      </w:r>
    </w:p>
    <w:p w14:paraId="7B51BCC2" w14:textId="6A6F3CBE" w:rsidR="00764FEF" w:rsidRDefault="00764FEF" w:rsidP="005C0CDD">
      <w:pPr>
        <w:pStyle w:val="ListParagraph"/>
        <w:numPr>
          <w:ilvl w:val="0"/>
          <w:numId w:val="93"/>
        </w:numPr>
      </w:pPr>
      <w:r>
        <w:t>E-pakalpojuma identifkators (URN);</w:t>
      </w:r>
    </w:p>
    <w:p w14:paraId="5F31F323" w14:textId="77777777" w:rsidR="00D90CC9" w:rsidRDefault="00764FEF" w:rsidP="005C0CDD">
      <w:pPr>
        <w:pStyle w:val="ListParagraph"/>
        <w:numPr>
          <w:ilvl w:val="0"/>
          <w:numId w:val="93"/>
        </w:numPr>
      </w:pPr>
      <w:r>
        <w:t>Klienta identifikatoru (clientid) un atslēga (secret) kas jāizmanto autentifikācijas nodrošināšanai;</w:t>
      </w:r>
    </w:p>
    <w:p w14:paraId="67997D28" w14:textId="77777777" w:rsidR="00D90CC9" w:rsidRDefault="00D90CC9" w:rsidP="00DF3C54">
      <w:r>
        <w:t>Ja tiek veikta tehniskā procesa izstrāde tiek izsniegts:</w:t>
      </w:r>
    </w:p>
    <w:p w14:paraId="4521BDB2" w14:textId="6C43E1CE" w:rsidR="00D90CC9" w:rsidRDefault="00D90CC9" w:rsidP="005C0CDD">
      <w:pPr>
        <w:pStyle w:val="ListParagraph"/>
        <w:numPr>
          <w:ilvl w:val="0"/>
          <w:numId w:val="119"/>
        </w:numPr>
      </w:pPr>
      <w:r>
        <w:t>Pēc nepieciešamības, datu apmaiņas identifikators (URN);</w:t>
      </w:r>
    </w:p>
    <w:p w14:paraId="7B980A88" w14:textId="595DA2A9" w:rsidR="00D90CC9" w:rsidRDefault="00D90CC9" w:rsidP="005C0CDD">
      <w:pPr>
        <w:pStyle w:val="ListParagraph"/>
        <w:numPr>
          <w:ilvl w:val="0"/>
          <w:numId w:val="119"/>
        </w:numPr>
      </w:pPr>
      <w:r>
        <w:t>API pārvaldnieka lietotājs ar piekļuvies iespēju pie izstrādātāju portāla (</w:t>
      </w:r>
      <w:r w:rsidR="007D424D">
        <w:t>Developer portal</w:t>
      </w:r>
      <w:r>
        <w:t>);</w:t>
      </w:r>
    </w:p>
    <w:p w14:paraId="63CDC7BC" w14:textId="06971EBD" w:rsidR="0083007B" w:rsidRDefault="00D90CC9" w:rsidP="005C0CDD">
      <w:pPr>
        <w:pStyle w:val="ListParagraph"/>
        <w:numPr>
          <w:ilvl w:val="0"/>
          <w:numId w:val="119"/>
        </w:numPr>
      </w:pPr>
      <w:r>
        <w:t>Pēc nepieciešamības PFAS lietotājs – nepieciešamo PFAS autnentifikāciju izveidei vai autentifikācijas realizēšanai nepieciešamie rekvizīti;</w:t>
      </w:r>
    </w:p>
    <w:p w14:paraId="2217AF7D" w14:textId="4417E025" w:rsidR="00705A4D" w:rsidRPr="00321924" w:rsidRDefault="00705A4D" w:rsidP="00705A4D">
      <w:pPr>
        <w:pStyle w:val="Note"/>
        <w:rPr>
          <w:lang w:val="lv-LV"/>
        </w:rPr>
      </w:pPr>
      <w:r w:rsidRPr="00321924">
        <w:rPr>
          <w:lang w:val="lv-LV"/>
        </w:rPr>
        <w:t>E</w:t>
      </w:r>
      <w:r w:rsidR="005D7FE4" w:rsidRPr="00321924">
        <w:rPr>
          <w:lang w:val="lv-LV"/>
        </w:rPr>
        <w:t>-pakalpojumu gadījumā datu apmaiņai tiek izmantots e-pakalpojuma identifikators</w:t>
      </w:r>
      <w:r w:rsidRPr="00321924">
        <w:rPr>
          <w:lang w:val="lv-LV"/>
        </w:rPr>
        <w:t xml:space="preserve">. </w:t>
      </w:r>
    </w:p>
    <w:p w14:paraId="6C627A16" w14:textId="067FF2B9" w:rsidR="00705A4D" w:rsidRPr="00C53F0B" w:rsidRDefault="00705A4D" w:rsidP="00705A4D">
      <w:pPr>
        <w:pStyle w:val="Note"/>
        <w:rPr>
          <w:lang w:val="lv-LV"/>
        </w:rPr>
      </w:pPr>
      <w:r w:rsidRPr="00C53F0B">
        <w:rPr>
          <w:lang w:val="lv-LV"/>
        </w:rPr>
        <w:t xml:space="preserve">Servisu izsaukšanai no e-pakapojuma jāizmanto LVP IDS izsniegto oauth2 </w:t>
      </w:r>
      <w:r w:rsidR="00852CA9" w:rsidRPr="00C53F0B">
        <w:rPr>
          <w:lang w:val="lv-LV"/>
        </w:rPr>
        <w:t xml:space="preserve">references vai JWT </w:t>
      </w:r>
      <w:r w:rsidRPr="00C53F0B">
        <w:rPr>
          <w:lang w:val="lv-LV"/>
        </w:rPr>
        <w:t>(access) talonu.</w:t>
      </w:r>
    </w:p>
    <w:p w14:paraId="5DFCE32F" w14:textId="2D650008" w:rsidR="00705A4D" w:rsidRPr="00C53F0B" w:rsidRDefault="00705A4D" w:rsidP="00705A4D">
      <w:pPr>
        <w:pStyle w:val="Note"/>
        <w:rPr>
          <w:lang w:val="lv-LV"/>
        </w:rPr>
      </w:pPr>
      <w:r w:rsidRPr="00C53F0B">
        <w:rPr>
          <w:lang w:val="lv-LV"/>
        </w:rPr>
        <w:t>E-paklpojumi API pārvaldnieku sauc pastarpināti izmantojot e-paklpojumu platformas mikroservisu, tāpēc tie nav jāreģistrē kā klienta lietojumi izstrādātāju portālā (</w:t>
      </w:r>
      <w:r w:rsidR="007D424D" w:rsidRPr="00C53F0B">
        <w:rPr>
          <w:lang w:val="lv-LV"/>
        </w:rPr>
        <w:t>Developer portal</w:t>
      </w:r>
      <w:r w:rsidRPr="00C53F0B">
        <w:rPr>
          <w:lang w:val="lv-LV"/>
        </w:rPr>
        <w:t xml:space="preserve">). </w:t>
      </w:r>
    </w:p>
    <w:p w14:paraId="30C9837F" w14:textId="12ABB416" w:rsidR="00705A4D" w:rsidRPr="00C53F0B" w:rsidRDefault="00705A4D" w:rsidP="00705A4D">
      <w:pPr>
        <w:pStyle w:val="Note"/>
        <w:rPr>
          <w:lang w:val="lv-LV"/>
        </w:rPr>
      </w:pPr>
      <w:r w:rsidRPr="00C53F0B">
        <w:rPr>
          <w:lang w:val="lv-LV"/>
        </w:rPr>
        <w:t>E-pak</w:t>
      </w:r>
      <w:r w:rsidR="00054AF3" w:rsidRPr="00C53F0B">
        <w:rPr>
          <w:lang w:val="lv-LV"/>
        </w:rPr>
        <w:t>a</w:t>
      </w:r>
      <w:r w:rsidRPr="00C53F0B">
        <w:rPr>
          <w:lang w:val="lv-LV"/>
        </w:rPr>
        <w:t>lpojumu platformas mikroservis ir reģistrēts kā klienta</w:t>
      </w:r>
      <w:r w:rsidR="00B225A4" w:rsidRPr="00C53F0B">
        <w:rPr>
          <w:lang w:val="lv-LV"/>
        </w:rPr>
        <w:t xml:space="preserve"> lietojums un starp to un visu e-pak</w:t>
      </w:r>
      <w:r w:rsidR="003C2421" w:rsidRPr="00C53F0B">
        <w:rPr>
          <w:lang w:val="lv-LV"/>
        </w:rPr>
        <w:t>a</w:t>
      </w:r>
      <w:r w:rsidR="00B225A4" w:rsidRPr="00C53F0B">
        <w:rPr>
          <w:lang w:val="lv-LV"/>
        </w:rPr>
        <w:t>lpo</w:t>
      </w:r>
      <w:r w:rsidR="003C2421" w:rsidRPr="00C53F0B">
        <w:rPr>
          <w:lang w:val="lv-LV"/>
        </w:rPr>
        <w:t>j</w:t>
      </w:r>
      <w:r w:rsidR="00B225A4" w:rsidRPr="00C53F0B">
        <w:rPr>
          <w:lang w:val="lv-LV"/>
        </w:rPr>
        <w:t>umu</w:t>
      </w:r>
      <w:r w:rsidRPr="00C53F0B">
        <w:rPr>
          <w:lang w:val="lv-LV"/>
        </w:rPr>
        <w:t xml:space="preserve"> izmantotajiem servisiem ir jāb</w:t>
      </w:r>
      <w:r w:rsidR="0086407C" w:rsidRPr="00C53F0B">
        <w:rPr>
          <w:lang w:val="lv-LV"/>
        </w:rPr>
        <w:t>ūt izveidot</w:t>
      </w:r>
      <w:r w:rsidR="00B225A4" w:rsidRPr="00C53F0B">
        <w:rPr>
          <w:lang w:val="lv-LV"/>
        </w:rPr>
        <w:t>ie</w:t>
      </w:r>
      <w:r w:rsidRPr="00C53F0B">
        <w:rPr>
          <w:lang w:val="lv-LV"/>
        </w:rPr>
        <w:t>m abon</w:t>
      </w:r>
      <w:r w:rsidR="009220CF" w:rsidRPr="00C53F0B">
        <w:rPr>
          <w:lang w:val="lv-LV"/>
        </w:rPr>
        <w:t>e</w:t>
      </w:r>
      <w:r w:rsidRPr="00C53F0B">
        <w:rPr>
          <w:lang w:val="lv-LV"/>
        </w:rPr>
        <w:t>ment</w:t>
      </w:r>
      <w:r w:rsidR="00B225A4" w:rsidRPr="00C53F0B">
        <w:rPr>
          <w:lang w:val="lv-LV"/>
        </w:rPr>
        <w:t>ie</w:t>
      </w:r>
      <w:r w:rsidRPr="00C53F0B">
        <w:rPr>
          <w:lang w:val="lv-LV"/>
        </w:rPr>
        <w:t xml:space="preserve">m. </w:t>
      </w:r>
    </w:p>
    <w:p w14:paraId="24818D6D" w14:textId="597C5496" w:rsidR="00F609FA" w:rsidRPr="00C53F0B" w:rsidRDefault="005D7FE4" w:rsidP="00944961">
      <w:pPr>
        <w:pStyle w:val="Note"/>
        <w:rPr>
          <w:lang w:val="lv-LV"/>
        </w:rPr>
      </w:pPr>
      <w:r w:rsidRPr="00C53F0B">
        <w:rPr>
          <w:lang w:val="lv-LV"/>
        </w:rPr>
        <w:t xml:space="preserve">Aizsargāta API gadījumā datu devējam jāpiešķir </w:t>
      </w:r>
      <w:r w:rsidR="00495833" w:rsidRPr="00C53F0B">
        <w:rPr>
          <w:lang w:val="lv-LV"/>
        </w:rPr>
        <w:t>atļaujas</w:t>
      </w:r>
      <w:r w:rsidRPr="00C53F0B">
        <w:rPr>
          <w:lang w:val="lv-LV"/>
        </w:rPr>
        <w:t xml:space="preserve"> (scopes) e-pakalpojuma IDS uzticamajai pusei</w:t>
      </w:r>
      <w:r w:rsidR="004E77F8" w:rsidRPr="00C53F0B">
        <w:rPr>
          <w:lang w:val="lv-LV"/>
        </w:rPr>
        <w:t xml:space="preserve"> atbilstoši </w:t>
      </w:r>
      <w:r w:rsidR="004E77F8">
        <w:fldChar w:fldCharType="begin"/>
      </w:r>
      <w:r w:rsidR="004E77F8" w:rsidRPr="00C53F0B">
        <w:rPr>
          <w:lang w:val="lv-LV"/>
        </w:rPr>
        <w:instrText xml:space="preserve"> REF _Ref53404688 \r \h </w:instrText>
      </w:r>
      <w:r w:rsidR="00F609FA" w:rsidRPr="00C53F0B">
        <w:rPr>
          <w:lang w:val="lv-LV"/>
        </w:rPr>
        <w:instrText xml:space="preserve"> \* MERGEFORMAT </w:instrText>
      </w:r>
      <w:r w:rsidR="004E77F8">
        <w:fldChar w:fldCharType="separate"/>
      </w:r>
      <w:r w:rsidR="00DC7223">
        <w:rPr>
          <w:lang w:val="lv-LV"/>
        </w:rPr>
        <w:t>5.4.4</w:t>
      </w:r>
      <w:r w:rsidR="004E77F8">
        <w:fldChar w:fldCharType="end"/>
      </w:r>
      <w:r w:rsidR="004E77F8" w:rsidRPr="00C53F0B">
        <w:rPr>
          <w:lang w:val="lv-LV"/>
        </w:rPr>
        <w:t>. sadaļai.</w:t>
      </w:r>
      <w:r w:rsidR="00F609FA" w:rsidRPr="00C53F0B">
        <w:rPr>
          <w:lang w:val="lv-LV"/>
        </w:rPr>
        <w:t xml:space="preserve"> </w:t>
      </w:r>
    </w:p>
    <w:p w14:paraId="54DFD735" w14:textId="5C2E75B7" w:rsidR="003527B4" w:rsidRDefault="003527B4" w:rsidP="00A05703">
      <w:pPr>
        <w:pStyle w:val="Heading4"/>
      </w:pPr>
      <w:bookmarkStart w:id="403" w:name="_Toc53659644"/>
      <w:bookmarkStart w:id="404" w:name="_Toc53665386"/>
      <w:bookmarkStart w:id="405" w:name="_Toc53665636"/>
      <w:bookmarkStart w:id="406" w:name="_Toc20390212"/>
      <w:bookmarkStart w:id="407" w:name="_Toc20391300"/>
      <w:bookmarkStart w:id="408" w:name="_Toc20391551"/>
      <w:bookmarkStart w:id="409" w:name="_Toc20391681"/>
      <w:bookmarkStart w:id="410" w:name="_Toc20398950"/>
      <w:bookmarkStart w:id="411" w:name="_Toc23510699"/>
      <w:bookmarkStart w:id="412" w:name="_Ref20316196"/>
      <w:bookmarkStart w:id="413" w:name="_Toc147519694"/>
      <w:bookmarkEnd w:id="403"/>
      <w:bookmarkEnd w:id="404"/>
      <w:bookmarkEnd w:id="405"/>
      <w:bookmarkEnd w:id="406"/>
      <w:bookmarkEnd w:id="407"/>
      <w:bookmarkEnd w:id="408"/>
      <w:bookmarkEnd w:id="409"/>
      <w:bookmarkEnd w:id="410"/>
      <w:bookmarkEnd w:id="411"/>
      <w:r>
        <w:t>Klienta lietojuma reģistrācija</w:t>
      </w:r>
      <w:bookmarkEnd w:id="412"/>
      <w:bookmarkEnd w:id="413"/>
    </w:p>
    <w:p w14:paraId="3E0677AD" w14:textId="0FBA8598" w:rsidR="00A46D3C" w:rsidRDefault="00A46D3C" w:rsidP="00A46D3C">
      <w:r>
        <w:t>Pēc pieejas tiesību saņemšanas</w:t>
      </w:r>
      <w:r w:rsidR="00AA49EA">
        <w:t>,</w:t>
      </w:r>
      <w:r>
        <w:t xml:space="preserve"> datu ņēmējs reģistrē savu </w:t>
      </w:r>
      <w:r w:rsidR="005B136B">
        <w:t xml:space="preserve">Klienta </w:t>
      </w:r>
      <w:r>
        <w:t>lietojumu izstrādātāju portāl</w:t>
      </w:r>
      <w:r w:rsidR="00B253DB">
        <w:t xml:space="preserve">ā </w:t>
      </w:r>
      <w:r>
        <w:t>(</w:t>
      </w:r>
      <w:r w:rsidR="007D424D">
        <w:t>Developer portal</w:t>
      </w:r>
      <w:r>
        <w:t>).</w:t>
      </w:r>
      <w:r w:rsidR="009C2360">
        <w:t xml:space="preserve"> </w:t>
      </w:r>
      <w:r w:rsidR="00543FAD">
        <w:t xml:space="preserve">Reģistrējot </w:t>
      </w:r>
      <w:r w:rsidR="005B136B">
        <w:t xml:space="preserve">Klienta </w:t>
      </w:r>
      <w:r w:rsidR="00543FAD">
        <w:t>lietojumu,</w:t>
      </w:r>
      <w:r w:rsidR="009C2360">
        <w:t xml:space="preserve"> tiek automātiski izveidota atbilstoša uzticamā puse (Relying Party) PFAS STS.</w:t>
      </w:r>
      <w:r w:rsidR="00473A01">
        <w:t xml:space="preserve"> Lai reģistrētu jaunu</w:t>
      </w:r>
      <w:r w:rsidR="005B136B">
        <w:t xml:space="preserve"> Klienta</w:t>
      </w:r>
      <w:r w:rsidR="00473A01">
        <w:t xml:space="preserve"> lietojumu</w:t>
      </w:r>
      <w:r w:rsidR="00543FAD">
        <w:t>,</w:t>
      </w:r>
      <w:r w:rsidR="00473A01">
        <w:t xml:space="preserve"> jāveic šādas darbības:</w:t>
      </w:r>
    </w:p>
    <w:p w14:paraId="3CEC4E2F" w14:textId="0234EF93" w:rsidR="008A5504" w:rsidRDefault="008A5504" w:rsidP="00381CA7">
      <w:pPr>
        <w:pStyle w:val="ListParagraph"/>
        <w:numPr>
          <w:ilvl w:val="0"/>
          <w:numId w:val="63"/>
        </w:numPr>
      </w:pPr>
      <w:r>
        <w:t xml:space="preserve">Jāatver </w:t>
      </w:r>
      <w:r w:rsidR="005B136B">
        <w:t>Izstrādātāju portālā (</w:t>
      </w:r>
      <w:r w:rsidR="007D424D">
        <w:t>Developer portal</w:t>
      </w:r>
      <w:r w:rsidR="005B136B">
        <w:t>)</w:t>
      </w:r>
      <w:r>
        <w:t xml:space="preserve"> Applications saraksts;</w:t>
      </w:r>
    </w:p>
    <w:p w14:paraId="6CAC08F1" w14:textId="43D7930D" w:rsidR="00473A01" w:rsidRDefault="009844FC" w:rsidP="00381CA7">
      <w:pPr>
        <w:pStyle w:val="Pictureposition"/>
      </w:pPr>
      <w:r>
        <w:rPr>
          <w:noProof/>
          <w:lang w:eastAsia="lv-LV"/>
        </w:rPr>
        <w:lastRenderedPageBreak/>
        <w:drawing>
          <wp:inline distT="0" distB="0" distL="0" distR="0" wp14:anchorId="0B6F02AC" wp14:editId="68A5C06A">
            <wp:extent cx="6120130" cy="20161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130" cy="2016125"/>
                    </a:xfrm>
                    <a:prstGeom prst="rect">
                      <a:avLst/>
                    </a:prstGeom>
                  </pic:spPr>
                </pic:pic>
              </a:graphicData>
            </a:graphic>
          </wp:inline>
        </w:drawing>
      </w:r>
    </w:p>
    <w:bookmarkStart w:id="414" w:name="_Ref50454430"/>
    <w:p w14:paraId="535562E3" w14:textId="48C5D11D" w:rsidR="004B70FB" w:rsidRDefault="004B70FB" w:rsidP="004B70FB">
      <w:pPr>
        <w:pStyle w:val="Picturecaption"/>
      </w:pPr>
      <w:r>
        <w:fldChar w:fldCharType="begin"/>
      </w:r>
      <w:r>
        <w:instrText xml:space="preserve"> SEQ attēls \* ARABIC </w:instrText>
      </w:r>
      <w:r>
        <w:fldChar w:fldCharType="separate"/>
      </w:r>
      <w:bookmarkStart w:id="415" w:name="_Toc147519765"/>
      <w:r w:rsidR="00DC7223">
        <w:rPr>
          <w:noProof/>
        </w:rPr>
        <w:t>26</w:t>
      </w:r>
      <w:r>
        <w:fldChar w:fldCharType="end"/>
      </w:r>
      <w:r w:rsidRPr="00CB2612">
        <w:t>.attēls</w:t>
      </w:r>
      <w:bookmarkEnd w:id="414"/>
      <w:r w:rsidRPr="00CB2612">
        <w:t xml:space="preserve">. </w:t>
      </w:r>
      <w:r>
        <w:t>Izstrādātāju portālā (</w:t>
      </w:r>
      <w:r w:rsidR="007D424D">
        <w:t>Developer portal</w:t>
      </w:r>
      <w:r>
        <w:t>) reģistrētie klienta lietojumi</w:t>
      </w:r>
      <w:bookmarkEnd w:id="415"/>
    </w:p>
    <w:p w14:paraId="508044CE" w14:textId="3EC889E5" w:rsidR="008A5504" w:rsidRPr="002111B7" w:rsidRDefault="008A5504" w:rsidP="00381CA7">
      <w:pPr>
        <w:pStyle w:val="ListParagraph"/>
        <w:numPr>
          <w:ilvl w:val="0"/>
          <w:numId w:val="63"/>
        </w:numPr>
      </w:pPr>
      <w:r w:rsidRPr="00473A01">
        <w:rPr>
          <w:noProof/>
          <w:lang w:val="en-US"/>
        </w:rPr>
        <w:t xml:space="preserve">Jānospiež </w:t>
      </w:r>
      <w:r w:rsidR="00473A01">
        <w:rPr>
          <w:noProof/>
          <w:lang w:val="en-US"/>
        </w:rPr>
        <w:t xml:space="preserve">saiti </w:t>
      </w:r>
      <w:r w:rsidRPr="00473A01">
        <w:rPr>
          <w:noProof/>
          <w:lang w:val="en-US"/>
        </w:rPr>
        <w:t>“ADD</w:t>
      </w:r>
      <w:r w:rsidR="009844FC">
        <w:rPr>
          <w:noProof/>
          <w:lang w:val="en-US"/>
        </w:rPr>
        <w:t xml:space="preserve"> NEW</w:t>
      </w:r>
      <w:r w:rsidRPr="00473A01">
        <w:rPr>
          <w:noProof/>
          <w:lang w:val="en-US"/>
        </w:rPr>
        <w:t xml:space="preserve"> APPLICATION”;</w:t>
      </w:r>
    </w:p>
    <w:p w14:paraId="02F7B7FC" w14:textId="7E53067C" w:rsidR="00A45000" w:rsidRDefault="008A5504" w:rsidP="009A5ECD">
      <w:pPr>
        <w:pStyle w:val="ListParagraph"/>
        <w:numPr>
          <w:ilvl w:val="0"/>
          <w:numId w:val="63"/>
        </w:numPr>
      </w:pPr>
      <w:r>
        <w:t xml:space="preserve">Jānorāda </w:t>
      </w:r>
      <w:r w:rsidR="005B136B">
        <w:t xml:space="preserve">Klienta </w:t>
      </w:r>
      <w:r w:rsidR="00473A01">
        <w:t>lietojuma nosaukum</w:t>
      </w:r>
      <w:r w:rsidR="00C453EF">
        <w:t>s</w:t>
      </w:r>
      <w:r w:rsidR="00473A01">
        <w:t>, (PFAS STS tiks izveidota atbilstoša uzticamā puse ar šādu nosaukumu)</w:t>
      </w:r>
      <w:r>
        <w:t xml:space="preserve">, </w:t>
      </w:r>
      <w:r w:rsidR="00473A01">
        <w:t>pieprasījumu</w:t>
      </w:r>
      <w:r w:rsidR="00632CF5">
        <w:t xml:space="preserve"> limitu, aprakstu un j</w:t>
      </w:r>
      <w:r>
        <w:t xml:space="preserve">ānospiež </w:t>
      </w:r>
      <w:r w:rsidR="00632CF5">
        <w:t xml:space="preserve">poga </w:t>
      </w:r>
      <w:r>
        <w:t>“</w:t>
      </w:r>
      <w:r w:rsidR="009844FC">
        <w:t>Save</w:t>
      </w:r>
      <w:r>
        <w:t>”</w:t>
      </w:r>
      <w:r w:rsidR="0056472A">
        <w:t>.</w:t>
      </w:r>
    </w:p>
    <w:p w14:paraId="63DC639B" w14:textId="2930750C" w:rsidR="008A5504" w:rsidRPr="00321924" w:rsidRDefault="0056472A" w:rsidP="00A05703">
      <w:pPr>
        <w:pStyle w:val="Note"/>
        <w:rPr>
          <w:lang w:val="lv-LV"/>
        </w:rPr>
      </w:pPr>
      <w:r w:rsidRPr="57992B52">
        <w:rPr>
          <w:lang w:val="lv-LV"/>
        </w:rPr>
        <w:t xml:space="preserve">Klienta lietojuma nosaukums jāveido vadoties pēc </w:t>
      </w:r>
      <w:r w:rsidR="00B04B31" w:rsidRPr="57992B52">
        <w:rPr>
          <w:lang w:val="lv-LV"/>
        </w:rPr>
        <w:t xml:space="preserve">Klienta lietojuma nosaukuma </w:t>
      </w:r>
      <w:r w:rsidR="00C31C6A" w:rsidRPr="57992B52">
        <w:rPr>
          <w:lang w:val="lv-LV"/>
        </w:rPr>
        <w:t>form</w:t>
      </w:r>
      <w:r w:rsidR="409B6691" w:rsidRPr="57992B52">
        <w:rPr>
          <w:lang w:val="lv-LV"/>
        </w:rPr>
        <w:t>ā</w:t>
      </w:r>
      <w:r w:rsidR="00C31C6A" w:rsidRPr="57992B52">
        <w:rPr>
          <w:lang w:val="lv-LV"/>
        </w:rPr>
        <w:t>ta notācijas</w:t>
      </w:r>
      <w:r w:rsidR="00B04B31" w:rsidRPr="57992B52">
        <w:rPr>
          <w:lang w:val="lv-LV"/>
        </w:rPr>
        <w:t>: “APP-{</w:t>
      </w:r>
      <w:r w:rsidR="002373CD" w:rsidRPr="57992B52">
        <w:rPr>
          <w:lang w:val="lv-LV"/>
        </w:rPr>
        <w:t>Autoritātes i</w:t>
      </w:r>
      <w:r w:rsidR="00B04B31" w:rsidRPr="57992B52">
        <w:rPr>
          <w:lang w:val="lv-LV"/>
        </w:rPr>
        <w:t>dentifikators</w:t>
      </w:r>
      <w:r w:rsidR="009B0C54" w:rsidRPr="57992B52">
        <w:rPr>
          <w:lang w:val="lv-LV"/>
        </w:rPr>
        <w:t xml:space="preserve"> (visscore:authorityIdent) no iestāžu un struktūrvienību klasifikatora (Authority)</w:t>
      </w:r>
      <w:r w:rsidR="00B04B31" w:rsidRPr="57992B52">
        <w:rPr>
          <w:lang w:val="lv-LV"/>
        </w:rPr>
        <w:t xml:space="preserve">, izmanto </w:t>
      </w:r>
      <w:r w:rsidR="009B0C54" w:rsidRPr="57992B52">
        <w:rPr>
          <w:lang w:val="lv-LV"/>
        </w:rPr>
        <w:t>apakšvītru “_” punktu vietā</w:t>
      </w:r>
      <w:r w:rsidR="00B04B31" w:rsidRPr="57992B52">
        <w:rPr>
          <w:lang w:val="lv-LV"/>
        </w:rPr>
        <w:t>, piemēram</w:t>
      </w:r>
      <w:r w:rsidR="00FC5C2E" w:rsidRPr="57992B52">
        <w:rPr>
          <w:lang w:val="lv-LV"/>
        </w:rPr>
        <w:t>,</w:t>
      </w:r>
      <w:r w:rsidR="00B04B31" w:rsidRPr="57992B52">
        <w:rPr>
          <w:lang w:val="lv-LV"/>
        </w:rPr>
        <w:t xml:space="preserve"> </w:t>
      </w:r>
      <w:r w:rsidR="00FC5C2E" w:rsidRPr="57992B52">
        <w:rPr>
          <w:lang w:val="lv-LV"/>
        </w:rPr>
        <w:t>“</w:t>
      </w:r>
      <w:r w:rsidR="00B04B31" w:rsidRPr="57992B52">
        <w:rPr>
          <w:lang w:val="lv-LV"/>
        </w:rPr>
        <w:t>SIA</w:t>
      </w:r>
      <w:r w:rsidR="009B0C54" w:rsidRPr="57992B52">
        <w:rPr>
          <w:lang w:val="lv-LV"/>
        </w:rPr>
        <w:t>_</w:t>
      </w:r>
      <w:r w:rsidR="00184CD5" w:rsidRPr="57992B52">
        <w:rPr>
          <w:lang w:val="lv-LV"/>
        </w:rPr>
        <w:t>Iestade1</w:t>
      </w:r>
      <w:r w:rsidR="00FC5C2E" w:rsidRPr="57992B52">
        <w:rPr>
          <w:lang w:val="lv-LV"/>
        </w:rPr>
        <w:t>”</w:t>
      </w:r>
      <w:r w:rsidR="00B04B31" w:rsidRPr="57992B52">
        <w:rPr>
          <w:lang w:val="lv-LV"/>
        </w:rPr>
        <w:t>}-{</w:t>
      </w:r>
      <w:r w:rsidR="00E72F6F" w:rsidRPr="57992B52">
        <w:rPr>
          <w:lang w:val="lv-LV"/>
        </w:rPr>
        <w:t xml:space="preserve">datu ņēmēja </w:t>
      </w:r>
      <w:r w:rsidR="009B0C54" w:rsidRPr="57992B52">
        <w:rPr>
          <w:lang w:val="lv-LV"/>
        </w:rPr>
        <w:t>klienta</w:t>
      </w:r>
      <w:r w:rsidR="00E72F6F" w:rsidRPr="57992B52">
        <w:rPr>
          <w:lang w:val="lv-LV"/>
        </w:rPr>
        <w:t xml:space="preserve"> lietojuma</w:t>
      </w:r>
      <w:r w:rsidR="009B0C54" w:rsidRPr="57992B52">
        <w:rPr>
          <w:lang w:val="lv-LV"/>
        </w:rPr>
        <w:t xml:space="preserve"> nosaukums</w:t>
      </w:r>
      <w:r w:rsidR="00E72F6F" w:rsidRPr="57992B52">
        <w:rPr>
          <w:lang w:val="lv-LV"/>
        </w:rPr>
        <w:t xml:space="preserve"> bez speciālajiem simboliem, kurā konkrētais serviss (API) tiks izmantots</w:t>
      </w:r>
      <w:r w:rsidR="009B0C54" w:rsidRPr="57992B52">
        <w:rPr>
          <w:lang w:val="lv-LV"/>
        </w:rPr>
        <w:t>, piemēram, “TapisUI” u.tml.</w:t>
      </w:r>
      <w:r w:rsidR="00B04B31" w:rsidRPr="57992B52">
        <w:rPr>
          <w:lang w:val="lv-LV"/>
        </w:rPr>
        <w:t>}”</w:t>
      </w:r>
      <w:r w:rsidR="00E72F6F" w:rsidRPr="57992B52">
        <w:rPr>
          <w:lang w:val="lv-LV"/>
        </w:rPr>
        <w:t>. Piemērs: “APP-SIA</w:t>
      </w:r>
      <w:r w:rsidR="009B0C54" w:rsidRPr="57992B52">
        <w:rPr>
          <w:lang w:val="lv-LV"/>
        </w:rPr>
        <w:t>_</w:t>
      </w:r>
      <w:r w:rsidR="00E72F6F" w:rsidRPr="57992B52">
        <w:rPr>
          <w:lang w:val="lv-LV"/>
        </w:rPr>
        <w:t>Iestade1-</w:t>
      </w:r>
      <w:r w:rsidR="009B0C54" w:rsidRPr="57992B52">
        <w:rPr>
          <w:lang w:val="lv-LV"/>
        </w:rPr>
        <w:t>TapisUI</w:t>
      </w:r>
      <w:r w:rsidR="00E72F6F" w:rsidRPr="57992B52">
        <w:rPr>
          <w:lang w:val="lv-LV"/>
        </w:rPr>
        <w:t>”.</w:t>
      </w:r>
    </w:p>
    <w:p w14:paraId="3253794A" w14:textId="522CAFD8" w:rsidR="00632CF5" w:rsidRDefault="009844FC" w:rsidP="00381CA7">
      <w:pPr>
        <w:pStyle w:val="Pictureposition"/>
      </w:pPr>
      <w:r w:rsidRPr="009844FC">
        <w:rPr>
          <w:noProof/>
          <w:lang w:eastAsia="lv-LV"/>
        </w:rPr>
        <w:t xml:space="preserve"> </w:t>
      </w:r>
      <w:r w:rsidRPr="009844FC">
        <w:rPr>
          <w:noProof/>
          <w:lang w:eastAsia="lv-LV"/>
        </w:rPr>
        <w:drawing>
          <wp:inline distT="0" distB="0" distL="0" distR="0" wp14:anchorId="14338A22" wp14:editId="2278503E">
            <wp:extent cx="6120130" cy="3836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3836670"/>
                    </a:xfrm>
                    <a:prstGeom prst="rect">
                      <a:avLst/>
                    </a:prstGeom>
                  </pic:spPr>
                </pic:pic>
              </a:graphicData>
            </a:graphic>
          </wp:inline>
        </w:drawing>
      </w:r>
    </w:p>
    <w:p w14:paraId="395A254E" w14:textId="3696FCEB" w:rsidR="00632CF5" w:rsidRPr="00543FAD" w:rsidRDefault="007C7AE8" w:rsidP="00543FAD">
      <w:pPr>
        <w:pStyle w:val="Picturecaption"/>
      </w:pPr>
      <w:r>
        <w:rPr>
          <w:noProof/>
        </w:rPr>
        <w:fldChar w:fldCharType="begin"/>
      </w:r>
      <w:r>
        <w:rPr>
          <w:noProof/>
        </w:rPr>
        <w:instrText xml:space="preserve"> SEQ Attēls \* ARABIC </w:instrText>
      </w:r>
      <w:r>
        <w:rPr>
          <w:noProof/>
        </w:rPr>
        <w:fldChar w:fldCharType="separate"/>
      </w:r>
      <w:bookmarkStart w:id="416" w:name="_Toc147519766"/>
      <w:r w:rsidR="00DC7223">
        <w:rPr>
          <w:noProof/>
        </w:rPr>
        <w:t>27</w:t>
      </w:r>
      <w:r>
        <w:rPr>
          <w:noProof/>
        </w:rPr>
        <w:fldChar w:fldCharType="end"/>
      </w:r>
      <w:r w:rsidR="00632CF5" w:rsidRPr="00543FAD">
        <w:t>.attēls. Klienta lietojuma izveides forma</w:t>
      </w:r>
      <w:bookmarkEnd w:id="416"/>
    </w:p>
    <w:p w14:paraId="18E62A2C" w14:textId="1027DFAB" w:rsidR="008A5504" w:rsidRDefault="00632CF5" w:rsidP="00381CA7">
      <w:pPr>
        <w:pStyle w:val="ListParagraph"/>
        <w:numPr>
          <w:ilvl w:val="0"/>
          <w:numId w:val="63"/>
        </w:numPr>
      </w:pPr>
      <w:r>
        <w:t xml:space="preserve">Pēc </w:t>
      </w:r>
      <w:r w:rsidR="00E51262">
        <w:t xml:space="preserve">Klienta </w:t>
      </w:r>
      <w:r>
        <w:t>lietojuma izveides</w:t>
      </w:r>
      <w:r w:rsidR="00A804C5">
        <w:t>,</w:t>
      </w:r>
      <w:r>
        <w:t xml:space="preserve"> tiks atvērts tā </w:t>
      </w:r>
      <w:r w:rsidR="009844FC">
        <w:t>O</w:t>
      </w:r>
      <w:r w:rsidR="00BF489E">
        <w:t>v</w:t>
      </w:r>
      <w:r w:rsidR="009844FC">
        <w:t>erview</w:t>
      </w:r>
      <w:r>
        <w:t xml:space="preserve"> skats. Jāpāriet uz cilni </w:t>
      </w:r>
      <w:r w:rsidR="008A5504">
        <w:t>“Production Keys”</w:t>
      </w:r>
      <w:r w:rsidR="009844FC">
        <w:t>, token type jāsaglabā vērtība DEFAULT</w:t>
      </w:r>
      <w:r w:rsidR="008A5504">
        <w:t xml:space="preserve"> un jānospiež</w:t>
      </w:r>
      <w:r>
        <w:t xml:space="preserve"> poga</w:t>
      </w:r>
      <w:r w:rsidR="008A5504">
        <w:t xml:space="preserve"> “Generate keys”</w:t>
      </w:r>
      <w:r>
        <w:t>.</w:t>
      </w:r>
      <w:r w:rsidR="008A5504">
        <w:t xml:space="preserve"> </w:t>
      </w:r>
      <w:r>
        <w:t>T</w:t>
      </w:r>
      <w:r w:rsidR="008A5504">
        <w:t>iks uzģenerēti</w:t>
      </w:r>
      <w:r>
        <w:t xml:space="preserve"> un PFAS saglabāti</w:t>
      </w:r>
      <w:r w:rsidR="008A5504">
        <w:t xml:space="preserve"> </w:t>
      </w:r>
      <w:r w:rsidR="008A5504" w:rsidRPr="00673EA5">
        <w:t>Consumer Key un Consumer Secret</w:t>
      </w:r>
      <w:r w:rsidR="008A5504">
        <w:t xml:space="preserve"> (</w:t>
      </w:r>
      <w:r w:rsidR="00543FAD">
        <w:t xml:space="preserve">skat. </w:t>
      </w:r>
      <w:r w:rsidR="00543FAD">
        <w:fldChar w:fldCharType="begin"/>
      </w:r>
      <w:r w:rsidR="00543FAD">
        <w:instrText xml:space="preserve"> REF _Ref20391757 \h </w:instrText>
      </w:r>
      <w:r w:rsidR="00543FAD">
        <w:fldChar w:fldCharType="separate"/>
      </w:r>
      <w:r w:rsidR="00DC7223">
        <w:rPr>
          <w:noProof/>
        </w:rPr>
        <w:t>28</w:t>
      </w:r>
      <w:r w:rsidR="00543FAD">
        <w:fldChar w:fldCharType="end"/>
      </w:r>
      <w:r w:rsidR="00543FAD">
        <w:t>.attēlu</w:t>
      </w:r>
      <w:r w:rsidR="008A5504">
        <w:t>)</w:t>
      </w:r>
      <w:r w:rsidR="00A804C5">
        <w:t>.</w:t>
      </w:r>
      <w:r>
        <w:t xml:space="preserve"> Šie atribūti vēlāk būs nepieciešami, lai pieprasītu talonu pirms </w:t>
      </w:r>
      <w:r w:rsidR="00E51262">
        <w:t>servisa (</w:t>
      </w:r>
      <w:r>
        <w:t>API</w:t>
      </w:r>
      <w:r w:rsidR="00E51262">
        <w:t>)</w:t>
      </w:r>
      <w:r>
        <w:t xml:space="preserve"> izsaukšanas.</w:t>
      </w:r>
    </w:p>
    <w:p w14:paraId="0583715C" w14:textId="430711D8" w:rsidR="00F07732" w:rsidRDefault="00E57C43" w:rsidP="00C53F0B">
      <w:pPr>
        <w:pStyle w:val="Pictureposition"/>
        <w:jc w:val="both"/>
      </w:pPr>
      <w:r>
        <w:rPr>
          <w:noProof/>
          <w:lang w:eastAsia="lv-LV"/>
        </w:rPr>
        <w:lastRenderedPageBreak/>
        <w:drawing>
          <wp:inline distT="0" distB="0" distL="0" distR="0" wp14:anchorId="083D4B09" wp14:editId="61638CDE">
            <wp:extent cx="6119495" cy="1447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1447165"/>
                    </a:xfrm>
                    <a:prstGeom prst="rect">
                      <a:avLst/>
                    </a:prstGeom>
                    <a:noFill/>
                    <a:ln>
                      <a:noFill/>
                    </a:ln>
                  </pic:spPr>
                </pic:pic>
              </a:graphicData>
            </a:graphic>
          </wp:inline>
        </w:drawing>
      </w:r>
    </w:p>
    <w:p w14:paraId="7E81E7E4" w14:textId="458C2124" w:rsidR="00F07732" w:rsidRPr="00543FAD" w:rsidRDefault="00F07732" w:rsidP="00543FAD">
      <w:pPr>
        <w:pStyle w:val="Picturecaption"/>
      </w:pPr>
      <w:r w:rsidRPr="00543FAD">
        <w:fldChar w:fldCharType="begin"/>
      </w:r>
      <w:r w:rsidRPr="00F07732">
        <w:instrText xml:space="preserve"> SEQ Attēls \* ARABIC </w:instrText>
      </w:r>
      <w:r w:rsidRPr="00543FAD">
        <w:fldChar w:fldCharType="separate"/>
      </w:r>
      <w:bookmarkStart w:id="417" w:name="_Ref20391757"/>
      <w:bookmarkStart w:id="418" w:name="_Toc147519767"/>
      <w:r w:rsidR="00DC7223">
        <w:rPr>
          <w:noProof/>
        </w:rPr>
        <w:t>28</w:t>
      </w:r>
      <w:bookmarkEnd w:id="417"/>
      <w:r w:rsidRPr="00543FAD">
        <w:fldChar w:fldCharType="end"/>
      </w:r>
      <w:r w:rsidRPr="00543FAD">
        <w:t>.attēls. Izveidotā klienta lietojuma/PFAS uzticamās puses talona izgūšanas dati</w:t>
      </w:r>
      <w:bookmarkEnd w:id="418"/>
    </w:p>
    <w:p w14:paraId="6C80C2A7" w14:textId="55840B3D" w:rsidR="00F30665" w:rsidRDefault="00F30665" w:rsidP="00D32134">
      <w:pPr>
        <w:pStyle w:val="ListParagraph"/>
        <w:numPr>
          <w:ilvl w:val="0"/>
          <w:numId w:val="63"/>
        </w:numPr>
      </w:pPr>
      <w:r>
        <w:t xml:space="preserve">Pēc </w:t>
      </w:r>
      <w:r w:rsidR="003F304C">
        <w:t>klienta lietojuma</w:t>
      </w:r>
      <w:r>
        <w:t xml:space="preserve"> reģistrācijas klienta lietojuma kartiņā</w:t>
      </w:r>
      <w:r w:rsidR="003F304C">
        <w:t xml:space="preserve"> un atslēgu noģenerēšanas</w:t>
      </w:r>
      <w:r>
        <w:t>.</w:t>
      </w:r>
      <w:r w:rsidR="009844FC">
        <w:t xml:space="preserve"> Ir iespējams </w:t>
      </w:r>
      <w:r>
        <w:t xml:space="preserve">iegūt </w:t>
      </w:r>
      <w:r w:rsidR="009844FC">
        <w:t xml:space="preserve">talonu </w:t>
      </w:r>
      <w:r>
        <w:t>no PFAS STS</w:t>
      </w:r>
      <w:r w:rsidR="001D5827">
        <w:t>, skatīt</w:t>
      </w:r>
      <w:r w:rsidR="009844FC">
        <w:t xml:space="preserve"> </w:t>
      </w:r>
      <w:r w:rsidR="009844FC">
        <w:fldChar w:fldCharType="begin"/>
      </w:r>
      <w:r w:rsidR="009844FC">
        <w:instrText xml:space="preserve"> REF _Ref86681944 \r \h </w:instrText>
      </w:r>
      <w:r w:rsidR="009844FC">
        <w:fldChar w:fldCharType="separate"/>
      </w:r>
      <w:r w:rsidR="00DC7223">
        <w:t>5.6.2</w:t>
      </w:r>
      <w:r w:rsidR="009844FC">
        <w:fldChar w:fldCharType="end"/>
      </w:r>
      <w:r w:rsidR="00A804C5">
        <w:t xml:space="preserve"> sadaļu.</w:t>
      </w:r>
    </w:p>
    <w:p w14:paraId="7514B4A9" w14:textId="0D920344" w:rsidR="00CE32E1" w:rsidRDefault="00CE32E1" w:rsidP="00A05703">
      <w:pPr>
        <w:pStyle w:val="ListParagraph"/>
        <w:numPr>
          <w:ilvl w:val="0"/>
          <w:numId w:val="63"/>
        </w:numPr>
      </w:pPr>
      <w:bookmarkStart w:id="419" w:name="_Toc20391553"/>
      <w:bookmarkStart w:id="420" w:name="_Toc20391683"/>
      <w:bookmarkStart w:id="421" w:name="_Toc20398952"/>
      <w:bookmarkStart w:id="422" w:name="_Toc23510103"/>
      <w:bookmarkStart w:id="423" w:name="_Toc23510551"/>
      <w:bookmarkStart w:id="424" w:name="_Toc23510638"/>
      <w:bookmarkStart w:id="425" w:name="_Toc23510701"/>
      <w:bookmarkStart w:id="426" w:name="_Toc23510768"/>
      <w:bookmarkStart w:id="427" w:name="_Ref20316257"/>
      <w:bookmarkEnd w:id="419"/>
      <w:bookmarkEnd w:id="420"/>
      <w:bookmarkEnd w:id="421"/>
      <w:bookmarkEnd w:id="422"/>
      <w:bookmarkEnd w:id="423"/>
      <w:bookmarkEnd w:id="424"/>
      <w:bookmarkEnd w:id="425"/>
      <w:bookmarkEnd w:id="426"/>
      <w:r>
        <w:t>Ja Klienta lietojums paredzēts servisa (API) metožu, kas aizsargātas ar scopes (pielaidēm), izsaukš</w:t>
      </w:r>
      <w:r w:rsidR="00B253DB">
        <w:t>a</w:t>
      </w:r>
      <w:r>
        <w:t>nai, tad šājā brīdī (</w:t>
      </w:r>
      <w:r w:rsidRPr="002C5C77">
        <w:t xml:space="preserve">atbilstoši VISS </w:t>
      </w:r>
      <w:r>
        <w:t>p</w:t>
      </w:r>
      <w:r w:rsidRPr="005521BA">
        <w:t>rogramsaskarnes (API) abonēšanas procedūra</w:t>
      </w:r>
      <w:r>
        <w:t>i</w:t>
      </w:r>
      <w:r w:rsidRPr="002C5C77">
        <w:t>)</w:t>
      </w:r>
      <w:r>
        <w:t xml:space="preserve"> ir nepieciešams vērsties pie attiecīgā Datu devēja ar lūgumu pievienot scopes reģistrētajam Klienta lietojumam</w:t>
      </w:r>
      <w:r w:rsidR="003E72C9">
        <w:t xml:space="preserve">, skatīt </w:t>
      </w:r>
      <w:r w:rsidR="003E72C9">
        <w:fldChar w:fldCharType="begin"/>
      </w:r>
      <w:r w:rsidR="003E72C9">
        <w:instrText xml:space="preserve"> REF _Ref53655240 \r \h </w:instrText>
      </w:r>
      <w:r w:rsidR="003E72C9">
        <w:fldChar w:fldCharType="separate"/>
      </w:r>
      <w:r w:rsidR="00DC7223">
        <w:t>5.3.1.5</w:t>
      </w:r>
      <w:r w:rsidR="003E72C9">
        <w:fldChar w:fldCharType="end"/>
      </w:r>
      <w:r>
        <w:t>.</w:t>
      </w:r>
    </w:p>
    <w:p w14:paraId="2A97CDB6" w14:textId="1BF21C2B" w:rsidR="003527B4" w:rsidRDefault="003527B4" w:rsidP="00A05703">
      <w:pPr>
        <w:pStyle w:val="Heading4"/>
      </w:pPr>
      <w:bookmarkStart w:id="428" w:name="_Ref50453421"/>
      <w:bookmarkStart w:id="429" w:name="_Toc147519695"/>
      <w:r>
        <w:t>Servisu abonēšana</w:t>
      </w:r>
      <w:bookmarkEnd w:id="427"/>
      <w:bookmarkEnd w:id="428"/>
      <w:bookmarkEnd w:id="429"/>
    </w:p>
    <w:p w14:paraId="54F1F6D0" w14:textId="647249BF" w:rsidR="00A46D3C" w:rsidRDefault="43192901" w:rsidP="00A46D3C">
      <w:r>
        <w:t xml:space="preserve">Pēc </w:t>
      </w:r>
      <w:r w:rsidR="42004873">
        <w:t xml:space="preserve">Klienta </w:t>
      </w:r>
      <w:r>
        <w:t xml:space="preserve">lietojuma reģistrācijas datu ņēmējs veic </w:t>
      </w:r>
      <w:r w:rsidR="42004873">
        <w:t xml:space="preserve">Klienta </w:t>
      </w:r>
      <w:r>
        <w:t>lietojuma sas</w:t>
      </w:r>
      <w:r w:rsidR="7B807E6B">
        <w:t>a</w:t>
      </w:r>
      <w:r>
        <w:t>isti (abonē) ar publicēto servisu (API)</w:t>
      </w:r>
      <w:r w:rsidR="24EB10ED">
        <w:t>,</w:t>
      </w:r>
      <w:r>
        <w:t xml:space="preserve"> izmantojot </w:t>
      </w:r>
      <w:r w:rsidR="42004873">
        <w:t>I</w:t>
      </w:r>
      <w:r>
        <w:t>zstrādātāju portālu (</w:t>
      </w:r>
      <w:r w:rsidR="007D424D">
        <w:t>Developer portal</w:t>
      </w:r>
      <w:r>
        <w:t xml:space="preserve">). Viens </w:t>
      </w:r>
      <w:r w:rsidR="42004873">
        <w:t xml:space="preserve">Klienta </w:t>
      </w:r>
      <w:r>
        <w:t xml:space="preserve">lietojums var izmantot vairākus </w:t>
      </w:r>
      <w:r w:rsidR="42004873">
        <w:t>servisus (</w:t>
      </w:r>
      <w:r>
        <w:t>API</w:t>
      </w:r>
      <w:r w:rsidR="42004873">
        <w:t>)</w:t>
      </w:r>
      <w:r>
        <w:t xml:space="preserve"> un katr</w:t>
      </w:r>
      <w:r w:rsidR="42004873">
        <w:t>s serviss (</w:t>
      </w:r>
      <w:r>
        <w:t>API</w:t>
      </w:r>
      <w:r w:rsidR="42004873">
        <w:t>)</w:t>
      </w:r>
      <w:r>
        <w:t xml:space="preserve"> ir jāpiesaista </w:t>
      </w:r>
      <w:r w:rsidR="42004873">
        <w:t xml:space="preserve">Klienta </w:t>
      </w:r>
      <w:r>
        <w:t xml:space="preserve">lietojumam – šādā gadījumā visi šie </w:t>
      </w:r>
      <w:r w:rsidR="42004873">
        <w:t>servisi (</w:t>
      </w:r>
      <w:r>
        <w:t>API</w:t>
      </w:r>
      <w:r w:rsidR="42004873">
        <w:t>)</w:t>
      </w:r>
      <w:r>
        <w:t xml:space="preserve"> tiks saukti </w:t>
      </w:r>
      <w:r w:rsidR="42004873">
        <w:t>no viena un tā paša klienta lietojuma. Pieprasot talonu vien</w:t>
      </w:r>
      <w:r w:rsidR="00852CA9">
        <w:t>am</w:t>
      </w:r>
      <w:r w:rsidR="42004873">
        <w:t xml:space="preserve"> klienta lietojum</w:t>
      </w:r>
      <w:r w:rsidR="00494021">
        <w:t xml:space="preserve">am lai izsauktu servisus </w:t>
      </w:r>
      <w:r w:rsidR="009844FC">
        <w:t>n</w:t>
      </w:r>
      <w:r w:rsidR="00494021">
        <w:t>o tā</w:t>
      </w:r>
      <w:r w:rsidR="42004873">
        <w:t xml:space="preserve"> va</w:t>
      </w:r>
      <w:r w:rsidR="00852CA9">
        <w:t>r</w:t>
      </w:r>
      <w:r w:rsidR="42004873">
        <w:t xml:space="preserve"> izmantot dažādus PFAS lietotājus</w:t>
      </w:r>
      <w:r w:rsidR="009844FC">
        <w:t>/sertifikātus</w:t>
      </w:r>
      <w:r w:rsidR="00852CA9">
        <w:t>. Ja autentifikācijai tiek izmantots sertifikāts tad rekomendājams katrā klienta liet</w:t>
      </w:r>
      <w:r w:rsidR="009844FC">
        <w:t>o</w:t>
      </w:r>
      <w:r w:rsidR="00852CA9">
        <w:t>jumā izmantot vienu sertifikātu</w:t>
      </w:r>
      <w:r w:rsidR="42004873">
        <w:t xml:space="preserve">. </w:t>
      </w:r>
    </w:p>
    <w:p w14:paraId="72FFF143" w14:textId="0A15C9E6" w:rsidR="009C2360" w:rsidRPr="00C53F0B" w:rsidRDefault="009C2360" w:rsidP="009C2360">
      <w:pPr>
        <w:rPr>
          <w:noProof/>
          <w:lang w:val="it-IT"/>
        </w:rPr>
      </w:pPr>
      <w:r w:rsidRPr="003F304C">
        <w:t>Lai veiktu</w:t>
      </w:r>
      <w:r w:rsidRPr="009C2360">
        <w:t xml:space="preserve"> publicēta servisa abonēšanu</w:t>
      </w:r>
      <w:r w:rsidRPr="00C53F0B">
        <w:rPr>
          <w:noProof/>
          <w:lang w:val="it-IT"/>
        </w:rPr>
        <w:t>:</w:t>
      </w:r>
    </w:p>
    <w:p w14:paraId="5FD783C2" w14:textId="0C39E14E" w:rsidR="009C2360" w:rsidRDefault="009C2360" w:rsidP="009C2360">
      <w:pPr>
        <w:pStyle w:val="ListParagraph"/>
        <w:numPr>
          <w:ilvl w:val="0"/>
          <w:numId w:val="59"/>
        </w:numPr>
      </w:pPr>
      <w:r>
        <w:t xml:space="preserve">Jāatver </w:t>
      </w:r>
      <w:r w:rsidR="009B41D0">
        <w:t>Izstrādātāju portālā (</w:t>
      </w:r>
      <w:r w:rsidR="007D424D">
        <w:t>Developer portal</w:t>
      </w:r>
      <w:r w:rsidR="009B41D0">
        <w:t>)</w:t>
      </w:r>
      <w:r>
        <w:t xml:space="preserve"> publicēto </w:t>
      </w:r>
      <w:r w:rsidR="009B41D0">
        <w:t>servisu (</w:t>
      </w:r>
      <w:r>
        <w:t>API</w:t>
      </w:r>
      <w:r w:rsidR="009B41D0">
        <w:t>)</w:t>
      </w:r>
      <w:r>
        <w:t xml:space="preserve"> saraksts</w:t>
      </w:r>
      <w:r w:rsidR="00765780">
        <w:t xml:space="preserve">, </w:t>
      </w:r>
      <w:r w:rsidR="00765780" w:rsidRPr="00F54F7C">
        <w:t xml:space="preserve">skatīt </w:t>
      </w:r>
      <w:r w:rsidR="009844FC">
        <w:fldChar w:fldCharType="begin"/>
      </w:r>
      <w:r w:rsidR="009844FC">
        <w:instrText xml:space="preserve"> REF _Ref53645985 \r \h </w:instrText>
      </w:r>
      <w:r w:rsidR="009844FC">
        <w:fldChar w:fldCharType="separate"/>
      </w:r>
      <w:r w:rsidR="00DC7223">
        <w:t>5.3.1.1</w:t>
      </w:r>
      <w:r w:rsidR="009844FC">
        <w:fldChar w:fldCharType="end"/>
      </w:r>
      <w:r w:rsidRPr="00CB2724">
        <w:t>;</w:t>
      </w:r>
    </w:p>
    <w:p w14:paraId="489300A6" w14:textId="380C1814" w:rsidR="001568E9" w:rsidRDefault="009C2360">
      <w:pPr>
        <w:pStyle w:val="ListParagraph"/>
        <w:numPr>
          <w:ilvl w:val="0"/>
          <w:numId w:val="59"/>
        </w:numPr>
      </w:pPr>
      <w:r>
        <w:t xml:space="preserve">Jāizvēlas vienu publicēto </w:t>
      </w:r>
      <w:r w:rsidR="009B41D0">
        <w:t>servisu (</w:t>
      </w:r>
      <w:r w:rsidR="001568E9">
        <w:t>API</w:t>
      </w:r>
      <w:r w:rsidR="009B41D0">
        <w:t>)</w:t>
      </w:r>
      <w:r>
        <w:t xml:space="preserve"> </w:t>
      </w:r>
      <w:r w:rsidR="001568E9">
        <w:t>no</w:t>
      </w:r>
      <w:r>
        <w:t xml:space="preserve"> sarakst</w:t>
      </w:r>
      <w:r w:rsidR="001568E9">
        <w:t>a un jāatver tā kartiņa</w:t>
      </w:r>
      <w:r w:rsidR="009844FC">
        <w:t xml:space="preserve">s cilne </w:t>
      </w:r>
      <w:proofErr w:type="spellStart"/>
      <w:r w:rsidR="009844FC">
        <w:t>Subscriptions</w:t>
      </w:r>
      <w:proofErr w:type="spellEnd"/>
      <w:r w:rsidR="005B04AB">
        <w:t xml:space="preserve">, skatīt </w:t>
      </w:r>
      <w:r w:rsidR="00543FAD">
        <w:fldChar w:fldCharType="begin"/>
      </w:r>
      <w:r w:rsidR="00543FAD">
        <w:instrText xml:space="preserve"> REF _Ref20391758 \h </w:instrText>
      </w:r>
      <w:r w:rsidR="00543FAD">
        <w:fldChar w:fldCharType="separate"/>
      </w:r>
      <w:r w:rsidR="00DC7223">
        <w:rPr>
          <w:noProof/>
        </w:rPr>
        <w:t>29</w:t>
      </w:r>
      <w:r w:rsidR="00543FAD">
        <w:fldChar w:fldCharType="end"/>
      </w:r>
      <w:r w:rsidR="00543FAD">
        <w:t xml:space="preserve">. </w:t>
      </w:r>
      <w:r w:rsidR="005B04AB">
        <w:t>attēlu</w:t>
      </w:r>
      <w:r>
        <w:t>;</w:t>
      </w:r>
    </w:p>
    <w:p w14:paraId="767A2F67" w14:textId="79FC0706" w:rsidR="00F07732" w:rsidRDefault="009844FC" w:rsidP="00543FAD">
      <w:pPr>
        <w:pStyle w:val="Pictureposition"/>
      </w:pPr>
      <w:r w:rsidRPr="45BF5B2C">
        <w:rPr>
          <w:noProof/>
          <w:lang w:eastAsia="lv-LV"/>
        </w:rPr>
        <w:t xml:space="preserve"> </w:t>
      </w:r>
      <w:r>
        <w:rPr>
          <w:noProof/>
          <w:lang w:eastAsia="lv-LV"/>
        </w:rPr>
        <w:drawing>
          <wp:inline distT="0" distB="0" distL="0" distR="0" wp14:anchorId="74352B5F" wp14:editId="381E954C">
            <wp:extent cx="6120130" cy="29819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81">
                      <a:extLst>
                        <a:ext uri="{28A0092B-C50C-407E-A947-70E740481C1C}">
                          <a14:useLocalDpi xmlns:a14="http://schemas.microsoft.com/office/drawing/2010/main" val="0"/>
                        </a:ext>
                      </a:extLst>
                    </a:blip>
                    <a:stretch>
                      <a:fillRect/>
                    </a:stretch>
                  </pic:blipFill>
                  <pic:spPr>
                    <a:xfrm>
                      <a:off x="0" y="0"/>
                      <a:ext cx="6120130" cy="2981960"/>
                    </a:xfrm>
                    <a:prstGeom prst="rect">
                      <a:avLst/>
                    </a:prstGeom>
                  </pic:spPr>
                </pic:pic>
              </a:graphicData>
            </a:graphic>
          </wp:inline>
        </w:drawing>
      </w:r>
    </w:p>
    <w:p w14:paraId="288545A3" w14:textId="5C9047C8" w:rsidR="005B04AB" w:rsidRDefault="00F21035" w:rsidP="00381CA7">
      <w:pPr>
        <w:pStyle w:val="Picturecaption"/>
      </w:pPr>
      <w:r>
        <w:rPr>
          <w:noProof/>
        </w:rPr>
        <w:fldChar w:fldCharType="begin"/>
      </w:r>
      <w:r>
        <w:rPr>
          <w:noProof/>
        </w:rPr>
        <w:instrText xml:space="preserve"> SEQ Attēls \* ARABIC </w:instrText>
      </w:r>
      <w:r>
        <w:rPr>
          <w:noProof/>
        </w:rPr>
        <w:fldChar w:fldCharType="separate"/>
      </w:r>
      <w:bookmarkStart w:id="430" w:name="_Ref20391758"/>
      <w:bookmarkStart w:id="431" w:name="_Toc147519768"/>
      <w:r w:rsidR="00DC7223">
        <w:rPr>
          <w:noProof/>
        </w:rPr>
        <w:t>29</w:t>
      </w:r>
      <w:bookmarkEnd w:id="430"/>
      <w:r>
        <w:rPr>
          <w:noProof/>
        </w:rPr>
        <w:fldChar w:fldCharType="end"/>
      </w:r>
      <w:r w:rsidR="00F07732">
        <w:t>.attēls. Publicēta servisa (API) kartiņa</w:t>
      </w:r>
      <w:bookmarkEnd w:id="431"/>
    </w:p>
    <w:p w14:paraId="5016D4BF" w14:textId="20C11BA3" w:rsidR="009C2360" w:rsidRDefault="001568E9" w:rsidP="009C2360">
      <w:pPr>
        <w:pStyle w:val="ListParagraph"/>
        <w:numPr>
          <w:ilvl w:val="0"/>
          <w:numId w:val="59"/>
        </w:numPr>
      </w:pPr>
      <w:r>
        <w:lastRenderedPageBreak/>
        <w:t>Laukā</w:t>
      </w:r>
      <w:r w:rsidR="009C2360">
        <w:t xml:space="preserve"> </w:t>
      </w:r>
      <w:r w:rsidR="004F6039">
        <w:t>A</w:t>
      </w:r>
      <w:r>
        <w:t xml:space="preserve">pplication </w:t>
      </w:r>
      <w:r w:rsidR="004F6039">
        <w:t xml:space="preserve">jāizvēlas </w:t>
      </w:r>
      <w:r w:rsidR="009B41D0">
        <w:t xml:space="preserve">Klienta </w:t>
      </w:r>
      <w:r w:rsidR="004F6039">
        <w:t>lietojums</w:t>
      </w:r>
      <w:r w:rsidR="00A804C5">
        <w:t>,</w:t>
      </w:r>
      <w:r w:rsidR="004F6039">
        <w:t xml:space="preserve"> kurš izmantos šo servisu</w:t>
      </w:r>
      <w:r w:rsidR="009C2360">
        <w:t xml:space="preserve"> un jānospiež </w:t>
      </w:r>
      <w:r w:rsidR="004F6039">
        <w:t xml:space="preserve">poga </w:t>
      </w:r>
      <w:proofErr w:type="spellStart"/>
      <w:r w:rsidR="009C2360">
        <w:t>Subscribe</w:t>
      </w:r>
      <w:proofErr w:type="spellEnd"/>
      <w:r w:rsidR="004F6039">
        <w:t xml:space="preserve">, skatīt </w:t>
      </w:r>
      <w:r w:rsidR="00543FAD">
        <w:fldChar w:fldCharType="begin"/>
      </w:r>
      <w:r w:rsidR="00543FAD">
        <w:instrText xml:space="preserve"> REF _Ref20391759 \h </w:instrText>
      </w:r>
      <w:r w:rsidR="00543FAD">
        <w:fldChar w:fldCharType="separate"/>
      </w:r>
      <w:r w:rsidR="00DC7223">
        <w:rPr>
          <w:noProof/>
        </w:rPr>
        <w:t>30</w:t>
      </w:r>
      <w:r w:rsidR="00543FAD">
        <w:fldChar w:fldCharType="end"/>
      </w:r>
      <w:r w:rsidR="004F6039">
        <w:t>. attēlu;</w:t>
      </w:r>
    </w:p>
    <w:p w14:paraId="60BBA0F2" w14:textId="5E766D28" w:rsidR="00F07732" w:rsidRDefault="009844FC" w:rsidP="00543FAD">
      <w:pPr>
        <w:pStyle w:val="Pictureposition"/>
      </w:pPr>
      <w:r w:rsidRPr="009844FC">
        <w:rPr>
          <w:noProof/>
          <w:lang w:eastAsia="lv-LV"/>
        </w:rPr>
        <w:t xml:space="preserve"> </w:t>
      </w:r>
      <w:r w:rsidRPr="009844FC">
        <w:rPr>
          <w:noProof/>
          <w:lang w:eastAsia="lv-LV"/>
        </w:rPr>
        <w:drawing>
          <wp:inline distT="0" distB="0" distL="0" distR="0" wp14:anchorId="7A6A3179" wp14:editId="56F8E664">
            <wp:extent cx="5144218" cy="1152686"/>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44218" cy="1152686"/>
                    </a:xfrm>
                    <a:prstGeom prst="rect">
                      <a:avLst/>
                    </a:prstGeom>
                  </pic:spPr>
                </pic:pic>
              </a:graphicData>
            </a:graphic>
          </wp:inline>
        </w:drawing>
      </w:r>
    </w:p>
    <w:p w14:paraId="1E0C6F26" w14:textId="36D603F3" w:rsidR="004F6039" w:rsidRDefault="00F21035" w:rsidP="00381CA7">
      <w:pPr>
        <w:pStyle w:val="Picturecaption"/>
      </w:pPr>
      <w:r>
        <w:rPr>
          <w:noProof/>
        </w:rPr>
        <w:fldChar w:fldCharType="begin"/>
      </w:r>
      <w:r>
        <w:rPr>
          <w:noProof/>
        </w:rPr>
        <w:instrText xml:space="preserve"> SEQ Attēls \* ARABIC </w:instrText>
      </w:r>
      <w:r>
        <w:rPr>
          <w:noProof/>
        </w:rPr>
        <w:fldChar w:fldCharType="separate"/>
      </w:r>
      <w:bookmarkStart w:id="432" w:name="_Ref20391759"/>
      <w:bookmarkStart w:id="433" w:name="_Toc147519769"/>
      <w:r w:rsidR="00DC7223">
        <w:rPr>
          <w:noProof/>
        </w:rPr>
        <w:t>30</w:t>
      </w:r>
      <w:bookmarkEnd w:id="432"/>
      <w:r>
        <w:rPr>
          <w:noProof/>
        </w:rPr>
        <w:fldChar w:fldCharType="end"/>
      </w:r>
      <w:r w:rsidR="00F07732">
        <w:t>.attēls.</w:t>
      </w:r>
      <w:r w:rsidR="00F07732" w:rsidRPr="004F6039">
        <w:t xml:space="preserve"> Publicēta servisa (API) piesaiste lietojumam - abonēšana</w:t>
      </w:r>
      <w:bookmarkEnd w:id="433"/>
    </w:p>
    <w:p w14:paraId="61102D8B" w14:textId="75E8D516" w:rsidR="00362E08" w:rsidRDefault="00362E08" w:rsidP="00944961">
      <w:pPr>
        <w:pStyle w:val="Heading4"/>
      </w:pPr>
      <w:bookmarkStart w:id="434" w:name="_Toc20391555"/>
      <w:bookmarkStart w:id="435" w:name="_Toc20391685"/>
      <w:bookmarkStart w:id="436" w:name="_Toc20398954"/>
      <w:bookmarkStart w:id="437" w:name="_Toc23510105"/>
      <w:bookmarkStart w:id="438" w:name="_Toc23510553"/>
      <w:bookmarkStart w:id="439" w:name="_Toc23510640"/>
      <w:bookmarkStart w:id="440" w:name="_Toc23510703"/>
      <w:bookmarkStart w:id="441" w:name="_Toc23510770"/>
      <w:bookmarkStart w:id="442" w:name="_Ref53646840"/>
      <w:bookmarkStart w:id="443" w:name="_Ref53646873"/>
      <w:bookmarkStart w:id="444" w:name="_Ref53655240"/>
      <w:bookmarkStart w:id="445" w:name="_Toc147519696"/>
      <w:bookmarkStart w:id="446" w:name="_Ref20318288"/>
      <w:bookmarkEnd w:id="434"/>
      <w:bookmarkEnd w:id="435"/>
      <w:bookmarkEnd w:id="436"/>
      <w:bookmarkEnd w:id="437"/>
      <w:bookmarkEnd w:id="438"/>
      <w:bookmarkEnd w:id="439"/>
      <w:bookmarkEnd w:id="440"/>
      <w:bookmarkEnd w:id="441"/>
      <w:r>
        <w:t>Servisa izmantošanas tiesību pieprasīšana no datu devēja</w:t>
      </w:r>
      <w:bookmarkEnd w:id="442"/>
      <w:bookmarkEnd w:id="443"/>
      <w:bookmarkEnd w:id="444"/>
      <w:bookmarkEnd w:id="445"/>
    </w:p>
    <w:p w14:paraId="483E90E7" w14:textId="6307D91A" w:rsidR="00484E31" w:rsidRDefault="00A25C84" w:rsidP="00362E08">
      <w:r>
        <w:t>Ja</w:t>
      </w:r>
      <w:r w:rsidR="00484E31">
        <w:t xml:space="preserve"> pieejas tiesības j</w:t>
      </w:r>
      <w:r>
        <w:t>āpiešķir e-pakalpojumam</w:t>
      </w:r>
      <w:r w:rsidR="00484E31">
        <w:t>:</w:t>
      </w:r>
    </w:p>
    <w:p w14:paraId="17D4FF55" w14:textId="24763237" w:rsidR="00A25C84" w:rsidRDefault="00A25C84" w:rsidP="00944961">
      <w:pPr>
        <w:pStyle w:val="ListParagraph"/>
        <w:numPr>
          <w:ilvl w:val="0"/>
          <w:numId w:val="113"/>
        </w:numPr>
      </w:pPr>
      <w:r>
        <w:t>Pēc tam kad no VRAA ir saņemts e-pakalpojumam piešķirtais klienta identifikators (clientId</w:t>
      </w:r>
      <w:r w:rsidR="00494021">
        <w:t xml:space="preserve"> – IDS uzticamā puse</w:t>
      </w:r>
      <w:r>
        <w:t xml:space="preserve">) </w:t>
      </w:r>
      <w:r w:rsidR="006D2C66">
        <w:t xml:space="preserve">datu ņēmējam </w:t>
      </w:r>
      <w:r>
        <w:t>ir jākontaktējas ar datu devēju, kontaktinformācija ir pieejama servisa (API) kartiņas detaliz</w:t>
      </w:r>
      <w:r w:rsidR="00622BBA">
        <w:t>ētā</w:t>
      </w:r>
      <w:r>
        <w:t xml:space="preserve"> skata </w:t>
      </w:r>
      <w:r w:rsidR="00622BBA">
        <w:t>O</w:t>
      </w:r>
      <w:r w:rsidR="6E821E49">
        <w:t>v</w:t>
      </w:r>
      <w:r>
        <w:t>erview</w:t>
      </w:r>
      <w:r w:rsidR="00622BBA">
        <w:t xml:space="preserve"> cilnes Business </w:t>
      </w:r>
      <w:r w:rsidR="009844FC">
        <w:t xml:space="preserve">Info </w:t>
      </w:r>
      <w:r w:rsidR="00622BBA">
        <w:t>laukā</w:t>
      </w:r>
      <w:r>
        <w:t>.</w:t>
      </w:r>
      <w:r w:rsidR="00622BBA">
        <w:t xml:space="preserve"> </w:t>
      </w:r>
    </w:p>
    <w:p w14:paraId="631BF2E3" w14:textId="657131A2" w:rsidR="00A25C84" w:rsidRDefault="009844FC" w:rsidP="00C53F0B">
      <w:r>
        <w:rPr>
          <w:noProof/>
          <w:lang w:eastAsia="lv-LV"/>
        </w:rPr>
        <w:drawing>
          <wp:inline distT="0" distB="0" distL="0" distR="0" wp14:anchorId="4AB586ED" wp14:editId="08AA8589">
            <wp:extent cx="6120130" cy="2726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83">
                      <a:extLst>
                        <a:ext uri="{28A0092B-C50C-407E-A947-70E740481C1C}">
                          <a14:useLocalDpi xmlns:a14="http://schemas.microsoft.com/office/drawing/2010/main" val="0"/>
                        </a:ext>
                      </a:extLst>
                    </a:blip>
                    <a:stretch>
                      <a:fillRect/>
                    </a:stretch>
                  </pic:blipFill>
                  <pic:spPr>
                    <a:xfrm>
                      <a:off x="0" y="0"/>
                      <a:ext cx="6120130" cy="2726690"/>
                    </a:xfrm>
                    <a:prstGeom prst="rect">
                      <a:avLst/>
                    </a:prstGeom>
                  </pic:spPr>
                </pic:pic>
              </a:graphicData>
            </a:graphic>
          </wp:inline>
        </w:drawing>
      </w:r>
    </w:p>
    <w:p w14:paraId="06D3FBE8" w14:textId="30D22CA5" w:rsidR="00622BBA" w:rsidRDefault="00622BBA" w:rsidP="00622BBA">
      <w:pPr>
        <w:pStyle w:val="Picturecaption"/>
      </w:pPr>
      <w:r>
        <w:rPr>
          <w:noProof/>
        </w:rPr>
        <w:fldChar w:fldCharType="begin"/>
      </w:r>
      <w:r>
        <w:rPr>
          <w:noProof/>
        </w:rPr>
        <w:instrText xml:space="preserve"> SEQ Attēls \* ARABIC </w:instrText>
      </w:r>
      <w:r>
        <w:rPr>
          <w:noProof/>
        </w:rPr>
        <w:fldChar w:fldCharType="separate"/>
      </w:r>
      <w:bookmarkStart w:id="447" w:name="_Toc147519770"/>
      <w:r w:rsidR="00DC7223">
        <w:rPr>
          <w:noProof/>
        </w:rPr>
        <w:t>31</w:t>
      </w:r>
      <w:r>
        <w:rPr>
          <w:noProof/>
        </w:rPr>
        <w:fldChar w:fldCharType="end"/>
      </w:r>
      <w:r>
        <w:t>.attēls.</w:t>
      </w:r>
      <w:r w:rsidRPr="004F6039">
        <w:t xml:space="preserve"> </w:t>
      </w:r>
      <w:r>
        <w:t>Datu devēja kontaktinformācija</w:t>
      </w:r>
      <w:bookmarkEnd w:id="447"/>
    </w:p>
    <w:p w14:paraId="0B097C1F" w14:textId="77777777" w:rsidR="00622BBA" w:rsidRDefault="00622BBA" w:rsidP="00944961">
      <w:pPr>
        <w:pStyle w:val="ListParagraph"/>
        <w:numPr>
          <w:ilvl w:val="0"/>
          <w:numId w:val="113"/>
        </w:numPr>
      </w:pPr>
      <w:r>
        <w:t>Pieprasot tiesības no datu devēja jānorāda:</w:t>
      </w:r>
    </w:p>
    <w:p w14:paraId="71F420A8" w14:textId="1A21ED7D" w:rsidR="00622BBA" w:rsidRDefault="00622BBA" w:rsidP="00944961">
      <w:pPr>
        <w:pStyle w:val="ListParagraph"/>
        <w:numPr>
          <w:ilvl w:val="1"/>
          <w:numId w:val="113"/>
        </w:numPr>
      </w:pPr>
      <w:r>
        <w:t>Servisa (API) kuru vēlaties izmantot nosaukums, piemēram, API</w:t>
      </w:r>
      <w:r w:rsidRPr="00622BBA">
        <w:t>-SIA_ABC-TestAp</w:t>
      </w:r>
      <w:r>
        <w:t>i;</w:t>
      </w:r>
    </w:p>
    <w:p w14:paraId="4E686820" w14:textId="25921A24" w:rsidR="00622BBA" w:rsidRDefault="00622BBA" w:rsidP="00622BBA">
      <w:pPr>
        <w:pStyle w:val="ListParagraph"/>
        <w:numPr>
          <w:ilvl w:val="1"/>
          <w:numId w:val="113"/>
        </w:numPr>
      </w:pPr>
      <w:r>
        <w:t>Servisa (API) kuru vēlaties izmantot versija, piemēram, v1_0;</w:t>
      </w:r>
    </w:p>
    <w:p w14:paraId="77FF92B7" w14:textId="20406017" w:rsidR="00622BBA" w:rsidRDefault="006D2C66" w:rsidP="00944961">
      <w:pPr>
        <w:pStyle w:val="ListParagraph"/>
        <w:numPr>
          <w:ilvl w:val="1"/>
          <w:numId w:val="113"/>
        </w:numPr>
      </w:pPr>
      <w:r>
        <w:t>Klienta (clientId) je</w:t>
      </w:r>
      <w:r w:rsidR="00622BBA">
        <w:t>b IDS uzticamās puses identifkators, piemēram, urn:oauth2:test-vraa:myapplication;</w:t>
      </w:r>
    </w:p>
    <w:p w14:paraId="54C46E95" w14:textId="2C102DA0" w:rsidR="00622BBA" w:rsidRDefault="00622BBA" w:rsidP="00944961">
      <w:pPr>
        <w:pStyle w:val="ListParagraph"/>
        <w:numPr>
          <w:ilvl w:val="1"/>
          <w:numId w:val="113"/>
        </w:numPr>
      </w:pPr>
      <w:r>
        <w:t>Saraksts ar atļauju (scope) identifikatoriem, pieejami swager definīcijā, piemēram, AP</w:t>
      </w:r>
      <w:r w:rsidR="006A768B">
        <w:t>I</w:t>
      </w:r>
      <w:r>
        <w:t>-SIA_ABC-TestApi</w:t>
      </w:r>
      <w:r w:rsidRPr="00622BBA">
        <w:t>-v1</w:t>
      </w:r>
      <w:r w:rsidR="00EE32F0">
        <w:t>_0</w:t>
      </w:r>
      <w:r w:rsidRPr="00622BBA">
        <w:t>-Scope1</w:t>
      </w:r>
    </w:p>
    <w:p w14:paraId="02B8A470" w14:textId="6D4499EC" w:rsidR="00BE0A21" w:rsidRDefault="00BE0A21" w:rsidP="00944961">
      <w:pPr>
        <w:pStyle w:val="ListParagraph"/>
        <w:numPr>
          <w:ilvl w:val="0"/>
          <w:numId w:val="113"/>
        </w:numPr>
      </w:pPr>
      <w:r>
        <w:t>Datu devējs izmantojot PFAS administratora saskarni pēc norādītā klienta identifikatora sameklē IDS uzticamo pusi un piesaista tai norādītās atļaujas, scope.</w:t>
      </w:r>
    </w:p>
    <w:p w14:paraId="10111BFF" w14:textId="56B40E02" w:rsidR="00A25C84" w:rsidRDefault="00A25C84" w:rsidP="00C71849"/>
    <w:p w14:paraId="5654C0EC" w14:textId="17636023" w:rsidR="00A25C84" w:rsidRDefault="00A25C84" w:rsidP="00A25C84">
      <w:r>
        <w:t>Ja pieejas tiesības jāpiešķir tehniskajam procesam:</w:t>
      </w:r>
    </w:p>
    <w:p w14:paraId="1B994952" w14:textId="1C81E8E8" w:rsidR="00484E31" w:rsidRDefault="4C178E5B" w:rsidP="00944961">
      <w:pPr>
        <w:pStyle w:val="ListParagraph"/>
        <w:numPr>
          <w:ilvl w:val="0"/>
          <w:numId w:val="114"/>
        </w:numPr>
      </w:pPr>
      <w:r>
        <w:t>Pēc tam</w:t>
      </w:r>
      <w:r w:rsidR="1203CF66">
        <w:t>,</w:t>
      </w:r>
      <w:r>
        <w:t xml:space="preserve"> kad</w:t>
      </w:r>
      <w:r w:rsidR="051F697B">
        <w:t xml:space="preserve"> </w:t>
      </w:r>
      <w:r w:rsidR="5785CE47">
        <w:t>d</w:t>
      </w:r>
      <w:r w:rsidR="051F697B">
        <w:t>atu ņēmējs</w:t>
      </w:r>
      <w:r>
        <w:t xml:space="preserve"> izstrādātāju portālā</w:t>
      </w:r>
      <w:r w:rsidR="78165959">
        <w:t xml:space="preserve"> (</w:t>
      </w:r>
      <w:r w:rsidR="007D424D">
        <w:t>Developer portal</w:t>
      </w:r>
      <w:r w:rsidR="78165959">
        <w:t>)</w:t>
      </w:r>
      <w:r w:rsidR="051F697B">
        <w:t xml:space="preserve"> ir reģistrējis</w:t>
      </w:r>
      <w:r>
        <w:t xml:space="preserve"> klienta lietojum</w:t>
      </w:r>
      <w:r w:rsidR="051F697B">
        <w:t>u</w:t>
      </w:r>
      <w:r>
        <w:t xml:space="preserve"> un noģenerē</w:t>
      </w:r>
      <w:r w:rsidR="051F697B">
        <w:t>jis</w:t>
      </w:r>
      <w:r>
        <w:t xml:space="preserve"> atslēgas</w:t>
      </w:r>
      <w:r w:rsidR="1B7987BA">
        <w:t>,</w:t>
      </w:r>
      <w:r>
        <w:t xml:space="preserve"> datu devējs var veikt pieejas tiesību pieš</w:t>
      </w:r>
      <w:r w:rsidR="051F697B">
        <w:t>ķ</w:t>
      </w:r>
      <w:r>
        <w:t>iršanu konkrētajam</w:t>
      </w:r>
      <w:r w:rsidR="2CAE7F59">
        <w:t xml:space="preserve"> klienta</w:t>
      </w:r>
      <w:r>
        <w:t xml:space="preserve"> </w:t>
      </w:r>
      <w:r w:rsidR="2CAE7F59">
        <w:t>lietojumam.</w:t>
      </w:r>
    </w:p>
    <w:p w14:paraId="577E9793" w14:textId="3ED0D171" w:rsidR="00BE0A21" w:rsidRDefault="051F697B" w:rsidP="00BE0A21">
      <w:pPr>
        <w:pStyle w:val="ListParagraph"/>
        <w:numPr>
          <w:ilvl w:val="0"/>
          <w:numId w:val="114"/>
        </w:numPr>
      </w:pPr>
      <w:r>
        <w:lastRenderedPageBreak/>
        <w:t xml:space="preserve">Datu ņēmējs </w:t>
      </w:r>
      <w:r w:rsidR="2CAE7F59">
        <w:t>kontaktējas ar datu devēju, kontaktinformācija ir pieejama servisa (API) kartiņas detalizētā skata O</w:t>
      </w:r>
      <w:r w:rsidR="6DE8A730">
        <w:t>v</w:t>
      </w:r>
      <w:r w:rsidR="2CAE7F59">
        <w:t xml:space="preserve">erview cilnes Business </w:t>
      </w:r>
      <w:r w:rsidR="009844FC">
        <w:t xml:space="preserve">Info </w:t>
      </w:r>
      <w:r w:rsidR="2CAE7F59">
        <w:t xml:space="preserve">laukā. </w:t>
      </w:r>
    </w:p>
    <w:p w14:paraId="2E89CA41" w14:textId="6BFFA8A0" w:rsidR="00BE0A21" w:rsidRDefault="009844FC" w:rsidP="00BE0A21">
      <w:pPr>
        <w:pStyle w:val="ListParagraph"/>
        <w:jc w:val="center"/>
      </w:pPr>
      <w:r w:rsidRPr="009844FC">
        <w:rPr>
          <w:noProof/>
          <w:lang w:eastAsia="lv-LV"/>
        </w:rPr>
        <w:t xml:space="preserve"> </w:t>
      </w:r>
      <w:r w:rsidRPr="009844FC">
        <w:rPr>
          <w:noProof/>
          <w:lang w:eastAsia="lv-LV"/>
        </w:rPr>
        <w:drawing>
          <wp:inline distT="0" distB="0" distL="0" distR="0" wp14:anchorId="3E287444" wp14:editId="31011D89">
            <wp:extent cx="2000529" cy="7430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00529" cy="743054"/>
                    </a:xfrm>
                    <a:prstGeom prst="rect">
                      <a:avLst/>
                    </a:prstGeom>
                  </pic:spPr>
                </pic:pic>
              </a:graphicData>
            </a:graphic>
          </wp:inline>
        </w:drawing>
      </w:r>
    </w:p>
    <w:p w14:paraId="7720F002" w14:textId="60A7348D" w:rsidR="00BE0A21" w:rsidRDefault="00BE0A21" w:rsidP="00BE0A21">
      <w:pPr>
        <w:pStyle w:val="Picturecaption"/>
      </w:pPr>
      <w:r>
        <w:rPr>
          <w:noProof/>
        </w:rPr>
        <w:fldChar w:fldCharType="begin"/>
      </w:r>
      <w:r>
        <w:rPr>
          <w:noProof/>
        </w:rPr>
        <w:instrText xml:space="preserve"> SEQ Attēls \* ARABIC </w:instrText>
      </w:r>
      <w:r>
        <w:rPr>
          <w:noProof/>
        </w:rPr>
        <w:fldChar w:fldCharType="separate"/>
      </w:r>
      <w:bookmarkStart w:id="448" w:name="_Toc147519771"/>
      <w:r w:rsidR="00DC7223">
        <w:rPr>
          <w:noProof/>
        </w:rPr>
        <w:t>32</w:t>
      </w:r>
      <w:r>
        <w:rPr>
          <w:noProof/>
        </w:rPr>
        <w:fldChar w:fldCharType="end"/>
      </w:r>
      <w:r>
        <w:t>.attēls.</w:t>
      </w:r>
      <w:r w:rsidRPr="004F6039">
        <w:t xml:space="preserve"> </w:t>
      </w:r>
      <w:r>
        <w:t>Datu devēja kontaktinformācija</w:t>
      </w:r>
      <w:bookmarkEnd w:id="448"/>
    </w:p>
    <w:p w14:paraId="45A4791C" w14:textId="77777777" w:rsidR="00BE0A21" w:rsidRDefault="00BE0A21" w:rsidP="00BE0A21">
      <w:pPr>
        <w:pStyle w:val="ListParagraph"/>
        <w:numPr>
          <w:ilvl w:val="0"/>
          <w:numId w:val="114"/>
        </w:numPr>
      </w:pPr>
      <w:r>
        <w:t>Pieprasot tiesības no datu devēja jānorāda:</w:t>
      </w:r>
    </w:p>
    <w:p w14:paraId="51C6EEBA" w14:textId="77777777" w:rsidR="00BE0A21" w:rsidRDefault="00BE0A21" w:rsidP="00BE0A21">
      <w:pPr>
        <w:pStyle w:val="ListParagraph"/>
        <w:numPr>
          <w:ilvl w:val="1"/>
          <w:numId w:val="114"/>
        </w:numPr>
      </w:pPr>
      <w:r>
        <w:t>Servisa (API) kuru vēlaties izmantot nosaukums, piemēram, API</w:t>
      </w:r>
      <w:r w:rsidRPr="00622BBA">
        <w:t>-SIA_ABC-TestAp</w:t>
      </w:r>
      <w:r>
        <w:t>i;</w:t>
      </w:r>
    </w:p>
    <w:p w14:paraId="57C14151" w14:textId="2B4E0319" w:rsidR="00BE0A21" w:rsidRDefault="00BE0A21" w:rsidP="00BE0A21">
      <w:pPr>
        <w:pStyle w:val="ListParagraph"/>
        <w:numPr>
          <w:ilvl w:val="1"/>
          <w:numId w:val="114"/>
        </w:numPr>
      </w:pPr>
      <w:r>
        <w:t>Servisa (API) kuru vēlaties izmantot versija, piemēram, v1_0;</w:t>
      </w:r>
    </w:p>
    <w:p w14:paraId="2BF3A1E9" w14:textId="2412C671" w:rsidR="00BE0A21" w:rsidRDefault="006D2C66" w:rsidP="00BE0A21">
      <w:pPr>
        <w:pStyle w:val="ListParagraph"/>
        <w:numPr>
          <w:ilvl w:val="1"/>
          <w:numId w:val="114"/>
        </w:numPr>
      </w:pPr>
      <w:r>
        <w:t>Klienta (</w:t>
      </w:r>
      <w:proofErr w:type="spellStart"/>
      <w:r w:rsidRPr="00673EA5">
        <w:t>Consumer</w:t>
      </w:r>
      <w:proofErr w:type="spellEnd"/>
      <w:r w:rsidRPr="00673EA5">
        <w:t xml:space="preserve"> </w:t>
      </w:r>
      <w:proofErr w:type="spellStart"/>
      <w:r w:rsidRPr="00673EA5">
        <w:t>Key</w:t>
      </w:r>
      <w:proofErr w:type="spellEnd"/>
      <w:r>
        <w:t xml:space="preserve"> no </w:t>
      </w:r>
      <w:r>
        <w:fldChar w:fldCharType="begin"/>
      </w:r>
      <w:r>
        <w:instrText xml:space="preserve"> REF _Ref20316196 \r \h </w:instrText>
      </w:r>
      <w:r>
        <w:fldChar w:fldCharType="separate"/>
      </w:r>
      <w:r w:rsidR="00DC7223">
        <w:t>5.3.1.3</w:t>
      </w:r>
      <w:r>
        <w:fldChar w:fldCharType="end"/>
      </w:r>
      <w:r>
        <w:t xml:space="preserve"> nodaļas) je</w:t>
      </w:r>
      <w:r w:rsidR="00BE0A21">
        <w:t xml:space="preserve">b </w:t>
      </w:r>
      <w:r>
        <w:t>PFAS</w:t>
      </w:r>
      <w:r w:rsidR="00BE0A21">
        <w:t xml:space="preserve"> uzticamās puses identifkators, piemēram, urn:oauth2:</w:t>
      </w:r>
      <w:r w:rsidRPr="006D2C66">
        <w:t xml:space="preserve"> </w:t>
      </w:r>
      <w:r w:rsidRPr="00443120">
        <w:t>6a3a2483-</w:t>
      </w:r>
      <w:r>
        <w:t>6666</w:t>
      </w:r>
      <w:r w:rsidRPr="00443120">
        <w:t>-</w:t>
      </w:r>
      <w:r>
        <w:t>4444</w:t>
      </w:r>
      <w:r w:rsidRPr="00443120">
        <w:t>-</w:t>
      </w:r>
      <w:r>
        <w:t>2222</w:t>
      </w:r>
      <w:r w:rsidRPr="00443120">
        <w:t>-60a3aef21363</w:t>
      </w:r>
      <w:r w:rsidR="00BE0A21">
        <w:t>;</w:t>
      </w:r>
    </w:p>
    <w:p w14:paraId="3C97272F" w14:textId="6AD9A97A" w:rsidR="00BE0A21" w:rsidRDefault="00BE0A21" w:rsidP="00BE0A21">
      <w:pPr>
        <w:pStyle w:val="ListParagraph"/>
        <w:numPr>
          <w:ilvl w:val="1"/>
          <w:numId w:val="114"/>
        </w:numPr>
      </w:pPr>
      <w:r>
        <w:t>Saraksts ar atļauju (scope) identifikatoriem, pieejami swager definīcijā, piemēram, AP</w:t>
      </w:r>
      <w:r w:rsidR="006A768B">
        <w:t>I</w:t>
      </w:r>
      <w:r>
        <w:t>-SIA_ABC-TestApi</w:t>
      </w:r>
      <w:r w:rsidRPr="00622BBA">
        <w:t>-v1</w:t>
      </w:r>
      <w:r>
        <w:t>_0</w:t>
      </w:r>
      <w:r w:rsidRPr="00622BBA">
        <w:t>-Scope1</w:t>
      </w:r>
    </w:p>
    <w:p w14:paraId="0DC7111E" w14:textId="6D740802" w:rsidR="00BE0A21" w:rsidRDefault="00BE0A21" w:rsidP="00BE0A21">
      <w:pPr>
        <w:pStyle w:val="ListParagraph"/>
        <w:numPr>
          <w:ilvl w:val="0"/>
          <w:numId w:val="114"/>
        </w:numPr>
      </w:pPr>
      <w:r>
        <w:t xml:space="preserve">Datu devējs izmantojot PFAS administratora saskarni pēc norādītā klienta identifikatora sameklē </w:t>
      </w:r>
      <w:r w:rsidR="006D2C66">
        <w:t>PFAS</w:t>
      </w:r>
      <w:r>
        <w:t xml:space="preserve"> uzticamo pusi un piesaista tai norādītās atļaujas, scope.</w:t>
      </w:r>
    </w:p>
    <w:p w14:paraId="46C7246C" w14:textId="415E0B02" w:rsidR="009A708D" w:rsidRPr="00543FAD" w:rsidRDefault="008A5504" w:rsidP="00A05703">
      <w:pPr>
        <w:pStyle w:val="Heading4"/>
      </w:pPr>
      <w:bookmarkStart w:id="449" w:name="_Ref53646841"/>
      <w:bookmarkStart w:id="450" w:name="_Toc147519697"/>
      <w:r w:rsidRPr="008110C2">
        <w:t>Lietojuma pielāgošana</w:t>
      </w:r>
      <w:r w:rsidR="00A46D3C" w:rsidRPr="00543FAD">
        <w:t xml:space="preserve"> servisa </w:t>
      </w:r>
      <w:r w:rsidRPr="00543FAD">
        <w:t>izsaukšanai</w:t>
      </w:r>
      <w:bookmarkEnd w:id="446"/>
      <w:bookmarkEnd w:id="449"/>
      <w:bookmarkEnd w:id="450"/>
    </w:p>
    <w:p w14:paraId="13B3735B" w14:textId="49929930" w:rsidR="00B10397" w:rsidRDefault="00A947B1">
      <w:r>
        <w:t xml:space="preserve">Pēc </w:t>
      </w:r>
      <w:r w:rsidR="00282C64">
        <w:t>servisa (</w:t>
      </w:r>
      <w:r>
        <w:t>API</w:t>
      </w:r>
      <w:r w:rsidR="00282C64">
        <w:t>)</w:t>
      </w:r>
      <w:r>
        <w:t xml:space="preserve"> abonēšanas</w:t>
      </w:r>
      <w:r w:rsidR="00050731">
        <w:t xml:space="preserve"> (</w:t>
      </w:r>
      <w:r w:rsidR="00A804C5">
        <w:t xml:space="preserve">skat. </w:t>
      </w:r>
      <w:r w:rsidR="00050731">
        <w:fldChar w:fldCharType="begin"/>
      </w:r>
      <w:r w:rsidR="00050731">
        <w:instrText xml:space="preserve"> REF _Ref20316257 \r \h </w:instrText>
      </w:r>
      <w:r w:rsidR="00050731">
        <w:fldChar w:fldCharType="separate"/>
      </w:r>
      <w:r w:rsidR="00DC7223">
        <w:t>6</w:t>
      </w:r>
      <w:r w:rsidR="00050731">
        <w:fldChar w:fldCharType="end"/>
      </w:r>
      <w:r w:rsidR="00A804C5">
        <w:t>. sadaļā</w:t>
      </w:r>
      <w:r w:rsidR="00050731">
        <w:t>)</w:t>
      </w:r>
      <w:r>
        <w:t xml:space="preserve"> </w:t>
      </w:r>
      <w:r w:rsidR="00050731">
        <w:t>servisu</w:t>
      </w:r>
      <w:r>
        <w:t xml:space="preserve"> var izsaukt no reģistrētā </w:t>
      </w:r>
      <w:r w:rsidR="00282C64">
        <w:t xml:space="preserve">Klienta </w:t>
      </w:r>
      <w:r>
        <w:t>lietojuma.</w:t>
      </w:r>
      <w:r w:rsidR="00157657">
        <w:t xml:space="preserve"> </w:t>
      </w:r>
      <w:r w:rsidR="00046A0A">
        <w:t>P</w:t>
      </w:r>
      <w:r w:rsidR="007867D5">
        <w:t>ublicētie</w:t>
      </w:r>
      <w:r w:rsidR="00A16061">
        <w:t xml:space="preserve"> servisi ir izsaucami tikai drošā veidā</w:t>
      </w:r>
      <w:r w:rsidR="00A804C5">
        <w:t>,</w:t>
      </w:r>
      <w:r w:rsidR="00A16061">
        <w:t xml:space="preserve"> </w:t>
      </w:r>
      <w:r w:rsidR="00050731">
        <w:t>izmantojot</w:t>
      </w:r>
      <w:r w:rsidR="00534E8B">
        <w:t xml:space="preserve"> </w:t>
      </w:r>
      <w:r w:rsidR="00A16061">
        <w:t xml:space="preserve">OAuth2 </w:t>
      </w:r>
      <w:r w:rsidR="00534E8B">
        <w:t>autorizācij</w:t>
      </w:r>
      <w:r w:rsidR="00050731">
        <w:t>u</w:t>
      </w:r>
      <w:r w:rsidR="00A16061">
        <w:t xml:space="preserve"> ar PFAS </w:t>
      </w:r>
      <w:r w:rsidR="00B10397">
        <w:t>“L</w:t>
      </w:r>
      <w:r w:rsidR="00D273E3">
        <w:t xml:space="preserve">ietotāja </w:t>
      </w:r>
      <w:r w:rsidR="00B10397">
        <w:t xml:space="preserve">vārds un parole” </w:t>
      </w:r>
      <w:r w:rsidR="00014169">
        <w:t>vai sertifikāt</w:t>
      </w:r>
      <w:r w:rsidR="00B10397">
        <w:t>a autentifikāciju</w:t>
      </w:r>
      <w:r w:rsidR="00014169">
        <w:t>, detalizētākai informācijai skatīt</w:t>
      </w:r>
      <w:r w:rsidR="00950609">
        <w:t xml:space="preserve"> .Net, PHP un Java</w:t>
      </w:r>
      <w:r w:rsidR="00014169">
        <w:t xml:space="preserve"> izsaukumu piemērus</w:t>
      </w:r>
      <w:r w:rsidR="00B10397">
        <w:t xml:space="preserve"> </w:t>
      </w:r>
      <w:r w:rsidR="00B10397">
        <w:fldChar w:fldCharType="begin"/>
      </w:r>
      <w:r w:rsidR="00B10397">
        <w:instrText xml:space="preserve"> REF _Ref53660151 \r \h </w:instrText>
      </w:r>
      <w:r w:rsidR="00B10397">
        <w:fldChar w:fldCharType="separate"/>
      </w:r>
      <w:r w:rsidR="00DC7223">
        <w:t>5.6</w:t>
      </w:r>
      <w:r w:rsidR="00B10397">
        <w:fldChar w:fldCharType="end"/>
      </w:r>
      <w:r w:rsidR="00B10397">
        <w:t xml:space="preserve"> nodaļā.</w:t>
      </w:r>
    </w:p>
    <w:p w14:paraId="6B7C66CB" w14:textId="392E6F94" w:rsidR="00B10397" w:rsidRPr="003527B4" w:rsidRDefault="00B10397" w:rsidP="00B10397">
      <w:pPr>
        <w:pStyle w:val="Note"/>
      </w:pPr>
      <w:r w:rsidRPr="005C0CDD">
        <w:rPr>
          <w:lang w:val="lv-LV"/>
        </w:rPr>
        <w:t xml:space="preserve">E-pakalpojumu izstrādātājiem biznesa servisu izsaukšanai jāizmanto e-pakalpojumu platformas LvpContext.Request funkcionalitāte skat. e-pakalpojuma izveides ceļveža programmētāja rokasgrāmatu </w:t>
      </w:r>
      <w:r>
        <w:fldChar w:fldCharType="begin"/>
      </w:r>
      <w:r w:rsidRPr="005C0CDD">
        <w:rPr>
          <w:lang w:val="lv-LV"/>
        </w:rPr>
        <w:instrText xml:space="preserve"> REF _Ref52527969 \r \h  \* MERGEFORMAT </w:instrText>
      </w:r>
      <w:r>
        <w:fldChar w:fldCharType="separate"/>
      </w:r>
      <w:r w:rsidR="00DC7223">
        <w:rPr>
          <w:lang w:val="lv-LV"/>
        </w:rPr>
        <w:t>[28]</w:t>
      </w:r>
      <w:r>
        <w:fldChar w:fldCharType="end"/>
      </w:r>
      <w:r w:rsidRPr="005C0CDD">
        <w:rPr>
          <w:lang w:val="lv-LV"/>
        </w:rPr>
        <w:t xml:space="preserve">. No šīs sadaļas e-pakalpojumu izstrādātājiem saistoša ir tikai pieejas tiesību pieprasīšana no VRAA (skatīt </w:t>
      </w:r>
      <w:r>
        <w:fldChar w:fldCharType="begin"/>
      </w:r>
      <w:r w:rsidRPr="005C0CDD">
        <w:rPr>
          <w:lang w:val="lv-LV"/>
        </w:rPr>
        <w:instrText xml:space="preserve"> REF _Ref53646842 \r \h </w:instrText>
      </w:r>
      <w:r>
        <w:fldChar w:fldCharType="separate"/>
      </w:r>
      <w:r w:rsidR="00DC7223">
        <w:rPr>
          <w:lang w:val="lv-LV"/>
        </w:rPr>
        <w:t>5.3.1.2</w:t>
      </w:r>
      <w:r>
        <w:fldChar w:fldCharType="end"/>
      </w:r>
      <w:r w:rsidRPr="005C0CDD">
        <w:rPr>
          <w:lang w:val="lv-LV"/>
        </w:rPr>
        <w:t xml:space="preserve">) un datu devējiem (skat. </w:t>
      </w:r>
      <w:r>
        <w:fldChar w:fldCharType="begin"/>
      </w:r>
      <w:r w:rsidRPr="005C0CDD">
        <w:rPr>
          <w:lang w:val="lv-LV"/>
        </w:rPr>
        <w:instrText xml:space="preserve"> REF _Ref53646873 \r \h </w:instrText>
      </w:r>
      <w:r>
        <w:fldChar w:fldCharType="separate"/>
      </w:r>
      <w:r w:rsidR="00DC7223">
        <w:rPr>
          <w:lang w:val="lv-LV"/>
        </w:rPr>
        <w:t>5.3.1.5</w:t>
      </w:r>
      <w:r>
        <w:fldChar w:fldCharType="end"/>
      </w:r>
      <w:r>
        <w:t xml:space="preserve">). </w:t>
      </w:r>
    </w:p>
    <w:p w14:paraId="792320E3" w14:textId="39CF0FC6" w:rsidR="00050731" w:rsidRDefault="00050731"/>
    <w:p w14:paraId="2271F4B6" w14:textId="27CF423D" w:rsidR="00050731" w:rsidRDefault="00050731">
      <w:r>
        <w:t xml:space="preserve">Lai iegūtu </w:t>
      </w:r>
      <w:r w:rsidR="00790A45">
        <w:t>OAuth2 drošības talonu</w:t>
      </w:r>
      <w:r w:rsidR="004729BB">
        <w:t xml:space="preserve"> </w:t>
      </w:r>
      <w:r w:rsidR="00950609">
        <w:t xml:space="preserve">ar lietotāja autentifkāciju datu </w:t>
      </w:r>
      <w:r w:rsidR="00790A45">
        <w:t>ņēmējam ir nep</w:t>
      </w:r>
      <w:r w:rsidR="00E93E76">
        <w:t>ieciešam</w:t>
      </w:r>
      <w:r>
        <w:t>a šāda informācija:</w:t>
      </w:r>
    </w:p>
    <w:p w14:paraId="603D484A" w14:textId="268DE242" w:rsidR="00354557" w:rsidRDefault="00050731" w:rsidP="00381CA7">
      <w:pPr>
        <w:pStyle w:val="ListParagraph"/>
        <w:numPr>
          <w:ilvl w:val="0"/>
          <w:numId w:val="64"/>
        </w:numPr>
      </w:pPr>
      <w:r>
        <w:t xml:space="preserve">consumer-key – </w:t>
      </w:r>
      <w:r w:rsidR="00271613">
        <w:t xml:space="preserve">API </w:t>
      </w:r>
      <w:r w:rsidR="00BC09F9">
        <w:t>P</w:t>
      </w:r>
      <w:r>
        <w:t xml:space="preserve">ārvaldniekā reģistrētā </w:t>
      </w:r>
      <w:r w:rsidR="006D154E">
        <w:t>K</w:t>
      </w:r>
      <w:r>
        <w:t>lienta lietojuma atslēga, piemēram „</w:t>
      </w:r>
      <w:r w:rsidRPr="00050731">
        <w:t>urn:oauth2:fa49e5c0-</w:t>
      </w:r>
      <w:r w:rsidR="00F823BE">
        <w:t>2345</w:t>
      </w:r>
      <w:r w:rsidRPr="00050731">
        <w:t>-4fa1-b9a3-08ccf46e2d3e</w:t>
      </w:r>
      <w:r>
        <w:t xml:space="preserve">”. Tā </w:t>
      </w:r>
      <w:r w:rsidR="00B16573">
        <w:t xml:space="preserve">PFAS administratoriem </w:t>
      </w:r>
      <w:r>
        <w:t>tiek attēlota PFAS</w:t>
      </w:r>
      <w:r w:rsidR="00E93E76">
        <w:t xml:space="preserve"> uzticamās puses</w:t>
      </w:r>
      <w:r w:rsidR="00354557">
        <w:t xml:space="preserve"> </w:t>
      </w:r>
      <w:r w:rsidR="00354557" w:rsidRPr="00F54F7C">
        <w:t>detalizētajā skatā</w:t>
      </w:r>
      <w:r w:rsidR="00F823BE" w:rsidRPr="00F54F7C">
        <w:t xml:space="preserve"> </w:t>
      </w:r>
      <w:r w:rsidR="00F823BE" w:rsidRPr="00CB2724">
        <w:t>(</w:t>
      </w:r>
      <w:r w:rsidR="00CB2724" w:rsidRPr="00381CA7">
        <w:t>29.attēls</w:t>
      </w:r>
      <w:r w:rsidR="00F823BE" w:rsidRPr="00CB2724">
        <w:t>)</w:t>
      </w:r>
      <w:r w:rsidR="00354557" w:rsidRPr="00CB2724">
        <w:t xml:space="preserve"> kā</w:t>
      </w:r>
      <w:r w:rsidR="00AE4BD7" w:rsidRPr="00CB2724">
        <w:t xml:space="preserve"> </w:t>
      </w:r>
      <w:r w:rsidR="00354557" w:rsidRPr="00CB2724">
        <w:t>„Identifikators” vērtība</w:t>
      </w:r>
      <w:r w:rsidR="00F823BE" w:rsidRPr="00CB2724">
        <w:t xml:space="preserve"> un</w:t>
      </w:r>
      <w:r w:rsidR="00B16573">
        <w:t xml:space="preserve"> datu ņēmējiem</w:t>
      </w:r>
      <w:r w:rsidR="00F823BE" w:rsidRPr="00CB2724">
        <w:t xml:space="preserve"> reģistrētā </w:t>
      </w:r>
      <w:r w:rsidR="00B16573">
        <w:t>K</w:t>
      </w:r>
      <w:r w:rsidR="00F823BE" w:rsidRPr="00CB2724">
        <w:t xml:space="preserve">lienta lietojuma detalizētajā skatā API </w:t>
      </w:r>
      <w:r w:rsidR="00BC09F9">
        <w:t>P</w:t>
      </w:r>
      <w:r w:rsidR="00F823BE" w:rsidRPr="00CB2724">
        <w:t xml:space="preserve">ārvaldnieka </w:t>
      </w:r>
      <w:r w:rsidR="00B16573">
        <w:t>Izstrādātāju portālā (</w:t>
      </w:r>
      <w:r w:rsidR="007D424D">
        <w:t>Developer portal</w:t>
      </w:r>
      <w:r w:rsidR="00B16573">
        <w:t>)</w:t>
      </w:r>
      <w:r w:rsidR="00F823BE" w:rsidRPr="00CB2724">
        <w:t xml:space="preserve"> saskarnē (</w:t>
      </w:r>
      <w:r w:rsidR="00CB2724" w:rsidRPr="00381CA7">
        <w:t>30.attēls</w:t>
      </w:r>
      <w:r w:rsidR="00F823BE" w:rsidRPr="00CB2724">
        <w:t>).</w:t>
      </w:r>
      <w:r w:rsidR="00F823BE">
        <w:t xml:space="preserve"> Tas tiek ģenerēts</w:t>
      </w:r>
      <w:r w:rsidR="00A804C5">
        <w:t>,</w:t>
      </w:r>
      <w:r w:rsidR="00F823BE">
        <w:t xml:space="preserve"> reģistrējot klienta lietojumu, skatīt </w:t>
      </w:r>
      <w:r w:rsidR="00F823BE">
        <w:fldChar w:fldCharType="begin"/>
      </w:r>
      <w:r w:rsidR="00F823BE">
        <w:instrText xml:space="preserve"> REF _Ref20316196 \r \h </w:instrText>
      </w:r>
      <w:r w:rsidR="00F823BE">
        <w:fldChar w:fldCharType="separate"/>
      </w:r>
      <w:r w:rsidR="00DC7223">
        <w:t>5.3.1.3</w:t>
      </w:r>
      <w:r w:rsidR="00F823BE">
        <w:fldChar w:fldCharType="end"/>
      </w:r>
      <w:r w:rsidR="00F823BE">
        <w:t>.</w:t>
      </w:r>
      <w:r w:rsidR="00A804C5">
        <w:t xml:space="preserve"> sadaļu</w:t>
      </w:r>
    </w:p>
    <w:p w14:paraId="5345DA5D" w14:textId="77777777" w:rsidR="00F07732" w:rsidRDefault="4CEEFAF6" w:rsidP="00543FAD">
      <w:pPr>
        <w:pStyle w:val="Pictureposition"/>
      </w:pPr>
      <w:r>
        <w:rPr>
          <w:noProof/>
          <w:lang w:eastAsia="lv-LV"/>
        </w:rPr>
        <w:lastRenderedPageBreak/>
        <w:drawing>
          <wp:inline distT="0" distB="0" distL="0" distR="0" wp14:anchorId="2BD96FD0" wp14:editId="592E6FB3">
            <wp:extent cx="4387645" cy="20982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5">
                      <a:extLst>
                        <a:ext uri="{28A0092B-C50C-407E-A947-70E740481C1C}">
                          <a14:useLocalDpi xmlns:a14="http://schemas.microsoft.com/office/drawing/2010/main" val="0"/>
                        </a:ext>
                      </a:extLst>
                    </a:blip>
                    <a:stretch>
                      <a:fillRect/>
                    </a:stretch>
                  </pic:blipFill>
                  <pic:spPr>
                    <a:xfrm>
                      <a:off x="0" y="0"/>
                      <a:ext cx="4387645" cy="2098222"/>
                    </a:xfrm>
                    <a:prstGeom prst="rect">
                      <a:avLst/>
                    </a:prstGeom>
                  </pic:spPr>
                </pic:pic>
              </a:graphicData>
            </a:graphic>
          </wp:inline>
        </w:drawing>
      </w:r>
    </w:p>
    <w:p w14:paraId="4B350644" w14:textId="783F2F66" w:rsidR="00F823BE" w:rsidRDefault="00F21035" w:rsidP="00381CA7">
      <w:pPr>
        <w:pStyle w:val="Picturecaption"/>
      </w:pPr>
      <w:r>
        <w:rPr>
          <w:noProof/>
        </w:rPr>
        <w:fldChar w:fldCharType="begin"/>
      </w:r>
      <w:r>
        <w:rPr>
          <w:noProof/>
        </w:rPr>
        <w:instrText xml:space="preserve"> SEQ Attēls \* ARABIC </w:instrText>
      </w:r>
      <w:r>
        <w:rPr>
          <w:noProof/>
        </w:rPr>
        <w:fldChar w:fldCharType="separate"/>
      </w:r>
      <w:bookmarkStart w:id="451" w:name="_Toc147519772"/>
      <w:r w:rsidR="00DC7223">
        <w:rPr>
          <w:noProof/>
        </w:rPr>
        <w:t>33</w:t>
      </w:r>
      <w:r>
        <w:rPr>
          <w:noProof/>
        </w:rPr>
        <w:fldChar w:fldCharType="end"/>
      </w:r>
      <w:r w:rsidR="00F07732">
        <w:t>.attēls. PFAS AUTH lietojuma PFAS uzticamās puses detalizētais skats</w:t>
      </w:r>
      <w:bookmarkEnd w:id="451"/>
    </w:p>
    <w:p w14:paraId="3337ABF6" w14:textId="3B478D87" w:rsidR="00F07732" w:rsidRDefault="00E57C43">
      <w:pPr>
        <w:pStyle w:val="Pictureposition"/>
      </w:pPr>
      <w:r>
        <w:rPr>
          <w:noProof/>
          <w:lang w:eastAsia="lv-LV"/>
        </w:rPr>
        <w:drawing>
          <wp:inline distT="0" distB="0" distL="0" distR="0" wp14:anchorId="40221B66" wp14:editId="5D329B65">
            <wp:extent cx="6119495" cy="1447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1447165"/>
                    </a:xfrm>
                    <a:prstGeom prst="rect">
                      <a:avLst/>
                    </a:prstGeom>
                    <a:noFill/>
                    <a:ln>
                      <a:noFill/>
                    </a:ln>
                  </pic:spPr>
                </pic:pic>
              </a:graphicData>
            </a:graphic>
          </wp:inline>
        </w:drawing>
      </w:r>
    </w:p>
    <w:p w14:paraId="61808A5B" w14:textId="1BFF643A" w:rsidR="00354557" w:rsidRDefault="00F07732" w:rsidP="003F304C">
      <w:pPr>
        <w:pStyle w:val="Picturecaption"/>
      </w:pPr>
      <w:r w:rsidRPr="00543FAD">
        <w:rPr>
          <w:color w:val="4F81BD" w:themeColor="accent1"/>
          <w:sz w:val="18"/>
          <w:szCs w:val="18"/>
        </w:rPr>
        <w:fldChar w:fldCharType="begin"/>
      </w:r>
      <w:r w:rsidRPr="003F304C">
        <w:instrText xml:space="preserve"> SEQ Attēls \* ARABIC </w:instrText>
      </w:r>
      <w:r w:rsidRPr="00543FAD">
        <w:rPr>
          <w:color w:val="4F81BD" w:themeColor="accent1"/>
          <w:sz w:val="18"/>
          <w:szCs w:val="18"/>
        </w:rPr>
        <w:fldChar w:fldCharType="separate"/>
      </w:r>
      <w:bookmarkStart w:id="452" w:name="_Toc147519773"/>
      <w:r w:rsidR="00DC7223">
        <w:rPr>
          <w:noProof/>
        </w:rPr>
        <w:t>34</w:t>
      </w:r>
      <w:r w:rsidRPr="00543FAD">
        <w:rPr>
          <w:color w:val="4F81BD" w:themeColor="accent1"/>
          <w:sz w:val="18"/>
          <w:szCs w:val="18"/>
        </w:rPr>
        <w:fldChar w:fldCharType="end"/>
      </w:r>
      <w:r w:rsidRPr="00543FAD">
        <w:t xml:space="preserve">.attēls. Klienta lietojuma detalizētais skats API </w:t>
      </w:r>
      <w:r w:rsidR="00BC09F9">
        <w:t>P</w:t>
      </w:r>
      <w:r w:rsidRPr="00543FAD">
        <w:t>ārvaldnieka saskarnē</w:t>
      </w:r>
      <w:bookmarkEnd w:id="452"/>
    </w:p>
    <w:p w14:paraId="6A58EEEF" w14:textId="4762B321" w:rsidR="00F823BE" w:rsidRDefault="00F823BE" w:rsidP="003F304C">
      <w:pPr>
        <w:pStyle w:val="ListParagraph"/>
        <w:numPr>
          <w:ilvl w:val="0"/>
          <w:numId w:val="64"/>
        </w:numPr>
      </w:pPr>
      <w:r>
        <w:t xml:space="preserve">consumer-secret - </w:t>
      </w:r>
      <w:r w:rsidR="006153A9">
        <w:t xml:space="preserve">API </w:t>
      </w:r>
      <w:r w:rsidR="00BC09F9">
        <w:t>P</w:t>
      </w:r>
      <w:r>
        <w:t>ārvaldniekā reģistrētā klienta lietojuma noslēpums, piemēram „</w:t>
      </w:r>
      <w:r w:rsidRPr="00F823BE">
        <w:t>jpXV42ntpHY</w:t>
      </w:r>
      <w:r>
        <w:t>fd</w:t>
      </w:r>
      <w:r w:rsidRPr="00F823BE">
        <w:t>ObK2ci</w:t>
      </w:r>
      <w:r>
        <w:t>ss</w:t>
      </w:r>
      <w:r w:rsidR="00C00094">
        <w:t>I2XdHmsFyAmbw3PNZvn</w:t>
      </w:r>
      <w:r>
        <w:t xml:space="preserve">”. Tas tiek attēlots </w:t>
      </w:r>
      <w:r w:rsidR="006D154E">
        <w:t xml:space="preserve">PFAS administratoriem VISS portālā </w:t>
      </w:r>
      <w:r>
        <w:t xml:space="preserve">PFAS uzticamās puses detalizētajā </w:t>
      </w:r>
      <w:r w:rsidRPr="00F54F7C">
        <w:t>skatā (</w:t>
      </w:r>
      <w:r w:rsidR="00CB2724" w:rsidRPr="003F304C">
        <w:t>29.attēls</w:t>
      </w:r>
      <w:r w:rsidRPr="00CB2724">
        <w:t xml:space="preserve">) kā „Atslēga” vērtība un </w:t>
      </w:r>
      <w:r w:rsidR="006D154E">
        <w:t xml:space="preserve">datu ņēmējiem </w:t>
      </w:r>
      <w:r w:rsidRPr="00CB2724">
        <w:t xml:space="preserve">reģistrētā klienta lietojuma detalizētajā skatā API </w:t>
      </w:r>
      <w:r w:rsidR="00BC09F9">
        <w:t>P</w:t>
      </w:r>
      <w:r w:rsidRPr="00CB2724">
        <w:t xml:space="preserve">ārvaldnieka </w:t>
      </w:r>
      <w:r w:rsidR="006D154E">
        <w:t>Izstrādātāju portāla (</w:t>
      </w:r>
      <w:r w:rsidR="00EF48F7">
        <w:t>Developer portal)</w:t>
      </w:r>
      <w:r w:rsidRPr="00CB2724">
        <w:t xml:space="preserve"> saskarnē (</w:t>
      </w:r>
      <w:r w:rsidR="00CB2724" w:rsidRPr="003F304C">
        <w:t>30.attēls</w:t>
      </w:r>
      <w:r w:rsidRPr="00CB2724">
        <w:t>). Tas</w:t>
      </w:r>
      <w:r>
        <w:t xml:space="preserve"> tiek ģenerēts</w:t>
      </w:r>
      <w:r w:rsidR="00A804C5">
        <w:t>,</w:t>
      </w:r>
      <w:r>
        <w:t xml:space="preserve"> reģistrējot klienta lietojumu, skatīt </w:t>
      </w:r>
      <w:r>
        <w:fldChar w:fldCharType="begin"/>
      </w:r>
      <w:r>
        <w:instrText xml:space="preserve"> REF _Ref20316196 \r \h </w:instrText>
      </w:r>
      <w:r>
        <w:fldChar w:fldCharType="separate"/>
      </w:r>
      <w:r w:rsidR="00DC7223">
        <w:t>5.3.1.3</w:t>
      </w:r>
      <w:r>
        <w:fldChar w:fldCharType="end"/>
      </w:r>
      <w:r>
        <w:t>.</w:t>
      </w:r>
      <w:r w:rsidR="00A804C5">
        <w:t>sadaļu.</w:t>
      </w:r>
    </w:p>
    <w:p w14:paraId="636A6FD4" w14:textId="0C25E3CB" w:rsidR="001D5827" w:rsidRDefault="00F823BE" w:rsidP="001D5827">
      <w:pPr>
        <w:pStyle w:val="ListParagraph"/>
        <w:numPr>
          <w:ilvl w:val="0"/>
          <w:numId w:val="64"/>
        </w:numPr>
      </w:pPr>
      <w:r>
        <w:t>username – PFAS lietotāja v</w:t>
      </w:r>
      <w:r w:rsidR="001D5827">
        <w:t>ārds</w:t>
      </w:r>
      <w:r w:rsidR="007534DE">
        <w:t>, piemēram „T2T_ABerzins”</w:t>
      </w:r>
      <w:r w:rsidR="001D5827">
        <w:t xml:space="preserve"> To veido VRAA</w:t>
      </w:r>
      <w:r w:rsidR="00A804C5">
        <w:t>,</w:t>
      </w:r>
      <w:r w:rsidR="001D5827">
        <w:t xml:space="preserve"> balstoties uz datu ņēmēja pieteikumu, skatīt </w:t>
      </w:r>
      <w:r w:rsidR="001D5827">
        <w:fldChar w:fldCharType="begin"/>
      </w:r>
      <w:r w:rsidR="001D5827">
        <w:instrText xml:space="preserve"> REF _Ref20316184 \r \h </w:instrText>
      </w:r>
      <w:r w:rsidR="001D5827">
        <w:fldChar w:fldCharType="separate"/>
      </w:r>
      <w:r w:rsidR="00DC7223">
        <w:t>5.3.1.1</w:t>
      </w:r>
      <w:r w:rsidR="001D5827">
        <w:fldChar w:fldCharType="end"/>
      </w:r>
      <w:r w:rsidR="001D5827">
        <w:t>.</w:t>
      </w:r>
      <w:r w:rsidR="00A804C5">
        <w:t>sadaļu</w:t>
      </w:r>
      <w:r w:rsidR="001D5827">
        <w:t xml:space="preserve"> Pēc pieteikuma apstiprināšanas</w:t>
      </w:r>
      <w:r w:rsidR="00A804C5">
        <w:t>,</w:t>
      </w:r>
      <w:r w:rsidR="001D5827">
        <w:t xml:space="preserve"> tiek nosūtīts pieteikumā norādītajā e-pastā.</w:t>
      </w:r>
    </w:p>
    <w:p w14:paraId="3715FAE3" w14:textId="42F174E0" w:rsidR="001D5827" w:rsidRPr="009A5ECD" w:rsidRDefault="001D5827" w:rsidP="00E50FBC">
      <w:pPr>
        <w:pStyle w:val="ListParagraph"/>
        <w:numPr>
          <w:ilvl w:val="0"/>
          <w:numId w:val="64"/>
        </w:numPr>
      </w:pPr>
      <w:r w:rsidRPr="009A5ECD">
        <w:t>password – PFAS lietotāja parole</w:t>
      </w:r>
      <w:r w:rsidR="007534DE" w:rsidRPr="009A5ECD">
        <w:t>, piemēram „Dr0$@_p@r0le_I2E”</w:t>
      </w:r>
      <w:r w:rsidRPr="009A5ECD">
        <w:t xml:space="preserve">. Pēc pieteikuma apstiprināšanas tiek nosūtīta pieteikumā norādītajā e-pastā, </w:t>
      </w:r>
      <w:r w:rsidRPr="00247CAC">
        <w:t xml:space="preserve">skatīt </w:t>
      </w:r>
      <w:r w:rsidRPr="009A5ECD">
        <w:fldChar w:fldCharType="begin"/>
      </w:r>
      <w:r w:rsidRPr="00247CAC">
        <w:instrText xml:space="preserve"> REF _Ref20316184 \r \h </w:instrText>
      </w:r>
      <w:r w:rsidR="00247CAC">
        <w:instrText xml:space="preserve"> \* MERGEFORMAT </w:instrText>
      </w:r>
      <w:r w:rsidRPr="009A5ECD">
        <w:fldChar w:fldCharType="separate"/>
      </w:r>
      <w:r w:rsidR="00DC7223">
        <w:t>5.3.1.1</w:t>
      </w:r>
      <w:r w:rsidRPr="009A5ECD">
        <w:fldChar w:fldCharType="end"/>
      </w:r>
      <w:r w:rsidRPr="009A5ECD">
        <w:t>.</w:t>
      </w:r>
      <w:r w:rsidR="00A804C5" w:rsidRPr="009A5ECD">
        <w:t>sadaļu.</w:t>
      </w:r>
    </w:p>
    <w:p w14:paraId="3A2FFAC2" w14:textId="6EC71976" w:rsidR="00925122" w:rsidRPr="00247CAC" w:rsidRDefault="00722BB9" w:rsidP="00E50FBC">
      <w:pPr>
        <w:pStyle w:val="ListParagraph"/>
        <w:numPr>
          <w:ilvl w:val="0"/>
          <w:numId w:val="64"/>
        </w:numPr>
      </w:pPr>
      <w:r w:rsidRPr="00247CAC">
        <w:t xml:space="preserve">scope </w:t>
      </w:r>
      <w:r w:rsidR="007534DE" w:rsidRPr="00247CAC">
        <w:t>–</w:t>
      </w:r>
      <w:r w:rsidRPr="00247CAC">
        <w:t xml:space="preserve"> </w:t>
      </w:r>
      <w:r w:rsidR="00C453EF" w:rsidRPr="00247CAC">
        <w:t xml:space="preserve">Ja tiek izsaukts </w:t>
      </w:r>
      <w:r w:rsidR="00B00708" w:rsidRPr="00247CAC">
        <w:t>ar scopes – neaizsargāts serviss (</w:t>
      </w:r>
      <w:r w:rsidR="00C453EF" w:rsidRPr="00247CAC">
        <w:t>API</w:t>
      </w:r>
      <w:r w:rsidR="00B00708" w:rsidRPr="00247CAC">
        <w:t>)</w:t>
      </w:r>
      <w:r w:rsidR="00C453EF" w:rsidRPr="00247CAC">
        <w:t>, šis</w:t>
      </w:r>
      <w:r w:rsidR="007534DE" w:rsidRPr="00247CAC">
        <w:t xml:space="preserve"> parametrs nav jānorāda</w:t>
      </w:r>
      <w:r w:rsidR="00B00708" w:rsidRPr="00247CAC">
        <w:t>.</w:t>
      </w:r>
      <w:r w:rsidR="00247CAC" w:rsidRPr="00247CAC">
        <w:t xml:space="preserve"> </w:t>
      </w:r>
      <w:r w:rsidR="00B00708" w:rsidRPr="00247CAC">
        <w:t>J</w:t>
      </w:r>
      <w:r w:rsidR="007534DE" w:rsidRPr="00247CAC">
        <w:t xml:space="preserve">a tiek izsaukts </w:t>
      </w:r>
      <w:r w:rsidR="00B00708" w:rsidRPr="00247CAC">
        <w:t>serviss (</w:t>
      </w:r>
      <w:r w:rsidR="007534DE" w:rsidRPr="00247CAC">
        <w:t>API</w:t>
      </w:r>
      <w:r w:rsidR="00B00708" w:rsidRPr="00247CAC">
        <w:t>)</w:t>
      </w:r>
      <w:r w:rsidR="003F35ED" w:rsidRPr="00247CAC">
        <w:t>,</w:t>
      </w:r>
      <w:r w:rsidR="007534DE" w:rsidRPr="00247CAC">
        <w:t xml:space="preserve"> kas tiek aizsargāts ar scopes tad </w:t>
      </w:r>
      <w:r w:rsidR="00B00708" w:rsidRPr="00247CAC">
        <w:t xml:space="preserve">OAuth2 drošības talonu datu </w:t>
      </w:r>
      <w:r w:rsidR="007534DE" w:rsidRPr="00247CAC">
        <w:t>pieprasījumā jānorāda nepieciešam</w:t>
      </w:r>
      <w:r w:rsidR="009A5ECD">
        <w:t>ie</w:t>
      </w:r>
      <w:r w:rsidR="007534DE" w:rsidRPr="00247CAC">
        <w:t xml:space="preserve"> </w:t>
      </w:r>
      <w:r w:rsidR="009A5ECD">
        <w:t>scopes</w:t>
      </w:r>
      <w:r w:rsidR="00B00708" w:rsidRPr="00247CAC">
        <w:t>.</w:t>
      </w:r>
      <w:r w:rsidR="00247CAC" w:rsidRPr="00A05703">
        <w:t xml:space="preserve"> </w:t>
      </w:r>
      <w:r w:rsidR="00B00708" w:rsidRPr="009A5ECD">
        <w:t>J</w:t>
      </w:r>
      <w:r w:rsidR="007534DE" w:rsidRPr="009A5ECD">
        <w:t xml:space="preserve">a </w:t>
      </w:r>
      <w:r w:rsidR="00F52432">
        <w:t>scopes</w:t>
      </w:r>
      <w:r w:rsidR="00F52432" w:rsidRPr="009A5ECD">
        <w:t xml:space="preserve"> </w:t>
      </w:r>
      <w:r w:rsidR="007534DE" w:rsidRPr="009A5ECD">
        <w:t>netiks norādītas</w:t>
      </w:r>
      <w:r w:rsidR="00247CAC" w:rsidRPr="00A05703">
        <w:t>,</w:t>
      </w:r>
      <w:r w:rsidR="007534DE" w:rsidRPr="009A5ECD">
        <w:t xml:space="preserve"> </w:t>
      </w:r>
      <w:r w:rsidR="00B00708" w:rsidRPr="009A5ECD">
        <w:t xml:space="preserve">tad </w:t>
      </w:r>
      <w:r w:rsidR="00247CAC" w:rsidRPr="00A05703">
        <w:t>saņemtaj</w:t>
      </w:r>
      <w:r w:rsidR="009A5ECD">
        <w:t>am</w:t>
      </w:r>
      <w:r w:rsidR="00247CAC" w:rsidRPr="00A05703">
        <w:t xml:space="preserve"> talonam šīs </w:t>
      </w:r>
      <w:r w:rsidR="00F52432">
        <w:t>scopes</w:t>
      </w:r>
      <w:r w:rsidR="00247CAC" w:rsidRPr="00A05703">
        <w:t xml:space="preserve"> nebūs pievienotas un ar šo talonu</w:t>
      </w:r>
      <w:r w:rsidR="003F35ED" w:rsidRPr="009A5ECD">
        <w:t xml:space="preserve"> </w:t>
      </w:r>
      <w:r w:rsidR="00B00708" w:rsidRPr="009A5ECD">
        <w:t>servisu (</w:t>
      </w:r>
      <w:r w:rsidR="007534DE" w:rsidRPr="009A5ECD">
        <w:t>API</w:t>
      </w:r>
      <w:r w:rsidR="00B00708" w:rsidRPr="009A5ECD">
        <w:t>)</w:t>
      </w:r>
      <w:r w:rsidR="007534DE" w:rsidRPr="00247CAC">
        <w:t xml:space="preserve"> izsaukt nebūs iespējams.</w:t>
      </w:r>
      <w:r w:rsidR="00F823BE" w:rsidRPr="00247CAC">
        <w:t xml:space="preserve"> </w:t>
      </w:r>
    </w:p>
    <w:p w14:paraId="5876C358" w14:textId="0F3B8772" w:rsidR="007534DE" w:rsidRPr="002204AC" w:rsidRDefault="00C00094">
      <w:r w:rsidRPr="002204AC">
        <w:t xml:space="preserve">Lai iegūtu </w:t>
      </w:r>
      <w:bookmarkStart w:id="453" w:name="_Toc20316699"/>
      <w:bookmarkStart w:id="454" w:name="_Toc20317881"/>
      <w:bookmarkStart w:id="455" w:name="_Toc20318081"/>
      <w:bookmarkEnd w:id="453"/>
      <w:bookmarkEnd w:id="454"/>
      <w:bookmarkEnd w:id="455"/>
      <w:r w:rsidR="007534DE" w:rsidRPr="002204AC">
        <w:t>OAuth2 references talon</w:t>
      </w:r>
      <w:r w:rsidRPr="002204AC">
        <w:t>u</w:t>
      </w:r>
      <w:r w:rsidR="007534DE" w:rsidRPr="002204AC">
        <w:t xml:space="preserve"> no PFAS STS</w:t>
      </w:r>
      <w:r w:rsidR="003F35ED" w:rsidRPr="002204AC">
        <w:t>,</w:t>
      </w:r>
      <w:r w:rsidRPr="002204AC">
        <w:t xml:space="preserve"> nepieciešams izpildīt šādu pieprasījumu, norādot iepriekš uzskaitīto parametru vērtības</w:t>
      </w:r>
      <w:r w:rsidR="007534DE" w:rsidRPr="002204AC">
        <w:t>:</w:t>
      </w:r>
    </w:p>
    <w:p w14:paraId="305CCA63" w14:textId="5E805F02" w:rsidR="00950609" w:rsidRPr="00246CBD" w:rsidRDefault="00950609" w:rsidP="003F304C">
      <w:pPr>
        <w:pStyle w:val="Sourcewithforeground"/>
        <w:ind w:left="720"/>
        <w:jc w:val="left"/>
      </w:pPr>
      <w:r>
        <w:t xml:space="preserve">curl -X POST -v </w:t>
      </w:r>
      <w:r w:rsidR="0191ABDB">
        <w:t xml:space="preserve"> https://ha.viss.gov.lv/STS/VISS.Pfas.STS/oauth2/token</w:t>
      </w:r>
      <w:r>
        <w:t xml:space="preserve"> -u " fa49e5c0-2345-4fa1-b9a3-08ccf46e2d3e: jpXV42ntpHYfdObK2cissI2XdHmsFyAmbw3PNZvn" -d "grant_type=password" </w:t>
      </w:r>
      <w:r w:rsidR="00FB7D7C">
        <w:t>–</w:t>
      </w:r>
      <w:r>
        <w:t>d</w:t>
      </w:r>
      <w:r w:rsidR="00FB7D7C">
        <w:t>ata-urlencode</w:t>
      </w:r>
      <w:r>
        <w:t xml:space="preserve"> "username=T2T_ABerzins" </w:t>
      </w:r>
      <w:r w:rsidR="00FB7D7C">
        <w:t>–</w:t>
      </w:r>
      <w:r>
        <w:t>d</w:t>
      </w:r>
      <w:r w:rsidR="00FB7D7C">
        <w:t>ata-urlencode</w:t>
      </w:r>
      <w:r>
        <w:t xml:space="preserve"> "password=Dr0$@_p@r0le_I2E" –</w:t>
      </w:r>
      <w:r w:rsidR="00FB7D7C">
        <w:t>-</w:t>
      </w:r>
      <w:r>
        <w:t>d</w:t>
      </w:r>
      <w:r w:rsidR="00FB7D7C">
        <w:t>ata-urlencode</w:t>
      </w:r>
      <w:r>
        <w:t xml:space="preserve"> "scope=VISS.Module1_CreateSomeObject"</w:t>
      </w:r>
    </w:p>
    <w:p w14:paraId="514119C2" w14:textId="51F38037" w:rsidR="007534DE" w:rsidRPr="002204AC" w:rsidRDefault="00C00094">
      <w:r w:rsidRPr="009A5ECD">
        <w:t>Š</w:t>
      </w:r>
      <w:r w:rsidR="00525E8A" w:rsidRPr="009A5ECD">
        <w:t>is pieprasījum</w:t>
      </w:r>
      <w:r w:rsidR="003F35ED" w:rsidRPr="009A5ECD">
        <w:t>s</w:t>
      </w:r>
      <w:r w:rsidR="00525E8A" w:rsidRPr="009A5ECD">
        <w:t xml:space="preserve"> atbildē atgriezīs references talona identifikatoru atribūtā „access_token”:</w:t>
      </w:r>
    </w:p>
    <w:p w14:paraId="10AAB21D" w14:textId="740A28E7" w:rsidR="00525E8A" w:rsidRDefault="00525E8A" w:rsidP="003F304C">
      <w:pPr>
        <w:pStyle w:val="Sourcewithforeground"/>
        <w:ind w:left="720"/>
        <w:jc w:val="left"/>
      </w:pPr>
      <w:r w:rsidRPr="002204AC">
        <w:lastRenderedPageBreak/>
        <w:t>{"access_token":"urn:uuid:34c9bc8a-ffb1-46cf-9133-cb276888b6c9","expires_in":3600,"</w:t>
      </w:r>
      <w:r w:rsidR="00BE4C7F">
        <w:t>scp</w:t>
      </w:r>
      <w:r w:rsidRPr="002204AC">
        <w:t>":"VISS.Module1_CreateSomeObject","token_type":"bearer"}</w:t>
      </w:r>
    </w:p>
    <w:p w14:paraId="4039D63E" w14:textId="3FFF0D86" w:rsidR="008A5504" w:rsidRDefault="00525E8A" w:rsidP="00C32564">
      <w:r>
        <w:t>Izmantojot saņemto talona referenci</w:t>
      </w:r>
      <w:r w:rsidR="003F35ED">
        <w:t>,</w:t>
      </w:r>
      <w:r>
        <w:t xml:space="preserve"> iespējams izsaukt API </w:t>
      </w:r>
      <w:r w:rsidR="00BC09F9">
        <w:t>P</w:t>
      </w:r>
      <w:r>
        <w:t>ārvaldniekā reģistrēto servisu</w:t>
      </w:r>
      <w:r w:rsidR="007059AF">
        <w:t xml:space="preserve"> (API)</w:t>
      </w:r>
      <w:r>
        <w:t xml:space="preserve">, </w:t>
      </w:r>
      <w:r w:rsidR="00863F37">
        <w:t>piemēram,</w:t>
      </w:r>
      <w:r>
        <w:t xml:space="preserve"> </w:t>
      </w:r>
      <w:r w:rsidR="005A3AF8">
        <w:t>tādu</w:t>
      </w:r>
      <w:r>
        <w:t>, kas sareizina divus skaitļus, norādot tā ieejas parametros 3 un 4</w:t>
      </w:r>
      <w:r w:rsidR="00BA6D57">
        <w:t xml:space="preserve"> (tran</w:t>
      </w:r>
      <w:r w:rsidR="00E375AC">
        <w:t>s</w:t>
      </w:r>
      <w:r w:rsidR="00BA6D57">
        <w:t>akcijas id</w:t>
      </w:r>
      <w:r w:rsidR="00792DDD">
        <w:t>entifikators</w:t>
      </w:r>
      <w:r w:rsidR="00BA6D57">
        <w:t xml:space="preserve"> ir obligāts</w:t>
      </w:r>
      <w:r w:rsidR="00792DDD">
        <w:t>, ob</w:t>
      </w:r>
      <w:r w:rsidR="2A245A70">
        <w:t>l</w:t>
      </w:r>
      <w:r w:rsidR="00792DDD">
        <w:t>igātumu iespējams atslēgt konkrētam API</w:t>
      </w:r>
      <w:r w:rsidR="00AF57E3">
        <w:t>,</w:t>
      </w:r>
      <w:r w:rsidR="00792DDD">
        <w:t xml:space="preserve"> to iepriekš saskaņojot ar VRAA</w:t>
      </w:r>
      <w:r w:rsidR="00BA6D57">
        <w:t>)</w:t>
      </w:r>
      <w:r>
        <w:t>:</w:t>
      </w:r>
    </w:p>
    <w:p w14:paraId="21408AD4" w14:textId="699FAC8A" w:rsidR="00525E8A" w:rsidRPr="003069CD" w:rsidRDefault="00525E8A" w:rsidP="003F304C">
      <w:pPr>
        <w:pStyle w:val="Sourcewithforeground"/>
        <w:ind w:left="720"/>
        <w:jc w:val="left"/>
      </w:pPr>
      <w:r w:rsidRPr="003069CD">
        <w:t xml:space="preserve">curl -H "Authorization: Bearer </w:t>
      </w:r>
      <w:r w:rsidRPr="00525E8A">
        <w:t>urn:uuid:34c9bc8a-ffb1-46cf-9133-cb276888b6c9</w:t>
      </w:r>
      <w:r w:rsidRPr="003069CD">
        <w:t>" -H "Content-Type: application/json"</w:t>
      </w:r>
      <w:r w:rsidR="001262FE">
        <w:t xml:space="preserve"> </w:t>
      </w:r>
      <w:r w:rsidR="001262FE" w:rsidRPr="00980522">
        <w:t xml:space="preserve">–H "x-transactionId: </w:t>
      </w:r>
      <w:r w:rsidR="00FB7D7C" w:rsidRPr="00F84AFE">
        <w:t>URN:I</w:t>
      </w:r>
      <w:r w:rsidR="00FB7D7C">
        <w:t>VIS:100001:EP-EP186-v1-0-</w:t>
      </w:r>
      <w:r w:rsidR="00FB7D7C" w:rsidRPr="00980522">
        <w:t>TR-1584</w:t>
      </w:r>
      <w:r w:rsidR="001262FE" w:rsidRPr="00980522">
        <w:t>"</w:t>
      </w:r>
      <w:r w:rsidRPr="003069CD">
        <w:t xml:space="preserve"> </w:t>
      </w:r>
      <w:r>
        <w:t>-X POST -d "{ \"Multiplier\": 3, \"Multiplicand\": 4</w:t>
      </w:r>
      <w:r w:rsidRPr="003069CD">
        <w:t>}" "</w:t>
      </w:r>
      <w:r w:rsidRPr="00B10B32">
        <w:t>http://192.168.102.36:8281/VISS.ApiManagement/Extensions/CalculationApi/stable/v1</w:t>
      </w:r>
      <w:r w:rsidRPr="003069CD">
        <w:t>/api/Calculator/Multiply"</w:t>
      </w:r>
    </w:p>
    <w:p w14:paraId="0FF68D46" w14:textId="6ABEF293" w:rsidR="00525E8A" w:rsidRDefault="00525E8A" w:rsidP="00C32564">
      <w:r>
        <w:t>Lai varētu aizpildīt biznesa datus</w:t>
      </w:r>
      <w:r w:rsidR="003F35ED">
        <w:t>,</w:t>
      </w:r>
      <w:r>
        <w:t xml:space="preserve"> </w:t>
      </w:r>
      <w:r w:rsidR="00741A9E">
        <w:t>jā</w:t>
      </w:r>
      <w:r>
        <w:t xml:space="preserve">izmanto </w:t>
      </w:r>
      <w:r w:rsidR="00284B22">
        <w:t xml:space="preserve">API </w:t>
      </w:r>
      <w:r w:rsidR="00BC09F9">
        <w:t>P</w:t>
      </w:r>
      <w:r w:rsidR="00284B22">
        <w:t xml:space="preserve">ārvaldniekā </w:t>
      </w:r>
      <w:r w:rsidR="00741A9E">
        <w:t>Izstrādātāju portālā (</w:t>
      </w:r>
      <w:r w:rsidR="007D424D">
        <w:t>Developer portal</w:t>
      </w:r>
      <w:r w:rsidR="00741A9E">
        <w:t xml:space="preserve">) </w:t>
      </w:r>
      <w:r w:rsidR="00284B22">
        <w:t xml:space="preserve">pieejamo informāciju vēlamā </w:t>
      </w:r>
      <w:r w:rsidR="00741A9E">
        <w:t>servisa (</w:t>
      </w:r>
      <w:r w:rsidR="00284B22">
        <w:t>API</w:t>
      </w:r>
      <w:r w:rsidR="00741A9E">
        <w:t>)</w:t>
      </w:r>
      <w:r w:rsidR="00284B22">
        <w:t xml:space="preserve"> kartiņā, REST servisiem skatīt</w:t>
      </w:r>
      <w:r w:rsidR="009B668D">
        <w:t xml:space="preserve"> cilnē</w:t>
      </w:r>
      <w:r w:rsidR="00284B22">
        <w:t xml:space="preserve"> „</w:t>
      </w:r>
      <w:r w:rsidR="00BF1E54">
        <w:t>Try Out</w:t>
      </w:r>
      <w:r w:rsidR="00284B22">
        <w:t>”</w:t>
      </w:r>
      <w:r w:rsidR="009B668D">
        <w:t xml:space="preserve"> pieejamo swagger definīciju</w:t>
      </w:r>
      <w:r w:rsidR="00284B22">
        <w:t xml:space="preserve">, SOAP servisiem izmantot cilnē Overview pieejamo </w:t>
      </w:r>
      <w:r w:rsidR="00284B22" w:rsidRPr="00F54F7C">
        <w:t xml:space="preserve">WSDL </w:t>
      </w:r>
      <w:r w:rsidR="00284B22" w:rsidRPr="00CB2724">
        <w:t>(</w:t>
      </w:r>
      <w:r w:rsidR="00CB2724" w:rsidRPr="003F304C">
        <w:t>32.attēls</w:t>
      </w:r>
      <w:r w:rsidR="00284B22" w:rsidRPr="00CB2724">
        <w:t>).</w:t>
      </w:r>
    </w:p>
    <w:p w14:paraId="1B05BFF3" w14:textId="3A6CCE8A" w:rsidR="00543FAD" w:rsidRDefault="00BF1E54" w:rsidP="00543FAD">
      <w:pPr>
        <w:pStyle w:val="Pictureposition"/>
      </w:pPr>
      <w:r>
        <w:rPr>
          <w:noProof/>
          <w:lang w:eastAsia="lv-LV"/>
        </w:rPr>
        <w:drawing>
          <wp:inline distT="0" distB="0" distL="0" distR="0" wp14:anchorId="33FBBB2F" wp14:editId="651B7008">
            <wp:extent cx="6120130" cy="29768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130" cy="2976880"/>
                    </a:xfrm>
                    <a:prstGeom prst="rect">
                      <a:avLst/>
                    </a:prstGeom>
                  </pic:spPr>
                </pic:pic>
              </a:graphicData>
            </a:graphic>
          </wp:inline>
        </w:drawing>
      </w:r>
    </w:p>
    <w:p w14:paraId="57DECE6F" w14:textId="4BEEAEA4" w:rsidR="009B668D" w:rsidRDefault="00F21035" w:rsidP="00381CA7">
      <w:pPr>
        <w:pStyle w:val="Picturecaption"/>
      </w:pPr>
      <w:r>
        <w:rPr>
          <w:noProof/>
        </w:rPr>
        <w:fldChar w:fldCharType="begin"/>
      </w:r>
      <w:r>
        <w:rPr>
          <w:noProof/>
        </w:rPr>
        <w:instrText xml:space="preserve"> SEQ Attēls \* ARABIC </w:instrText>
      </w:r>
      <w:r>
        <w:rPr>
          <w:noProof/>
        </w:rPr>
        <w:fldChar w:fldCharType="separate"/>
      </w:r>
      <w:bookmarkStart w:id="456" w:name="_Toc147519774"/>
      <w:r w:rsidR="00DC7223">
        <w:rPr>
          <w:noProof/>
        </w:rPr>
        <w:t>35</w:t>
      </w:r>
      <w:r>
        <w:rPr>
          <w:noProof/>
        </w:rPr>
        <w:fldChar w:fldCharType="end"/>
      </w:r>
      <w:r w:rsidR="00543FAD">
        <w:t>.attēls. REST servisa swagger definīcija</w:t>
      </w:r>
      <w:bookmarkEnd w:id="456"/>
    </w:p>
    <w:p w14:paraId="0801F1E7" w14:textId="764D6CCE" w:rsidR="00543FAD" w:rsidRDefault="0033230C">
      <w:pPr>
        <w:pStyle w:val="Pictureposition"/>
      </w:pPr>
      <w:r w:rsidRPr="0033230C">
        <w:rPr>
          <w:noProof/>
          <w:lang w:eastAsia="lv-LV"/>
        </w:rPr>
        <w:t xml:space="preserve"> </w:t>
      </w:r>
      <w:r w:rsidRPr="0033230C">
        <w:rPr>
          <w:noProof/>
          <w:lang w:eastAsia="lv-LV"/>
        </w:rPr>
        <w:drawing>
          <wp:inline distT="0" distB="0" distL="0" distR="0" wp14:anchorId="61A15246" wp14:editId="1C119203">
            <wp:extent cx="6120130" cy="19316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931670"/>
                    </a:xfrm>
                    <a:prstGeom prst="rect">
                      <a:avLst/>
                    </a:prstGeom>
                  </pic:spPr>
                </pic:pic>
              </a:graphicData>
            </a:graphic>
          </wp:inline>
        </w:drawing>
      </w:r>
    </w:p>
    <w:p w14:paraId="7201DF4E" w14:textId="58EA2860" w:rsidR="00284B22" w:rsidRDefault="00F21035" w:rsidP="00381CA7">
      <w:pPr>
        <w:pStyle w:val="Picturecaption"/>
      </w:pPr>
      <w:r>
        <w:rPr>
          <w:noProof/>
        </w:rPr>
        <w:fldChar w:fldCharType="begin"/>
      </w:r>
      <w:r>
        <w:rPr>
          <w:noProof/>
        </w:rPr>
        <w:instrText xml:space="preserve"> SEQ Attēls \* ARABIC </w:instrText>
      </w:r>
      <w:r>
        <w:rPr>
          <w:noProof/>
        </w:rPr>
        <w:fldChar w:fldCharType="separate"/>
      </w:r>
      <w:bookmarkStart w:id="457" w:name="_Toc147519775"/>
      <w:r w:rsidR="00DC7223">
        <w:rPr>
          <w:noProof/>
        </w:rPr>
        <w:t>36</w:t>
      </w:r>
      <w:r>
        <w:rPr>
          <w:noProof/>
        </w:rPr>
        <w:fldChar w:fldCharType="end"/>
      </w:r>
      <w:r w:rsidR="00543FAD">
        <w:t>.attēls. SOAP servisa WSDL lejupielāde</w:t>
      </w:r>
      <w:bookmarkEnd w:id="457"/>
    </w:p>
    <w:p w14:paraId="7E3760CA" w14:textId="6E2D4D9C" w:rsidR="00274634" w:rsidRDefault="00274634" w:rsidP="00A05703">
      <w:pPr>
        <w:pStyle w:val="Heading3"/>
      </w:pPr>
      <w:bookmarkStart w:id="458" w:name="_Toc147519698"/>
      <w:bookmarkStart w:id="459" w:name="_Ref49866909"/>
      <w:r>
        <w:lastRenderedPageBreak/>
        <w:t>Publicēta biznesa servisa izmantoš</w:t>
      </w:r>
      <w:r w:rsidR="77C0F40D">
        <w:t>a</w:t>
      </w:r>
      <w:r>
        <w:t>nas</w:t>
      </w:r>
      <w:bookmarkStart w:id="460" w:name="_Toc45728345"/>
      <w:r>
        <w:t xml:space="preserve"> pārtraukšana</w:t>
      </w:r>
      <w:bookmarkEnd w:id="458"/>
      <w:bookmarkEnd w:id="460"/>
    </w:p>
    <w:p w14:paraId="16FBA539" w14:textId="13709F3A" w:rsidR="0028678F" w:rsidRDefault="00274634" w:rsidP="00274634">
      <w:r>
        <w:t>Klienta lietojums var pārtraukt kāda konkrēta servisa izmantošanu</w:t>
      </w:r>
      <w:r w:rsidR="0028678F">
        <w:t>, piemēram, notiek pāreja uz jaunāku servisa versiju vai citu servisu, jo mainās lietojuma biznesa procesi.:</w:t>
      </w:r>
    </w:p>
    <w:p w14:paraId="1D51D981" w14:textId="6D358F3F" w:rsidR="0028678F" w:rsidRDefault="0028678F" w:rsidP="00944961">
      <w:pPr>
        <w:pStyle w:val="ListParagraph"/>
        <w:numPr>
          <w:ilvl w:val="0"/>
          <w:numId w:val="115"/>
        </w:numPr>
      </w:pPr>
      <w:r>
        <w:t>Ja notiek pārslēgšanās uz citu servisu vai tā versiju, tai jābūt nopublicētai attiecīgajā vidē.</w:t>
      </w:r>
    </w:p>
    <w:p w14:paraId="4C898F45" w14:textId="2ACAFDCC" w:rsidR="0028678F" w:rsidRDefault="0028678F" w:rsidP="00944961">
      <w:pPr>
        <w:pStyle w:val="ListParagraph"/>
        <w:numPr>
          <w:ilvl w:val="0"/>
          <w:numId w:val="115"/>
        </w:numPr>
      </w:pPr>
      <w:r>
        <w:t>Tiek</w:t>
      </w:r>
      <w:r w:rsidR="00274634">
        <w:t xml:space="preserve"> veiktas izmaiņas klienta lietojuma kodā</w:t>
      </w:r>
      <w:r>
        <w:t xml:space="preserve">, un tas izmitināts attiecīgajā vidē. </w:t>
      </w:r>
    </w:p>
    <w:p w14:paraId="2D8927AF" w14:textId="3608977B" w:rsidR="00274634" w:rsidRDefault="0028678F" w:rsidP="00944961">
      <w:pPr>
        <w:pStyle w:val="ListParagraph"/>
        <w:numPr>
          <w:ilvl w:val="0"/>
          <w:numId w:val="115"/>
        </w:numPr>
      </w:pPr>
      <w:r>
        <w:t>P</w:t>
      </w:r>
      <w:r w:rsidR="00274634">
        <w:t>ārtrau</w:t>
      </w:r>
      <w:r>
        <w:t>c</w:t>
      </w:r>
      <w:r w:rsidR="00274634">
        <w:t xml:space="preserve"> servisa (API) abonēšanu atbilstošajā vidē, veicot šādas darbības:</w:t>
      </w:r>
    </w:p>
    <w:p w14:paraId="01C4399F" w14:textId="5222A89C" w:rsidR="00274634" w:rsidRDefault="0028678F" w:rsidP="00944961">
      <w:pPr>
        <w:pStyle w:val="ListParagraph"/>
        <w:numPr>
          <w:ilvl w:val="1"/>
          <w:numId w:val="115"/>
        </w:numPr>
      </w:pPr>
      <w:r>
        <w:t>A</w:t>
      </w:r>
      <w:r w:rsidR="00274634">
        <w:t>tver Izstrādātāju portālā (</w:t>
      </w:r>
      <w:r w:rsidR="007D424D">
        <w:t>Developer portal</w:t>
      </w:r>
      <w:r w:rsidR="00274634">
        <w:t>) reģistrēto klienta lietojumu (</w:t>
      </w:r>
      <w:proofErr w:type="spellStart"/>
      <w:r w:rsidR="00274634">
        <w:t>Application</w:t>
      </w:r>
      <w:proofErr w:type="spellEnd"/>
      <w:r w:rsidR="00274634">
        <w:t>) sarakst</w:t>
      </w:r>
      <w:r>
        <w:t>u</w:t>
      </w:r>
      <w:r w:rsidR="00274634">
        <w:t xml:space="preserve">, </w:t>
      </w:r>
      <w:r w:rsidR="00274634" w:rsidRPr="00F54F7C">
        <w:t>skatīt</w:t>
      </w:r>
      <w:r w:rsidR="000A2991">
        <w:t xml:space="preserve"> </w:t>
      </w:r>
      <w:r w:rsidR="00632C15">
        <w:fldChar w:fldCharType="begin"/>
      </w:r>
      <w:r w:rsidR="00632C15">
        <w:instrText xml:space="preserve"> REF _Ref50454430 \h </w:instrText>
      </w:r>
      <w:r w:rsidR="00632C15">
        <w:fldChar w:fldCharType="separate"/>
      </w:r>
      <w:r w:rsidR="00DC7223">
        <w:rPr>
          <w:noProof/>
        </w:rPr>
        <w:t>26</w:t>
      </w:r>
      <w:r w:rsidR="00DC7223" w:rsidRPr="00CB2612">
        <w:t>.attēls</w:t>
      </w:r>
      <w:r w:rsidR="00632C15">
        <w:fldChar w:fldCharType="end"/>
      </w:r>
      <w:r w:rsidR="00274634" w:rsidRPr="00CB2724">
        <w:t>;</w:t>
      </w:r>
    </w:p>
    <w:p w14:paraId="5FE34274" w14:textId="21CB8165" w:rsidR="00274634" w:rsidRDefault="0028678F" w:rsidP="00944961">
      <w:pPr>
        <w:pStyle w:val="ListParagraph"/>
        <w:numPr>
          <w:ilvl w:val="1"/>
          <w:numId w:val="115"/>
        </w:numPr>
      </w:pPr>
      <w:r>
        <w:t>I</w:t>
      </w:r>
      <w:r w:rsidR="00274634">
        <w:t>zvēlas reģistrēto klienta lietojumu (Application) no saraksta un j</w:t>
      </w:r>
      <w:r w:rsidR="40A655A1">
        <w:t>āa</w:t>
      </w:r>
      <w:r w:rsidR="00274634">
        <w:t xml:space="preserve">tver tā </w:t>
      </w:r>
      <w:r w:rsidR="00274634" w:rsidRPr="00512933">
        <w:t>kartiņ</w:t>
      </w:r>
      <w:r>
        <w:t>u</w:t>
      </w:r>
      <w:r w:rsidR="00274634">
        <w:t xml:space="preserve">. Kartiņā pāriet uz cilni </w:t>
      </w:r>
      <w:proofErr w:type="spellStart"/>
      <w:r w:rsidR="00274634">
        <w:t>Subscriptions</w:t>
      </w:r>
      <w:proofErr w:type="spellEnd"/>
      <w:r w:rsidR="00274634" w:rsidRPr="00512933">
        <w:t xml:space="preserve"> skatīt</w:t>
      </w:r>
      <w:r w:rsidR="00274634">
        <w:t xml:space="preserve"> </w:t>
      </w:r>
      <w:r w:rsidR="00274634">
        <w:fldChar w:fldCharType="begin"/>
      </w:r>
      <w:r w:rsidR="00274634">
        <w:instrText xml:space="preserve"> REF _Ref42251696 \h </w:instrText>
      </w:r>
      <w:r w:rsidR="00274634">
        <w:fldChar w:fldCharType="separate"/>
      </w:r>
      <w:r w:rsidR="00DC7223">
        <w:rPr>
          <w:noProof/>
        </w:rPr>
        <w:t>37</w:t>
      </w:r>
      <w:r w:rsidR="00DC7223" w:rsidRPr="00CB2612">
        <w:t>.attēls</w:t>
      </w:r>
      <w:r w:rsidR="00274634">
        <w:fldChar w:fldCharType="end"/>
      </w:r>
      <w:r w:rsidR="00274634" w:rsidRPr="00512933">
        <w:t>;</w:t>
      </w:r>
    </w:p>
    <w:p w14:paraId="2C79571A" w14:textId="2A10169B" w:rsidR="00274634" w:rsidRDefault="00C11361" w:rsidP="00C53F0B">
      <w:r>
        <w:rPr>
          <w:noProof/>
          <w:lang w:eastAsia="lv-LV"/>
        </w:rPr>
        <w:drawing>
          <wp:inline distT="0" distB="0" distL="0" distR="0" wp14:anchorId="3F205DD2" wp14:editId="0F91BD64">
            <wp:extent cx="6120130" cy="12103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130" cy="1210310"/>
                    </a:xfrm>
                    <a:prstGeom prst="rect">
                      <a:avLst/>
                    </a:prstGeom>
                  </pic:spPr>
                </pic:pic>
              </a:graphicData>
            </a:graphic>
          </wp:inline>
        </w:drawing>
      </w:r>
    </w:p>
    <w:bookmarkStart w:id="461" w:name="_Ref42251696"/>
    <w:p w14:paraId="460F4DB2" w14:textId="1CA5EA30" w:rsidR="00274634" w:rsidRDefault="00274634" w:rsidP="00274634">
      <w:pPr>
        <w:pStyle w:val="Picturecaption"/>
      </w:pPr>
      <w:r>
        <w:fldChar w:fldCharType="begin"/>
      </w:r>
      <w:r>
        <w:instrText xml:space="preserve"> SEQ attēls \* ARABIC </w:instrText>
      </w:r>
      <w:r>
        <w:fldChar w:fldCharType="separate"/>
      </w:r>
      <w:bookmarkStart w:id="462" w:name="_Toc45728381"/>
      <w:bookmarkStart w:id="463" w:name="_Toc147519776"/>
      <w:r w:rsidR="00DC7223">
        <w:rPr>
          <w:noProof/>
        </w:rPr>
        <w:t>37</w:t>
      </w:r>
      <w:r>
        <w:fldChar w:fldCharType="end"/>
      </w:r>
      <w:r w:rsidRPr="00CB2612">
        <w:t>.attēls</w:t>
      </w:r>
      <w:bookmarkEnd w:id="461"/>
      <w:r w:rsidRPr="00CB2612">
        <w:t xml:space="preserve">. </w:t>
      </w:r>
      <w:r>
        <w:t>Izstrādātāju portālā (</w:t>
      </w:r>
      <w:r w:rsidR="007D424D">
        <w:t>Developer portal</w:t>
      </w:r>
      <w:r>
        <w:t>) reģistrētā klienta lietojuma kartiņa</w:t>
      </w:r>
      <w:bookmarkEnd w:id="462"/>
      <w:bookmarkEnd w:id="463"/>
    </w:p>
    <w:p w14:paraId="0A5A7C63" w14:textId="28AADDE7" w:rsidR="001F0EFC" w:rsidRDefault="00274634" w:rsidP="00944961">
      <w:pPr>
        <w:pStyle w:val="ListParagraph"/>
        <w:numPr>
          <w:ilvl w:val="1"/>
          <w:numId w:val="115"/>
        </w:numPr>
      </w:pPr>
      <w:r>
        <w:t>Sarakstā sam</w:t>
      </w:r>
      <w:r w:rsidR="084DE1BE">
        <w:t>e</w:t>
      </w:r>
      <w:r>
        <w:t>klē servisu (API)</w:t>
      </w:r>
      <w:r w:rsidR="00AC34DD">
        <w:t>,</w:t>
      </w:r>
      <w:r>
        <w:t xml:space="preserve"> kura izmantošana ir pārtraukta, nospiež kolonnā Actions redzamo saiti </w:t>
      </w:r>
      <w:r w:rsidR="00C11361">
        <w:t xml:space="preserve">Delete </w:t>
      </w:r>
      <w:r>
        <w:t xml:space="preserve">un pārtraukšananas apstiprinājuma paziņojumā nospiež pogu </w:t>
      </w:r>
      <w:r w:rsidR="00C11361">
        <w:t>Delete</w:t>
      </w:r>
      <w:r>
        <w:t>.</w:t>
      </w:r>
    </w:p>
    <w:p w14:paraId="601F681F" w14:textId="01B27F04" w:rsidR="00274634" w:rsidRPr="002C5C77" w:rsidRDefault="00274634" w:rsidP="00A05703">
      <w:pPr>
        <w:pStyle w:val="Heading2"/>
      </w:pPr>
      <w:bookmarkStart w:id="464" w:name="_Ref50453087"/>
      <w:bookmarkStart w:id="465" w:name="_Toc147519699"/>
      <w:r w:rsidRPr="0062637A">
        <w:t>Publicētāju portāls (API Publisher)</w:t>
      </w:r>
      <w:bookmarkEnd w:id="464"/>
      <w:bookmarkEnd w:id="465"/>
    </w:p>
    <w:p w14:paraId="7C651764" w14:textId="78D7E875" w:rsidR="00582970" w:rsidRDefault="00582970" w:rsidP="00582970">
      <w:r w:rsidRPr="002C5C77">
        <w:t xml:space="preserve">Datu </w:t>
      </w:r>
      <w:r>
        <w:t>devēju</w:t>
      </w:r>
      <w:r w:rsidRPr="002C5C77">
        <w:t xml:space="preserve"> (API </w:t>
      </w:r>
      <w:r>
        <w:t>Publisher</w:t>
      </w:r>
      <w:r w:rsidRPr="002C5C77">
        <w:t xml:space="preserve">) portālā </w:t>
      </w:r>
      <w:r>
        <w:t xml:space="preserve">tiek </w:t>
      </w:r>
      <w:r w:rsidR="00533242">
        <w:t xml:space="preserve">reģistrēti </w:t>
      </w:r>
      <w:r w:rsidRPr="002C5C77">
        <w:t xml:space="preserve">API Pārvaldniekā </w:t>
      </w:r>
      <w:r>
        <w:t>eksponētie</w:t>
      </w:r>
      <w:r w:rsidRPr="002C5C77">
        <w:t xml:space="preserve"> servisi (API). </w:t>
      </w:r>
      <w:r w:rsidR="00533242">
        <w:t xml:space="preserve">Pēc to publicēšanas tie ir publiski </w:t>
      </w:r>
      <w:r w:rsidR="00533242" w:rsidRPr="009A708D">
        <w:t xml:space="preserve">pieejami </w:t>
      </w:r>
      <w:r w:rsidR="00533242">
        <w:t>I</w:t>
      </w:r>
      <w:r w:rsidR="00533242" w:rsidRPr="002C2DF9">
        <w:t>zstrādātāju portāla</w:t>
      </w:r>
      <w:r w:rsidR="00533242" w:rsidRPr="009A708D">
        <w:t xml:space="preserve"> </w:t>
      </w:r>
      <w:r w:rsidR="00533242" w:rsidRPr="002C2DF9">
        <w:t>(</w:t>
      </w:r>
      <w:r w:rsidR="007D424D">
        <w:t>Developer portal</w:t>
      </w:r>
      <w:r w:rsidR="00533242" w:rsidRPr="009A708D">
        <w:t>) saskarnē</w:t>
      </w:r>
      <w:r w:rsidR="00533242">
        <w:t>.</w:t>
      </w:r>
      <w:r w:rsidR="00533242" w:rsidRPr="002C5C77">
        <w:t xml:space="preserve"> </w:t>
      </w:r>
      <w:r w:rsidRPr="002C5C77">
        <w:t>Šajā nodaļā ir uzskaitīt</w:t>
      </w:r>
      <w:r w:rsidR="00533242">
        <w:t>as</w:t>
      </w:r>
      <w:r w:rsidRPr="002C5C77">
        <w:t xml:space="preserve"> </w:t>
      </w:r>
      <w:r>
        <w:t xml:space="preserve">prasības un </w:t>
      </w:r>
      <w:r w:rsidRPr="002C5C77">
        <w:t xml:space="preserve">soļi, kā datu </w:t>
      </w:r>
      <w:r>
        <w:t>devējs</w:t>
      </w:r>
      <w:r w:rsidRPr="002C5C77">
        <w:t xml:space="preserve"> (</w:t>
      </w:r>
      <w:r>
        <w:t>API</w:t>
      </w:r>
      <w:r w:rsidRPr="002C5C77">
        <w:t xml:space="preserve"> izstrādātājs) var </w:t>
      </w:r>
      <w:r w:rsidR="00533242">
        <w:t xml:space="preserve">reģistrēt un </w:t>
      </w:r>
      <w:r>
        <w:t xml:space="preserve">publicēt savus servisus </w:t>
      </w:r>
      <w:r w:rsidRPr="002C5C77">
        <w:t xml:space="preserve"> (API)</w:t>
      </w:r>
      <w:r>
        <w:t xml:space="preserve"> API Pārvaldniekā</w:t>
      </w:r>
      <w:r w:rsidRPr="002C5C77">
        <w:t>.</w:t>
      </w:r>
    </w:p>
    <w:p w14:paraId="7F60B02D" w14:textId="1D03BAEF" w:rsidR="00533242" w:rsidRDefault="00533242" w:rsidP="00582970"/>
    <w:p w14:paraId="33272630" w14:textId="301B8DCA" w:rsidR="00533242" w:rsidRDefault="00533242" w:rsidP="00582970">
      <w:r>
        <w:t>Lai datu devējs eksponētu savu servisu caur API Pārvaldnieku jāveic šādas darbības:</w:t>
      </w:r>
    </w:p>
    <w:p w14:paraId="4474FAFD" w14:textId="19DA03C6" w:rsidR="008446E7" w:rsidRDefault="008446E7" w:rsidP="00944961">
      <w:pPr>
        <w:pStyle w:val="ListParagraph"/>
        <w:numPr>
          <w:ilvl w:val="0"/>
          <w:numId w:val="116"/>
        </w:numPr>
      </w:pPr>
      <w:r>
        <w:t xml:space="preserve">Jāizstrādā servisi atbilstoši specifikācijai, skatīt </w:t>
      </w:r>
      <w:r>
        <w:fldChar w:fldCharType="begin"/>
      </w:r>
      <w:r>
        <w:instrText xml:space="preserve"> REF _Ref53665248 \r \h </w:instrText>
      </w:r>
      <w:r>
        <w:fldChar w:fldCharType="separate"/>
      </w:r>
      <w:r w:rsidR="00DC7223">
        <w:t>5.4.2</w:t>
      </w:r>
      <w:r>
        <w:fldChar w:fldCharType="end"/>
      </w:r>
      <w:r>
        <w:t>;</w:t>
      </w:r>
    </w:p>
    <w:p w14:paraId="0F2EEACD" w14:textId="4279B462" w:rsidR="009A56B4" w:rsidRDefault="009A56B4" w:rsidP="00944961">
      <w:pPr>
        <w:pStyle w:val="ListParagraph"/>
        <w:numPr>
          <w:ilvl w:val="0"/>
          <w:numId w:val="116"/>
        </w:numPr>
      </w:pPr>
      <w:r>
        <w:t xml:space="preserve">Jāpieprasa VRAA pieejas tiesības pie </w:t>
      </w:r>
      <w:r w:rsidRPr="002C5C77">
        <w:t xml:space="preserve">API </w:t>
      </w:r>
      <w:r>
        <w:t>Publisher portāla</w:t>
      </w:r>
      <w:r w:rsidR="008446E7">
        <w:t xml:space="preserve">, skatīt </w:t>
      </w:r>
      <w:r w:rsidR="008446E7">
        <w:fldChar w:fldCharType="begin"/>
      </w:r>
      <w:r w:rsidR="008446E7">
        <w:instrText xml:space="preserve"> REF _Ref53665164 \r \h </w:instrText>
      </w:r>
      <w:r w:rsidR="008446E7">
        <w:fldChar w:fldCharType="separate"/>
      </w:r>
      <w:r w:rsidR="00DC7223">
        <w:t>5.4.1</w:t>
      </w:r>
      <w:r w:rsidR="008446E7">
        <w:fldChar w:fldCharType="end"/>
      </w:r>
      <w:r>
        <w:t>;</w:t>
      </w:r>
    </w:p>
    <w:p w14:paraId="2C1B40FF" w14:textId="02AFC304" w:rsidR="00533242" w:rsidRDefault="00533242" w:rsidP="00944961">
      <w:pPr>
        <w:pStyle w:val="ListParagraph"/>
        <w:numPr>
          <w:ilvl w:val="0"/>
          <w:numId w:val="116"/>
        </w:numPr>
      </w:pPr>
      <w:r>
        <w:t xml:space="preserve">Jāreģistrē serviss (API) </w:t>
      </w:r>
      <w:r w:rsidRPr="002C5C77">
        <w:t xml:space="preserve">API </w:t>
      </w:r>
      <w:r>
        <w:t>Publisher</w:t>
      </w:r>
      <w:r w:rsidRPr="002C5C77">
        <w:t xml:space="preserve"> portālā</w:t>
      </w:r>
      <w:r>
        <w:t>;</w:t>
      </w:r>
    </w:p>
    <w:p w14:paraId="6C7BC366" w14:textId="0DFDCE63" w:rsidR="00533242" w:rsidRDefault="009A56B4" w:rsidP="00944961">
      <w:pPr>
        <w:pStyle w:val="ListParagraph"/>
        <w:numPr>
          <w:ilvl w:val="0"/>
          <w:numId w:val="116"/>
        </w:numPr>
      </w:pPr>
      <w:r>
        <w:t>Jāpublicē</w:t>
      </w:r>
      <w:r w:rsidR="00533242">
        <w:t xml:space="preserve"> reģistrētais serviss</w:t>
      </w:r>
      <w:r>
        <w:t>,</w:t>
      </w:r>
      <w:r w:rsidR="00533242">
        <w:t xml:space="preserve"> lai tas būtu </w:t>
      </w:r>
      <w:r>
        <w:t>atrodams</w:t>
      </w:r>
      <w:r w:rsidR="00533242">
        <w:t xml:space="preserve"> </w:t>
      </w:r>
      <w:r>
        <w:t>I</w:t>
      </w:r>
      <w:r w:rsidRPr="002C2DF9">
        <w:t>zstrādātāju portāl</w:t>
      </w:r>
      <w:r>
        <w:t>ā</w:t>
      </w:r>
      <w:r w:rsidRPr="009A708D">
        <w:t xml:space="preserve"> </w:t>
      </w:r>
      <w:r w:rsidRPr="002C2DF9">
        <w:t>(</w:t>
      </w:r>
      <w:r w:rsidR="007D424D">
        <w:t>Developer portal</w:t>
      </w:r>
      <w:r>
        <w:t>);</w:t>
      </w:r>
    </w:p>
    <w:p w14:paraId="3ACE0660" w14:textId="48C2F7C8" w:rsidR="009A56B4" w:rsidRDefault="009A56B4" w:rsidP="009A56B4">
      <w:pPr>
        <w:pStyle w:val="Heading3"/>
        <w:tabs>
          <w:tab w:val="clear" w:pos="270"/>
          <w:tab w:val="num" w:pos="0"/>
        </w:tabs>
        <w:ind w:left="0"/>
      </w:pPr>
      <w:bookmarkStart w:id="466" w:name="_Ref53665164"/>
      <w:bookmarkStart w:id="467" w:name="_Toc147519700"/>
      <w:r>
        <w:t>Pieejas tiesību pieprasīšana no VRAA</w:t>
      </w:r>
      <w:bookmarkEnd w:id="466"/>
      <w:bookmarkEnd w:id="467"/>
    </w:p>
    <w:p w14:paraId="39D64626" w14:textId="36D4A348" w:rsidR="00405F4C" w:rsidRDefault="003A3DC6" w:rsidP="00405F4C">
      <w:r>
        <w:t>Tā kā d</w:t>
      </w:r>
      <w:r w:rsidRPr="002C5C77">
        <w:t xml:space="preserve">atu </w:t>
      </w:r>
      <w:r>
        <w:t>devēju</w:t>
      </w:r>
      <w:r w:rsidR="009A56B4">
        <w:t xml:space="preserve"> / publicētaju</w:t>
      </w:r>
      <w:r w:rsidRPr="002C5C77">
        <w:t xml:space="preserve"> (API </w:t>
      </w:r>
      <w:r>
        <w:t>Publisher) portāls ir pieejams tikai autenti</w:t>
      </w:r>
      <w:r w:rsidR="00C059B4">
        <w:t>fi</w:t>
      </w:r>
      <w:r>
        <w:t>cētiem API Pārvaldnieka lietotājiem, tad, l</w:t>
      </w:r>
      <w:r w:rsidR="00405F4C">
        <w:t xml:space="preserve">ai varētu </w:t>
      </w:r>
      <w:r>
        <w:t xml:space="preserve">pieslēgties </w:t>
      </w:r>
      <w:r w:rsidR="00FA00E4">
        <w:t xml:space="preserve">portālam, reģistrēt un </w:t>
      </w:r>
      <w:r w:rsidR="00405F4C">
        <w:t>publicēt servisus</w:t>
      </w:r>
      <w:r>
        <w:t xml:space="preserve"> (API),</w:t>
      </w:r>
      <w:r w:rsidR="00405F4C">
        <w:t xml:space="preserve"> no VRAA ir jāpieprasa piekļuves tiesības</w:t>
      </w:r>
      <w:r w:rsidR="009A56B4">
        <w:t>:</w:t>
      </w:r>
    </w:p>
    <w:p w14:paraId="090CBD98" w14:textId="3CC50D6E" w:rsidR="009A56B4" w:rsidRDefault="009A56B4" w:rsidP="009A56B4">
      <w:pPr>
        <w:pStyle w:val="ListParagraph"/>
        <w:numPr>
          <w:ilvl w:val="0"/>
          <w:numId w:val="117"/>
        </w:numPr>
      </w:pPr>
      <w:r>
        <w:t xml:space="preserve">Datu devēji rakstiski pieprasa tiesības servisu izmantošanai no </w:t>
      </w:r>
      <w:r w:rsidRPr="009A5ECD">
        <w:t xml:space="preserve">VRAA, atbilstoši VISS </w:t>
      </w:r>
      <w:r w:rsidR="00233907" w:rsidRPr="00233907">
        <w:t>Programsaskarnes (API) publicēšanas procedūra</w:t>
      </w:r>
      <w:r w:rsidR="00317B82">
        <w:t>i</w:t>
      </w:r>
      <w:r w:rsidRPr="009A5ECD">
        <w:t>.</w:t>
      </w:r>
      <w:r>
        <w:t xml:space="preserve"> </w:t>
      </w:r>
    </w:p>
    <w:p w14:paraId="4B130250" w14:textId="22878001" w:rsidR="009A56B4" w:rsidRDefault="009A56B4" w:rsidP="009A56B4">
      <w:pPr>
        <w:pStyle w:val="ListParagraph"/>
        <w:numPr>
          <w:ilvl w:val="0"/>
          <w:numId w:val="117"/>
        </w:numPr>
      </w:pPr>
      <w:r w:rsidRPr="00DB162C">
        <w:t xml:space="preserve">VRAA datu </w:t>
      </w:r>
      <w:r>
        <w:t>devējiem</w:t>
      </w:r>
      <w:r w:rsidRPr="00DB162C">
        <w:t xml:space="preserve"> piekļuvi pie </w:t>
      </w:r>
      <w:r>
        <w:t xml:space="preserve">Publicētāju portāla (API Publisher) </w:t>
      </w:r>
      <w:r w:rsidRPr="00DB162C">
        <w:t xml:space="preserve">dod tikai tad, kad VRAA no datu </w:t>
      </w:r>
      <w:r>
        <w:t>devēja</w:t>
      </w:r>
      <w:r w:rsidRPr="00DB162C">
        <w:t xml:space="preserve"> ir saņēmis rakstisku piekļuves pieprasījumu.</w:t>
      </w:r>
      <w:r>
        <w:t xml:space="preserve"> </w:t>
      </w:r>
    </w:p>
    <w:p w14:paraId="334CA68F" w14:textId="0BD26733" w:rsidR="009A56B4" w:rsidRDefault="009A56B4" w:rsidP="009A56B4">
      <w:pPr>
        <w:pStyle w:val="ListParagraph"/>
        <w:numPr>
          <w:ilvl w:val="0"/>
          <w:numId w:val="117"/>
        </w:numPr>
      </w:pPr>
      <w:r>
        <w:t>VRAA saņemot datu devēja tiesību pieteikumu:</w:t>
      </w:r>
    </w:p>
    <w:p w14:paraId="1E9E7A38" w14:textId="44C0D4C3" w:rsidR="009A56B4" w:rsidRDefault="009A56B4" w:rsidP="009A56B4">
      <w:pPr>
        <w:pStyle w:val="ListParagraph"/>
        <w:numPr>
          <w:ilvl w:val="1"/>
          <w:numId w:val="117"/>
        </w:numPr>
      </w:pPr>
      <w:r>
        <w:t>Reģistrē datu devēja iestādi Iestāžu un struktūrvienību (Authority) klasifikatorā.</w:t>
      </w:r>
    </w:p>
    <w:p w14:paraId="25A8F904" w14:textId="58A42A5C" w:rsidR="009A56B4" w:rsidRDefault="009A56B4" w:rsidP="009A56B4">
      <w:pPr>
        <w:pStyle w:val="ListParagraph"/>
        <w:numPr>
          <w:ilvl w:val="1"/>
          <w:numId w:val="117"/>
        </w:numPr>
      </w:pPr>
      <w:r>
        <w:lastRenderedPageBreak/>
        <w:t>Izveido API Pārvaldnieka risinājuma lietotāju. Piešķir tam tiesības Publicētāju portālā (API Publisher) reģistrēt un publicēt servisus (API).</w:t>
      </w:r>
    </w:p>
    <w:p w14:paraId="7CE7789A" w14:textId="196138CF" w:rsidR="009A56B4" w:rsidRDefault="009A56B4" w:rsidP="00944961">
      <w:pPr>
        <w:pStyle w:val="ListParagraph"/>
        <w:numPr>
          <w:ilvl w:val="1"/>
          <w:numId w:val="117"/>
        </w:numPr>
      </w:pPr>
      <w:r>
        <w:t xml:space="preserve">Izveido </w:t>
      </w:r>
      <w:r w:rsidR="0044140E">
        <w:t xml:space="preserve">datu devēju </w:t>
      </w:r>
      <w:r>
        <w:t xml:space="preserve">iestādei atbilstošu PFAS iestādes administratoru, kurš savas iestādes ietvaros varēs </w:t>
      </w:r>
      <w:r w:rsidR="0044140E">
        <w:t>piešķirt datu ņēmēju klientu lietojumiem (PFAS un IDS uzticamajām pusēm) atļaujas izmantot savus servisus.</w:t>
      </w:r>
      <w:r>
        <w:t xml:space="preserve"> </w:t>
      </w:r>
    </w:p>
    <w:p w14:paraId="570A9EF6" w14:textId="1FA424C2" w:rsidR="009A56B4" w:rsidRDefault="009A56B4" w:rsidP="009A56B4">
      <w:pPr>
        <w:pStyle w:val="ListParagraph"/>
        <w:numPr>
          <w:ilvl w:val="0"/>
          <w:numId w:val="117"/>
        </w:numPr>
      </w:pPr>
      <w:r>
        <w:t xml:space="preserve">VRAA informē datu </w:t>
      </w:r>
      <w:r w:rsidR="00DC473A">
        <w:t>devēju</w:t>
      </w:r>
      <w:r>
        <w:t xml:space="preserve"> par veiktajām darbībām un tam izsniedz:</w:t>
      </w:r>
    </w:p>
    <w:p w14:paraId="4D811650" w14:textId="77777777" w:rsidR="009A56B4" w:rsidRDefault="009A56B4" w:rsidP="009A56B4">
      <w:pPr>
        <w:pStyle w:val="ListParagraph"/>
        <w:numPr>
          <w:ilvl w:val="1"/>
          <w:numId w:val="117"/>
        </w:numPr>
      </w:pPr>
      <w:r>
        <w:t>Piešķirto iestādes 6 zīmju identifikatoru un iestādes kodu.</w:t>
      </w:r>
    </w:p>
    <w:p w14:paraId="681CC6DC" w14:textId="0942639C" w:rsidR="00DC473A" w:rsidRDefault="00DC473A" w:rsidP="009A56B4">
      <w:pPr>
        <w:pStyle w:val="ListParagraph"/>
        <w:numPr>
          <w:ilvl w:val="1"/>
          <w:numId w:val="117"/>
        </w:numPr>
      </w:pPr>
      <w:r>
        <w:t xml:space="preserve">API publicētāja </w:t>
      </w:r>
      <w:r w:rsidR="00541225">
        <w:t>piekļuves</w:t>
      </w:r>
      <w:r>
        <w:t>.</w:t>
      </w:r>
    </w:p>
    <w:p w14:paraId="3BB82709" w14:textId="374D12D6" w:rsidR="00DC473A" w:rsidRDefault="00DC473A" w:rsidP="009A56B4">
      <w:pPr>
        <w:pStyle w:val="ListParagraph"/>
        <w:numPr>
          <w:ilvl w:val="1"/>
          <w:numId w:val="117"/>
        </w:numPr>
      </w:pPr>
      <w:r>
        <w:t xml:space="preserve">PFAS </w:t>
      </w:r>
      <w:r w:rsidR="00541225">
        <w:t>piekļuves datus</w:t>
      </w:r>
      <w:r>
        <w:t>.</w:t>
      </w:r>
    </w:p>
    <w:p w14:paraId="784B897B" w14:textId="77777777" w:rsidR="009A56B4" w:rsidRDefault="009A56B4" w:rsidP="00405F4C"/>
    <w:p w14:paraId="0A591E06" w14:textId="6DF6AD50" w:rsidR="00083937" w:rsidRPr="005C0CDD" w:rsidRDefault="00541225" w:rsidP="00944961">
      <w:pPr>
        <w:pStyle w:val="Note"/>
        <w:rPr>
          <w:lang w:val="lv-LV"/>
        </w:rPr>
      </w:pPr>
      <w:r w:rsidRPr="005C0CDD">
        <w:rPr>
          <w:lang w:val="lv-LV"/>
        </w:rPr>
        <w:t>E</w:t>
      </w:r>
      <w:r w:rsidR="00C07835" w:rsidRPr="005C0CDD">
        <w:rPr>
          <w:lang w:val="lv-LV"/>
        </w:rPr>
        <w:t>-pakalpojumu gadījumā Klienta lietojum</w:t>
      </w:r>
      <w:r w:rsidRPr="005C0CDD">
        <w:rPr>
          <w:lang w:val="lv-LV"/>
        </w:rPr>
        <w:t>us kā IDS uzticamās puses</w:t>
      </w:r>
      <w:r w:rsidR="00C07835" w:rsidRPr="005C0CDD">
        <w:rPr>
          <w:lang w:val="lv-LV"/>
        </w:rPr>
        <w:t xml:space="preserve"> </w:t>
      </w:r>
      <w:r w:rsidRPr="005C0CDD">
        <w:rPr>
          <w:lang w:val="lv-LV"/>
        </w:rPr>
        <w:t>PFAS reģistrē VRAA.</w:t>
      </w:r>
    </w:p>
    <w:p w14:paraId="6C5DACDA" w14:textId="1ED72821" w:rsidR="00405F4C" w:rsidRDefault="00405F4C" w:rsidP="00405F4C">
      <w:pPr>
        <w:pStyle w:val="Heading3"/>
        <w:tabs>
          <w:tab w:val="clear" w:pos="270"/>
          <w:tab w:val="num" w:pos="0"/>
        </w:tabs>
        <w:ind w:left="0"/>
      </w:pPr>
      <w:bookmarkStart w:id="468" w:name="_Toc45728347"/>
      <w:bookmarkStart w:id="469" w:name="_Ref53665248"/>
      <w:bookmarkStart w:id="470" w:name="_Toc147519701"/>
      <w:r>
        <w:t>Servisu (API) izstrāde</w:t>
      </w:r>
      <w:bookmarkEnd w:id="468"/>
      <w:bookmarkEnd w:id="469"/>
      <w:bookmarkEnd w:id="470"/>
    </w:p>
    <w:p w14:paraId="60BD1BDB" w14:textId="1AB73961" w:rsidR="00405F4C" w:rsidRDefault="00004352" w:rsidP="00405F4C">
      <w:r>
        <w:t>Izmantojot API P</w:t>
      </w:r>
      <w:r w:rsidR="00405F4C">
        <w:t xml:space="preserve">ārvaldnieku, </w:t>
      </w:r>
      <w:r w:rsidR="00405F4C" w:rsidRPr="006A7B92">
        <w:t xml:space="preserve">biznesa servisiem nav nepieciešams veidot integrācijas servisu starpslāni, bet </w:t>
      </w:r>
      <w:r w:rsidR="008446E7">
        <w:t>biznesa servisus</w:t>
      </w:r>
      <w:r w:rsidR="008446E7" w:rsidRPr="006A7B92">
        <w:t xml:space="preserve"> </w:t>
      </w:r>
      <w:r w:rsidR="00405F4C" w:rsidRPr="006A7B92">
        <w:t>izstrādāt</w:t>
      </w:r>
      <w:r w:rsidR="00405F4C">
        <w:t>,</w:t>
      </w:r>
      <w:r w:rsidR="00405F4C" w:rsidRPr="006A7B92">
        <w:t xml:space="preserve"> ievērojot </w:t>
      </w:r>
      <w:r w:rsidR="00405F4C">
        <w:rPr>
          <w:highlight w:val="lightGray"/>
        </w:rPr>
        <w:t xml:space="preserve">Open API </w:t>
      </w:r>
      <w:r w:rsidR="008471B6">
        <w:rPr>
          <w:highlight w:val="lightGray"/>
        </w:rPr>
        <w:t xml:space="preserve">Specification </w:t>
      </w:r>
      <w:r w:rsidR="00405F4C">
        <w:rPr>
          <w:highlight w:val="lightGray"/>
        </w:rPr>
        <w:t xml:space="preserve">2.0 vai Open API </w:t>
      </w:r>
      <w:r w:rsidR="008471B6">
        <w:rPr>
          <w:highlight w:val="lightGray"/>
        </w:rPr>
        <w:t xml:space="preserve">Specification </w:t>
      </w:r>
      <w:r w:rsidR="00405F4C">
        <w:rPr>
          <w:highlight w:val="lightGray"/>
        </w:rPr>
        <w:t>3</w:t>
      </w:r>
      <w:r w:rsidR="00042F6B">
        <w:t xml:space="preserve"> </w:t>
      </w:r>
      <w:r w:rsidR="00405F4C" w:rsidRPr="006A7B92">
        <w:t>specifikāciju</w:t>
      </w:r>
      <w:r w:rsidR="00405F4C">
        <w:t xml:space="preserve"> un reģistrējot API </w:t>
      </w:r>
      <w:r w:rsidR="001B631F">
        <w:t>P</w:t>
      </w:r>
      <w:r w:rsidR="00405F4C">
        <w:t>ublicētājā (API Publisher)</w:t>
      </w:r>
      <w:r w:rsidR="00405F4C" w:rsidRPr="006A7B92">
        <w:t>.</w:t>
      </w:r>
    </w:p>
    <w:p w14:paraId="51E299B8" w14:textId="1AB2530B" w:rsidR="00405F4C" w:rsidRPr="008F3756" w:rsidRDefault="00405F4C" w:rsidP="00405F4C">
      <w:r w:rsidRPr="008F3756">
        <w:t>Specifikācija nosaka, ka katram servisam</w:t>
      </w:r>
      <w:r w:rsidR="00986FEB" w:rsidRPr="008F3756">
        <w:t xml:space="preserve"> </w:t>
      </w:r>
      <w:r w:rsidRPr="008F3756">
        <w:t>(</w:t>
      </w:r>
      <w:r w:rsidR="00986FEB" w:rsidRPr="00E3342C">
        <w:t>API</w:t>
      </w:r>
      <w:r w:rsidRPr="00E3342C">
        <w:t xml:space="preserve">) jābūt aprakstītam izmantojot Swagger, </w:t>
      </w:r>
      <w:r w:rsidR="00EF3178" w:rsidRPr="00E3342C">
        <w:t>veidojot S</w:t>
      </w:r>
      <w:r w:rsidR="004A52BF" w:rsidRPr="00A05703">
        <w:t>w</w:t>
      </w:r>
      <w:r w:rsidRPr="00A05703">
        <w:t>a</w:t>
      </w:r>
      <w:r w:rsidR="00EF3178">
        <w:t>g</w:t>
      </w:r>
      <w:r w:rsidRPr="00A05703">
        <w:t>ger ieteicams metodes aizsargāt ar scope</w:t>
      </w:r>
      <w:r w:rsidR="00434DEE">
        <w:t xml:space="preserve"> (skat. </w:t>
      </w:r>
      <w:r w:rsidR="00434DEE">
        <w:fldChar w:fldCharType="begin"/>
      </w:r>
      <w:r w:rsidR="00434DEE">
        <w:instrText xml:space="preserve"> REF _Ref22549995 \r \h </w:instrText>
      </w:r>
      <w:r w:rsidR="00434DEE">
        <w:fldChar w:fldCharType="separate"/>
      </w:r>
      <w:r w:rsidR="00DC7223">
        <w:t>5.4.3.2</w:t>
      </w:r>
      <w:r w:rsidR="00434DEE">
        <w:fldChar w:fldCharType="end"/>
      </w:r>
      <w:r w:rsidR="00434DEE">
        <w:t>. paragrāfu)</w:t>
      </w:r>
      <w:r w:rsidRPr="00A05703">
        <w:t>.</w:t>
      </w:r>
      <w:r w:rsidRPr="008F3756">
        <w:t xml:space="preserve"> Tās publicēto servisu</w:t>
      </w:r>
      <w:r w:rsidR="00850290" w:rsidRPr="008F3756">
        <w:t xml:space="preserve"> </w:t>
      </w:r>
      <w:r w:rsidRPr="008F3756">
        <w:t xml:space="preserve">(API) metodes, kas nav aizsargātas ar </w:t>
      </w:r>
      <w:r w:rsidRPr="00A05703">
        <w:t>scope</w:t>
      </w:r>
      <w:r w:rsidRPr="008F3756">
        <w:t xml:space="preserve"> ir pieejamas jebkuram Klientu lietojumam pēc šī servisa</w:t>
      </w:r>
      <w:r w:rsidR="00850290" w:rsidRPr="008F3756">
        <w:t xml:space="preserve"> </w:t>
      </w:r>
      <w:r w:rsidRPr="00E3342C">
        <w:t>(API) abonēšanas Izstrādātāju portālā (</w:t>
      </w:r>
      <w:r w:rsidR="007D424D">
        <w:t>Developer portal</w:t>
      </w:r>
      <w:r w:rsidRPr="00E3342C">
        <w:t>). Jebkurš Klientu lietojums var abonēt jebkuru no publicētajiem servisiem</w:t>
      </w:r>
      <w:r w:rsidR="00A10AA6" w:rsidRPr="00E3342C">
        <w:t xml:space="preserve"> </w:t>
      </w:r>
      <w:r w:rsidRPr="00E3342C">
        <w:t>(API), bet servisa</w:t>
      </w:r>
      <w:r w:rsidR="00A10AA6" w:rsidRPr="00E3342C">
        <w:t xml:space="preserve"> </w:t>
      </w:r>
      <w:r w:rsidRPr="00E3342C">
        <w:t>(API) publicētājam ir iespējams šo abonentu bloķēt</w:t>
      </w:r>
      <w:r w:rsidR="00770542">
        <w:t xml:space="preserve"> </w:t>
      </w:r>
      <w:r w:rsidR="00770542" w:rsidRPr="002C5C77">
        <w:t xml:space="preserve">(skat. </w:t>
      </w:r>
      <w:r w:rsidR="00770542" w:rsidRPr="002C5C77">
        <w:fldChar w:fldCharType="begin"/>
      </w:r>
      <w:r w:rsidR="00770542" w:rsidRPr="002C5C77">
        <w:instrText xml:space="preserve"> REF _Ref42775321 \r \h </w:instrText>
      </w:r>
      <w:r w:rsidR="00770542">
        <w:instrText xml:space="preserve"> \* MERGEFORMAT </w:instrText>
      </w:r>
      <w:r w:rsidR="00770542" w:rsidRPr="002C5C77">
        <w:fldChar w:fldCharType="separate"/>
      </w:r>
      <w:r w:rsidR="00DC7223">
        <w:t>5.4.4</w:t>
      </w:r>
      <w:r w:rsidR="00770542" w:rsidRPr="002C5C77">
        <w:fldChar w:fldCharType="end"/>
      </w:r>
      <w:r w:rsidR="00770542" w:rsidRPr="002C5C77">
        <w:t>. sadaļu)</w:t>
      </w:r>
      <w:r w:rsidRPr="008F3756">
        <w:t>, ja nav saskaņota tā izmantošana.</w:t>
      </w:r>
    </w:p>
    <w:p w14:paraId="3416DB42" w14:textId="792FF838" w:rsidR="00405F4C" w:rsidRDefault="00405F4C" w:rsidP="00405F4C">
      <w:pPr>
        <w:pStyle w:val="Heading3"/>
        <w:tabs>
          <w:tab w:val="clear" w:pos="270"/>
          <w:tab w:val="num" w:pos="0"/>
        </w:tabs>
        <w:ind w:left="0"/>
      </w:pPr>
      <w:bookmarkStart w:id="471" w:name="_Toc42250722"/>
      <w:bookmarkStart w:id="472" w:name="_Toc42251313"/>
      <w:bookmarkStart w:id="473" w:name="_Toc42251648"/>
      <w:bookmarkStart w:id="474" w:name="_Toc42252136"/>
      <w:bookmarkStart w:id="475" w:name="_Toc42252205"/>
      <w:bookmarkStart w:id="476" w:name="_Toc42261614"/>
      <w:bookmarkStart w:id="477" w:name="_Toc42261684"/>
      <w:bookmarkStart w:id="478" w:name="_Toc43122739"/>
      <w:bookmarkStart w:id="479" w:name="_Toc43122809"/>
      <w:bookmarkStart w:id="480" w:name="_Toc45727305"/>
      <w:bookmarkStart w:id="481" w:name="_Toc45728348"/>
      <w:bookmarkStart w:id="482" w:name="_Toc42250723"/>
      <w:bookmarkStart w:id="483" w:name="_Toc42251314"/>
      <w:bookmarkStart w:id="484" w:name="_Toc42251649"/>
      <w:bookmarkStart w:id="485" w:name="_Toc42252137"/>
      <w:bookmarkStart w:id="486" w:name="_Toc42252206"/>
      <w:bookmarkStart w:id="487" w:name="_Toc42261615"/>
      <w:bookmarkStart w:id="488" w:name="_Toc42261685"/>
      <w:bookmarkStart w:id="489" w:name="_Toc43122740"/>
      <w:bookmarkStart w:id="490" w:name="_Toc43122810"/>
      <w:bookmarkStart w:id="491" w:name="_Toc45727306"/>
      <w:bookmarkStart w:id="492" w:name="_Toc45728349"/>
      <w:bookmarkStart w:id="493" w:name="_Ref20323356"/>
      <w:bookmarkStart w:id="494" w:name="_Toc45728350"/>
      <w:bookmarkStart w:id="495" w:name="_Ref52533488"/>
      <w:bookmarkStart w:id="496" w:name="_Toc147519702"/>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t xml:space="preserve">Servisu (API) </w:t>
      </w:r>
      <w:bookmarkEnd w:id="493"/>
      <w:bookmarkEnd w:id="494"/>
      <w:r w:rsidR="00D917E4">
        <w:t>reģistrēšana</w:t>
      </w:r>
      <w:r w:rsidR="00D0714F">
        <w:t xml:space="preserve"> un publicēšana</w:t>
      </w:r>
      <w:bookmarkEnd w:id="495"/>
      <w:bookmarkEnd w:id="496"/>
    </w:p>
    <w:p w14:paraId="6BE6446C" w14:textId="42D75F2D" w:rsidR="00405F4C" w:rsidRPr="005D12E5" w:rsidRDefault="00405F4C" w:rsidP="00405F4C">
      <w:pPr>
        <w:rPr>
          <w:noProof/>
        </w:rPr>
      </w:pPr>
      <w:r>
        <w:t>Lai reģistrētu API publicētājā (API Publisher) jaunu servisu (API)</w:t>
      </w:r>
      <w:r w:rsidR="00525211">
        <w:t>,</w:t>
      </w:r>
      <w:r>
        <w:t xml:space="preserve"> jāveic šādas darbības</w:t>
      </w:r>
      <w:bookmarkStart w:id="497" w:name="_Toc353903899"/>
      <w:bookmarkStart w:id="498" w:name="_Toc353904725"/>
      <w:bookmarkStart w:id="499" w:name="_Toc353903900"/>
      <w:bookmarkStart w:id="500" w:name="_Toc353904726"/>
      <w:bookmarkStart w:id="501" w:name="_Toc353903901"/>
      <w:bookmarkStart w:id="502" w:name="_Toc353904727"/>
      <w:bookmarkStart w:id="503" w:name="_Toc353903902"/>
      <w:bookmarkStart w:id="504" w:name="_Toc353904728"/>
      <w:bookmarkStart w:id="505" w:name="_Toc353903903"/>
      <w:bookmarkStart w:id="506" w:name="_Toc353904729"/>
      <w:bookmarkStart w:id="507" w:name="_Toc353903904"/>
      <w:bookmarkStart w:id="508" w:name="_Toc353904730"/>
      <w:bookmarkStart w:id="509" w:name="_Toc353903905"/>
      <w:bookmarkStart w:id="510" w:name="_Toc353904731"/>
      <w:bookmarkStart w:id="511" w:name="_Toc353903906"/>
      <w:bookmarkStart w:id="512" w:name="_Toc353904732"/>
      <w:bookmarkStart w:id="513" w:name="_Toc353903907"/>
      <w:bookmarkStart w:id="514" w:name="_Toc353904733"/>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5D12E5">
        <w:rPr>
          <w:noProof/>
        </w:rPr>
        <w:t>:</w:t>
      </w:r>
    </w:p>
    <w:p w14:paraId="7BDBCE14" w14:textId="77777777" w:rsidR="00405F4C" w:rsidRDefault="00405F4C" w:rsidP="00405F4C">
      <w:pPr>
        <w:pStyle w:val="ListParagraph"/>
        <w:numPr>
          <w:ilvl w:val="0"/>
          <w:numId w:val="77"/>
        </w:numPr>
        <w:rPr>
          <w:noProof/>
          <w:lang w:val="en-US"/>
        </w:rPr>
      </w:pPr>
      <w:r>
        <w:rPr>
          <w:noProof/>
          <w:lang w:val="en-US"/>
        </w:rPr>
        <w:t>Jāautentificējas API publicētajā (API</w:t>
      </w:r>
      <w:r w:rsidRPr="00F45566">
        <w:rPr>
          <w:noProof/>
          <w:lang w:val="en-US"/>
        </w:rPr>
        <w:t xml:space="preserve"> </w:t>
      </w:r>
      <w:r>
        <w:rPr>
          <w:noProof/>
          <w:lang w:val="en-US"/>
        </w:rPr>
        <w:t>P</w:t>
      </w:r>
      <w:r w:rsidRPr="00F45566">
        <w:rPr>
          <w:noProof/>
          <w:lang w:val="en-US"/>
        </w:rPr>
        <w:t>ublisher</w:t>
      </w:r>
      <w:r>
        <w:rPr>
          <w:noProof/>
          <w:lang w:val="en-US"/>
        </w:rPr>
        <w:t>)</w:t>
      </w:r>
      <w:r w:rsidRPr="00F45566">
        <w:rPr>
          <w:noProof/>
          <w:lang w:val="en-US"/>
        </w:rPr>
        <w:t>;</w:t>
      </w:r>
    </w:p>
    <w:p w14:paraId="3A7DD65E" w14:textId="423EFE79" w:rsidR="00405F4C" w:rsidRDefault="008471B6" w:rsidP="00C53F0B">
      <w:pPr>
        <w:keepNext/>
      </w:pPr>
      <w:r>
        <w:rPr>
          <w:noProof/>
          <w:lang w:eastAsia="lv-LV"/>
        </w:rPr>
        <w:drawing>
          <wp:inline distT="0" distB="0" distL="0" distR="0" wp14:anchorId="2DCE2180" wp14:editId="2B4EF820">
            <wp:extent cx="6120130" cy="1513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1513840"/>
                    </a:xfrm>
                    <a:prstGeom prst="rect">
                      <a:avLst/>
                    </a:prstGeom>
                  </pic:spPr>
                </pic:pic>
              </a:graphicData>
            </a:graphic>
          </wp:inline>
        </w:drawing>
      </w:r>
    </w:p>
    <w:p w14:paraId="0895ACCB" w14:textId="610CFD14" w:rsidR="00405F4C" w:rsidRPr="005D12E5" w:rsidRDefault="00405F4C" w:rsidP="00405F4C">
      <w:pPr>
        <w:pStyle w:val="Picturecaption"/>
      </w:pPr>
      <w:r>
        <w:rPr>
          <w:noProof/>
        </w:rPr>
        <w:fldChar w:fldCharType="begin"/>
      </w:r>
      <w:r>
        <w:rPr>
          <w:noProof/>
        </w:rPr>
        <w:instrText xml:space="preserve"> SEQ attēls \* ARABIC </w:instrText>
      </w:r>
      <w:r>
        <w:rPr>
          <w:noProof/>
        </w:rPr>
        <w:fldChar w:fldCharType="separate"/>
      </w:r>
      <w:bookmarkStart w:id="515" w:name="_Toc45728382"/>
      <w:bookmarkStart w:id="516" w:name="_Toc147519777"/>
      <w:r w:rsidR="00DC7223">
        <w:rPr>
          <w:noProof/>
        </w:rPr>
        <w:t>38</w:t>
      </w:r>
      <w:r>
        <w:rPr>
          <w:noProof/>
        </w:rPr>
        <w:fldChar w:fldCharType="end"/>
      </w:r>
      <w:r w:rsidRPr="005D12E5">
        <w:t>.attēls. API Publicētāja saskar</w:t>
      </w:r>
      <w:r w:rsidR="00B14DEC">
        <w:t>n</w:t>
      </w:r>
      <w:r w:rsidRPr="005D12E5">
        <w:t>e</w:t>
      </w:r>
      <w:bookmarkEnd w:id="515"/>
      <w:bookmarkEnd w:id="516"/>
    </w:p>
    <w:p w14:paraId="711296A6" w14:textId="20662092" w:rsidR="00405F4C" w:rsidRPr="00F45566" w:rsidRDefault="00405F4C" w:rsidP="00405F4C">
      <w:pPr>
        <w:pStyle w:val="ListParagraph"/>
        <w:numPr>
          <w:ilvl w:val="0"/>
          <w:numId w:val="77"/>
        </w:numPr>
        <w:rPr>
          <w:noProof/>
          <w:lang w:val="en-US"/>
        </w:rPr>
      </w:pPr>
      <w:r>
        <w:rPr>
          <w:noProof/>
          <w:lang w:val="en-US"/>
        </w:rPr>
        <w:t>Jānospiež</w:t>
      </w:r>
      <w:r w:rsidRPr="00F45566">
        <w:rPr>
          <w:noProof/>
          <w:lang w:val="en-US"/>
        </w:rPr>
        <w:t xml:space="preserve"> </w:t>
      </w:r>
      <w:r>
        <w:rPr>
          <w:noProof/>
          <w:lang w:val="en-US"/>
        </w:rPr>
        <w:t xml:space="preserve">saite </w:t>
      </w:r>
      <w:r w:rsidRPr="00F45566">
        <w:rPr>
          <w:noProof/>
          <w:lang w:val="en-US"/>
        </w:rPr>
        <w:t>“</w:t>
      </w:r>
      <w:r w:rsidR="008471B6">
        <w:rPr>
          <w:noProof/>
          <w:lang w:val="en-US"/>
        </w:rPr>
        <w:t xml:space="preserve">Create </w:t>
      </w:r>
      <w:r w:rsidRPr="00F45566">
        <w:rPr>
          <w:noProof/>
          <w:lang w:val="en-US"/>
        </w:rPr>
        <w:t>API”;</w:t>
      </w:r>
    </w:p>
    <w:p w14:paraId="712A5344" w14:textId="701583D9" w:rsidR="00405F4C" w:rsidRDefault="00373A48" w:rsidP="00405F4C">
      <w:pPr>
        <w:pStyle w:val="ListParagraph"/>
        <w:numPr>
          <w:ilvl w:val="0"/>
          <w:numId w:val="77"/>
        </w:numPr>
        <w:rPr>
          <w:noProof/>
          <w:lang w:val="en-US"/>
        </w:rPr>
      </w:pPr>
      <w:r w:rsidRPr="00C53F0B">
        <w:rPr>
          <w:noProof/>
          <w:lang w:val="es-ES"/>
        </w:rPr>
        <w:t>Jāizvēla</w:t>
      </w:r>
      <w:r w:rsidR="00405F4C" w:rsidRPr="00C53F0B">
        <w:rPr>
          <w:noProof/>
          <w:lang w:val="es-ES"/>
        </w:rPr>
        <w:t xml:space="preserve">s vienu no servisa (API) </w:t>
      </w:r>
      <w:r w:rsidR="00CB3E82" w:rsidRPr="00C53F0B">
        <w:rPr>
          <w:noProof/>
          <w:lang w:val="es-ES"/>
        </w:rPr>
        <w:t>reģistrēšanas</w:t>
      </w:r>
      <w:r w:rsidR="00405F4C" w:rsidRPr="00C53F0B">
        <w:rPr>
          <w:noProof/>
          <w:lang w:val="es-ES"/>
        </w:rPr>
        <w:t xml:space="preserve"> veidiem. Lai pievienotu REST servisu</w:t>
      </w:r>
      <w:r w:rsidR="0021169A" w:rsidRPr="00C53F0B">
        <w:rPr>
          <w:noProof/>
          <w:lang w:val="es-ES"/>
        </w:rPr>
        <w:t>,</w:t>
      </w:r>
      <w:r w:rsidR="00405F4C" w:rsidRPr="00C53F0B">
        <w:rPr>
          <w:noProof/>
          <w:lang w:val="es-ES"/>
        </w:rPr>
        <w:t xml:space="preserve"> tam jābūt aprakstītam ar swagger. </w:t>
      </w:r>
      <w:r w:rsidR="00405F4C">
        <w:rPr>
          <w:noProof/>
          <w:lang w:val="en-US"/>
        </w:rPr>
        <w:t>Lai validētu swagger korektumu</w:t>
      </w:r>
      <w:r w:rsidR="0021169A">
        <w:rPr>
          <w:noProof/>
          <w:lang w:val="en-US"/>
        </w:rPr>
        <w:t>,</w:t>
      </w:r>
      <w:r w:rsidR="00405F4C">
        <w:rPr>
          <w:noProof/>
          <w:lang w:val="en-US"/>
        </w:rPr>
        <w:t xml:space="preserve"> </w:t>
      </w:r>
      <w:r w:rsidR="00310F4E">
        <w:rPr>
          <w:noProof/>
          <w:lang w:val="en-US"/>
        </w:rPr>
        <w:t>jā</w:t>
      </w:r>
      <w:r w:rsidR="00405F4C">
        <w:rPr>
          <w:noProof/>
          <w:lang w:val="en-US"/>
        </w:rPr>
        <w:t xml:space="preserve">izmanto </w:t>
      </w:r>
      <w:hyperlink r:id="rId90" w:history="1">
        <w:r w:rsidR="00405F4C">
          <w:rPr>
            <w:rStyle w:val="Hyperlink"/>
          </w:rPr>
          <w:t>https://editor.swagger.io/</w:t>
        </w:r>
      </w:hyperlink>
      <w:r w:rsidR="00405F4C">
        <w:t>.</w:t>
      </w:r>
    </w:p>
    <w:p w14:paraId="7FC9465E" w14:textId="08FC332B" w:rsidR="00405F4C" w:rsidRDefault="008471B6" w:rsidP="00C53F0B">
      <w:pPr>
        <w:keepNext/>
        <w:ind w:left="360"/>
      </w:pPr>
      <w:r w:rsidRPr="008471B6">
        <w:rPr>
          <w:noProof/>
          <w:lang w:eastAsia="lv-LV"/>
        </w:rPr>
        <w:lastRenderedPageBreak/>
        <w:drawing>
          <wp:inline distT="0" distB="0" distL="0" distR="0" wp14:anchorId="38F9DE64" wp14:editId="30D4FC76">
            <wp:extent cx="6120130" cy="23577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2357755"/>
                    </a:xfrm>
                    <a:prstGeom prst="rect">
                      <a:avLst/>
                    </a:prstGeom>
                  </pic:spPr>
                </pic:pic>
              </a:graphicData>
            </a:graphic>
          </wp:inline>
        </w:drawing>
      </w:r>
    </w:p>
    <w:p w14:paraId="679D8F4A" w14:textId="25630F91" w:rsidR="00405F4C" w:rsidRPr="005D12E5" w:rsidRDefault="00405F4C" w:rsidP="00405F4C">
      <w:pPr>
        <w:pStyle w:val="Picturecaption"/>
      </w:pPr>
      <w:r>
        <w:rPr>
          <w:noProof/>
        </w:rPr>
        <w:fldChar w:fldCharType="begin"/>
      </w:r>
      <w:r>
        <w:rPr>
          <w:noProof/>
        </w:rPr>
        <w:instrText xml:space="preserve"> SEQ attēls \* ARABIC </w:instrText>
      </w:r>
      <w:r>
        <w:rPr>
          <w:noProof/>
        </w:rPr>
        <w:fldChar w:fldCharType="separate"/>
      </w:r>
      <w:bookmarkStart w:id="517" w:name="_Toc45728383"/>
      <w:bookmarkStart w:id="518" w:name="_Toc147519778"/>
      <w:r w:rsidR="00DC7223">
        <w:rPr>
          <w:noProof/>
        </w:rPr>
        <w:t>39</w:t>
      </w:r>
      <w:r>
        <w:rPr>
          <w:noProof/>
        </w:rPr>
        <w:fldChar w:fldCharType="end"/>
      </w:r>
      <w:r w:rsidRPr="005D12E5">
        <w:t xml:space="preserve">.attēls. API </w:t>
      </w:r>
      <w:r w:rsidR="00CB3E82">
        <w:t>reģistrēšanas</w:t>
      </w:r>
      <w:r w:rsidRPr="005D12E5">
        <w:t xml:space="preserve"> veidi</w:t>
      </w:r>
      <w:bookmarkEnd w:id="517"/>
      <w:bookmarkEnd w:id="518"/>
    </w:p>
    <w:p w14:paraId="228EEF90" w14:textId="2C15AFA0" w:rsidR="00405F4C" w:rsidRPr="00E3342C" w:rsidRDefault="00405F4C" w:rsidP="00405F4C">
      <w:pPr>
        <w:pStyle w:val="ListParagraph"/>
        <w:numPr>
          <w:ilvl w:val="0"/>
          <w:numId w:val="77"/>
        </w:numPr>
        <w:rPr>
          <w:noProof/>
        </w:rPr>
      </w:pPr>
      <w:r w:rsidRPr="00E3342C">
        <w:rPr>
          <w:noProof/>
        </w:rPr>
        <w:t>Jāveic servisa (API) konfigurēšana atbilstoši API Pārvaldnieka dokumentācijai (REST</w:t>
      </w:r>
      <w:r w:rsidR="00B757FE" w:rsidRPr="00E3342C">
        <w:rPr>
          <w:noProof/>
        </w:rPr>
        <w:t xml:space="preserve"> </w:t>
      </w:r>
      <w:r w:rsidR="00B757FE" w:rsidRPr="00E3342C">
        <w:rPr>
          <w:noProof/>
        </w:rPr>
        <w:fldChar w:fldCharType="begin"/>
      </w:r>
      <w:r w:rsidR="00B757FE" w:rsidRPr="00E3342C">
        <w:rPr>
          <w:noProof/>
        </w:rPr>
        <w:instrText xml:space="preserve"> REF _Ref50459418 \r \h </w:instrText>
      </w:r>
      <w:r w:rsidR="00097645">
        <w:rPr>
          <w:noProof/>
        </w:rPr>
        <w:instrText xml:space="preserve"> \* MERGEFORMAT </w:instrText>
      </w:r>
      <w:r w:rsidR="00B757FE" w:rsidRPr="00E3342C">
        <w:rPr>
          <w:noProof/>
        </w:rPr>
      </w:r>
      <w:r w:rsidR="00B757FE" w:rsidRPr="00E3342C">
        <w:rPr>
          <w:noProof/>
        </w:rPr>
        <w:fldChar w:fldCharType="separate"/>
      </w:r>
      <w:r w:rsidR="00DC7223">
        <w:rPr>
          <w:noProof/>
        </w:rPr>
        <w:t>[25]</w:t>
      </w:r>
      <w:r w:rsidR="00B757FE" w:rsidRPr="00E3342C">
        <w:rPr>
          <w:noProof/>
        </w:rPr>
        <w:fldChar w:fldCharType="end"/>
      </w:r>
      <w:r w:rsidRPr="00E3342C">
        <w:rPr>
          <w:noProof/>
        </w:rPr>
        <w:t>, SOAP</w:t>
      </w:r>
      <w:r w:rsidR="00B757FE" w:rsidRPr="00E3342C">
        <w:rPr>
          <w:noProof/>
        </w:rPr>
        <w:t xml:space="preserve"> </w:t>
      </w:r>
      <w:r w:rsidR="00B757FE" w:rsidRPr="00E3342C">
        <w:rPr>
          <w:noProof/>
        </w:rPr>
        <w:fldChar w:fldCharType="begin"/>
      </w:r>
      <w:r w:rsidR="00B757FE" w:rsidRPr="00E3342C">
        <w:rPr>
          <w:noProof/>
        </w:rPr>
        <w:instrText xml:space="preserve"> REF _Ref17791501 \r \h  \* MERGEFORMAT </w:instrText>
      </w:r>
      <w:r w:rsidR="00B757FE" w:rsidRPr="00E3342C">
        <w:rPr>
          <w:noProof/>
        </w:rPr>
      </w:r>
      <w:r w:rsidR="00B757FE" w:rsidRPr="00E3342C">
        <w:rPr>
          <w:noProof/>
        </w:rPr>
        <w:fldChar w:fldCharType="separate"/>
      </w:r>
      <w:r w:rsidR="00DC7223">
        <w:rPr>
          <w:noProof/>
        </w:rPr>
        <w:t>[26]</w:t>
      </w:r>
      <w:r w:rsidR="00B757FE" w:rsidRPr="00E3342C">
        <w:rPr>
          <w:noProof/>
        </w:rPr>
        <w:fldChar w:fldCharType="end"/>
      </w:r>
      <w:r w:rsidRPr="00E3342C">
        <w:rPr>
          <w:noProof/>
        </w:rPr>
        <w:t>) un zemāk esošiem</w:t>
      </w:r>
      <w:r w:rsidRPr="00120399">
        <w:rPr>
          <w:noProof/>
        </w:rPr>
        <w:t xml:space="preserve"> </w:t>
      </w:r>
      <w:r w:rsidR="0054676F">
        <w:rPr>
          <w:noProof/>
        </w:rPr>
        <w:t>paragrāfiem</w:t>
      </w:r>
      <w:r w:rsidRPr="00120399">
        <w:rPr>
          <w:noProof/>
        </w:rPr>
        <w:t xml:space="preserve">, </w:t>
      </w:r>
      <w:r w:rsidRPr="00E3342C">
        <w:rPr>
          <w:noProof/>
        </w:rPr>
        <w:t xml:space="preserve">tajā skaitā par nosaukumu veidošanu </w:t>
      </w:r>
      <w:r w:rsidR="00B83FA5" w:rsidRPr="00E3342C">
        <w:rPr>
          <w:noProof/>
        </w:rPr>
        <w:t>skat.</w:t>
      </w:r>
      <w:r w:rsidR="00097645" w:rsidRPr="00A05703">
        <w:rPr>
          <w:noProof/>
        </w:rPr>
        <w:t xml:space="preserve"> </w:t>
      </w:r>
      <w:r w:rsidR="00685D5F">
        <w:rPr>
          <w:noProof/>
        </w:rPr>
        <w:fldChar w:fldCharType="begin"/>
      </w:r>
      <w:r w:rsidR="00685D5F">
        <w:rPr>
          <w:noProof/>
        </w:rPr>
        <w:instrText xml:space="preserve"> REF _Ref55231742 \r \h </w:instrText>
      </w:r>
      <w:r w:rsidR="00685D5F">
        <w:rPr>
          <w:noProof/>
        </w:rPr>
      </w:r>
      <w:r w:rsidR="00685D5F">
        <w:rPr>
          <w:noProof/>
        </w:rPr>
        <w:fldChar w:fldCharType="separate"/>
      </w:r>
      <w:r w:rsidR="00DC7223">
        <w:rPr>
          <w:noProof/>
        </w:rPr>
        <w:t>5.4.3.3</w:t>
      </w:r>
      <w:r w:rsidR="00685D5F">
        <w:rPr>
          <w:noProof/>
        </w:rPr>
        <w:fldChar w:fldCharType="end"/>
      </w:r>
      <w:r w:rsidR="00685D5F">
        <w:rPr>
          <w:noProof/>
        </w:rPr>
        <w:t xml:space="preserve"> </w:t>
      </w:r>
      <w:r w:rsidR="00B83FA5" w:rsidRPr="00E3342C">
        <w:rPr>
          <w:noProof/>
        </w:rPr>
        <w:t>paragrāfu.</w:t>
      </w:r>
      <w:r w:rsidR="00D22CB2" w:rsidRPr="00A05703">
        <w:rPr>
          <w:noProof/>
        </w:rPr>
        <w:t xml:space="preserve"> (SOAP) vai</w:t>
      </w:r>
      <w:r w:rsidR="00097645" w:rsidRPr="00A05703">
        <w:rPr>
          <w:noProof/>
        </w:rPr>
        <w:t xml:space="preserve"> skat.</w:t>
      </w:r>
      <w:r w:rsidR="00685D5F">
        <w:rPr>
          <w:noProof/>
        </w:rPr>
        <w:t xml:space="preserve"> </w:t>
      </w:r>
      <w:r w:rsidR="00685D5F">
        <w:rPr>
          <w:noProof/>
        </w:rPr>
        <w:fldChar w:fldCharType="begin"/>
      </w:r>
      <w:r w:rsidR="00685D5F">
        <w:rPr>
          <w:noProof/>
        </w:rPr>
        <w:instrText xml:space="preserve"> REF _Ref55231761 \r \h </w:instrText>
      </w:r>
      <w:r w:rsidR="00685D5F">
        <w:rPr>
          <w:noProof/>
        </w:rPr>
      </w:r>
      <w:r w:rsidR="00685D5F">
        <w:rPr>
          <w:noProof/>
        </w:rPr>
        <w:fldChar w:fldCharType="separate"/>
      </w:r>
      <w:r w:rsidR="00DC7223">
        <w:rPr>
          <w:noProof/>
        </w:rPr>
        <w:t>5.4.3.2</w:t>
      </w:r>
      <w:r w:rsidR="00685D5F">
        <w:rPr>
          <w:noProof/>
        </w:rPr>
        <w:fldChar w:fldCharType="end"/>
      </w:r>
      <w:r w:rsidR="00685D5F">
        <w:rPr>
          <w:noProof/>
        </w:rPr>
        <w:t xml:space="preserve"> pa</w:t>
      </w:r>
      <w:r w:rsidR="00D22CB2" w:rsidRPr="00A05703">
        <w:rPr>
          <w:noProof/>
        </w:rPr>
        <w:t>ragrāfu (REST)</w:t>
      </w:r>
      <w:r w:rsidR="00E07924" w:rsidRPr="00A05703">
        <w:rPr>
          <w:noProof/>
        </w:rPr>
        <w:t xml:space="preserve"> šī soļa beigās seviss (API) jau ir publicēts datu ņēmējiem (</w:t>
      </w:r>
      <w:r w:rsidR="007D424D">
        <w:t>Developer portal</w:t>
      </w:r>
      <w:r w:rsidR="00E07924" w:rsidRPr="00A05703">
        <w:rPr>
          <w:noProof/>
        </w:rPr>
        <w:t>).</w:t>
      </w:r>
    </w:p>
    <w:p w14:paraId="6FF8387E" w14:textId="03F0CEE5" w:rsidR="004F76ED" w:rsidRDefault="00405F4C" w:rsidP="004F76ED">
      <w:pPr>
        <w:pStyle w:val="ListParagraph"/>
        <w:numPr>
          <w:ilvl w:val="0"/>
          <w:numId w:val="77"/>
        </w:numPr>
        <w:rPr>
          <w:noProof/>
        </w:rPr>
      </w:pPr>
      <w:r>
        <w:rPr>
          <w:noProof/>
        </w:rPr>
        <w:t>Nopublicētajiem servisiem (API) iespējams ierobežot rediģēšanas piekļuvi Publicētāju portālā iestādes ietvaros. Pēc jauna servisa reģistrācijas ir jāsazinās ar VRAA un jāinformē, ka iestāde (norādot iestādi) ir reģistrējusi jaunu servisu</w:t>
      </w:r>
      <w:r w:rsidR="00771E05">
        <w:rPr>
          <w:noProof/>
        </w:rPr>
        <w:t xml:space="preserve"> </w:t>
      </w:r>
      <w:r>
        <w:rPr>
          <w:noProof/>
        </w:rPr>
        <w:t xml:space="preserve">(API) un nepieciešams ierobežot pieeju. Vai arī publicējot servisu (API) </w:t>
      </w:r>
      <w:r w:rsidR="008471B6">
        <w:rPr>
          <w:noProof/>
        </w:rPr>
        <w:t xml:space="preserve">Basic Info </w:t>
      </w:r>
      <w:r>
        <w:rPr>
          <w:noProof/>
        </w:rPr>
        <w:t xml:space="preserve">sadaļā, laukā </w:t>
      </w:r>
      <w:r w:rsidR="008471B6">
        <w:rPr>
          <w:noProof/>
        </w:rPr>
        <w:t xml:space="preserve">Publisher </w:t>
      </w:r>
      <w:r w:rsidRPr="000E3D09">
        <w:rPr>
          <w:noProof/>
        </w:rPr>
        <w:t>Access Control</w:t>
      </w:r>
      <w:r>
        <w:rPr>
          <w:noProof/>
        </w:rPr>
        <w:t xml:space="preserve"> norādīt </w:t>
      </w:r>
      <w:r w:rsidR="008471B6">
        <w:rPr>
          <w:noProof/>
        </w:rPr>
        <w:t xml:space="preserve">“Restrict by role(s)” un laukā Roles norādīt </w:t>
      </w:r>
      <w:r>
        <w:rPr>
          <w:noProof/>
        </w:rPr>
        <w:t>lomu, kuru VRAA izveido priekš iestādes un nosūta kopā ar piekļuves tiesībām e-pastā.</w:t>
      </w:r>
    </w:p>
    <w:p w14:paraId="1323776E" w14:textId="09BB0F9F" w:rsidR="004F76ED" w:rsidRPr="00C53F0B" w:rsidRDefault="004F76ED" w:rsidP="0081373F">
      <w:pPr>
        <w:pStyle w:val="Note"/>
        <w:rPr>
          <w:noProof/>
          <w:lang w:val="lv-LV"/>
        </w:rPr>
      </w:pPr>
      <w:r w:rsidRPr="00C53F0B">
        <w:rPr>
          <w:noProof/>
          <w:lang w:val="lv-LV"/>
        </w:rPr>
        <w:t>Datu devējs nedrīkst ierobežot servisa pieejamību Izstrādātāju portālā (</w:t>
      </w:r>
      <w:r w:rsidR="007D424D" w:rsidRPr="00C53F0B">
        <w:rPr>
          <w:lang w:val="lv-LV"/>
        </w:rPr>
        <w:t>Developer portal</w:t>
      </w:r>
      <w:r w:rsidRPr="00C53F0B">
        <w:rPr>
          <w:noProof/>
          <w:lang w:val="lv-LV"/>
        </w:rPr>
        <w:t xml:space="preserve">), īpašībai “Visibility on </w:t>
      </w:r>
      <w:r w:rsidR="007D424D" w:rsidRPr="00C53F0B">
        <w:rPr>
          <w:lang w:val="lv-LV"/>
        </w:rPr>
        <w:t>Developer portal</w:t>
      </w:r>
      <w:r w:rsidRPr="00C53F0B">
        <w:rPr>
          <w:noProof/>
          <w:lang w:val="lv-LV"/>
        </w:rPr>
        <w:t>” vienmēr jābūt ar vērtību “Public”.</w:t>
      </w:r>
    </w:p>
    <w:p w14:paraId="09A148DB" w14:textId="77777777" w:rsidR="00405F4C" w:rsidRPr="00B752C5" w:rsidRDefault="00405F4C" w:rsidP="00405F4C">
      <w:pPr>
        <w:pStyle w:val="Heading4"/>
        <w:tabs>
          <w:tab w:val="clear" w:pos="270"/>
          <w:tab w:val="num" w:pos="0"/>
        </w:tabs>
        <w:ind w:left="0"/>
        <w:rPr>
          <w:noProof/>
          <w:lang w:val="en-US"/>
        </w:rPr>
      </w:pPr>
      <w:bookmarkStart w:id="519" w:name="_Toc62826801"/>
      <w:bookmarkStart w:id="520" w:name="_Toc17799225"/>
      <w:bookmarkStart w:id="521" w:name="_Toc17799308"/>
      <w:bookmarkStart w:id="522" w:name="_Toc17799343"/>
      <w:bookmarkStart w:id="523" w:name="_Toc17799367"/>
      <w:bookmarkStart w:id="524" w:name="_Toc45728351"/>
      <w:bookmarkStart w:id="525" w:name="_Toc147519703"/>
      <w:bookmarkEnd w:id="519"/>
      <w:bookmarkEnd w:id="520"/>
      <w:bookmarkEnd w:id="521"/>
      <w:bookmarkEnd w:id="522"/>
      <w:bookmarkEnd w:id="523"/>
      <w:r w:rsidRPr="00E033A3">
        <w:rPr>
          <w:noProof/>
          <w:lang w:val="en-US"/>
        </w:rPr>
        <w:t>Aizsargāts API</w:t>
      </w:r>
      <w:bookmarkEnd w:id="524"/>
      <w:bookmarkEnd w:id="525"/>
    </w:p>
    <w:p w14:paraId="0B74B641" w14:textId="20BEF355" w:rsidR="00405F4C" w:rsidRDefault="00405F4C" w:rsidP="00405F4C">
      <w:pPr>
        <w:rPr>
          <w:noProof/>
          <w:lang w:val="en-US"/>
        </w:rPr>
      </w:pPr>
      <w:r>
        <w:rPr>
          <w:noProof/>
          <w:lang w:val="en-US"/>
        </w:rPr>
        <w:t>Pēc noklusējuma pievienotam</w:t>
      </w:r>
      <w:r w:rsidRPr="00E77E5E">
        <w:rPr>
          <w:noProof/>
          <w:lang w:val="en-US"/>
        </w:rPr>
        <w:t xml:space="preserve"> </w:t>
      </w:r>
      <w:r>
        <w:rPr>
          <w:noProof/>
          <w:lang w:val="en-US"/>
        </w:rPr>
        <w:t>servisam (API) tiek padots ienakošais OAuth2 talons, bet j</w:t>
      </w:r>
      <w:r w:rsidRPr="00E77E5E">
        <w:rPr>
          <w:noProof/>
          <w:lang w:val="en-US"/>
        </w:rPr>
        <w:t xml:space="preserve">a </w:t>
      </w:r>
      <w:r>
        <w:rPr>
          <w:noProof/>
          <w:lang w:val="en-US"/>
        </w:rPr>
        <w:t>pievienojamais</w:t>
      </w:r>
      <w:r w:rsidRPr="00E77E5E">
        <w:rPr>
          <w:noProof/>
          <w:lang w:val="en-US"/>
        </w:rPr>
        <w:t xml:space="preserve"> </w:t>
      </w:r>
      <w:r>
        <w:rPr>
          <w:noProof/>
          <w:lang w:val="en-US"/>
        </w:rPr>
        <w:t>serviss (</w:t>
      </w:r>
      <w:r w:rsidRPr="00E77E5E">
        <w:rPr>
          <w:noProof/>
          <w:lang w:val="en-US"/>
        </w:rPr>
        <w:t>API</w:t>
      </w:r>
      <w:r>
        <w:rPr>
          <w:noProof/>
          <w:lang w:val="en-US"/>
        </w:rPr>
        <w:t>)</w:t>
      </w:r>
      <w:r w:rsidRPr="00E77E5E">
        <w:rPr>
          <w:noProof/>
          <w:lang w:val="en-US"/>
        </w:rPr>
        <w:t xml:space="preserve"> </w:t>
      </w:r>
      <w:r>
        <w:rPr>
          <w:noProof/>
          <w:lang w:val="en-US"/>
        </w:rPr>
        <w:t xml:space="preserve">papildus </w:t>
      </w:r>
      <w:r w:rsidRPr="00E77E5E">
        <w:rPr>
          <w:noProof/>
          <w:lang w:val="en-US"/>
        </w:rPr>
        <w:t>ir aizsargāts ar</w:t>
      </w:r>
      <w:r>
        <w:rPr>
          <w:noProof/>
          <w:lang w:val="en-US"/>
        </w:rPr>
        <w:t xml:space="preserve"> cita identity servisa</w:t>
      </w:r>
      <w:r w:rsidRPr="00E77E5E">
        <w:rPr>
          <w:noProof/>
          <w:lang w:val="en-US"/>
        </w:rPr>
        <w:t xml:space="preserve"> </w:t>
      </w:r>
      <w:r>
        <w:rPr>
          <w:noProof/>
          <w:lang w:val="en-US"/>
        </w:rPr>
        <w:t xml:space="preserve">talonu vai nepieciešams cits </w:t>
      </w:r>
      <w:r w:rsidRPr="00E77E5E">
        <w:rPr>
          <w:noProof/>
          <w:lang w:val="en-US"/>
        </w:rPr>
        <w:t>OAuth2</w:t>
      </w:r>
      <w:r>
        <w:rPr>
          <w:noProof/>
          <w:lang w:val="en-US"/>
        </w:rPr>
        <w:t xml:space="preserve"> talons (iestādes sistēmas pusē),</w:t>
      </w:r>
      <w:r w:rsidRPr="00E77E5E">
        <w:rPr>
          <w:noProof/>
          <w:lang w:val="en-US"/>
        </w:rPr>
        <w:t xml:space="preserve"> tam </w:t>
      </w:r>
      <w:r>
        <w:rPr>
          <w:noProof/>
          <w:lang w:val="en-US"/>
        </w:rPr>
        <w:t>jāpievieno</w:t>
      </w:r>
      <w:r w:rsidRPr="00E77E5E">
        <w:rPr>
          <w:noProof/>
          <w:lang w:val="en-US"/>
        </w:rPr>
        <w:t xml:space="preserve"> </w:t>
      </w:r>
      <w:r>
        <w:rPr>
          <w:noProof/>
          <w:lang w:val="en-US"/>
        </w:rPr>
        <w:t>“</w:t>
      </w:r>
      <w:r w:rsidR="008471B6">
        <w:rPr>
          <w:noProof/>
          <w:lang w:val="en-US"/>
        </w:rPr>
        <w:t>Request Message Mediation Policy</w:t>
      </w:r>
      <w:r>
        <w:rPr>
          <w:noProof/>
          <w:lang w:val="en-US"/>
        </w:rPr>
        <w:t>”</w:t>
      </w:r>
      <w:r w:rsidR="008471B6">
        <w:rPr>
          <w:noProof/>
          <w:lang w:val="en-US"/>
        </w:rPr>
        <w:t xml:space="preserve"> </w:t>
      </w:r>
      <w:r>
        <w:rPr>
          <w:noProof/>
          <w:lang w:val="en-US"/>
        </w:rPr>
        <w:t>atbilstoši</w:t>
      </w:r>
      <w:r w:rsidRPr="00E77E5E">
        <w:rPr>
          <w:noProof/>
          <w:lang w:val="en-US"/>
        </w:rPr>
        <w:t xml:space="preserve"> d</w:t>
      </w:r>
      <w:r>
        <w:rPr>
          <w:noProof/>
          <w:lang w:val="en-US"/>
        </w:rPr>
        <w:t>okumentācijai</w:t>
      </w:r>
      <w:r w:rsidR="002C31EA">
        <w:rPr>
          <w:noProof/>
          <w:lang w:val="en-US"/>
        </w:rPr>
        <w:t xml:space="preserve"> </w:t>
      </w:r>
      <w:r w:rsidR="002C31EA">
        <w:rPr>
          <w:noProof/>
          <w:lang w:val="en-US"/>
        </w:rPr>
        <w:fldChar w:fldCharType="begin"/>
      </w:r>
      <w:r w:rsidR="002C31EA">
        <w:rPr>
          <w:noProof/>
          <w:lang w:val="en-US"/>
        </w:rPr>
        <w:instrText xml:space="preserve"> REF _Ref15398911 \r \h </w:instrText>
      </w:r>
      <w:r w:rsidR="002C31EA">
        <w:rPr>
          <w:noProof/>
          <w:lang w:val="en-US"/>
        </w:rPr>
      </w:r>
      <w:r w:rsidR="002C31EA">
        <w:rPr>
          <w:noProof/>
          <w:lang w:val="en-US"/>
        </w:rPr>
        <w:fldChar w:fldCharType="separate"/>
      </w:r>
      <w:r w:rsidR="00DC7223">
        <w:rPr>
          <w:noProof/>
          <w:lang w:val="en-US"/>
        </w:rPr>
        <w:t>[27]</w:t>
      </w:r>
      <w:r w:rsidR="002C31EA">
        <w:rPr>
          <w:noProof/>
          <w:lang w:val="en-US"/>
        </w:rPr>
        <w:fldChar w:fldCharType="end"/>
      </w:r>
      <w:r w:rsidRPr="00E77E5E">
        <w:rPr>
          <w:noProof/>
          <w:lang w:val="en-US"/>
        </w:rPr>
        <w:t xml:space="preserve">. Mediatora </w:t>
      </w:r>
      <w:r>
        <w:rPr>
          <w:noProof/>
          <w:lang w:val="en-US"/>
        </w:rPr>
        <w:t>pievienošana</w:t>
      </w:r>
      <w:r w:rsidRPr="00E77E5E">
        <w:rPr>
          <w:noProof/>
          <w:lang w:val="en-US"/>
        </w:rPr>
        <w:t xml:space="preserve"> notiek </w:t>
      </w:r>
      <w:r>
        <w:rPr>
          <w:noProof/>
          <w:lang w:val="en-US"/>
        </w:rPr>
        <w:t>servisa</w:t>
      </w:r>
      <w:r w:rsidRPr="00E77E5E">
        <w:rPr>
          <w:noProof/>
          <w:lang w:val="en-US"/>
        </w:rPr>
        <w:t xml:space="preserve"> </w:t>
      </w:r>
      <w:r>
        <w:rPr>
          <w:noProof/>
          <w:lang w:val="en-US"/>
        </w:rPr>
        <w:t>detalizētā skata “</w:t>
      </w:r>
      <w:r w:rsidR="008471B6">
        <w:rPr>
          <w:noProof/>
          <w:lang w:val="en-US"/>
        </w:rPr>
        <w:t>Runtime</w:t>
      </w:r>
      <w:r>
        <w:rPr>
          <w:noProof/>
          <w:lang w:val="en-US"/>
        </w:rPr>
        <w:t>” sadaļā (</w:t>
      </w:r>
      <w:r>
        <w:fldChar w:fldCharType="begin"/>
      </w:r>
      <w:r>
        <w:instrText xml:space="preserve"> REF _Ref312760830 \h </w:instrText>
      </w:r>
      <w:r>
        <w:fldChar w:fldCharType="separate"/>
      </w:r>
      <w:r w:rsidR="00DC7223">
        <w:rPr>
          <w:noProof/>
        </w:rPr>
        <w:t>40</w:t>
      </w:r>
      <w:r>
        <w:fldChar w:fldCharType="end"/>
      </w:r>
      <w:r>
        <w:t>.attēls</w:t>
      </w:r>
      <w:r>
        <w:rPr>
          <w:noProof/>
          <w:lang w:val="en-US"/>
        </w:rPr>
        <w:t>). Tiek nodrošināts mediators, kas veic jauna talona pieprasīšanu un nodošanu uz aizsargāto servisu</w:t>
      </w:r>
      <w:r w:rsidR="009B136B">
        <w:rPr>
          <w:noProof/>
          <w:lang w:val="en-US"/>
        </w:rPr>
        <w:t xml:space="preserve"> </w:t>
      </w:r>
      <w:r>
        <w:rPr>
          <w:noProof/>
          <w:lang w:val="en-US"/>
        </w:rPr>
        <w:t>(API). Ja tiek izmantots mediators uz servisu</w:t>
      </w:r>
      <w:r w:rsidR="00B46F5E">
        <w:rPr>
          <w:noProof/>
          <w:lang w:val="en-US"/>
        </w:rPr>
        <w:t xml:space="preserve"> </w:t>
      </w:r>
      <w:r>
        <w:rPr>
          <w:noProof/>
          <w:lang w:val="en-US"/>
        </w:rPr>
        <w:t>(API)</w:t>
      </w:r>
      <w:r w:rsidR="00BA6A14">
        <w:rPr>
          <w:noProof/>
          <w:lang w:val="en-US"/>
        </w:rPr>
        <w:t>,</w:t>
      </w:r>
      <w:r>
        <w:rPr>
          <w:noProof/>
          <w:lang w:val="en-US"/>
        </w:rPr>
        <w:t xml:space="preserve"> netiks nodots sākotnējais OAuth2 ta</w:t>
      </w:r>
      <w:r w:rsidR="00004352">
        <w:rPr>
          <w:noProof/>
          <w:lang w:val="en-US"/>
        </w:rPr>
        <w:t>lons</w:t>
      </w:r>
      <w:r w:rsidR="00D35337">
        <w:rPr>
          <w:noProof/>
          <w:lang w:val="en-US"/>
        </w:rPr>
        <w:t>,</w:t>
      </w:r>
      <w:r w:rsidR="00004352">
        <w:rPr>
          <w:noProof/>
          <w:lang w:val="en-US"/>
        </w:rPr>
        <w:t xml:space="preserve"> ar kuru tiek izsaukts API P</w:t>
      </w:r>
      <w:r>
        <w:rPr>
          <w:noProof/>
          <w:lang w:val="en-US"/>
        </w:rPr>
        <w:t>ārvaldniekā publicēts serviss</w:t>
      </w:r>
      <w:r w:rsidR="00B46F5E">
        <w:rPr>
          <w:noProof/>
          <w:lang w:val="en-US"/>
        </w:rPr>
        <w:t xml:space="preserve"> </w:t>
      </w:r>
      <w:r>
        <w:rPr>
          <w:noProof/>
          <w:lang w:val="en-US"/>
        </w:rPr>
        <w:t>(API)</w:t>
      </w:r>
      <w:r w:rsidR="002F7539">
        <w:rPr>
          <w:noProof/>
          <w:lang w:val="en-US"/>
        </w:rPr>
        <w:t xml:space="preserve">, kas nozīmē, ka nevarēs iegūt datus par sākotnējo </w:t>
      </w:r>
      <w:r w:rsidR="00D23E0A">
        <w:rPr>
          <w:noProof/>
          <w:lang w:val="en-US"/>
        </w:rPr>
        <w:t>datu pieprasītāju</w:t>
      </w:r>
      <w:r>
        <w:rPr>
          <w:noProof/>
          <w:lang w:val="en-US"/>
        </w:rPr>
        <w:t>. Ja</w:t>
      </w:r>
      <w:r w:rsidR="00004352">
        <w:rPr>
          <w:noProof/>
          <w:lang w:val="en-US"/>
        </w:rPr>
        <w:t>unu mediatoru reģistrāciju API P</w:t>
      </w:r>
      <w:r>
        <w:rPr>
          <w:noProof/>
          <w:lang w:val="en-US"/>
        </w:rPr>
        <w:t xml:space="preserve">ārvaldniekā veic VRAA adminstratori pēc pieprasījuma. Mediatoru iespējams veidot izmantošanai vienā vai vairākos servisos (API). </w:t>
      </w:r>
    </w:p>
    <w:p w14:paraId="17809409" w14:textId="00B13C57" w:rsidR="00405F4C" w:rsidRPr="00741AFF" w:rsidRDefault="008471B6" w:rsidP="00405F4C">
      <w:pPr>
        <w:pStyle w:val="Pictureposition"/>
      </w:pPr>
      <w:r>
        <w:rPr>
          <w:noProof/>
          <w:lang w:eastAsia="lv-LV"/>
        </w:rPr>
        <w:lastRenderedPageBreak/>
        <w:drawing>
          <wp:inline distT="0" distB="0" distL="0" distR="0" wp14:anchorId="7DA514AE" wp14:editId="62C2C6A5">
            <wp:extent cx="6120130" cy="2419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2">
                      <a:extLst>
                        <a:ext uri="{28A0092B-C50C-407E-A947-70E740481C1C}">
                          <a14:useLocalDpi xmlns:a14="http://schemas.microsoft.com/office/drawing/2010/main" val="0"/>
                        </a:ext>
                      </a:extLst>
                    </a:blip>
                    <a:stretch>
                      <a:fillRect/>
                    </a:stretch>
                  </pic:blipFill>
                  <pic:spPr>
                    <a:xfrm>
                      <a:off x="0" y="0"/>
                      <a:ext cx="6120130" cy="2419350"/>
                    </a:xfrm>
                    <a:prstGeom prst="rect">
                      <a:avLst/>
                    </a:prstGeom>
                  </pic:spPr>
                </pic:pic>
              </a:graphicData>
            </a:graphic>
          </wp:inline>
        </w:drawing>
      </w:r>
    </w:p>
    <w:p w14:paraId="3ABBEE7E" w14:textId="425C1B39" w:rsidR="00405F4C" w:rsidRPr="00BE785D" w:rsidRDefault="00405F4C" w:rsidP="00405F4C">
      <w:pPr>
        <w:pStyle w:val="Picturecaption"/>
      </w:pPr>
      <w:r>
        <w:rPr>
          <w:noProof/>
        </w:rPr>
        <w:fldChar w:fldCharType="begin"/>
      </w:r>
      <w:r>
        <w:rPr>
          <w:noProof/>
        </w:rPr>
        <w:instrText xml:space="preserve"> SEQ Attēls \* ARABIC </w:instrText>
      </w:r>
      <w:r>
        <w:rPr>
          <w:noProof/>
        </w:rPr>
        <w:fldChar w:fldCharType="separate"/>
      </w:r>
      <w:bookmarkStart w:id="526" w:name="_Ref312760830"/>
      <w:bookmarkStart w:id="527" w:name="_Toc367364433"/>
      <w:bookmarkStart w:id="528" w:name="_Toc494713040"/>
      <w:bookmarkStart w:id="529" w:name="_Toc523909871"/>
      <w:bookmarkStart w:id="530" w:name="_Toc45728384"/>
      <w:bookmarkStart w:id="531" w:name="_Toc147519779"/>
      <w:r w:rsidR="00DC7223">
        <w:rPr>
          <w:noProof/>
        </w:rPr>
        <w:t>40</w:t>
      </w:r>
      <w:bookmarkEnd w:id="526"/>
      <w:r>
        <w:rPr>
          <w:noProof/>
        </w:rPr>
        <w:fldChar w:fldCharType="end"/>
      </w:r>
      <w:r w:rsidRPr="00741AFF">
        <w:t xml:space="preserve">.attēls. </w:t>
      </w:r>
      <w:bookmarkEnd w:id="527"/>
      <w:bookmarkEnd w:id="528"/>
      <w:bookmarkEnd w:id="529"/>
      <w:r>
        <w:t>Oauth2 mediatora pielikšana</w:t>
      </w:r>
      <w:bookmarkEnd w:id="530"/>
      <w:bookmarkEnd w:id="531"/>
    </w:p>
    <w:p w14:paraId="2DE6AAE4" w14:textId="77777777" w:rsidR="00C71849" w:rsidRDefault="00C71849" w:rsidP="00C71849">
      <w:pPr>
        <w:pStyle w:val="Heading4"/>
        <w:tabs>
          <w:tab w:val="clear" w:pos="270"/>
          <w:tab w:val="num" w:pos="0"/>
        </w:tabs>
        <w:ind w:left="0"/>
        <w:rPr>
          <w:noProof/>
          <w:lang w:val="en-US"/>
        </w:rPr>
      </w:pPr>
      <w:bookmarkStart w:id="532" w:name="_Ref55231723"/>
      <w:bookmarkStart w:id="533" w:name="_Ref55231761"/>
      <w:bookmarkStart w:id="534" w:name="_Toc147519704"/>
      <w:bookmarkStart w:id="535" w:name="_Ref22549995"/>
      <w:bookmarkStart w:id="536" w:name="_Toc45728352"/>
      <w:r>
        <w:rPr>
          <w:noProof/>
          <w:lang w:val="en-US"/>
        </w:rPr>
        <w:t>REST servisu reģistrācija</w:t>
      </w:r>
      <w:bookmarkEnd w:id="532"/>
      <w:bookmarkEnd w:id="533"/>
      <w:bookmarkEnd w:id="534"/>
    </w:p>
    <w:p w14:paraId="0536BBCE" w14:textId="77777777" w:rsidR="00C71849" w:rsidRDefault="00C71849" w:rsidP="00C71849">
      <w:pPr>
        <w:rPr>
          <w:lang w:val="en-US"/>
        </w:rPr>
      </w:pPr>
      <w:r>
        <w:rPr>
          <w:lang w:val="en-US"/>
        </w:rPr>
        <w:t xml:space="preserve">Reģistrējot REST servisu, jāņem vērā tas, ka servisa (API): </w:t>
      </w:r>
    </w:p>
    <w:p w14:paraId="1FCF928C" w14:textId="43416DA0" w:rsidR="00C71849" w:rsidRDefault="003A1378">
      <w:pPr>
        <w:pStyle w:val="ListParagraph"/>
        <w:numPr>
          <w:ilvl w:val="0"/>
          <w:numId w:val="79"/>
        </w:numPr>
        <w:rPr>
          <w:noProof/>
          <w:lang w:val="en-US"/>
        </w:rPr>
      </w:pPr>
      <w:r>
        <w:rPr>
          <w:noProof/>
          <w:lang w:val="en-US"/>
        </w:rPr>
        <w:t xml:space="preserve">Pilnais servisa nosaukums veidojas </w:t>
      </w:r>
      <w:r w:rsidR="00C71849" w:rsidRPr="003A1378">
        <w:rPr>
          <w:noProof/>
          <w:lang w:val="en-US"/>
        </w:rPr>
        <w:t>noteiktā formāta notācijā – “</w:t>
      </w:r>
      <w:r w:rsidR="00C71849" w:rsidRPr="003A1378">
        <w:rPr>
          <w:b/>
          <w:noProof/>
          <w:lang w:val="en-US"/>
        </w:rPr>
        <w:t>API-</w:t>
      </w:r>
      <w:r w:rsidR="00C71849" w:rsidRPr="003A1378">
        <w:rPr>
          <w:noProof/>
          <w:lang w:val="en-US"/>
        </w:rPr>
        <w:t>{</w:t>
      </w:r>
      <w:r w:rsidR="002373CD" w:rsidRPr="003A1378">
        <w:rPr>
          <w:noProof/>
          <w:lang w:val="en-US"/>
        </w:rPr>
        <w:t>Autoritātes i</w:t>
      </w:r>
      <w:r w:rsidR="00EE32F0" w:rsidRPr="00A05703">
        <w:t>dentifikators</w:t>
      </w:r>
      <w:r w:rsidR="00EE32F0">
        <w:t xml:space="preserve"> (</w:t>
      </w:r>
      <w:r w:rsidR="00EE32F0" w:rsidRPr="009B0C54">
        <w:t>visscore:authorityIdent</w:t>
      </w:r>
      <w:r w:rsidR="00EE32F0">
        <w:t>) no iestāžu un struktūrvienību klasifikatora (Authority)</w:t>
      </w:r>
      <w:r w:rsidR="00EE32F0" w:rsidRPr="00A05703">
        <w:t xml:space="preserve">, izmanto </w:t>
      </w:r>
      <w:r w:rsidR="00EE32F0">
        <w:t>apakšvītru “_” punktu vietā</w:t>
      </w:r>
      <w:r w:rsidR="00C71849" w:rsidRPr="003A1378">
        <w:rPr>
          <w:i/>
          <w:noProof/>
          <w:lang w:val="en-US"/>
        </w:rPr>
        <w:t>, piemēram, “</w:t>
      </w:r>
      <w:r w:rsidR="002373CD" w:rsidRPr="003A1378">
        <w:rPr>
          <w:i/>
          <w:noProof/>
          <w:lang w:val="en-US"/>
        </w:rPr>
        <w:t>AS</w:t>
      </w:r>
      <w:r w:rsidR="00EE32F0" w:rsidRPr="003A1378">
        <w:rPr>
          <w:i/>
          <w:noProof/>
          <w:lang w:val="en-US"/>
        </w:rPr>
        <w:t>_</w:t>
      </w:r>
      <w:r w:rsidR="002373CD" w:rsidRPr="003A1378">
        <w:rPr>
          <w:i/>
          <w:noProof/>
          <w:lang w:val="en-US"/>
        </w:rPr>
        <w:t>RIX</w:t>
      </w:r>
      <w:r w:rsidR="00C71849" w:rsidRPr="003A1378">
        <w:rPr>
          <w:i/>
          <w:noProof/>
          <w:lang w:val="en-US"/>
        </w:rPr>
        <w:t>”</w:t>
      </w:r>
      <w:r w:rsidR="00C71849" w:rsidRPr="003A1378">
        <w:rPr>
          <w:noProof/>
          <w:lang w:val="en-US"/>
        </w:rPr>
        <w:t>}</w:t>
      </w:r>
      <w:r w:rsidR="00C71849" w:rsidRPr="003A1378">
        <w:rPr>
          <w:b/>
          <w:noProof/>
          <w:lang w:val="en-US"/>
        </w:rPr>
        <w:t>-</w:t>
      </w:r>
      <w:r w:rsidR="00C71849" w:rsidRPr="003A1378">
        <w:rPr>
          <w:noProof/>
          <w:lang w:val="en-US"/>
        </w:rPr>
        <w:t>{</w:t>
      </w:r>
      <w:r w:rsidR="00C71849" w:rsidRPr="003A1378">
        <w:rPr>
          <w:i/>
          <w:noProof/>
          <w:lang w:val="en-US"/>
        </w:rPr>
        <w:t>servisa nosaukums</w:t>
      </w:r>
      <w:r w:rsidR="00C71849" w:rsidRPr="003A1378">
        <w:rPr>
          <w:i/>
        </w:rPr>
        <w:t>, piemēram, “</w:t>
      </w:r>
      <w:r w:rsidR="00C71849" w:rsidRPr="003A1378">
        <w:rPr>
          <w:i/>
          <w:noProof/>
          <w:lang w:val="en-US"/>
        </w:rPr>
        <w:t>CalculationServiceSync”</w:t>
      </w:r>
      <w:r w:rsidR="00C71849" w:rsidRPr="003A1378">
        <w:rPr>
          <w:noProof/>
          <w:lang w:val="en-US"/>
        </w:rPr>
        <w:t>}”, piemēram, “</w:t>
      </w:r>
      <w:r w:rsidR="002373CD" w:rsidRPr="003A1378">
        <w:rPr>
          <w:b/>
          <w:noProof/>
          <w:lang w:val="en-US"/>
        </w:rPr>
        <w:t>API-AS</w:t>
      </w:r>
      <w:r w:rsidR="00EE32F0" w:rsidRPr="003A1378">
        <w:rPr>
          <w:b/>
          <w:noProof/>
          <w:lang w:val="en-US"/>
        </w:rPr>
        <w:t>_</w:t>
      </w:r>
      <w:r w:rsidR="002373CD" w:rsidRPr="003A1378">
        <w:rPr>
          <w:b/>
          <w:noProof/>
          <w:lang w:val="en-US"/>
        </w:rPr>
        <w:t>RIX</w:t>
      </w:r>
      <w:r w:rsidR="00C71849" w:rsidRPr="003A1378">
        <w:rPr>
          <w:b/>
          <w:noProof/>
          <w:lang w:val="en-US"/>
        </w:rPr>
        <w:t>-CalculationServiceSync</w:t>
      </w:r>
      <w:r w:rsidR="00C71849" w:rsidRPr="003A1378">
        <w:rPr>
          <w:noProof/>
          <w:lang w:val="en-US"/>
        </w:rPr>
        <w:t>”;</w:t>
      </w:r>
    </w:p>
    <w:p w14:paraId="0DECD8B3" w14:textId="5FF1A905" w:rsidR="003A1378" w:rsidRDefault="003A1378">
      <w:pPr>
        <w:pStyle w:val="ListParagraph"/>
        <w:numPr>
          <w:ilvl w:val="0"/>
          <w:numId w:val="79"/>
        </w:numPr>
        <w:rPr>
          <w:noProof/>
          <w:lang w:val="en-US"/>
        </w:rPr>
      </w:pPr>
      <w:r>
        <w:rPr>
          <w:noProof/>
          <w:lang w:val="en-US"/>
        </w:rPr>
        <w:t>Izveides formā jāievada šādi dati:</w:t>
      </w:r>
    </w:p>
    <w:p w14:paraId="32124607" w14:textId="4357084B" w:rsidR="003A1378" w:rsidRPr="003A1378" w:rsidRDefault="003A1378" w:rsidP="000E2B4B">
      <w:pPr>
        <w:pStyle w:val="ListParagraph"/>
        <w:numPr>
          <w:ilvl w:val="1"/>
          <w:numId w:val="79"/>
        </w:numPr>
        <w:rPr>
          <w:noProof/>
          <w:lang w:val="en-US"/>
        </w:rPr>
      </w:pPr>
      <w:r>
        <w:rPr>
          <w:noProof/>
          <w:lang w:val="en-US"/>
        </w:rPr>
        <w:t>Iestādes identifikatora l</w:t>
      </w:r>
      <w:r w:rsidRPr="003A1378">
        <w:rPr>
          <w:noProof/>
          <w:lang w:val="en-US"/>
        </w:rPr>
        <w:t xml:space="preserve">aukā </w:t>
      </w:r>
      <w:r>
        <w:rPr>
          <w:noProof/>
          <w:lang w:val="en-US"/>
        </w:rPr>
        <w:t>“</w:t>
      </w:r>
      <w:r w:rsidRPr="003A1378">
        <w:rPr>
          <w:noProof/>
          <w:lang w:val="en-US"/>
        </w:rPr>
        <w:t>Authority</w:t>
      </w:r>
      <w:r>
        <w:rPr>
          <w:noProof/>
          <w:lang w:val="en-US"/>
        </w:rPr>
        <w:t>”</w:t>
      </w:r>
      <w:r w:rsidRPr="003A1378">
        <w:rPr>
          <w:noProof/>
          <w:lang w:val="en-US"/>
        </w:rPr>
        <w:t xml:space="preserve"> jāievada iestādes identifikācijas kods, šajā jaukā ievadāmā vērtība ir reģistrjūtīga un jāievada tāda kāda tā ir norādīta Klasifikatoru katalogā, piemēram: “</w:t>
      </w:r>
      <w:r w:rsidRPr="000E2B4B">
        <w:rPr>
          <w:b/>
          <w:noProof/>
          <w:lang w:val="en-US"/>
        </w:rPr>
        <w:t>AS.RIX</w:t>
      </w:r>
      <w:r w:rsidRPr="003A1378">
        <w:rPr>
          <w:noProof/>
          <w:lang w:val="en-US"/>
        </w:rPr>
        <w:t>”;</w:t>
      </w:r>
    </w:p>
    <w:p w14:paraId="7935CDFC" w14:textId="590C5C15" w:rsidR="00C71849" w:rsidRDefault="003A1378" w:rsidP="00C71849">
      <w:pPr>
        <w:pStyle w:val="Note"/>
        <w:rPr>
          <w:noProof/>
        </w:rPr>
      </w:pPr>
      <w:r>
        <w:rPr>
          <w:noProof/>
        </w:rPr>
        <w:t xml:space="preserve">iestādes identifikācijas kods </w:t>
      </w:r>
      <w:r w:rsidR="00C71849">
        <w:rPr>
          <w:noProof/>
        </w:rPr>
        <w:t>ir iegūstams “</w:t>
      </w:r>
      <w:r w:rsidR="00C71849" w:rsidRPr="00AA5F07">
        <w:rPr>
          <w:noProof/>
        </w:rPr>
        <w:t>Iestādes un struktūrvienības</w:t>
      </w:r>
      <w:r w:rsidR="00C71849">
        <w:rPr>
          <w:noProof/>
        </w:rPr>
        <w:t xml:space="preserve">” ”klasifikatoru katalogā </w:t>
      </w:r>
      <w:r w:rsidR="00C71849" w:rsidRPr="008F3756">
        <w:rPr>
          <w:noProof/>
        </w:rPr>
        <w:t>(skat.</w:t>
      </w:r>
      <w:r w:rsidR="00EB268A">
        <w:rPr>
          <w:noProof/>
        </w:rPr>
        <w:t xml:space="preserve"> </w:t>
      </w:r>
      <w:r w:rsidR="00EB268A">
        <w:rPr>
          <w:noProof/>
        </w:rPr>
        <w:fldChar w:fldCharType="begin"/>
      </w:r>
      <w:r w:rsidR="00EB268A">
        <w:rPr>
          <w:noProof/>
        </w:rPr>
        <w:instrText xml:space="preserve"> REF _Ref55232106 \h </w:instrText>
      </w:r>
      <w:r w:rsidR="00EB268A">
        <w:rPr>
          <w:noProof/>
        </w:rPr>
      </w:r>
      <w:r w:rsidR="00EB268A">
        <w:rPr>
          <w:noProof/>
        </w:rPr>
        <w:fldChar w:fldCharType="separate"/>
      </w:r>
      <w:r w:rsidR="00DC7223">
        <w:rPr>
          <w:noProof/>
        </w:rPr>
        <w:t>41</w:t>
      </w:r>
      <w:r w:rsidR="00DC7223" w:rsidRPr="00A05703">
        <w:t>.</w:t>
      </w:r>
      <w:proofErr w:type="spellStart"/>
      <w:r w:rsidR="00DC7223" w:rsidRPr="00A05703">
        <w:t>attēls</w:t>
      </w:r>
      <w:proofErr w:type="spellEnd"/>
      <w:r w:rsidR="00EB268A">
        <w:rPr>
          <w:noProof/>
        </w:rPr>
        <w:fldChar w:fldCharType="end"/>
      </w:r>
      <w:r w:rsidR="00EB268A">
        <w:rPr>
          <w:noProof/>
        </w:rPr>
        <w:t>)</w:t>
      </w:r>
      <w:r w:rsidR="00C71849" w:rsidRPr="002C5C77">
        <w:rPr>
          <w:noProof/>
        </w:rPr>
        <w:t xml:space="preserve"> </w:t>
      </w:r>
      <w:r w:rsidR="00C71849">
        <w:rPr>
          <w:noProof/>
        </w:rPr>
        <w:t xml:space="preserve">kā īpašības </w:t>
      </w:r>
      <w:r w:rsidR="00C71849" w:rsidRPr="00B752C5">
        <w:rPr>
          <w:noProof/>
        </w:rPr>
        <w:t>visscore:authorityIdent</w:t>
      </w:r>
      <w:r w:rsidR="00C71849">
        <w:rPr>
          <w:noProof/>
        </w:rPr>
        <w:t xml:space="preserve"> vērtība.</w:t>
      </w:r>
    </w:p>
    <w:p w14:paraId="36C32C85" w14:textId="77777777" w:rsidR="002373CD" w:rsidRDefault="10534971" w:rsidP="002373CD">
      <w:pPr>
        <w:pStyle w:val="ListParagraph"/>
        <w:rPr>
          <w:noProof/>
          <w:lang w:val="en-US"/>
        </w:rPr>
      </w:pPr>
      <w:r>
        <w:rPr>
          <w:noProof/>
          <w:lang w:eastAsia="lv-LV"/>
        </w:rPr>
        <w:drawing>
          <wp:inline distT="0" distB="0" distL="0" distR="0" wp14:anchorId="3E902243" wp14:editId="1FC45DCF">
            <wp:extent cx="5322462" cy="184336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3">
                      <a:extLst>
                        <a:ext uri="{28A0092B-C50C-407E-A947-70E740481C1C}">
                          <a14:useLocalDpi xmlns:a14="http://schemas.microsoft.com/office/drawing/2010/main" val="0"/>
                        </a:ext>
                      </a:extLst>
                    </a:blip>
                    <a:stretch>
                      <a:fillRect/>
                    </a:stretch>
                  </pic:blipFill>
                  <pic:spPr>
                    <a:xfrm>
                      <a:off x="0" y="0"/>
                      <a:ext cx="5322462" cy="1843368"/>
                    </a:xfrm>
                    <a:prstGeom prst="rect">
                      <a:avLst/>
                    </a:prstGeom>
                  </pic:spPr>
                </pic:pic>
              </a:graphicData>
            </a:graphic>
          </wp:inline>
        </w:drawing>
      </w:r>
    </w:p>
    <w:bookmarkStart w:id="537" w:name="_Ref55232106"/>
    <w:p w14:paraId="2DC420EE" w14:textId="6ECB72EF" w:rsidR="00EB268A" w:rsidRDefault="00EB268A" w:rsidP="00EB268A">
      <w:pPr>
        <w:pStyle w:val="Picturecaption"/>
      </w:pPr>
      <w:r w:rsidRPr="00A05703">
        <w:fldChar w:fldCharType="begin"/>
      </w:r>
      <w:r w:rsidRPr="00A05703">
        <w:instrText xml:space="preserve"> SEQ attēls \* ARABIC </w:instrText>
      </w:r>
      <w:r w:rsidRPr="00A05703">
        <w:fldChar w:fldCharType="separate"/>
      </w:r>
      <w:bookmarkStart w:id="538" w:name="_Toc147519780"/>
      <w:r w:rsidR="00DC7223">
        <w:rPr>
          <w:noProof/>
        </w:rPr>
        <w:t>41</w:t>
      </w:r>
      <w:r w:rsidRPr="00A05703">
        <w:fldChar w:fldCharType="end"/>
      </w:r>
      <w:r w:rsidRPr="00A05703">
        <w:t>.attēls</w:t>
      </w:r>
      <w:bookmarkEnd w:id="537"/>
      <w:r w:rsidRPr="00A05703">
        <w:t xml:space="preserve">. </w:t>
      </w:r>
      <w:r w:rsidRPr="00EB268A">
        <w:t>Autoritātes identifikators Iestādes un struktūrvienības klasifikatorā</w:t>
      </w:r>
      <w:bookmarkEnd w:id="538"/>
    </w:p>
    <w:p w14:paraId="4E185C76" w14:textId="57FDB9B1" w:rsidR="003A1378" w:rsidRDefault="003A1378" w:rsidP="000E2B4B">
      <w:pPr>
        <w:pStyle w:val="ListParagraph"/>
        <w:numPr>
          <w:ilvl w:val="1"/>
          <w:numId w:val="79"/>
        </w:numPr>
        <w:rPr>
          <w:noProof/>
          <w:lang w:val="en-US"/>
        </w:rPr>
      </w:pPr>
      <w:r>
        <w:rPr>
          <w:noProof/>
          <w:lang w:val="en-US"/>
        </w:rPr>
        <w:t>Nosaukuma laukā “Name” jāievada pakalpes nosaukums, tajā atļauts izmantot burtus, ciparus un punktu, piemēram, “</w:t>
      </w:r>
      <w:r w:rsidRPr="00661154">
        <w:rPr>
          <w:b/>
          <w:noProof/>
          <w:lang w:val="en-US"/>
        </w:rPr>
        <w:t>CalculationServiceSync</w:t>
      </w:r>
      <w:r>
        <w:rPr>
          <w:noProof/>
          <w:lang w:val="en-US"/>
        </w:rPr>
        <w:t>”;</w:t>
      </w:r>
    </w:p>
    <w:p w14:paraId="202C478B" w14:textId="069DA3EF" w:rsidR="00C71849" w:rsidRPr="00321924" w:rsidRDefault="003A1378" w:rsidP="000E2B4B">
      <w:pPr>
        <w:pStyle w:val="ListParagraph"/>
        <w:numPr>
          <w:ilvl w:val="1"/>
          <w:numId w:val="79"/>
        </w:numPr>
        <w:rPr>
          <w:noProof/>
        </w:rPr>
      </w:pPr>
      <w:r>
        <w:rPr>
          <w:noProof/>
          <w:lang w:val="en-US"/>
        </w:rPr>
        <w:t xml:space="preserve">Versijas laukā </w:t>
      </w:r>
      <w:r>
        <w:rPr>
          <w:noProof/>
        </w:rPr>
        <w:t>“V</w:t>
      </w:r>
      <w:r w:rsidR="00C71849" w:rsidRPr="00321924">
        <w:rPr>
          <w:noProof/>
        </w:rPr>
        <w:t>ersion</w:t>
      </w:r>
      <w:r>
        <w:rPr>
          <w:noProof/>
        </w:rPr>
        <w:t>” vērtībai</w:t>
      </w:r>
      <w:r w:rsidR="00C71849" w:rsidRPr="00321924">
        <w:rPr>
          <w:noProof/>
        </w:rPr>
        <w:t xml:space="preserve"> jābūt norādītai noteiktā formāta notācijā – “</w:t>
      </w:r>
      <w:r w:rsidR="00C71849" w:rsidRPr="003A1378">
        <w:rPr>
          <w:b/>
          <w:noProof/>
        </w:rPr>
        <w:t>v</w:t>
      </w:r>
      <w:r w:rsidR="00C71849" w:rsidRPr="00321924">
        <w:rPr>
          <w:noProof/>
        </w:rPr>
        <w:t>{Major}</w:t>
      </w:r>
      <w:r w:rsidR="00EE32F0" w:rsidRPr="003A1378">
        <w:rPr>
          <w:b/>
          <w:noProof/>
        </w:rPr>
        <w:t>_</w:t>
      </w:r>
      <w:r w:rsidR="00C71849" w:rsidRPr="00321924">
        <w:rPr>
          <w:noProof/>
        </w:rPr>
        <w:t>{Minor}”, piemēram, “</w:t>
      </w:r>
      <w:r w:rsidR="00EE32F0" w:rsidRPr="003A1378">
        <w:rPr>
          <w:rFonts w:cs="Arial"/>
          <w:b/>
          <w:color w:val="333333"/>
          <w:sz w:val="21"/>
          <w:szCs w:val="21"/>
          <w:shd w:val="clear" w:color="auto" w:fill="F9F9F9"/>
        </w:rPr>
        <w:t>v1_</w:t>
      </w:r>
      <w:r w:rsidR="00C71849" w:rsidRPr="003A1378">
        <w:rPr>
          <w:rFonts w:cs="Arial"/>
          <w:b/>
          <w:color w:val="333333"/>
          <w:sz w:val="21"/>
          <w:szCs w:val="21"/>
          <w:shd w:val="clear" w:color="auto" w:fill="F9F9F9"/>
        </w:rPr>
        <w:t>0</w:t>
      </w:r>
      <w:r w:rsidR="00C71849" w:rsidRPr="00321924">
        <w:rPr>
          <w:noProof/>
        </w:rPr>
        <w:t>”;</w:t>
      </w:r>
    </w:p>
    <w:p w14:paraId="4D3334B2" w14:textId="77777777" w:rsidR="002373CD" w:rsidRPr="00321924" w:rsidRDefault="002373CD" w:rsidP="00C71849">
      <w:pPr>
        <w:pStyle w:val="ListParagraph"/>
        <w:rPr>
          <w:noProof/>
        </w:rPr>
      </w:pPr>
    </w:p>
    <w:p w14:paraId="5C486FC0" w14:textId="752187AF" w:rsidR="00C71849" w:rsidRPr="00B02CC9" w:rsidRDefault="00C71849" w:rsidP="00C71849">
      <w:pPr>
        <w:rPr>
          <w:noProof/>
        </w:rPr>
      </w:pPr>
      <w:r>
        <w:rPr>
          <w:noProof/>
        </w:rPr>
        <w:t>Ja REST servisu paredzēts izmantot e-pakalpojumos, tad  tam  ir jābūt abonētiem (</w:t>
      </w:r>
      <w:r w:rsidRPr="00B752C5">
        <w:rPr>
          <w:i/>
          <w:noProof/>
        </w:rPr>
        <w:t>subscribed</w:t>
      </w:r>
      <w:r>
        <w:rPr>
          <w:noProof/>
        </w:rPr>
        <w:t xml:space="preserve">) no viena kopīgā jauno e-pakalpojumu klienta lietojuma, kuru izmanto LvpContext.Request (saucot WSO2 reģistrēto servisu, e-pakalpojumu platforma apmaina e-pakalpojuma lietotāja IDS access_token pret PFAS talonu pēc ActAs principa. PFAS talonā atļaujas (scopes) tiek ņemtas no </w:t>
      </w:r>
      <w:r>
        <w:rPr>
          <w:noProof/>
        </w:rPr>
        <w:lastRenderedPageBreak/>
        <w:t>IDS access_token scp pielaides (claim),  t.i., e-pakalpojumam nav nepieciešams (un nevar) pieprasīt šīs scp atļaujas kā IDS scope (piem., profile, openid, context_api). IDS talona scp pielaidē tiek nodotas visas vērtības, kas ir piesaistītas IDS uzticamajai pusei PFAS lietotnē kā atļaujas.</w:t>
      </w:r>
    </w:p>
    <w:p w14:paraId="31F37B3F" w14:textId="77777777" w:rsidR="00C71849" w:rsidRPr="00B02CC9" w:rsidRDefault="00C71849" w:rsidP="00C71849">
      <w:pPr>
        <w:pStyle w:val="Heading4"/>
        <w:tabs>
          <w:tab w:val="clear" w:pos="270"/>
          <w:tab w:val="num" w:pos="0"/>
        </w:tabs>
        <w:ind w:left="0"/>
        <w:rPr>
          <w:noProof/>
          <w:lang w:val="en-US"/>
        </w:rPr>
      </w:pPr>
      <w:bookmarkStart w:id="539" w:name="_Ref55231732"/>
      <w:bookmarkStart w:id="540" w:name="_Ref55231742"/>
      <w:bookmarkStart w:id="541" w:name="_Ref55231743"/>
      <w:bookmarkStart w:id="542" w:name="_Toc147519705"/>
      <w:r>
        <w:rPr>
          <w:noProof/>
          <w:lang w:val="en-US"/>
        </w:rPr>
        <w:t>Integrācijas Servisu reģistrācija</w:t>
      </w:r>
      <w:bookmarkEnd w:id="539"/>
      <w:bookmarkEnd w:id="540"/>
      <w:bookmarkEnd w:id="541"/>
      <w:bookmarkEnd w:id="542"/>
    </w:p>
    <w:p w14:paraId="64CC0124" w14:textId="3DE8A07C" w:rsidR="00C71849" w:rsidRDefault="00C71849" w:rsidP="00C71849">
      <w:pPr>
        <w:rPr>
          <w:noProof/>
          <w:lang w:val="en-US"/>
        </w:rPr>
      </w:pPr>
      <w:r>
        <w:rPr>
          <w:noProof/>
          <w:lang w:val="en-US"/>
        </w:rPr>
        <w:t>SOAP servisi (IS) jāreģistrē kā SOAP API, izmantojot WSDL. Reģistrējot SOAP IS servisu, jāņem vērā</w:t>
      </w:r>
      <w:r w:rsidR="0033230C">
        <w:rPr>
          <w:noProof/>
          <w:lang w:val="en-US"/>
        </w:rPr>
        <w:t>:</w:t>
      </w:r>
      <w:r>
        <w:rPr>
          <w:noProof/>
          <w:lang w:val="en-US"/>
        </w:rPr>
        <w:tab/>
      </w:r>
    </w:p>
    <w:p w14:paraId="0154B971" w14:textId="52BCCA54" w:rsidR="00C71849" w:rsidRDefault="007851A6" w:rsidP="00C71849">
      <w:pPr>
        <w:pStyle w:val="ListParagraph"/>
        <w:numPr>
          <w:ilvl w:val="0"/>
          <w:numId w:val="79"/>
        </w:numPr>
        <w:rPr>
          <w:noProof/>
          <w:lang w:val="en-US"/>
        </w:rPr>
      </w:pPr>
      <w:r>
        <w:rPr>
          <w:noProof/>
          <w:lang w:val="en-US"/>
        </w:rPr>
        <w:t>Pilnais s</w:t>
      </w:r>
      <w:r w:rsidR="0033230C">
        <w:rPr>
          <w:noProof/>
          <w:lang w:val="en-US"/>
        </w:rPr>
        <w:t xml:space="preserve">ervisa </w:t>
      </w:r>
      <w:r w:rsidR="00C71849">
        <w:rPr>
          <w:noProof/>
          <w:lang w:val="en-US"/>
        </w:rPr>
        <w:t>nosaukum</w:t>
      </w:r>
      <w:r>
        <w:rPr>
          <w:noProof/>
          <w:lang w:val="en-US"/>
        </w:rPr>
        <w:t>s</w:t>
      </w:r>
      <w:r w:rsidR="00C71849">
        <w:rPr>
          <w:noProof/>
          <w:lang w:val="en-US"/>
        </w:rPr>
        <w:t xml:space="preserve"> </w:t>
      </w:r>
      <w:r>
        <w:rPr>
          <w:noProof/>
          <w:lang w:val="en-US"/>
        </w:rPr>
        <w:t>veidojas</w:t>
      </w:r>
      <w:r w:rsidR="00C71849">
        <w:rPr>
          <w:noProof/>
          <w:lang w:val="en-US"/>
        </w:rPr>
        <w:t xml:space="preserve"> noteiktā formāta notācijā – “</w:t>
      </w:r>
      <w:r w:rsidR="00C71849" w:rsidRPr="00A05703">
        <w:rPr>
          <w:b/>
          <w:noProof/>
          <w:lang w:val="en-US"/>
        </w:rPr>
        <w:t>ISS</w:t>
      </w:r>
      <w:r w:rsidR="00C71849" w:rsidRPr="00A05703">
        <w:rPr>
          <w:b/>
          <w:i/>
          <w:noProof/>
          <w:lang w:val="en-US"/>
        </w:rPr>
        <w:t>-</w:t>
      </w:r>
      <w:r w:rsidR="00C71849" w:rsidRPr="00A05703">
        <w:rPr>
          <w:i/>
          <w:noProof/>
          <w:lang w:val="en-US"/>
        </w:rPr>
        <w:t>{</w:t>
      </w:r>
      <w:r w:rsidR="002373CD">
        <w:rPr>
          <w:noProof/>
          <w:lang w:val="en-US"/>
        </w:rPr>
        <w:t>Autoritātes i</w:t>
      </w:r>
      <w:r w:rsidR="002373CD" w:rsidRPr="00A05703">
        <w:t>dentifikators</w:t>
      </w:r>
      <w:r w:rsidR="002373CD">
        <w:t xml:space="preserve"> (</w:t>
      </w:r>
      <w:r w:rsidR="002373CD" w:rsidRPr="009B0C54">
        <w:t>visscore:authorityIdent</w:t>
      </w:r>
      <w:r w:rsidR="002373CD">
        <w:t>) no iestāžu un struktūrvienību klasifikatora (Authority)</w:t>
      </w:r>
      <w:r w:rsidR="002373CD" w:rsidRPr="00A05703">
        <w:t xml:space="preserve">, izmanto </w:t>
      </w:r>
      <w:r w:rsidR="002373CD">
        <w:t>apakšvītru “_” punktu vietā</w:t>
      </w:r>
      <w:r w:rsidR="002373CD" w:rsidRPr="00A05703">
        <w:rPr>
          <w:i/>
          <w:noProof/>
          <w:lang w:val="en-US"/>
        </w:rPr>
        <w:t xml:space="preserve">, piemēram, </w:t>
      </w:r>
      <w:r w:rsidR="002373CD">
        <w:rPr>
          <w:i/>
          <w:noProof/>
          <w:lang w:val="en-US"/>
        </w:rPr>
        <w:t>“SIA_ABC”</w:t>
      </w:r>
      <w:r w:rsidR="00C71849" w:rsidRPr="00FB7DBC">
        <w:rPr>
          <w:noProof/>
          <w:lang w:val="en-US"/>
        </w:rPr>
        <w:t>}</w:t>
      </w:r>
      <w:r w:rsidR="00C71849" w:rsidRPr="00A05703">
        <w:rPr>
          <w:b/>
          <w:noProof/>
          <w:lang w:val="en-US"/>
        </w:rPr>
        <w:t>-</w:t>
      </w:r>
      <w:r w:rsidR="00C71849" w:rsidRPr="00FB7DBC">
        <w:rPr>
          <w:noProof/>
          <w:lang w:val="en-US"/>
        </w:rPr>
        <w:t>{</w:t>
      </w:r>
      <w:r w:rsidR="00C71849" w:rsidRPr="00A05703">
        <w:rPr>
          <w:i/>
          <w:noProof/>
          <w:lang w:val="en-US"/>
        </w:rPr>
        <w:t>servisa nosaukums</w:t>
      </w:r>
      <w:r w:rsidR="00C71849" w:rsidRPr="00A05703">
        <w:rPr>
          <w:i/>
        </w:rPr>
        <w:t xml:space="preserve">, piemēram, </w:t>
      </w:r>
      <w:r w:rsidR="00C71849">
        <w:rPr>
          <w:i/>
        </w:rPr>
        <w:t>“</w:t>
      </w:r>
      <w:r w:rsidR="00C71849" w:rsidRPr="00A05703">
        <w:rPr>
          <w:i/>
          <w:noProof/>
          <w:lang w:val="en-US"/>
        </w:rPr>
        <w:t>CalculationServiceSync</w:t>
      </w:r>
      <w:r w:rsidR="00C71849">
        <w:rPr>
          <w:i/>
          <w:noProof/>
          <w:lang w:val="en-US"/>
        </w:rPr>
        <w:t>”</w:t>
      </w:r>
      <w:r w:rsidR="00C71849" w:rsidRPr="00FB7DBC">
        <w:rPr>
          <w:noProof/>
          <w:lang w:val="en-US"/>
        </w:rPr>
        <w:t>}</w:t>
      </w:r>
      <w:r w:rsidR="00C71849">
        <w:rPr>
          <w:noProof/>
          <w:lang w:val="en-US"/>
        </w:rPr>
        <w:t>”, piemēram, “</w:t>
      </w:r>
      <w:r>
        <w:rPr>
          <w:b/>
          <w:noProof/>
          <w:lang w:val="en-US"/>
        </w:rPr>
        <w:t>ISS</w:t>
      </w:r>
      <w:r w:rsidR="005B65E9">
        <w:rPr>
          <w:b/>
          <w:noProof/>
          <w:lang w:val="en-US"/>
        </w:rPr>
        <w:t>-SIA_ABC-</w:t>
      </w:r>
      <w:r w:rsidR="00C71849" w:rsidRPr="00EA6986">
        <w:rPr>
          <w:b/>
          <w:noProof/>
          <w:lang w:val="en-US"/>
        </w:rPr>
        <w:t>CalculationServiceSync</w:t>
      </w:r>
      <w:r w:rsidR="00C71849">
        <w:rPr>
          <w:noProof/>
          <w:lang w:val="en-US"/>
        </w:rPr>
        <w:t>”;</w:t>
      </w:r>
    </w:p>
    <w:p w14:paraId="2A5AE517" w14:textId="1DCF762A" w:rsidR="00C71849" w:rsidRDefault="00C71849" w:rsidP="00C71849">
      <w:pPr>
        <w:pStyle w:val="Note"/>
        <w:rPr>
          <w:noProof/>
        </w:rPr>
      </w:pPr>
      <w:r>
        <w:rPr>
          <w:noProof/>
        </w:rPr>
        <w:t>Ja IS serviss ir reģistrēts arī IS servisu katalogā, nosaukumu var paņemt no šī servisa URN beigu daļas</w:t>
      </w:r>
      <w:r w:rsidR="009712A7">
        <w:rPr>
          <w:noProof/>
        </w:rPr>
        <w:t xml:space="preserve"> aizstājot punktus ar apakšsvītrām “_”</w:t>
      </w:r>
      <w:r>
        <w:rPr>
          <w:noProof/>
        </w:rPr>
        <w:t>.</w:t>
      </w:r>
      <w:r w:rsidR="009712A7">
        <w:rPr>
          <w:noProof/>
        </w:rPr>
        <w:t xml:space="preserve"> E</w:t>
      </w:r>
      <w:r>
        <w:rPr>
          <w:noProof/>
        </w:rPr>
        <w:t>-pakalpojuma konfigurācijā</w:t>
      </w:r>
      <w:r w:rsidR="009712A7">
        <w:rPr>
          <w:noProof/>
        </w:rPr>
        <w:t xml:space="preserve"> URN tiek norādīts ar punktiem tāda formātā kā rēgistrēts servisu katalogā’</w:t>
      </w:r>
      <w:r>
        <w:rPr>
          <w:noProof/>
        </w:rPr>
        <w:t>.</w:t>
      </w:r>
    </w:p>
    <w:p w14:paraId="75C9F883" w14:textId="77777777" w:rsidR="005B65E9" w:rsidRDefault="005B65E9" w:rsidP="005B65E9">
      <w:pPr>
        <w:pStyle w:val="ListParagraph"/>
        <w:numPr>
          <w:ilvl w:val="0"/>
          <w:numId w:val="79"/>
        </w:numPr>
        <w:rPr>
          <w:noProof/>
          <w:lang w:val="en-US"/>
        </w:rPr>
      </w:pPr>
      <w:r>
        <w:rPr>
          <w:noProof/>
          <w:lang w:val="en-US"/>
        </w:rPr>
        <w:t>Izveides formā jāievada šādi dati:</w:t>
      </w:r>
    </w:p>
    <w:p w14:paraId="11F29F51" w14:textId="275CC695" w:rsidR="005B65E9" w:rsidRDefault="005B65E9" w:rsidP="005B65E9">
      <w:pPr>
        <w:pStyle w:val="ListParagraph"/>
        <w:numPr>
          <w:ilvl w:val="1"/>
          <w:numId w:val="79"/>
        </w:numPr>
        <w:rPr>
          <w:noProof/>
          <w:lang w:val="en-US"/>
        </w:rPr>
      </w:pPr>
      <w:r>
        <w:rPr>
          <w:noProof/>
          <w:lang w:val="en-US"/>
        </w:rPr>
        <w:t>Iestādes identifikatora l</w:t>
      </w:r>
      <w:r w:rsidRPr="00661154">
        <w:rPr>
          <w:noProof/>
          <w:lang w:val="en-US"/>
        </w:rPr>
        <w:t xml:space="preserve">aukā </w:t>
      </w:r>
      <w:r>
        <w:rPr>
          <w:noProof/>
          <w:lang w:val="en-US"/>
        </w:rPr>
        <w:t>“</w:t>
      </w:r>
      <w:r w:rsidRPr="00661154">
        <w:rPr>
          <w:noProof/>
          <w:lang w:val="en-US"/>
        </w:rPr>
        <w:t>Authority</w:t>
      </w:r>
      <w:r>
        <w:rPr>
          <w:noProof/>
          <w:lang w:val="en-US"/>
        </w:rPr>
        <w:t>”</w:t>
      </w:r>
      <w:r w:rsidRPr="00661154">
        <w:rPr>
          <w:noProof/>
          <w:lang w:val="en-US"/>
        </w:rPr>
        <w:t xml:space="preserve"> jāievada iestādes identifikācijas kods, šajā jaukā ievadāmā vērtība ir reģistrjūtīga un jāievada tāda kāda tā ir norādīta Klasifikatoru katalogā, piemēram: “</w:t>
      </w:r>
      <w:r>
        <w:rPr>
          <w:b/>
          <w:noProof/>
          <w:lang w:val="en-US"/>
        </w:rPr>
        <w:t>SIA</w:t>
      </w:r>
      <w:r w:rsidRPr="00661154">
        <w:rPr>
          <w:b/>
          <w:noProof/>
          <w:lang w:val="en-US"/>
        </w:rPr>
        <w:t>.</w:t>
      </w:r>
      <w:r>
        <w:rPr>
          <w:b/>
          <w:noProof/>
          <w:lang w:val="en-US"/>
        </w:rPr>
        <w:t>ABC</w:t>
      </w:r>
      <w:r w:rsidRPr="00661154">
        <w:rPr>
          <w:noProof/>
          <w:lang w:val="en-US"/>
        </w:rPr>
        <w:t>”;</w:t>
      </w:r>
    </w:p>
    <w:p w14:paraId="2A6BA904" w14:textId="4C22A9C8" w:rsidR="005B65E9" w:rsidRDefault="005B65E9" w:rsidP="005B65E9">
      <w:pPr>
        <w:pStyle w:val="Note"/>
        <w:numPr>
          <w:ilvl w:val="0"/>
          <w:numId w:val="79"/>
        </w:numPr>
        <w:rPr>
          <w:noProof/>
        </w:rPr>
      </w:pPr>
      <w:r>
        <w:rPr>
          <w:noProof/>
        </w:rPr>
        <w:t>Autoritātes identifikators ir iegūstams “</w:t>
      </w:r>
      <w:r w:rsidRPr="00AA5F07">
        <w:rPr>
          <w:noProof/>
        </w:rPr>
        <w:t>Iestādes un struktūrvienības</w:t>
      </w:r>
      <w:r>
        <w:rPr>
          <w:noProof/>
        </w:rPr>
        <w:t xml:space="preserve">” ”klasifikatoru katalogā </w:t>
      </w:r>
      <w:r w:rsidRPr="008F3756">
        <w:rPr>
          <w:noProof/>
        </w:rPr>
        <w:t>(skat.</w:t>
      </w:r>
      <w:r w:rsidRPr="002C5C77">
        <w:rPr>
          <w:noProof/>
        </w:rPr>
        <w:t xml:space="preserve"> </w:t>
      </w:r>
      <w:r>
        <w:rPr>
          <w:noProof/>
        </w:rPr>
        <w:fldChar w:fldCharType="begin"/>
      </w:r>
      <w:r>
        <w:rPr>
          <w:noProof/>
        </w:rPr>
        <w:instrText xml:space="preserve"> REF _Ref55232106 \h </w:instrText>
      </w:r>
      <w:r>
        <w:rPr>
          <w:noProof/>
        </w:rPr>
      </w:r>
      <w:r>
        <w:rPr>
          <w:noProof/>
        </w:rPr>
        <w:fldChar w:fldCharType="separate"/>
      </w:r>
      <w:r w:rsidR="00DC7223">
        <w:rPr>
          <w:noProof/>
        </w:rPr>
        <w:t>41</w:t>
      </w:r>
      <w:r w:rsidR="00DC7223" w:rsidRPr="00A05703">
        <w:t>.</w:t>
      </w:r>
      <w:proofErr w:type="spellStart"/>
      <w:r w:rsidR="00DC7223" w:rsidRPr="00A05703">
        <w:t>attēls</w:t>
      </w:r>
      <w:proofErr w:type="spellEnd"/>
      <w:r>
        <w:rPr>
          <w:noProof/>
        </w:rPr>
        <w:fldChar w:fldCharType="end"/>
      </w:r>
      <w:r>
        <w:rPr>
          <w:noProof/>
        </w:rPr>
        <w:t xml:space="preserve">) kā īpašības </w:t>
      </w:r>
      <w:r w:rsidRPr="00B752C5">
        <w:rPr>
          <w:noProof/>
        </w:rPr>
        <w:t>visscore:authorityIdent</w:t>
      </w:r>
      <w:r>
        <w:rPr>
          <w:noProof/>
        </w:rPr>
        <w:t xml:space="preserve"> vērtība</w:t>
      </w:r>
      <w:r w:rsidRPr="008F3756">
        <w:rPr>
          <w:noProof/>
        </w:rPr>
        <w:t>;</w:t>
      </w:r>
    </w:p>
    <w:p w14:paraId="1B5F6A69" w14:textId="77777777" w:rsidR="005B65E9" w:rsidRDefault="005B65E9" w:rsidP="005B65E9">
      <w:pPr>
        <w:pStyle w:val="ListParagraph"/>
        <w:numPr>
          <w:ilvl w:val="1"/>
          <w:numId w:val="79"/>
        </w:numPr>
        <w:rPr>
          <w:noProof/>
          <w:lang w:val="en-US"/>
        </w:rPr>
      </w:pPr>
      <w:r>
        <w:rPr>
          <w:noProof/>
          <w:lang w:val="en-US"/>
        </w:rPr>
        <w:t>Nosaukuma laukā “Name” jāievada pakalpes nosaukums, tajā atļauts izmantot burtus, ciparus un punktu, piemēram, “</w:t>
      </w:r>
      <w:r w:rsidRPr="00661154">
        <w:rPr>
          <w:b/>
          <w:noProof/>
          <w:lang w:val="en-US"/>
        </w:rPr>
        <w:t>CalculationServiceSync</w:t>
      </w:r>
      <w:r>
        <w:rPr>
          <w:noProof/>
          <w:lang w:val="en-US"/>
        </w:rPr>
        <w:t>”;</w:t>
      </w:r>
    </w:p>
    <w:p w14:paraId="3681FF42" w14:textId="77777777" w:rsidR="005B65E9" w:rsidRPr="00321924" w:rsidRDefault="005B65E9" w:rsidP="005B65E9">
      <w:pPr>
        <w:pStyle w:val="ListParagraph"/>
        <w:numPr>
          <w:ilvl w:val="1"/>
          <w:numId w:val="79"/>
        </w:numPr>
        <w:rPr>
          <w:noProof/>
        </w:rPr>
      </w:pPr>
      <w:r>
        <w:rPr>
          <w:noProof/>
          <w:lang w:val="en-US"/>
        </w:rPr>
        <w:t xml:space="preserve">Versijas laukā </w:t>
      </w:r>
      <w:r>
        <w:rPr>
          <w:noProof/>
        </w:rPr>
        <w:t>“V</w:t>
      </w:r>
      <w:r w:rsidRPr="00321924">
        <w:rPr>
          <w:noProof/>
        </w:rPr>
        <w:t>ersion</w:t>
      </w:r>
      <w:r>
        <w:rPr>
          <w:noProof/>
        </w:rPr>
        <w:t>” vērtībai</w:t>
      </w:r>
      <w:r w:rsidRPr="00321924">
        <w:rPr>
          <w:noProof/>
        </w:rPr>
        <w:t xml:space="preserve"> jābūt norādītai noteiktā formāta notācijā – “</w:t>
      </w:r>
      <w:r w:rsidRPr="00661154">
        <w:rPr>
          <w:b/>
          <w:noProof/>
        </w:rPr>
        <w:t>v</w:t>
      </w:r>
      <w:r w:rsidRPr="00321924">
        <w:rPr>
          <w:noProof/>
        </w:rPr>
        <w:t>{Major}</w:t>
      </w:r>
      <w:r w:rsidRPr="00661154">
        <w:rPr>
          <w:b/>
          <w:noProof/>
        </w:rPr>
        <w:t>_</w:t>
      </w:r>
      <w:r w:rsidRPr="00321924">
        <w:rPr>
          <w:noProof/>
        </w:rPr>
        <w:t>{Minor}”, piemēram, “</w:t>
      </w:r>
      <w:r w:rsidRPr="00661154">
        <w:rPr>
          <w:rFonts w:cs="Arial"/>
          <w:b/>
          <w:color w:val="333333"/>
          <w:sz w:val="21"/>
          <w:szCs w:val="21"/>
          <w:shd w:val="clear" w:color="auto" w:fill="F9F9F9"/>
        </w:rPr>
        <w:t>v1_0</w:t>
      </w:r>
      <w:r w:rsidRPr="00321924">
        <w:rPr>
          <w:noProof/>
        </w:rPr>
        <w:t>”;</w:t>
      </w:r>
    </w:p>
    <w:p w14:paraId="54A57D58" w14:textId="468FC35E" w:rsidR="00A80040" w:rsidRDefault="00C71849" w:rsidP="00C71849">
      <w:pPr>
        <w:rPr>
          <w:noProof/>
        </w:rPr>
      </w:pPr>
      <w:r>
        <w:rPr>
          <w:noProof/>
        </w:rPr>
        <w:t>Ja SOAP IS paredzēts izmantot vecajos e-pakalpojumos pārejas periodā, tad  tam ir jābūt abonētam (</w:t>
      </w:r>
      <w:r w:rsidRPr="00B752C5">
        <w:rPr>
          <w:i/>
          <w:noProof/>
        </w:rPr>
        <w:t>subscribed</w:t>
      </w:r>
      <w:r>
        <w:rPr>
          <w:noProof/>
        </w:rPr>
        <w:t>) no viena kopīgā e-pakalpojumu klienta lietojuma “</w:t>
      </w:r>
      <w:r w:rsidR="009712A7">
        <w:rPr>
          <w:noProof/>
        </w:rPr>
        <w:t>A</w:t>
      </w:r>
      <w:r w:rsidR="006A768B">
        <w:rPr>
          <w:noProof/>
        </w:rPr>
        <w:t>PP</w:t>
      </w:r>
      <w:r w:rsidR="009712A7">
        <w:rPr>
          <w:noProof/>
        </w:rPr>
        <w:t>-VIDM_</w:t>
      </w:r>
      <w:r w:rsidR="009712A7" w:rsidRPr="009712A7">
        <w:rPr>
          <w:noProof/>
        </w:rPr>
        <w:t>VRAA</w:t>
      </w:r>
      <w:r w:rsidR="009712A7">
        <w:rPr>
          <w:noProof/>
        </w:rPr>
        <w:t>-</w:t>
      </w:r>
      <w:r w:rsidRPr="002D45E8">
        <w:rPr>
          <w:noProof/>
        </w:rPr>
        <w:t>VISS.ApiManagement.ISServiceInterceptor</w:t>
      </w:r>
      <w:r w:rsidR="00514DF6">
        <w:rPr>
          <w:noProof/>
        </w:rPr>
        <w:t>-v1_0</w:t>
      </w:r>
      <w:r>
        <w:rPr>
          <w:noProof/>
        </w:rPr>
        <w:t>”</w:t>
      </w:r>
      <w:r w:rsidR="00A80040">
        <w:rPr>
          <w:noProof/>
        </w:rPr>
        <w:t xml:space="preserve"> un šie servisi nedrīkst būt aizsargāti ar atļaujām (scope)</w:t>
      </w:r>
      <w:r>
        <w:rPr>
          <w:noProof/>
        </w:rPr>
        <w:t xml:space="preserve">. </w:t>
      </w:r>
    </w:p>
    <w:p w14:paraId="7147DA1F" w14:textId="1446C1AC" w:rsidR="00C71849" w:rsidRPr="00C53F0B" w:rsidRDefault="00A80040" w:rsidP="005C0CDD">
      <w:pPr>
        <w:pStyle w:val="Note"/>
        <w:rPr>
          <w:noProof/>
          <w:lang w:val="lv-LV"/>
        </w:rPr>
      </w:pPr>
      <w:r w:rsidRPr="00C53F0B">
        <w:rPr>
          <w:noProof/>
          <w:lang w:val="lv-LV"/>
        </w:rPr>
        <w:t>Netiek rekomendēta ISServiceInterceptor izmantotošana, jo tā dod iespēju no jebkura klienta lietojuma v</w:t>
      </w:r>
      <w:r w:rsidR="000044A4" w:rsidRPr="00C53F0B">
        <w:rPr>
          <w:noProof/>
          <w:lang w:val="lv-LV"/>
        </w:rPr>
        <w:t>e</w:t>
      </w:r>
      <w:r w:rsidRPr="00C53F0B">
        <w:rPr>
          <w:noProof/>
          <w:lang w:val="lv-LV"/>
        </w:rPr>
        <w:t>ikt IS servisu izsaukumus veicot to abonēšanu.</w:t>
      </w:r>
    </w:p>
    <w:p w14:paraId="6C87C8DA" w14:textId="4D806972" w:rsidR="00C71849" w:rsidRDefault="00C71849" w:rsidP="00C71849">
      <w:pPr>
        <w:rPr>
          <w:noProof/>
        </w:rPr>
      </w:pPr>
      <w:r>
        <w:rPr>
          <w:noProof/>
        </w:rPr>
        <w:t>Ja SOAP IS paredzēts izmantot jaunos e-pakalpojumos, tad  tam ir jābūt abonētam (</w:t>
      </w:r>
      <w:r w:rsidRPr="00B752C5">
        <w:rPr>
          <w:i/>
          <w:noProof/>
        </w:rPr>
        <w:t>subscribed</w:t>
      </w:r>
      <w:r>
        <w:rPr>
          <w:noProof/>
        </w:rPr>
        <w:t>) no viena kopīgā jauno e-pakalpojumu klienta lietojuma, kuru izmanto LvpContext.Request (saucot WSO2 reģistrēto servisu, e-pakalpojumu platforma apmaina e-pakalpojuma lietotāja IDS access_token pret PFAS talonu pēc ActAs principa. PFAS talonā atļaujas (scopes) tiek ņemtas no IDS access_token scp pielaides (claim), nevis scope, t.i., e-pakalpojumam nav nepieciešams (un nevar) pieprasīt šīs scp atļaujas kā IDS scope (piem., profile, openid, context_api). IDS talona scp pielaidē tiek nodotas visas vērtības, kas ir piesaistītas IDS uzticamajai pusei PFAS lietotnē kā atļaujas.</w:t>
      </w:r>
    </w:p>
    <w:p w14:paraId="712C6899" w14:textId="4A91948E" w:rsidR="005B65E9" w:rsidRDefault="005B65E9" w:rsidP="005B65E9">
      <w:pPr>
        <w:pStyle w:val="Heading4"/>
        <w:tabs>
          <w:tab w:val="clear" w:pos="270"/>
          <w:tab w:val="num" w:pos="0"/>
        </w:tabs>
        <w:ind w:left="0"/>
        <w:rPr>
          <w:noProof/>
          <w:lang w:val="en-US"/>
        </w:rPr>
      </w:pPr>
      <w:bookmarkStart w:id="543" w:name="_Toc147519706"/>
      <w:r>
        <w:rPr>
          <w:noProof/>
          <w:lang w:val="en-US"/>
        </w:rPr>
        <w:t>GraphQL servisu reģistrācija</w:t>
      </w:r>
      <w:bookmarkEnd w:id="543"/>
    </w:p>
    <w:p w14:paraId="4FB5AE24" w14:textId="7254AEFB" w:rsidR="005B65E9" w:rsidRDefault="005B65E9" w:rsidP="005B65E9">
      <w:pPr>
        <w:rPr>
          <w:lang w:val="en-US"/>
        </w:rPr>
      </w:pPr>
      <w:r>
        <w:rPr>
          <w:lang w:val="en-US"/>
        </w:rPr>
        <w:t xml:space="preserve">Reģistrējot GraphQL servisu, jāņem vērā tas, ka servisa (API): </w:t>
      </w:r>
    </w:p>
    <w:p w14:paraId="07E67EF6" w14:textId="481E1B05" w:rsidR="005B65E9" w:rsidRDefault="005B65E9" w:rsidP="005B65E9">
      <w:pPr>
        <w:pStyle w:val="ListParagraph"/>
        <w:numPr>
          <w:ilvl w:val="0"/>
          <w:numId w:val="79"/>
        </w:numPr>
        <w:rPr>
          <w:noProof/>
          <w:lang w:val="en-US"/>
        </w:rPr>
      </w:pPr>
      <w:r>
        <w:rPr>
          <w:noProof/>
          <w:lang w:val="en-US"/>
        </w:rPr>
        <w:t xml:space="preserve">Pilnais servisa nosaukums veidojas </w:t>
      </w:r>
      <w:r w:rsidRPr="00661154">
        <w:rPr>
          <w:noProof/>
          <w:lang w:val="en-US"/>
        </w:rPr>
        <w:t>noteiktā formāta notācijā – “</w:t>
      </w:r>
      <w:r>
        <w:rPr>
          <w:b/>
          <w:noProof/>
          <w:lang w:val="en-US"/>
        </w:rPr>
        <w:t>GQL</w:t>
      </w:r>
      <w:r w:rsidRPr="00661154">
        <w:rPr>
          <w:b/>
          <w:noProof/>
          <w:lang w:val="en-US"/>
        </w:rPr>
        <w:t>-</w:t>
      </w:r>
      <w:r w:rsidRPr="00661154">
        <w:rPr>
          <w:noProof/>
          <w:lang w:val="en-US"/>
        </w:rPr>
        <w:t>{Autoritātes i</w:t>
      </w:r>
      <w:r w:rsidRPr="00A05703">
        <w:t>dentifikators</w:t>
      </w:r>
      <w:r>
        <w:t xml:space="preserve"> (</w:t>
      </w:r>
      <w:r w:rsidRPr="009B0C54">
        <w:t>visscore:authorityIdent</w:t>
      </w:r>
      <w:r>
        <w:t>) no iestāžu un struktūrvienību klasifikatora (Authority)</w:t>
      </w:r>
      <w:r w:rsidRPr="00A05703">
        <w:t xml:space="preserve">, izmanto </w:t>
      </w:r>
      <w:r>
        <w:t>apakšvītru “_” punktu vietā</w:t>
      </w:r>
      <w:r w:rsidRPr="00661154">
        <w:rPr>
          <w:i/>
          <w:noProof/>
          <w:lang w:val="en-US"/>
        </w:rPr>
        <w:t>, piemēram, “AS_RIX”</w:t>
      </w:r>
      <w:r w:rsidRPr="00661154">
        <w:rPr>
          <w:noProof/>
          <w:lang w:val="en-US"/>
        </w:rPr>
        <w:t>}</w:t>
      </w:r>
      <w:r w:rsidRPr="00661154">
        <w:rPr>
          <w:b/>
          <w:noProof/>
          <w:lang w:val="en-US"/>
        </w:rPr>
        <w:t>-</w:t>
      </w:r>
      <w:r w:rsidRPr="00661154">
        <w:rPr>
          <w:noProof/>
          <w:lang w:val="en-US"/>
        </w:rPr>
        <w:t>{</w:t>
      </w:r>
      <w:r w:rsidRPr="00661154">
        <w:rPr>
          <w:i/>
          <w:noProof/>
          <w:lang w:val="en-US"/>
        </w:rPr>
        <w:t>servisa nosaukums</w:t>
      </w:r>
      <w:r w:rsidRPr="00661154">
        <w:rPr>
          <w:i/>
        </w:rPr>
        <w:t>, piemēram, “</w:t>
      </w:r>
      <w:r w:rsidRPr="00661154">
        <w:rPr>
          <w:i/>
          <w:noProof/>
          <w:lang w:val="en-US"/>
        </w:rPr>
        <w:t>CalculationServiceSync”</w:t>
      </w:r>
      <w:r w:rsidRPr="00661154">
        <w:rPr>
          <w:noProof/>
          <w:lang w:val="en-US"/>
        </w:rPr>
        <w:t>}”, piemēram, “</w:t>
      </w:r>
      <w:r>
        <w:rPr>
          <w:b/>
          <w:noProof/>
          <w:lang w:val="en-US"/>
        </w:rPr>
        <w:t>GQL</w:t>
      </w:r>
      <w:r w:rsidRPr="00661154">
        <w:rPr>
          <w:b/>
          <w:noProof/>
          <w:lang w:val="en-US"/>
        </w:rPr>
        <w:t>-AS_RIX-CalculationServiceSync</w:t>
      </w:r>
      <w:r w:rsidRPr="00661154">
        <w:rPr>
          <w:noProof/>
          <w:lang w:val="en-US"/>
        </w:rPr>
        <w:t>”;</w:t>
      </w:r>
    </w:p>
    <w:p w14:paraId="30A15BB7" w14:textId="77777777" w:rsidR="005B65E9" w:rsidRDefault="005B65E9" w:rsidP="005B65E9">
      <w:pPr>
        <w:pStyle w:val="ListParagraph"/>
        <w:numPr>
          <w:ilvl w:val="0"/>
          <w:numId w:val="79"/>
        </w:numPr>
        <w:rPr>
          <w:noProof/>
          <w:lang w:val="en-US"/>
        </w:rPr>
      </w:pPr>
      <w:r>
        <w:rPr>
          <w:noProof/>
          <w:lang w:val="en-US"/>
        </w:rPr>
        <w:t>Izveides formā jāievada šādi dati:</w:t>
      </w:r>
    </w:p>
    <w:p w14:paraId="394845BC" w14:textId="77777777" w:rsidR="005B65E9" w:rsidRPr="00661154" w:rsidRDefault="005B65E9" w:rsidP="005B65E9">
      <w:pPr>
        <w:pStyle w:val="ListParagraph"/>
        <w:numPr>
          <w:ilvl w:val="1"/>
          <w:numId w:val="79"/>
        </w:numPr>
        <w:rPr>
          <w:noProof/>
          <w:lang w:val="en-US"/>
        </w:rPr>
      </w:pPr>
      <w:r>
        <w:rPr>
          <w:noProof/>
          <w:lang w:val="en-US"/>
        </w:rPr>
        <w:lastRenderedPageBreak/>
        <w:t>Iestādes identifikatora l</w:t>
      </w:r>
      <w:r w:rsidRPr="00661154">
        <w:rPr>
          <w:noProof/>
          <w:lang w:val="en-US"/>
        </w:rPr>
        <w:t xml:space="preserve">aukā </w:t>
      </w:r>
      <w:r>
        <w:rPr>
          <w:noProof/>
          <w:lang w:val="en-US"/>
        </w:rPr>
        <w:t>“</w:t>
      </w:r>
      <w:r w:rsidRPr="00661154">
        <w:rPr>
          <w:noProof/>
          <w:lang w:val="en-US"/>
        </w:rPr>
        <w:t>Authority</w:t>
      </w:r>
      <w:r>
        <w:rPr>
          <w:noProof/>
          <w:lang w:val="en-US"/>
        </w:rPr>
        <w:t>”</w:t>
      </w:r>
      <w:r w:rsidRPr="00661154">
        <w:rPr>
          <w:noProof/>
          <w:lang w:val="en-US"/>
        </w:rPr>
        <w:t xml:space="preserve"> jāievada iestādes identifikācijas kods, šajā jaukā ievadāmā vērtība ir reģistrjūtīga un jāievada tāda kāda tā ir norādīta Klasifikatoru katalogā, piemēram: “</w:t>
      </w:r>
      <w:r w:rsidRPr="00661154">
        <w:rPr>
          <w:b/>
          <w:noProof/>
          <w:lang w:val="en-US"/>
        </w:rPr>
        <w:t>AS.RIX</w:t>
      </w:r>
      <w:r w:rsidRPr="00661154">
        <w:rPr>
          <w:noProof/>
          <w:lang w:val="en-US"/>
        </w:rPr>
        <w:t>”;</w:t>
      </w:r>
    </w:p>
    <w:p w14:paraId="24A8175D" w14:textId="18CF1DCA" w:rsidR="005B65E9" w:rsidRDefault="005B65E9" w:rsidP="005B65E9">
      <w:pPr>
        <w:pStyle w:val="Note"/>
        <w:rPr>
          <w:noProof/>
        </w:rPr>
      </w:pPr>
      <w:r>
        <w:rPr>
          <w:noProof/>
        </w:rPr>
        <w:t>iestādes identifikācijas kods ir iegūstams “</w:t>
      </w:r>
      <w:r w:rsidRPr="00AA5F07">
        <w:rPr>
          <w:noProof/>
        </w:rPr>
        <w:t>Iestādes un struktūrvienības</w:t>
      </w:r>
      <w:r>
        <w:rPr>
          <w:noProof/>
        </w:rPr>
        <w:t xml:space="preserve">” ”klasifikatoru katalogā </w:t>
      </w:r>
      <w:r w:rsidRPr="008F3756">
        <w:rPr>
          <w:noProof/>
        </w:rPr>
        <w:t>(skat.</w:t>
      </w:r>
      <w:r>
        <w:rPr>
          <w:noProof/>
        </w:rPr>
        <w:t xml:space="preserve"> </w:t>
      </w:r>
      <w:r>
        <w:rPr>
          <w:noProof/>
        </w:rPr>
        <w:fldChar w:fldCharType="begin"/>
      </w:r>
      <w:r>
        <w:rPr>
          <w:noProof/>
        </w:rPr>
        <w:instrText xml:space="preserve"> REF _Ref55232106 \h </w:instrText>
      </w:r>
      <w:r>
        <w:rPr>
          <w:noProof/>
        </w:rPr>
      </w:r>
      <w:r>
        <w:rPr>
          <w:noProof/>
        </w:rPr>
        <w:fldChar w:fldCharType="separate"/>
      </w:r>
      <w:r w:rsidR="00DC7223">
        <w:rPr>
          <w:noProof/>
        </w:rPr>
        <w:t>41</w:t>
      </w:r>
      <w:r w:rsidR="00DC7223" w:rsidRPr="00A05703">
        <w:t>.</w:t>
      </w:r>
      <w:proofErr w:type="spellStart"/>
      <w:r w:rsidR="00DC7223" w:rsidRPr="00A05703">
        <w:t>attēls</w:t>
      </w:r>
      <w:proofErr w:type="spellEnd"/>
      <w:r>
        <w:rPr>
          <w:noProof/>
        </w:rPr>
        <w:fldChar w:fldCharType="end"/>
      </w:r>
      <w:r>
        <w:rPr>
          <w:noProof/>
        </w:rPr>
        <w:t>)</w:t>
      </w:r>
      <w:r w:rsidRPr="002C5C77">
        <w:rPr>
          <w:noProof/>
        </w:rPr>
        <w:t xml:space="preserve"> </w:t>
      </w:r>
      <w:r>
        <w:rPr>
          <w:noProof/>
        </w:rPr>
        <w:t xml:space="preserve">kā īpašības </w:t>
      </w:r>
      <w:r w:rsidRPr="00B752C5">
        <w:rPr>
          <w:noProof/>
        </w:rPr>
        <w:t>visscore:authorityIdent</w:t>
      </w:r>
      <w:r>
        <w:rPr>
          <w:noProof/>
        </w:rPr>
        <w:t xml:space="preserve"> vērtība.</w:t>
      </w:r>
    </w:p>
    <w:p w14:paraId="5F950AFF" w14:textId="2E48B683" w:rsidR="005B65E9" w:rsidRDefault="005B65E9" w:rsidP="005B65E9">
      <w:pPr>
        <w:pStyle w:val="ListParagraph"/>
        <w:rPr>
          <w:noProof/>
          <w:lang w:val="en-US"/>
        </w:rPr>
      </w:pPr>
    </w:p>
    <w:p w14:paraId="1F46F7E5" w14:textId="77777777" w:rsidR="005B65E9" w:rsidRDefault="005B65E9" w:rsidP="005B65E9">
      <w:pPr>
        <w:pStyle w:val="ListParagraph"/>
        <w:numPr>
          <w:ilvl w:val="1"/>
          <w:numId w:val="79"/>
        </w:numPr>
        <w:rPr>
          <w:noProof/>
          <w:lang w:val="en-US"/>
        </w:rPr>
      </w:pPr>
      <w:r>
        <w:rPr>
          <w:noProof/>
          <w:lang w:val="en-US"/>
        </w:rPr>
        <w:t>Nosaukuma laukā “Name” jāievada pakalpes nosaukums, tajā atļauts izmantot burtus, ciparus un punktu, piemēram, “</w:t>
      </w:r>
      <w:r w:rsidRPr="00661154">
        <w:rPr>
          <w:b/>
          <w:noProof/>
          <w:lang w:val="en-US"/>
        </w:rPr>
        <w:t>CalculationServiceSync</w:t>
      </w:r>
      <w:r>
        <w:rPr>
          <w:noProof/>
          <w:lang w:val="en-US"/>
        </w:rPr>
        <w:t>”;</w:t>
      </w:r>
    </w:p>
    <w:p w14:paraId="00A0CD75" w14:textId="77777777" w:rsidR="005B65E9" w:rsidRPr="00321924" w:rsidRDefault="005B65E9" w:rsidP="005B65E9">
      <w:pPr>
        <w:pStyle w:val="ListParagraph"/>
        <w:numPr>
          <w:ilvl w:val="1"/>
          <w:numId w:val="79"/>
        </w:numPr>
        <w:rPr>
          <w:noProof/>
        </w:rPr>
      </w:pPr>
      <w:r>
        <w:rPr>
          <w:noProof/>
          <w:lang w:val="en-US"/>
        </w:rPr>
        <w:t xml:space="preserve">Versijas laukā </w:t>
      </w:r>
      <w:r>
        <w:rPr>
          <w:noProof/>
        </w:rPr>
        <w:t>“V</w:t>
      </w:r>
      <w:r w:rsidRPr="00321924">
        <w:rPr>
          <w:noProof/>
        </w:rPr>
        <w:t>ersion</w:t>
      </w:r>
      <w:r>
        <w:rPr>
          <w:noProof/>
        </w:rPr>
        <w:t>” vērtībai</w:t>
      </w:r>
      <w:r w:rsidRPr="00321924">
        <w:rPr>
          <w:noProof/>
        </w:rPr>
        <w:t xml:space="preserve"> jābūt norādītai noteiktā formāta notācijā – “</w:t>
      </w:r>
      <w:r w:rsidRPr="00661154">
        <w:rPr>
          <w:b/>
          <w:noProof/>
        </w:rPr>
        <w:t>v</w:t>
      </w:r>
      <w:r w:rsidRPr="00321924">
        <w:rPr>
          <w:noProof/>
        </w:rPr>
        <w:t>{Major}</w:t>
      </w:r>
      <w:r w:rsidRPr="00661154">
        <w:rPr>
          <w:b/>
          <w:noProof/>
        </w:rPr>
        <w:t>_</w:t>
      </w:r>
      <w:r w:rsidRPr="00321924">
        <w:rPr>
          <w:noProof/>
        </w:rPr>
        <w:t>{Minor}”, piemēram, “</w:t>
      </w:r>
      <w:r w:rsidRPr="00661154">
        <w:rPr>
          <w:rFonts w:cs="Arial"/>
          <w:b/>
          <w:color w:val="333333"/>
          <w:sz w:val="21"/>
          <w:szCs w:val="21"/>
          <w:shd w:val="clear" w:color="auto" w:fill="F9F9F9"/>
        </w:rPr>
        <w:t>v1_0</w:t>
      </w:r>
      <w:r w:rsidRPr="00321924">
        <w:rPr>
          <w:noProof/>
        </w:rPr>
        <w:t>”;</w:t>
      </w:r>
    </w:p>
    <w:p w14:paraId="33F6BCFF" w14:textId="77777777" w:rsidR="005B65E9" w:rsidRPr="00321924" w:rsidRDefault="005B65E9" w:rsidP="005B65E9">
      <w:pPr>
        <w:pStyle w:val="ListParagraph"/>
        <w:rPr>
          <w:noProof/>
        </w:rPr>
      </w:pPr>
    </w:p>
    <w:p w14:paraId="1BBD6505" w14:textId="77777777" w:rsidR="005B65E9" w:rsidRPr="00B02CC9" w:rsidRDefault="005B65E9" w:rsidP="005B65E9">
      <w:pPr>
        <w:rPr>
          <w:noProof/>
        </w:rPr>
      </w:pPr>
      <w:r>
        <w:rPr>
          <w:noProof/>
        </w:rPr>
        <w:t>Ja REST servisu paredzēts izmantot e-pakalpojumos, tad  tam  ir jābūt abonētiem (</w:t>
      </w:r>
      <w:r w:rsidRPr="00B752C5">
        <w:rPr>
          <w:i/>
          <w:noProof/>
        </w:rPr>
        <w:t>subscribed</w:t>
      </w:r>
      <w:r>
        <w:rPr>
          <w:noProof/>
        </w:rPr>
        <w:t>) no viena kopīgā jauno e-pakalpojumu klienta lietojuma, kuru izmanto LvpContext.Request (saucot WSO2 reģistrēto servisu, e-pakalpojumu platforma apmaina e-pakalpojuma lietotāja IDS access_token pret PFAS talonu pēc ActAs principa. PFAS talonā atļaujas (scopes) tiek ņemtas no IDS access_token scp pielaides (claim),  t.i., e-pakalpojumam nav nepieciešams (un nevar) pieprasīt šīs scp atļaujas kā IDS scope (piem., profile, openid, context_api). IDS talona scp pielaidē tiek nodotas visas vērtības, kas ir piesaistītas IDS uzticamajai pusei PFAS lietotnē kā atļaujas.</w:t>
      </w:r>
    </w:p>
    <w:p w14:paraId="56B92DB7" w14:textId="77777777" w:rsidR="00405F4C" w:rsidRPr="00B752C5" w:rsidRDefault="00405F4C" w:rsidP="00405F4C">
      <w:pPr>
        <w:pStyle w:val="Heading4"/>
        <w:tabs>
          <w:tab w:val="clear" w:pos="270"/>
          <w:tab w:val="num" w:pos="0"/>
        </w:tabs>
        <w:ind w:left="0"/>
        <w:rPr>
          <w:noProof/>
          <w:lang w:val="en-US"/>
        </w:rPr>
      </w:pPr>
      <w:bookmarkStart w:id="544" w:name="_Toc147519707"/>
      <w:bookmarkStart w:id="545" w:name="_Toc147519708"/>
      <w:bookmarkEnd w:id="544"/>
      <w:r w:rsidRPr="00E033A3">
        <w:rPr>
          <w:noProof/>
          <w:lang w:val="en-US"/>
        </w:rPr>
        <w:t>Scope pievienošana</w:t>
      </w:r>
      <w:bookmarkEnd w:id="535"/>
      <w:bookmarkEnd w:id="536"/>
      <w:bookmarkEnd w:id="545"/>
    </w:p>
    <w:p w14:paraId="191BAC6F" w14:textId="792E2991" w:rsidR="00405F4C" w:rsidRDefault="00405F4C" w:rsidP="00405F4C">
      <w:pPr>
        <w:rPr>
          <w:noProof/>
          <w:lang w:val="en-US"/>
        </w:rPr>
      </w:pPr>
      <w:r w:rsidRPr="00A05703">
        <w:rPr>
          <w:noProof/>
          <w:lang w:val="en-US"/>
        </w:rPr>
        <w:t>API Publicētājā (API Publisher) reģistrētajiem servisiem iespējams ierobežot pieeju izmantojot scopes. Reģistrējot SOAP servisu</w:t>
      </w:r>
      <w:r w:rsidR="00E33C47">
        <w:rPr>
          <w:noProof/>
          <w:lang w:val="en-US"/>
        </w:rPr>
        <w:t>,</w:t>
      </w:r>
      <w:r w:rsidRPr="00A05703">
        <w:rPr>
          <w:noProof/>
          <w:lang w:val="en-US"/>
        </w:rPr>
        <w:t xml:space="preserve"> tam iespējams norādīt tikai vienu kopīgu scope uz visu servisu, bet</w:t>
      </w:r>
      <w:r w:rsidR="00E33C47">
        <w:rPr>
          <w:noProof/>
          <w:lang w:val="en-US"/>
        </w:rPr>
        <w:t>,</w:t>
      </w:r>
      <w:r w:rsidRPr="00A05703">
        <w:rPr>
          <w:noProof/>
          <w:lang w:val="en-US"/>
        </w:rPr>
        <w:t xml:space="preserve"> reģistrējot REST servisu</w:t>
      </w:r>
      <w:r w:rsidR="00E33C47">
        <w:rPr>
          <w:noProof/>
          <w:lang w:val="en-US"/>
        </w:rPr>
        <w:t>,</w:t>
      </w:r>
      <w:r w:rsidRPr="00A05703">
        <w:rPr>
          <w:noProof/>
          <w:lang w:val="en-US"/>
        </w:rPr>
        <w:t xml:space="preserve"> katrai metodei ir iespējams norādīt savu scope.</w:t>
      </w:r>
    </w:p>
    <w:p w14:paraId="0BB347EF" w14:textId="5E023366" w:rsidR="00405F4C" w:rsidRPr="002C5C77" w:rsidRDefault="00405F4C" w:rsidP="00A05703">
      <w:pPr>
        <w:pStyle w:val="Note"/>
        <w:rPr>
          <w:noProof/>
          <w:highlight w:val="yellow"/>
          <w:lang w:val="en-US"/>
        </w:rPr>
      </w:pPr>
      <w:r w:rsidRPr="00A05703">
        <w:rPr>
          <w:noProof/>
        </w:rPr>
        <w:t>Ja nepieciešams izsaukt ar scopes aizsargātu servisu (API), pieprasot talonu</w:t>
      </w:r>
      <w:r w:rsidR="00FD10F7" w:rsidRPr="00A05703">
        <w:rPr>
          <w:noProof/>
        </w:rPr>
        <w:t xml:space="preserve"> (skat. </w:t>
      </w:r>
      <w:r w:rsidR="00ED6824">
        <w:rPr>
          <w:noProof/>
        </w:rPr>
        <w:fldChar w:fldCharType="begin"/>
      </w:r>
      <w:r w:rsidR="00ED6824">
        <w:rPr>
          <w:noProof/>
        </w:rPr>
        <w:instrText xml:space="preserve"> REF _Ref20318288 \r \h </w:instrText>
      </w:r>
      <w:r w:rsidR="00ED6824">
        <w:rPr>
          <w:noProof/>
        </w:rPr>
      </w:r>
      <w:r w:rsidR="00ED6824">
        <w:rPr>
          <w:noProof/>
        </w:rPr>
        <w:fldChar w:fldCharType="separate"/>
      </w:r>
      <w:r w:rsidR="00DC7223">
        <w:rPr>
          <w:noProof/>
        </w:rPr>
        <w:t>5.3.1.5</w:t>
      </w:r>
      <w:r w:rsidR="00ED6824">
        <w:rPr>
          <w:noProof/>
        </w:rPr>
        <w:fldChar w:fldCharType="end"/>
      </w:r>
      <w:r w:rsidR="00ED6824">
        <w:rPr>
          <w:noProof/>
        </w:rPr>
        <w:t>. paragrāfu</w:t>
      </w:r>
      <w:r w:rsidR="00FD10F7" w:rsidRPr="00A05703">
        <w:rPr>
          <w:noProof/>
        </w:rPr>
        <w:t>)</w:t>
      </w:r>
      <w:r w:rsidR="00A92993">
        <w:rPr>
          <w:noProof/>
        </w:rPr>
        <w:t>,</w:t>
      </w:r>
      <w:r w:rsidRPr="00A05703">
        <w:rPr>
          <w:noProof/>
        </w:rPr>
        <w:t xml:space="preserve"> ir jāpieprasa arī atbilstošie scope.</w:t>
      </w:r>
    </w:p>
    <w:p w14:paraId="44BF49A5" w14:textId="1BFEED07" w:rsidR="00405F4C" w:rsidRDefault="005227CB" w:rsidP="00405F4C">
      <w:pPr>
        <w:rPr>
          <w:noProof/>
        </w:rPr>
      </w:pPr>
      <w:r w:rsidRPr="00A05703">
        <w:rPr>
          <w:noProof/>
          <w:lang w:val="en-US"/>
        </w:rPr>
        <w:t>S</w:t>
      </w:r>
      <w:r w:rsidR="00405F4C" w:rsidRPr="00A05703">
        <w:rPr>
          <w:noProof/>
          <w:lang w:val="en-US"/>
        </w:rPr>
        <w:t xml:space="preserve">cope pievienošana servisiem (API) notiek manuāli (skatīt </w:t>
      </w:r>
      <w:r w:rsidR="00405F4C" w:rsidRPr="00A05703">
        <w:rPr>
          <w:noProof/>
          <w:lang w:val="en-US"/>
        </w:rPr>
        <w:fldChar w:fldCharType="begin"/>
      </w:r>
      <w:r w:rsidR="00405F4C" w:rsidRPr="00A05703">
        <w:rPr>
          <w:noProof/>
          <w:lang w:val="en-US"/>
        </w:rPr>
        <w:instrText xml:space="preserve"> REF _Ref22203372 \r \h  \* MERGEFORMAT </w:instrText>
      </w:r>
      <w:r w:rsidR="00405F4C" w:rsidRPr="00A05703">
        <w:rPr>
          <w:noProof/>
          <w:lang w:val="en-US"/>
        </w:rPr>
      </w:r>
      <w:r w:rsidR="00405F4C" w:rsidRPr="00A05703">
        <w:rPr>
          <w:noProof/>
          <w:lang w:val="en-US"/>
        </w:rPr>
        <w:fldChar w:fldCharType="separate"/>
      </w:r>
      <w:r w:rsidR="00DC7223">
        <w:rPr>
          <w:noProof/>
          <w:lang w:val="en-US"/>
        </w:rPr>
        <w:t>5.4.3.5.1</w:t>
      </w:r>
      <w:r w:rsidR="00405F4C" w:rsidRPr="00A05703">
        <w:rPr>
          <w:noProof/>
          <w:lang w:val="en-US"/>
        </w:rPr>
        <w:fldChar w:fldCharType="end"/>
      </w:r>
      <w:r w:rsidR="00CC4E04" w:rsidRPr="00A05703">
        <w:rPr>
          <w:noProof/>
          <w:lang w:val="en-US"/>
        </w:rPr>
        <w:t>. punktu</w:t>
      </w:r>
      <w:r w:rsidR="00405F4C" w:rsidRPr="00A05703">
        <w:rPr>
          <w:noProof/>
          <w:lang w:val="en-US"/>
        </w:rPr>
        <w:t xml:space="preserve">) </w:t>
      </w:r>
      <w:r w:rsidR="00405F4C" w:rsidRPr="00A05703">
        <w:rPr>
          <w:noProof/>
        </w:rPr>
        <w:t xml:space="preserve">vai automatiski (skatīt </w:t>
      </w:r>
      <w:r w:rsidR="00405F4C" w:rsidRPr="00A05703">
        <w:rPr>
          <w:noProof/>
        </w:rPr>
        <w:fldChar w:fldCharType="begin"/>
      </w:r>
      <w:r w:rsidR="00405F4C" w:rsidRPr="00A05703">
        <w:rPr>
          <w:noProof/>
        </w:rPr>
        <w:instrText xml:space="preserve"> REF _Ref22203397 \r \h  \* MERGEFORMAT </w:instrText>
      </w:r>
      <w:r w:rsidR="00405F4C" w:rsidRPr="00A05703">
        <w:rPr>
          <w:noProof/>
        </w:rPr>
      </w:r>
      <w:r w:rsidR="00405F4C" w:rsidRPr="00A05703">
        <w:rPr>
          <w:noProof/>
        </w:rPr>
        <w:fldChar w:fldCharType="separate"/>
      </w:r>
      <w:r w:rsidR="00DC7223">
        <w:rPr>
          <w:noProof/>
        </w:rPr>
        <w:t>5.4.3.5.2</w:t>
      </w:r>
      <w:r w:rsidR="00405F4C" w:rsidRPr="00A05703">
        <w:rPr>
          <w:noProof/>
        </w:rPr>
        <w:fldChar w:fldCharType="end"/>
      </w:r>
      <w:r w:rsidR="00CC4E04" w:rsidRPr="00A05703">
        <w:rPr>
          <w:noProof/>
        </w:rPr>
        <w:t>. punktu</w:t>
      </w:r>
      <w:r w:rsidR="00405F4C" w:rsidRPr="00A05703">
        <w:rPr>
          <w:noProof/>
        </w:rPr>
        <w:t>), papildinot importējamo swagger datni (tikai REST gadījumā). Tiek rekomendēts</w:t>
      </w:r>
      <w:r w:rsidR="00E83A27" w:rsidRPr="00A05703">
        <w:rPr>
          <w:noProof/>
        </w:rPr>
        <w:t>,</w:t>
      </w:r>
      <w:r w:rsidR="00405F4C" w:rsidRPr="00A05703">
        <w:rPr>
          <w:noProof/>
        </w:rPr>
        <w:t xml:space="preserve"> izstrādājot REST servisus</w:t>
      </w:r>
      <w:r w:rsidR="00E83A27" w:rsidRPr="00A05703">
        <w:rPr>
          <w:noProof/>
        </w:rPr>
        <w:t>,</w:t>
      </w:r>
      <w:r w:rsidR="00405F4C" w:rsidRPr="00A05703">
        <w:rPr>
          <w:noProof/>
        </w:rPr>
        <w:t xml:space="preserve"> scope iekļaut swagger datnē, lai atvieglotu servisu reģistrēšanu API publicētājā (API Pubisher</w:t>
      </w:r>
      <w:r w:rsidR="00405F4C" w:rsidRPr="008F3756">
        <w:rPr>
          <w:noProof/>
        </w:rPr>
        <w:t>).</w:t>
      </w:r>
      <w:r w:rsidR="00405F4C">
        <w:rPr>
          <w:noProof/>
        </w:rPr>
        <w:t xml:space="preserve"> </w:t>
      </w:r>
    </w:p>
    <w:p w14:paraId="2A1F1F55" w14:textId="5BDB241E" w:rsidR="00EC53B1" w:rsidRDefault="00EC53B1" w:rsidP="00405F4C">
      <w:pPr>
        <w:rPr>
          <w:noProof/>
        </w:rPr>
      </w:pPr>
      <w:r>
        <w:rPr>
          <w:noProof/>
        </w:rPr>
        <w:t>Viedojot scope</w:t>
      </w:r>
      <w:r w:rsidR="00852036">
        <w:rPr>
          <w:noProof/>
        </w:rPr>
        <w:t>,</w:t>
      </w:r>
      <w:r>
        <w:rPr>
          <w:noProof/>
        </w:rPr>
        <w:t xml:space="preserve"> to nosaukums jāveido atbilstoši noteikta</w:t>
      </w:r>
      <w:r w:rsidR="005B6325">
        <w:rPr>
          <w:noProof/>
        </w:rPr>
        <w:t>i</w:t>
      </w:r>
      <w:r>
        <w:rPr>
          <w:noProof/>
        </w:rPr>
        <w:t xml:space="preserve"> formāta</w:t>
      </w:r>
      <w:r w:rsidR="005B6325">
        <w:rPr>
          <w:noProof/>
        </w:rPr>
        <w:t xml:space="preserve"> notācijai</w:t>
      </w:r>
      <w:r>
        <w:rPr>
          <w:noProof/>
        </w:rPr>
        <w:t>, lai pēc šī nosaukuma būtu iespējams noteikt</w:t>
      </w:r>
      <w:r w:rsidR="00852036">
        <w:rPr>
          <w:noProof/>
        </w:rPr>
        <w:t>,</w:t>
      </w:r>
      <w:r w:rsidR="00603CEC">
        <w:rPr>
          <w:noProof/>
        </w:rPr>
        <w:t xml:space="preserve"> kura</w:t>
      </w:r>
      <w:r w:rsidR="00944961">
        <w:rPr>
          <w:noProof/>
        </w:rPr>
        <w:t xml:space="preserve"> datu devējam </w:t>
      </w:r>
      <w:r>
        <w:rPr>
          <w:noProof/>
        </w:rPr>
        <w:t>servisa (API)</w:t>
      </w:r>
      <w:r w:rsidR="00603CEC">
        <w:rPr>
          <w:noProof/>
        </w:rPr>
        <w:t xml:space="preserve"> versijai</w:t>
      </w:r>
      <w:r>
        <w:rPr>
          <w:noProof/>
        </w:rPr>
        <w:t xml:space="preserve"> tas pieder:</w:t>
      </w:r>
    </w:p>
    <w:p w14:paraId="330D18E6" w14:textId="0119C91D" w:rsidR="00EC53B1" w:rsidRPr="00A05703" w:rsidRDefault="00EC53B1" w:rsidP="00E3342C">
      <w:pPr>
        <w:pStyle w:val="ListBullet"/>
      </w:pPr>
      <w:r w:rsidRPr="00E3342C">
        <w:rPr>
          <w:noProof/>
        </w:rPr>
        <w:t xml:space="preserve">SOAP gadījumā </w:t>
      </w:r>
      <w:r w:rsidRPr="00A05703">
        <w:t>“</w:t>
      </w:r>
      <w:r w:rsidRPr="00A05703">
        <w:rPr>
          <w:b/>
        </w:rPr>
        <w:t>ISS-</w:t>
      </w:r>
      <w:r w:rsidRPr="00A05703">
        <w:t>{</w:t>
      </w:r>
      <w:r w:rsidRPr="00A05703">
        <w:rPr>
          <w:i/>
        </w:rPr>
        <w:t xml:space="preserve">autoritātes identifikators, kura publicē servisu (API), izmanto apakšsvītru, piemēram, </w:t>
      </w:r>
      <w:r w:rsidR="00C34F37">
        <w:rPr>
          <w:i/>
        </w:rPr>
        <w:t>“</w:t>
      </w:r>
      <w:r w:rsidRPr="00A05703">
        <w:rPr>
          <w:i/>
        </w:rPr>
        <w:t>SIA_Iestade1</w:t>
      </w:r>
      <w:r w:rsidR="00C34F37">
        <w:rPr>
          <w:i/>
        </w:rPr>
        <w:t>”</w:t>
      </w:r>
      <w:r w:rsidRPr="00A05703">
        <w:t>}</w:t>
      </w:r>
      <w:r w:rsidRPr="00A05703">
        <w:rPr>
          <w:b/>
        </w:rPr>
        <w:t>-</w:t>
      </w:r>
      <w:r w:rsidRPr="00A05703">
        <w:t>{</w:t>
      </w:r>
      <w:r w:rsidRPr="00A05703">
        <w:rPr>
          <w:i/>
        </w:rPr>
        <w:t xml:space="preserve">servisa (API) nosaukums, piemēram, </w:t>
      </w:r>
      <w:r w:rsidR="00C34F37">
        <w:rPr>
          <w:i/>
        </w:rPr>
        <w:t>“</w:t>
      </w:r>
      <w:r w:rsidRPr="00A05703">
        <w:rPr>
          <w:i/>
        </w:rPr>
        <w:t>VissIntegracijasServiss</w:t>
      </w:r>
      <w:r w:rsidR="00C34F37">
        <w:rPr>
          <w:i/>
        </w:rPr>
        <w:t>”</w:t>
      </w:r>
      <w:r w:rsidRPr="00A05703">
        <w:t>}</w:t>
      </w:r>
      <w:r w:rsidR="00174868" w:rsidRPr="002C5C77">
        <w:rPr>
          <w:b/>
        </w:rPr>
        <w:t>-</w:t>
      </w:r>
      <w:r w:rsidR="00174868" w:rsidRPr="002C5C77">
        <w:t>{</w:t>
      </w:r>
      <w:r w:rsidR="00174868" w:rsidRPr="002C5C77">
        <w:rPr>
          <w:i/>
        </w:rPr>
        <w:t xml:space="preserve">servisa (API) </w:t>
      </w:r>
      <w:r w:rsidR="00174868">
        <w:rPr>
          <w:i/>
        </w:rPr>
        <w:t>versija, izmanto apakšsvītru</w:t>
      </w:r>
      <w:r w:rsidR="00174868" w:rsidRPr="002C5C77">
        <w:rPr>
          <w:i/>
        </w:rPr>
        <w:t xml:space="preserve">, piemēram, </w:t>
      </w:r>
      <w:r w:rsidR="00174868">
        <w:rPr>
          <w:i/>
        </w:rPr>
        <w:t>“v1_0”</w:t>
      </w:r>
      <w:r w:rsidR="00174868" w:rsidRPr="002C5C77">
        <w:t>}</w:t>
      </w:r>
      <w:r w:rsidRPr="00A05703">
        <w:rPr>
          <w:b/>
        </w:rPr>
        <w:t>-</w:t>
      </w:r>
      <w:r w:rsidRPr="00A05703">
        <w:t>{</w:t>
      </w:r>
      <w:r w:rsidRPr="00A05703">
        <w:rPr>
          <w:i/>
        </w:rPr>
        <w:t xml:space="preserve">scope nosaukums bez speciālajiem simboliem, piemēram, </w:t>
      </w:r>
      <w:r w:rsidR="00C34F37">
        <w:rPr>
          <w:i/>
        </w:rPr>
        <w:t>“</w:t>
      </w:r>
      <w:r w:rsidRPr="00A05703">
        <w:rPr>
          <w:i/>
        </w:rPr>
        <w:t>Manage</w:t>
      </w:r>
      <w:r w:rsidR="00C34F37">
        <w:rPr>
          <w:i/>
        </w:rPr>
        <w:t>”</w:t>
      </w:r>
      <w:r w:rsidRPr="00A05703">
        <w:t>}”. Piemērs: “</w:t>
      </w:r>
      <w:r w:rsidR="003301C8">
        <w:rPr>
          <w:b/>
        </w:rPr>
        <w:t>ISS</w:t>
      </w:r>
      <w:r w:rsidR="00894708" w:rsidRPr="00A05703">
        <w:rPr>
          <w:b/>
        </w:rPr>
        <w:t>-SIA_</w:t>
      </w:r>
      <w:r w:rsidRPr="00A05703">
        <w:rPr>
          <w:b/>
        </w:rPr>
        <w:t>Iestade1-VissIntegracijasServiss</w:t>
      </w:r>
      <w:r w:rsidR="00174868">
        <w:rPr>
          <w:b/>
        </w:rPr>
        <w:t>-v1_0</w:t>
      </w:r>
      <w:r w:rsidRPr="00A05703">
        <w:rPr>
          <w:b/>
        </w:rPr>
        <w:t>-Manage</w:t>
      </w:r>
      <w:r w:rsidRPr="00A05703">
        <w:t>”;</w:t>
      </w:r>
    </w:p>
    <w:p w14:paraId="320F9798" w14:textId="570EED39" w:rsidR="00EC53B1" w:rsidRDefault="00EC53B1" w:rsidP="00A05703">
      <w:pPr>
        <w:pStyle w:val="ListBullet"/>
        <w:rPr>
          <w:noProof/>
        </w:rPr>
      </w:pPr>
      <w:r w:rsidRPr="00A05703">
        <w:t xml:space="preserve">REST </w:t>
      </w:r>
      <w:r w:rsidR="004228A5" w:rsidRPr="00A05703">
        <w:t>gadījumā</w:t>
      </w:r>
      <w:r w:rsidRPr="00A05703">
        <w:t>: “</w:t>
      </w:r>
      <w:r w:rsidRPr="00A05703">
        <w:rPr>
          <w:b/>
        </w:rPr>
        <w:t>API-</w:t>
      </w:r>
      <w:r w:rsidRPr="00A05703">
        <w:t>{</w:t>
      </w:r>
      <w:r w:rsidRPr="00A05703">
        <w:rPr>
          <w:i/>
        </w:rPr>
        <w:t xml:space="preserve">autoritātes identifikators, kura publicē servisu (API), izmanto </w:t>
      </w:r>
      <w:r w:rsidR="004228A5" w:rsidRPr="00E3342C">
        <w:rPr>
          <w:i/>
        </w:rPr>
        <w:t>apakšsvītru</w:t>
      </w:r>
      <w:r w:rsidR="004228A5" w:rsidRPr="00A05703">
        <w:rPr>
          <w:i/>
        </w:rPr>
        <w:t xml:space="preserve">, piemēram, </w:t>
      </w:r>
      <w:r w:rsidR="00C34F37">
        <w:rPr>
          <w:i/>
        </w:rPr>
        <w:t>“</w:t>
      </w:r>
      <w:r w:rsidR="004228A5" w:rsidRPr="00A05703">
        <w:rPr>
          <w:i/>
        </w:rPr>
        <w:t>SIA_</w:t>
      </w:r>
      <w:r w:rsidRPr="00A05703">
        <w:rPr>
          <w:i/>
        </w:rPr>
        <w:t>Iestade1</w:t>
      </w:r>
      <w:r w:rsidR="00C34F37">
        <w:rPr>
          <w:i/>
        </w:rPr>
        <w:t>”</w:t>
      </w:r>
      <w:r w:rsidRPr="00A05703">
        <w:t>}-{</w:t>
      </w:r>
      <w:r w:rsidRPr="00A05703">
        <w:rPr>
          <w:i/>
        </w:rPr>
        <w:t xml:space="preserve">servisa (API) nosaukums, piemēram, </w:t>
      </w:r>
      <w:r w:rsidR="00C34F37">
        <w:rPr>
          <w:i/>
        </w:rPr>
        <w:t>“</w:t>
      </w:r>
      <w:r w:rsidRPr="00A05703">
        <w:rPr>
          <w:i/>
        </w:rPr>
        <w:t>VissRestApi</w:t>
      </w:r>
      <w:r w:rsidR="00C34F37">
        <w:rPr>
          <w:i/>
        </w:rPr>
        <w:t>”</w:t>
      </w:r>
      <w:r w:rsidRPr="00A05703">
        <w:t>}</w:t>
      </w:r>
      <w:r w:rsidR="00016528" w:rsidRPr="002C5C77">
        <w:rPr>
          <w:b/>
        </w:rPr>
        <w:t>-</w:t>
      </w:r>
      <w:r w:rsidR="00016528" w:rsidRPr="002C5C77">
        <w:t>{</w:t>
      </w:r>
      <w:r w:rsidR="00016528" w:rsidRPr="002C5C77">
        <w:rPr>
          <w:i/>
        </w:rPr>
        <w:t xml:space="preserve">servisa (API) </w:t>
      </w:r>
      <w:r w:rsidR="00016528">
        <w:rPr>
          <w:i/>
        </w:rPr>
        <w:t>versija, izmanto apakšsvītru</w:t>
      </w:r>
      <w:r w:rsidR="00016528" w:rsidRPr="002C5C77">
        <w:rPr>
          <w:i/>
        </w:rPr>
        <w:t xml:space="preserve">, piemēram, </w:t>
      </w:r>
      <w:r w:rsidR="00016528">
        <w:rPr>
          <w:i/>
        </w:rPr>
        <w:t>“v1_0”</w:t>
      </w:r>
      <w:r w:rsidR="00016528" w:rsidRPr="002C5C77">
        <w:t>}</w:t>
      </w:r>
      <w:r w:rsidR="004228A5" w:rsidRPr="00A05703">
        <w:rPr>
          <w:b/>
        </w:rPr>
        <w:t>-</w:t>
      </w:r>
      <w:r w:rsidR="004228A5" w:rsidRPr="002C5C77">
        <w:t>{</w:t>
      </w:r>
      <w:r w:rsidR="004228A5" w:rsidRPr="00E3342C">
        <w:rPr>
          <w:i/>
        </w:rPr>
        <w:t xml:space="preserve">scope nosaukums bez speciālajiem simboliem, piemēram, </w:t>
      </w:r>
      <w:r w:rsidR="00C34F37">
        <w:rPr>
          <w:i/>
        </w:rPr>
        <w:t>“</w:t>
      </w:r>
      <w:r w:rsidR="004228A5" w:rsidRPr="00E3342C">
        <w:rPr>
          <w:i/>
        </w:rPr>
        <w:t>Manage</w:t>
      </w:r>
      <w:r w:rsidR="00C34F37">
        <w:rPr>
          <w:i/>
        </w:rPr>
        <w:t>”</w:t>
      </w:r>
      <w:r w:rsidR="004228A5" w:rsidRPr="002C5C77">
        <w:t>}</w:t>
      </w:r>
      <w:r w:rsidRPr="00A05703">
        <w:t>”.</w:t>
      </w:r>
      <w:r w:rsidR="00E428EB">
        <w:t xml:space="preserve"> </w:t>
      </w:r>
      <w:r w:rsidRPr="00A05703">
        <w:t>Piemērs: “</w:t>
      </w:r>
      <w:r w:rsidR="004228A5" w:rsidRPr="00A05703">
        <w:rPr>
          <w:b/>
        </w:rPr>
        <w:t>API-SIA_</w:t>
      </w:r>
      <w:r w:rsidRPr="00A05703">
        <w:rPr>
          <w:b/>
        </w:rPr>
        <w:t>Iestade1-VissRestApi</w:t>
      </w:r>
      <w:r w:rsidR="00016528">
        <w:rPr>
          <w:b/>
        </w:rPr>
        <w:t>-v1_0</w:t>
      </w:r>
      <w:r w:rsidR="004228A5" w:rsidRPr="00A05703">
        <w:rPr>
          <w:b/>
        </w:rPr>
        <w:t>-Manage</w:t>
      </w:r>
      <w:r w:rsidRPr="00A05703">
        <w:t>”.</w:t>
      </w:r>
    </w:p>
    <w:p w14:paraId="5E5ED1E7" w14:textId="6B44AF2D" w:rsidR="00EB4133" w:rsidRPr="00321924" w:rsidRDefault="00EB4133" w:rsidP="00A05703">
      <w:pPr>
        <w:pStyle w:val="Note"/>
        <w:rPr>
          <w:noProof/>
          <w:lang w:val="lv-LV"/>
        </w:rPr>
      </w:pPr>
      <w:r w:rsidRPr="00A05703">
        <w:rPr>
          <w:noProof/>
          <w:lang w:val="lv-LV"/>
        </w:rPr>
        <w:t>autoritātes</w:t>
      </w:r>
      <w:r w:rsidR="00206403" w:rsidRPr="00A05703">
        <w:rPr>
          <w:noProof/>
          <w:lang w:val="lv-LV"/>
        </w:rPr>
        <w:t xml:space="preserve"> identifikatorā un servisa (API) versijā</w:t>
      </w:r>
      <w:r w:rsidRPr="00A05703">
        <w:rPr>
          <w:noProof/>
          <w:lang w:val="lv-LV"/>
        </w:rPr>
        <w:t xml:space="preserve"> tiek izmantota apakšsvītra, nevis punkts, jo WSO2 neļauj izmantot punktu scope nosaukumos.</w:t>
      </w:r>
    </w:p>
    <w:p w14:paraId="06F9F45C" w14:textId="31F34E0C" w:rsidR="000729A3" w:rsidRDefault="000729A3" w:rsidP="00A05703">
      <w:pPr>
        <w:pStyle w:val="Note"/>
        <w:rPr>
          <w:noProof/>
        </w:rPr>
      </w:pPr>
      <w:r w:rsidRPr="00C53F0B">
        <w:rPr>
          <w:noProof/>
          <w:lang w:val="lv-LV"/>
        </w:rPr>
        <w:t>Autoritātes identifikators ir iegūstams “Iestādes un struktūrvienības” ”klasifikatoru katalogā (skat.</w:t>
      </w:r>
      <w:r w:rsidR="009B7BB9" w:rsidRPr="00C53F0B">
        <w:rPr>
          <w:noProof/>
          <w:lang w:val="lv-LV"/>
        </w:rPr>
        <w:t xml:space="preserve"> </w:t>
      </w:r>
      <w:r w:rsidR="00A80040">
        <w:rPr>
          <w:noProof/>
        </w:rPr>
        <w:fldChar w:fldCharType="begin"/>
      </w:r>
      <w:r w:rsidR="00A80040" w:rsidRPr="00C53F0B">
        <w:rPr>
          <w:noProof/>
          <w:lang w:val="lv-LV"/>
        </w:rPr>
        <w:instrText xml:space="preserve"> REF _Ref55232106 \h </w:instrText>
      </w:r>
      <w:r w:rsidR="00A80040">
        <w:rPr>
          <w:noProof/>
        </w:rPr>
      </w:r>
      <w:r w:rsidR="00A80040">
        <w:rPr>
          <w:noProof/>
        </w:rPr>
        <w:fldChar w:fldCharType="separate"/>
      </w:r>
      <w:r w:rsidR="00DC7223">
        <w:rPr>
          <w:noProof/>
        </w:rPr>
        <w:t>41</w:t>
      </w:r>
      <w:r w:rsidR="00DC7223" w:rsidRPr="00A05703">
        <w:t>.</w:t>
      </w:r>
      <w:proofErr w:type="spellStart"/>
      <w:r w:rsidR="00DC7223" w:rsidRPr="00A05703">
        <w:t>attēls</w:t>
      </w:r>
      <w:proofErr w:type="spellEnd"/>
      <w:r w:rsidR="00A80040">
        <w:rPr>
          <w:noProof/>
        </w:rPr>
        <w:fldChar w:fldCharType="end"/>
      </w:r>
      <w:r w:rsidR="00A80040">
        <w:rPr>
          <w:noProof/>
        </w:rPr>
        <w:t xml:space="preserve">) </w:t>
      </w:r>
      <w:r>
        <w:rPr>
          <w:noProof/>
        </w:rPr>
        <w:t xml:space="preserve">kā īpašības </w:t>
      </w:r>
      <w:r w:rsidRPr="00B752C5">
        <w:rPr>
          <w:noProof/>
        </w:rPr>
        <w:t>visscore:authorityIdent</w:t>
      </w:r>
      <w:r>
        <w:rPr>
          <w:noProof/>
        </w:rPr>
        <w:t xml:space="preserve"> vērtība.</w:t>
      </w:r>
    </w:p>
    <w:p w14:paraId="79791435" w14:textId="1DF143B8" w:rsidR="00405F4C" w:rsidRPr="00A05703" w:rsidRDefault="00405F4C" w:rsidP="00405F4C">
      <w:pPr>
        <w:pStyle w:val="Heading5"/>
        <w:tabs>
          <w:tab w:val="clear" w:pos="270"/>
          <w:tab w:val="num" w:pos="0"/>
        </w:tabs>
        <w:ind w:left="0"/>
        <w:rPr>
          <w:noProof/>
        </w:rPr>
      </w:pPr>
      <w:bookmarkStart w:id="546" w:name="_Ref22203372"/>
      <w:r w:rsidRPr="00A05703">
        <w:rPr>
          <w:noProof/>
        </w:rPr>
        <w:t>Manuāli</w:t>
      </w:r>
      <w:bookmarkEnd w:id="546"/>
    </w:p>
    <w:p w14:paraId="35092A38" w14:textId="0FA7D08F" w:rsidR="00405F4C" w:rsidRPr="00A05703" w:rsidRDefault="00405F4C" w:rsidP="00405F4C">
      <w:pPr>
        <w:rPr>
          <w:noProof/>
        </w:rPr>
      </w:pPr>
      <w:r w:rsidRPr="00A05703">
        <w:rPr>
          <w:noProof/>
        </w:rPr>
        <w:t>Lai norādītu scope</w:t>
      </w:r>
      <w:r w:rsidR="00A51B40" w:rsidRPr="00A05703">
        <w:rPr>
          <w:noProof/>
        </w:rPr>
        <w:t>s</w:t>
      </w:r>
      <w:r w:rsidRPr="00A05703">
        <w:rPr>
          <w:noProof/>
        </w:rPr>
        <w:t xml:space="preserve"> manuāli ir jāveic šādas darbības:</w:t>
      </w:r>
    </w:p>
    <w:p w14:paraId="3BA56EA6" w14:textId="22C0AF35" w:rsidR="00405F4C" w:rsidRPr="00A05703" w:rsidRDefault="00405F4C" w:rsidP="00405F4C">
      <w:pPr>
        <w:pStyle w:val="ListParagraph"/>
        <w:numPr>
          <w:ilvl w:val="0"/>
          <w:numId w:val="80"/>
        </w:numPr>
        <w:rPr>
          <w:noProof/>
        </w:rPr>
      </w:pPr>
      <w:r w:rsidRPr="00A05703">
        <w:rPr>
          <w:noProof/>
        </w:rPr>
        <w:lastRenderedPageBreak/>
        <w:t xml:space="preserve">Jāatver API publicētājā (API Publisher) vēlāmā servisa (API) rediģēšanas skata (skatīt, </w:t>
      </w:r>
      <w:r w:rsidRPr="00A05703">
        <w:rPr>
          <w:noProof/>
        </w:rPr>
        <w:fldChar w:fldCharType="begin"/>
      </w:r>
      <w:r w:rsidRPr="00A05703">
        <w:rPr>
          <w:noProof/>
        </w:rPr>
        <w:instrText xml:space="preserve"> REF _Ref22630634 \h  \* MERGEFORMAT </w:instrText>
      </w:r>
      <w:r w:rsidRPr="00A05703">
        <w:rPr>
          <w:noProof/>
        </w:rPr>
      </w:r>
      <w:r w:rsidRPr="00A05703">
        <w:rPr>
          <w:noProof/>
        </w:rPr>
        <w:fldChar w:fldCharType="separate"/>
      </w:r>
      <w:r w:rsidR="00DC7223">
        <w:rPr>
          <w:noProof/>
        </w:rPr>
        <w:t>42</w:t>
      </w:r>
      <w:r w:rsidRPr="00A05703">
        <w:rPr>
          <w:noProof/>
        </w:rPr>
        <w:fldChar w:fldCharType="end"/>
      </w:r>
      <w:r w:rsidRPr="00A05703">
        <w:rPr>
          <w:noProof/>
        </w:rPr>
        <w:t xml:space="preserve">.attēlu) cilni </w:t>
      </w:r>
      <w:r w:rsidR="0033230C">
        <w:rPr>
          <w:noProof/>
        </w:rPr>
        <w:t>Local Scopes</w:t>
      </w:r>
      <w:r w:rsidRPr="00A05703">
        <w:rPr>
          <w:noProof/>
        </w:rPr>
        <w:t xml:space="preserve">. </w:t>
      </w:r>
    </w:p>
    <w:p w14:paraId="5492BB02" w14:textId="5E008101" w:rsidR="00405F4C" w:rsidRPr="0033230C" w:rsidRDefault="0033230C" w:rsidP="00C53F0B">
      <w:pPr>
        <w:keepNext/>
        <w:rPr>
          <w:highlight w:val="yellow"/>
        </w:rPr>
      </w:pPr>
      <w:r w:rsidRPr="0033230C">
        <w:rPr>
          <w:noProof/>
          <w:lang w:eastAsia="lv-LV"/>
        </w:rPr>
        <w:drawing>
          <wp:inline distT="0" distB="0" distL="0" distR="0" wp14:anchorId="4B65D931" wp14:editId="7D9CF606">
            <wp:extent cx="6120130" cy="4140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4140835"/>
                    </a:xfrm>
                    <a:prstGeom prst="rect">
                      <a:avLst/>
                    </a:prstGeom>
                  </pic:spPr>
                </pic:pic>
              </a:graphicData>
            </a:graphic>
          </wp:inline>
        </w:drawing>
      </w:r>
    </w:p>
    <w:bookmarkStart w:id="547" w:name="_Ref22630634"/>
    <w:p w14:paraId="1C1D1A5D" w14:textId="3DA52688" w:rsidR="00405F4C" w:rsidRPr="00A05703" w:rsidRDefault="00405F4C" w:rsidP="00405F4C">
      <w:pPr>
        <w:pStyle w:val="Picturecaption"/>
      </w:pPr>
      <w:r w:rsidRPr="00A05703">
        <w:fldChar w:fldCharType="begin"/>
      </w:r>
      <w:r w:rsidRPr="00A05703">
        <w:instrText xml:space="preserve"> SEQ attēls \* ARABIC </w:instrText>
      </w:r>
      <w:r w:rsidRPr="00A05703">
        <w:fldChar w:fldCharType="separate"/>
      </w:r>
      <w:bookmarkStart w:id="548" w:name="_Toc45728385"/>
      <w:bookmarkStart w:id="549" w:name="_Toc147519781"/>
      <w:r w:rsidR="00DC7223">
        <w:rPr>
          <w:noProof/>
        </w:rPr>
        <w:t>42</w:t>
      </w:r>
      <w:r w:rsidRPr="00A05703">
        <w:fldChar w:fldCharType="end"/>
      </w:r>
      <w:bookmarkEnd w:id="547"/>
      <w:r w:rsidRPr="00A05703">
        <w:t>.attēls. Servisa rediģēšanas skata atvēršana</w:t>
      </w:r>
      <w:bookmarkEnd w:id="548"/>
      <w:bookmarkEnd w:id="549"/>
    </w:p>
    <w:p w14:paraId="23892513" w14:textId="1F9EFA09" w:rsidR="00405F4C" w:rsidRPr="00A05703" w:rsidRDefault="00405F4C" w:rsidP="00405F4C">
      <w:pPr>
        <w:pStyle w:val="ListParagraph"/>
        <w:numPr>
          <w:ilvl w:val="0"/>
          <w:numId w:val="80"/>
        </w:numPr>
        <w:rPr>
          <w:noProof/>
        </w:rPr>
      </w:pPr>
      <w:r w:rsidRPr="00A05703">
        <w:rPr>
          <w:noProof/>
        </w:rPr>
        <w:t>Ciln</w:t>
      </w:r>
      <w:r w:rsidR="0033230C">
        <w:rPr>
          <w:noProof/>
        </w:rPr>
        <w:t>ē</w:t>
      </w:r>
      <w:r w:rsidRPr="00A05703">
        <w:rPr>
          <w:noProof/>
        </w:rPr>
        <w:t xml:space="preserve"> </w:t>
      </w:r>
      <w:r w:rsidR="0033230C">
        <w:rPr>
          <w:noProof/>
        </w:rPr>
        <w:t>Local Scopes</w:t>
      </w:r>
      <w:r w:rsidR="0033230C" w:rsidRPr="00A05703">
        <w:rPr>
          <w:noProof/>
        </w:rPr>
        <w:t xml:space="preserve"> </w:t>
      </w:r>
      <w:r w:rsidRPr="00A05703">
        <w:rPr>
          <w:noProof/>
        </w:rPr>
        <w:t xml:space="preserve">vispirms ir jādefinē visas servisā izmantotās scopes, nospiežot </w:t>
      </w:r>
      <w:r w:rsidR="00073CE7" w:rsidRPr="00A05703">
        <w:rPr>
          <w:noProof/>
        </w:rPr>
        <w:t>p</w:t>
      </w:r>
      <w:r w:rsidRPr="00A05703">
        <w:rPr>
          <w:noProof/>
        </w:rPr>
        <w:t xml:space="preserve">ogu “Add </w:t>
      </w:r>
      <w:r w:rsidR="0033230C">
        <w:rPr>
          <w:noProof/>
        </w:rPr>
        <w:t xml:space="preserve">New Local </w:t>
      </w:r>
      <w:r w:rsidRPr="00A05703">
        <w:rPr>
          <w:noProof/>
        </w:rPr>
        <w:t xml:space="preserve">Scope”, skatīt </w:t>
      </w:r>
      <w:r w:rsidRPr="00A05703">
        <w:rPr>
          <w:noProof/>
        </w:rPr>
        <w:fldChar w:fldCharType="begin"/>
      </w:r>
      <w:r w:rsidRPr="00A05703">
        <w:rPr>
          <w:noProof/>
        </w:rPr>
        <w:instrText xml:space="preserve"> REF _Ref22630264 \h  \* MERGEFORMAT </w:instrText>
      </w:r>
      <w:r w:rsidRPr="00A05703">
        <w:rPr>
          <w:noProof/>
        </w:rPr>
      </w:r>
      <w:r w:rsidRPr="00A05703">
        <w:rPr>
          <w:noProof/>
        </w:rPr>
        <w:fldChar w:fldCharType="separate"/>
      </w:r>
      <w:r w:rsidR="00DC7223">
        <w:rPr>
          <w:noProof/>
        </w:rPr>
        <w:t>44</w:t>
      </w:r>
      <w:r w:rsidRPr="00A05703">
        <w:rPr>
          <w:noProof/>
        </w:rPr>
        <w:fldChar w:fldCharType="end"/>
      </w:r>
      <w:r w:rsidRPr="00A05703">
        <w:rPr>
          <w:noProof/>
        </w:rPr>
        <w:t>.attēlu.</w:t>
      </w:r>
    </w:p>
    <w:p w14:paraId="5F6001B9" w14:textId="590C06DA" w:rsidR="00405F4C" w:rsidRPr="00A05703" w:rsidRDefault="00405F4C" w:rsidP="00405F4C">
      <w:pPr>
        <w:pStyle w:val="ListParagraph"/>
        <w:numPr>
          <w:ilvl w:val="0"/>
          <w:numId w:val="80"/>
        </w:numPr>
        <w:rPr>
          <w:noProof/>
        </w:rPr>
      </w:pPr>
      <w:r w:rsidRPr="00A05703">
        <w:rPr>
          <w:noProof/>
        </w:rPr>
        <w:t>Javeic scope pievienošana</w:t>
      </w:r>
      <w:r w:rsidR="00073CE7" w:rsidRPr="00A05703">
        <w:rPr>
          <w:noProof/>
        </w:rPr>
        <w:t>,</w:t>
      </w:r>
      <w:r w:rsidRPr="00A05703">
        <w:rPr>
          <w:noProof/>
        </w:rPr>
        <w:t xml:space="preserve"> norādot tās identifikatoru un nosaukumu, skatīt </w:t>
      </w:r>
      <w:r w:rsidRPr="00A05703">
        <w:rPr>
          <w:noProof/>
        </w:rPr>
        <w:fldChar w:fldCharType="begin"/>
      </w:r>
      <w:r w:rsidRPr="00A05703">
        <w:rPr>
          <w:noProof/>
        </w:rPr>
        <w:instrText xml:space="preserve"> REF _Ref22631017 \h  \* MERGEFORMAT </w:instrText>
      </w:r>
      <w:r w:rsidRPr="00A05703">
        <w:rPr>
          <w:noProof/>
        </w:rPr>
      </w:r>
      <w:r w:rsidRPr="00A05703">
        <w:rPr>
          <w:noProof/>
        </w:rPr>
        <w:fldChar w:fldCharType="separate"/>
      </w:r>
      <w:r w:rsidR="00DC7223">
        <w:rPr>
          <w:noProof/>
        </w:rPr>
        <w:t>43</w:t>
      </w:r>
      <w:r w:rsidRPr="00A05703">
        <w:rPr>
          <w:noProof/>
        </w:rPr>
        <w:fldChar w:fldCharType="end"/>
      </w:r>
      <w:r w:rsidRPr="00A05703">
        <w:rPr>
          <w:noProof/>
        </w:rPr>
        <w:t>.attēlu. Nosaukum</w:t>
      </w:r>
      <w:r w:rsidR="005B65E9" w:rsidRPr="57992B52">
        <w:rPr>
          <w:noProof/>
        </w:rPr>
        <w:t xml:space="preserve">a laukā jāievada tikai pašas atļaujas (scope) nosaukums, servisa nosaukums un versija tika pievineota automātiski, lai tas atbilstu scope </w:t>
      </w:r>
      <w:r w:rsidR="00047AF9" w:rsidRPr="00A05703">
        <w:rPr>
          <w:noProof/>
        </w:rPr>
        <w:t>formāta</w:t>
      </w:r>
      <w:r w:rsidR="00C31C6A">
        <w:rPr>
          <w:noProof/>
        </w:rPr>
        <w:t xml:space="preserve"> notācijai </w:t>
      </w:r>
      <w:r w:rsidR="00047AF9" w:rsidRPr="00A05703">
        <w:rPr>
          <w:noProof/>
        </w:rPr>
        <w:t xml:space="preserve">(skat. </w:t>
      </w:r>
      <w:r w:rsidR="00047AF9" w:rsidRPr="00A05703">
        <w:rPr>
          <w:noProof/>
        </w:rPr>
        <w:fldChar w:fldCharType="begin"/>
      </w:r>
      <w:r w:rsidR="00047AF9" w:rsidRPr="00A05703">
        <w:rPr>
          <w:noProof/>
        </w:rPr>
        <w:instrText xml:space="preserve"> REF _Ref22549995 \r \h </w:instrText>
      </w:r>
      <w:r w:rsidR="00C80AFF">
        <w:rPr>
          <w:noProof/>
        </w:rPr>
        <w:instrText xml:space="preserve"> \* MERGEFORMAT </w:instrText>
      </w:r>
      <w:r w:rsidR="00047AF9" w:rsidRPr="00A05703">
        <w:rPr>
          <w:noProof/>
        </w:rPr>
      </w:r>
      <w:r w:rsidR="00047AF9" w:rsidRPr="00A05703">
        <w:rPr>
          <w:noProof/>
        </w:rPr>
        <w:fldChar w:fldCharType="separate"/>
      </w:r>
      <w:r w:rsidR="00DC7223">
        <w:rPr>
          <w:noProof/>
        </w:rPr>
        <w:t>5.4.3.2</w:t>
      </w:r>
      <w:r w:rsidR="00047AF9" w:rsidRPr="00A05703">
        <w:rPr>
          <w:noProof/>
        </w:rPr>
        <w:fldChar w:fldCharType="end"/>
      </w:r>
      <w:r w:rsidR="00047AF9" w:rsidRPr="00A05703">
        <w:rPr>
          <w:noProof/>
        </w:rPr>
        <w:t>. paragrāfu):</w:t>
      </w:r>
    </w:p>
    <w:p w14:paraId="012EFC6A" w14:textId="3D6FCC23" w:rsidR="00405F4C" w:rsidRDefault="005B65E9" w:rsidP="005B65E9">
      <w:pPr>
        <w:pStyle w:val="ListParagraph"/>
        <w:keepNext/>
        <w:ind w:left="0" w:firstLine="1080"/>
        <w:jc w:val="center"/>
      </w:pPr>
      <w:r w:rsidRPr="005B65E9">
        <w:rPr>
          <w:noProof/>
          <w:lang w:eastAsia="lv-LV"/>
        </w:rPr>
        <w:lastRenderedPageBreak/>
        <w:t xml:space="preserve"> </w:t>
      </w:r>
      <w:r w:rsidRPr="005B65E9">
        <w:rPr>
          <w:noProof/>
          <w:lang w:eastAsia="lv-LV"/>
        </w:rPr>
        <w:drawing>
          <wp:inline distT="0" distB="0" distL="0" distR="0" wp14:anchorId="76DF986D" wp14:editId="24D8FFAD">
            <wp:extent cx="5004079" cy="30176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07226" cy="3019505"/>
                    </a:xfrm>
                    <a:prstGeom prst="rect">
                      <a:avLst/>
                    </a:prstGeom>
                  </pic:spPr>
                </pic:pic>
              </a:graphicData>
            </a:graphic>
          </wp:inline>
        </w:drawing>
      </w:r>
    </w:p>
    <w:bookmarkStart w:id="550" w:name="_Ref22631017"/>
    <w:p w14:paraId="029618B2" w14:textId="1258DE31" w:rsidR="00405F4C" w:rsidRDefault="00405F4C" w:rsidP="00405F4C">
      <w:pPr>
        <w:pStyle w:val="Picturecaption"/>
      </w:pPr>
      <w:r>
        <w:fldChar w:fldCharType="begin"/>
      </w:r>
      <w:r>
        <w:instrText xml:space="preserve"> SEQ attēls \* ARABIC </w:instrText>
      </w:r>
      <w:r>
        <w:fldChar w:fldCharType="separate"/>
      </w:r>
      <w:bookmarkStart w:id="551" w:name="_Toc45728386"/>
      <w:bookmarkStart w:id="552" w:name="_Toc147519782"/>
      <w:r w:rsidR="00DC7223">
        <w:rPr>
          <w:noProof/>
        </w:rPr>
        <w:t>43</w:t>
      </w:r>
      <w:r>
        <w:fldChar w:fldCharType="end"/>
      </w:r>
      <w:bookmarkEnd w:id="550"/>
      <w:r>
        <w:t>.attēls. Scope datu aizpildīšana</w:t>
      </w:r>
      <w:bookmarkEnd w:id="551"/>
      <w:bookmarkEnd w:id="552"/>
    </w:p>
    <w:p w14:paraId="533E2241" w14:textId="1A82B6B5" w:rsidR="00405F4C" w:rsidRPr="008F3756" w:rsidRDefault="00405F4C" w:rsidP="00405F4C">
      <w:pPr>
        <w:pStyle w:val="ListParagraph"/>
        <w:numPr>
          <w:ilvl w:val="0"/>
          <w:numId w:val="80"/>
        </w:numPr>
        <w:rPr>
          <w:noProof/>
        </w:rPr>
      </w:pPr>
      <w:r>
        <w:rPr>
          <w:noProof/>
        </w:rPr>
        <w:t xml:space="preserve"> </w:t>
      </w:r>
      <w:r w:rsidRPr="00A05703">
        <w:rPr>
          <w:noProof/>
        </w:rPr>
        <w:t>Jāveic servisa (API) metožu sasaiste ar iepriekšējos soļos izveidotajiem scope</w:t>
      </w:r>
      <w:r w:rsidR="0033230C">
        <w:rPr>
          <w:noProof/>
        </w:rPr>
        <w:t xml:space="preserve">. Cilnē  Resources jāizvēlas metode kuras pieeju nepieciešams ierobežot un laukā “Operation scope” </w:t>
      </w:r>
      <w:r w:rsidRPr="00A05703">
        <w:rPr>
          <w:noProof/>
        </w:rPr>
        <w:t>izvēl</w:t>
      </w:r>
      <w:r w:rsidR="0033230C">
        <w:rPr>
          <w:noProof/>
        </w:rPr>
        <w:t>as</w:t>
      </w:r>
      <w:r w:rsidRPr="00A05703">
        <w:rPr>
          <w:noProof/>
        </w:rPr>
        <w:t xml:space="preserve"> kādu no pieejamajām scope (</w:t>
      </w:r>
      <w:r w:rsidRPr="00A05703">
        <w:rPr>
          <w:noProof/>
        </w:rPr>
        <w:fldChar w:fldCharType="begin"/>
      </w:r>
      <w:r w:rsidRPr="00A05703">
        <w:rPr>
          <w:noProof/>
        </w:rPr>
        <w:instrText xml:space="preserve"> REF _Ref22631302 \h  \* MERGEFORMAT </w:instrText>
      </w:r>
      <w:r w:rsidRPr="00A05703">
        <w:rPr>
          <w:noProof/>
        </w:rPr>
      </w:r>
      <w:r w:rsidRPr="00A05703">
        <w:rPr>
          <w:noProof/>
        </w:rPr>
        <w:fldChar w:fldCharType="separate"/>
      </w:r>
      <w:r w:rsidR="00DC7223">
        <w:rPr>
          <w:noProof/>
        </w:rPr>
        <w:t>44.attēls</w:t>
      </w:r>
      <w:r w:rsidRPr="00A05703">
        <w:rPr>
          <w:noProof/>
        </w:rPr>
        <w:fldChar w:fldCharType="end"/>
      </w:r>
      <w:r w:rsidRPr="00A05703">
        <w:rPr>
          <w:noProof/>
        </w:rPr>
        <w:t>).</w:t>
      </w:r>
    </w:p>
    <w:p w14:paraId="11B508CB" w14:textId="1CB0B38D" w:rsidR="00405F4C" w:rsidRDefault="003A233A" w:rsidP="00405F4C">
      <w:pPr>
        <w:keepNext/>
        <w:jc w:val="center"/>
        <w:rPr>
          <w:noProof/>
          <w:lang w:eastAsia="lv-LV"/>
        </w:rPr>
      </w:pPr>
      <w:r w:rsidRPr="45BF5B2C">
        <w:rPr>
          <w:noProof/>
          <w:lang w:eastAsia="lv-LV"/>
        </w:rPr>
        <w:t xml:space="preserve"> </w:t>
      </w:r>
      <w:r w:rsidR="0033230C" w:rsidRPr="45BF5B2C">
        <w:rPr>
          <w:noProof/>
          <w:lang w:eastAsia="lv-LV"/>
        </w:rPr>
        <w:t xml:space="preserve"> </w:t>
      </w:r>
      <w:r w:rsidR="0033230C">
        <w:rPr>
          <w:noProof/>
          <w:lang w:eastAsia="lv-LV"/>
        </w:rPr>
        <w:drawing>
          <wp:inline distT="0" distB="0" distL="0" distR="0" wp14:anchorId="7C4B0D48" wp14:editId="52659BC1">
            <wp:extent cx="6120130" cy="30683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6">
                      <a:extLst>
                        <a:ext uri="{28A0092B-C50C-407E-A947-70E740481C1C}">
                          <a14:useLocalDpi xmlns:a14="http://schemas.microsoft.com/office/drawing/2010/main" val="0"/>
                        </a:ext>
                      </a:extLst>
                    </a:blip>
                    <a:stretch>
                      <a:fillRect/>
                    </a:stretch>
                  </pic:blipFill>
                  <pic:spPr>
                    <a:xfrm>
                      <a:off x="0" y="0"/>
                      <a:ext cx="6120130" cy="3068320"/>
                    </a:xfrm>
                    <a:prstGeom prst="rect">
                      <a:avLst/>
                    </a:prstGeom>
                  </pic:spPr>
                </pic:pic>
              </a:graphicData>
            </a:graphic>
          </wp:inline>
        </w:drawing>
      </w:r>
    </w:p>
    <w:p w14:paraId="51CBEFB7" w14:textId="0550D7A5" w:rsidR="0033230C" w:rsidRDefault="0033230C" w:rsidP="00C53F0B">
      <w:pPr>
        <w:pStyle w:val="ListParagraph"/>
        <w:keepNext/>
        <w:numPr>
          <w:ilvl w:val="0"/>
          <w:numId w:val="80"/>
        </w:numPr>
        <w:jc w:val="left"/>
      </w:pPr>
      <w:r>
        <w:rPr>
          <w:noProof/>
        </w:rPr>
        <w:t>Jāsaglabā veiktās izmaiņas nospiežot pogu Save lapas lejasdaļā.</w:t>
      </w:r>
    </w:p>
    <w:bookmarkStart w:id="553" w:name="_Ref22630264"/>
    <w:bookmarkStart w:id="554" w:name="_Ref22631302"/>
    <w:p w14:paraId="691F118F" w14:textId="3594DFE9" w:rsidR="00405F4C" w:rsidRDefault="00405F4C" w:rsidP="00405F4C">
      <w:pPr>
        <w:pStyle w:val="Picturecaption"/>
      </w:pPr>
      <w:r>
        <w:fldChar w:fldCharType="begin"/>
      </w:r>
      <w:r>
        <w:instrText xml:space="preserve"> SEQ attēls \* ARABIC </w:instrText>
      </w:r>
      <w:r>
        <w:fldChar w:fldCharType="separate"/>
      </w:r>
      <w:bookmarkStart w:id="555" w:name="_Toc45728387"/>
      <w:bookmarkStart w:id="556" w:name="_Toc147519783"/>
      <w:r w:rsidR="00DC7223">
        <w:rPr>
          <w:noProof/>
        </w:rPr>
        <w:t>44</w:t>
      </w:r>
      <w:r>
        <w:fldChar w:fldCharType="end"/>
      </w:r>
      <w:bookmarkEnd w:id="553"/>
      <w:r>
        <w:t>.attēls</w:t>
      </w:r>
      <w:bookmarkEnd w:id="554"/>
      <w:r>
        <w:t>. S</w:t>
      </w:r>
      <w:r w:rsidRPr="00FF28E4">
        <w:t xml:space="preserve">cope </w:t>
      </w:r>
      <w:r>
        <w:t>pievienošana</w:t>
      </w:r>
      <w:bookmarkEnd w:id="555"/>
      <w:bookmarkEnd w:id="556"/>
    </w:p>
    <w:p w14:paraId="3A02628A" w14:textId="77777777" w:rsidR="00405F4C" w:rsidRPr="007644BA" w:rsidRDefault="00405F4C" w:rsidP="00405F4C">
      <w:pPr>
        <w:pStyle w:val="Heading5"/>
        <w:tabs>
          <w:tab w:val="clear" w:pos="270"/>
          <w:tab w:val="num" w:pos="0"/>
        </w:tabs>
        <w:ind w:left="0"/>
        <w:rPr>
          <w:noProof/>
        </w:rPr>
      </w:pPr>
      <w:bookmarkStart w:id="557" w:name="_Toc22631358"/>
      <w:bookmarkStart w:id="558" w:name="_Ref22203397"/>
      <w:bookmarkEnd w:id="557"/>
      <w:r>
        <w:rPr>
          <w:noProof/>
        </w:rPr>
        <w:t>Automātiski</w:t>
      </w:r>
      <w:bookmarkEnd w:id="558"/>
    </w:p>
    <w:p w14:paraId="088B23B3" w14:textId="799525F0" w:rsidR="00405F4C" w:rsidRPr="00B752C5" w:rsidRDefault="00405F4C" w:rsidP="00405F4C">
      <w:pPr>
        <w:rPr>
          <w:noProof/>
        </w:rPr>
      </w:pPr>
      <w:r w:rsidRPr="00A05703">
        <w:rPr>
          <w:noProof/>
        </w:rPr>
        <w:t>Reģistrējot jaunu REST servisu (API)</w:t>
      </w:r>
      <w:r w:rsidR="00073CE7" w:rsidRPr="00A05703">
        <w:rPr>
          <w:noProof/>
        </w:rPr>
        <w:t>,</w:t>
      </w:r>
      <w:r w:rsidRPr="00A05703">
        <w:rPr>
          <w:noProof/>
        </w:rPr>
        <w:t xml:space="preserve"> izmantojot swagger datni, to var papildināt ar sekciju “x-wso2-security”, kurā tiek aprakstītās </w:t>
      </w:r>
      <w:r w:rsidRPr="00944961">
        <w:rPr>
          <w:b/>
          <w:noProof/>
        </w:rPr>
        <w:t>visas</w:t>
      </w:r>
      <w:r w:rsidRPr="00A05703">
        <w:rPr>
          <w:noProof/>
        </w:rPr>
        <w:t xml:space="preserve"> servisā izmantotās scopes, un papildināt katras metodes (paths) konfigurāciju</w:t>
      </w:r>
      <w:r w:rsidR="00073CE7" w:rsidRPr="00A05703">
        <w:rPr>
          <w:noProof/>
        </w:rPr>
        <w:t>,</w:t>
      </w:r>
      <w:r w:rsidRPr="00A05703">
        <w:rPr>
          <w:noProof/>
        </w:rPr>
        <w:t xml:space="preserve"> norādot elementā “x-scope</w:t>
      </w:r>
      <w:r w:rsidR="00073CE7" w:rsidRPr="00A05703">
        <w:rPr>
          <w:noProof/>
        </w:rPr>
        <w:t xml:space="preserve">” kādu no servisā izmantotajiem </w:t>
      </w:r>
      <w:r w:rsidRPr="00A05703">
        <w:rPr>
          <w:noProof/>
        </w:rPr>
        <w:t>scope, kas būs nepieciešams, lai izsauktu metodi.</w:t>
      </w:r>
    </w:p>
    <w:p w14:paraId="5CE53C27" w14:textId="77777777" w:rsidR="00405F4C" w:rsidRPr="00216411" w:rsidRDefault="00405F4C" w:rsidP="00405F4C">
      <w:pPr>
        <w:pStyle w:val="Sourcewithforeground"/>
        <w:jc w:val="left"/>
      </w:pPr>
      <w:r w:rsidRPr="00216411">
        <w:t>{</w:t>
      </w:r>
    </w:p>
    <w:p w14:paraId="614191DC" w14:textId="77777777" w:rsidR="00405F4C" w:rsidRPr="00216411" w:rsidRDefault="00405F4C" w:rsidP="00405F4C">
      <w:pPr>
        <w:pStyle w:val="Sourcewithforeground"/>
        <w:jc w:val="left"/>
      </w:pPr>
      <w:r w:rsidRPr="00216411">
        <w:lastRenderedPageBreak/>
        <w:t xml:space="preserve">  "swagger": "2.0",</w:t>
      </w:r>
    </w:p>
    <w:p w14:paraId="2B85A221" w14:textId="77777777" w:rsidR="00405F4C" w:rsidRPr="00216411" w:rsidRDefault="00405F4C" w:rsidP="00405F4C">
      <w:pPr>
        <w:pStyle w:val="Sourcewithforeground"/>
        <w:jc w:val="left"/>
      </w:pPr>
      <w:r w:rsidRPr="00216411">
        <w:t xml:space="preserve">  "info": {</w:t>
      </w:r>
    </w:p>
    <w:p w14:paraId="40A99378" w14:textId="4E9A7C75" w:rsidR="00405F4C" w:rsidRPr="00216411" w:rsidRDefault="00405F4C" w:rsidP="00405F4C">
      <w:pPr>
        <w:pStyle w:val="Sourcewithforeground"/>
        <w:jc w:val="left"/>
      </w:pPr>
      <w:r w:rsidRPr="00216411">
        <w:t xml:space="preserve">    "version": "v1</w:t>
      </w:r>
      <w:r w:rsidR="000C75E1">
        <w:t>_0</w:t>
      </w:r>
      <w:r w:rsidRPr="00216411">
        <w:t>",</w:t>
      </w:r>
    </w:p>
    <w:p w14:paraId="448B475F" w14:textId="4BE82F81" w:rsidR="00405F4C" w:rsidRPr="00216411" w:rsidRDefault="00405F4C" w:rsidP="00405F4C">
      <w:pPr>
        <w:pStyle w:val="Sourcewithforeground"/>
        <w:jc w:val="left"/>
      </w:pPr>
      <w:r w:rsidRPr="00216411">
        <w:t xml:space="preserve">    "title": "</w:t>
      </w:r>
      <w:r w:rsidR="002E321D">
        <w:t>API-VIDM_VRAA-Calculation</w:t>
      </w:r>
      <w:r w:rsidRPr="00216411">
        <w:t>"</w:t>
      </w:r>
    </w:p>
    <w:p w14:paraId="2E3DED1E" w14:textId="77777777" w:rsidR="00405F4C" w:rsidRPr="00216411" w:rsidRDefault="00405F4C" w:rsidP="00405F4C">
      <w:pPr>
        <w:pStyle w:val="Sourcewithforeground"/>
        <w:jc w:val="left"/>
      </w:pPr>
      <w:r w:rsidRPr="00216411">
        <w:t xml:space="preserve">  },</w:t>
      </w:r>
    </w:p>
    <w:p w14:paraId="18BE5711" w14:textId="25733FD5" w:rsidR="00405F4C" w:rsidRPr="00216411" w:rsidRDefault="00405F4C" w:rsidP="00405F4C">
      <w:pPr>
        <w:pStyle w:val="Sourcewithforeground"/>
        <w:jc w:val="left"/>
      </w:pPr>
      <w:r w:rsidRPr="00216411">
        <w:t xml:space="preserve">  "host": "</w:t>
      </w:r>
      <w:r w:rsidR="002E321D">
        <w:t>viss.gov.lv</w:t>
      </w:r>
      <w:r w:rsidRPr="00216411">
        <w:t>",</w:t>
      </w:r>
    </w:p>
    <w:p w14:paraId="591EDF5F" w14:textId="77777777" w:rsidR="00405F4C" w:rsidRPr="00216411" w:rsidRDefault="00405F4C" w:rsidP="00405F4C">
      <w:pPr>
        <w:pStyle w:val="Sourcewithforeground"/>
        <w:jc w:val="left"/>
      </w:pPr>
      <w:r w:rsidRPr="00216411">
        <w:t xml:space="preserve">  "basePath": "/VISS.ApiManagement/Extensions/CalculationApi/stable",</w:t>
      </w:r>
    </w:p>
    <w:p w14:paraId="106C2232" w14:textId="77777777" w:rsidR="00405F4C" w:rsidRPr="00216411" w:rsidRDefault="00405F4C" w:rsidP="00405F4C">
      <w:pPr>
        <w:pStyle w:val="Sourcewithforeground"/>
        <w:jc w:val="left"/>
      </w:pPr>
      <w:r w:rsidRPr="00216411">
        <w:t xml:space="preserve">  "schemes": [</w:t>
      </w:r>
    </w:p>
    <w:p w14:paraId="1F68941C" w14:textId="77777777" w:rsidR="00405F4C" w:rsidRPr="00216411" w:rsidRDefault="00405F4C" w:rsidP="00405F4C">
      <w:pPr>
        <w:pStyle w:val="Sourcewithforeground"/>
        <w:jc w:val="left"/>
      </w:pPr>
      <w:r w:rsidRPr="00216411">
        <w:t xml:space="preserve">    "https"</w:t>
      </w:r>
    </w:p>
    <w:p w14:paraId="0A06B5A4" w14:textId="77777777" w:rsidR="00405F4C" w:rsidRPr="00216411" w:rsidRDefault="00405F4C" w:rsidP="00405F4C">
      <w:pPr>
        <w:pStyle w:val="Sourcewithforeground"/>
        <w:jc w:val="left"/>
      </w:pPr>
      <w:r w:rsidRPr="00216411">
        <w:t xml:space="preserve">  ],</w:t>
      </w:r>
    </w:p>
    <w:p w14:paraId="3E730249" w14:textId="77777777" w:rsidR="00405F4C" w:rsidRPr="00216411" w:rsidRDefault="00405F4C" w:rsidP="00405F4C">
      <w:pPr>
        <w:pStyle w:val="Sourcewithforeground"/>
        <w:jc w:val="left"/>
      </w:pPr>
      <w:r w:rsidRPr="00216411">
        <w:t xml:space="preserve">  "paths": {</w:t>
      </w:r>
    </w:p>
    <w:p w14:paraId="5D2B7CB7" w14:textId="77777777" w:rsidR="00405F4C" w:rsidRPr="00216411" w:rsidRDefault="00405F4C" w:rsidP="00405F4C">
      <w:pPr>
        <w:pStyle w:val="Sourcewithforeground"/>
        <w:jc w:val="left"/>
      </w:pPr>
      <w:r w:rsidRPr="00216411">
        <w:t xml:space="preserve">    "/api/Calculator/Multiply": {</w:t>
      </w:r>
    </w:p>
    <w:p w14:paraId="685C5C48" w14:textId="77777777" w:rsidR="00405F4C" w:rsidRPr="00216411" w:rsidRDefault="00405F4C" w:rsidP="00405F4C">
      <w:pPr>
        <w:pStyle w:val="Sourcewithforeground"/>
        <w:jc w:val="left"/>
      </w:pPr>
      <w:r w:rsidRPr="00216411">
        <w:t xml:space="preserve">      "post": {</w:t>
      </w:r>
    </w:p>
    <w:p w14:paraId="3A4D3443" w14:textId="77777777" w:rsidR="00405F4C" w:rsidRPr="00216411" w:rsidRDefault="00405F4C" w:rsidP="00405F4C">
      <w:pPr>
        <w:pStyle w:val="Sourcewithforeground"/>
        <w:jc w:val="left"/>
      </w:pPr>
      <w:r w:rsidRPr="00216411">
        <w:tab/>
        <w:t xml:space="preserve">  ...</w:t>
      </w:r>
    </w:p>
    <w:p w14:paraId="3EDABCB7" w14:textId="51648B4B" w:rsidR="00405F4C" w:rsidRPr="00216411" w:rsidRDefault="00405F4C" w:rsidP="00405F4C">
      <w:pPr>
        <w:pStyle w:val="Sourcewithforeground"/>
        <w:jc w:val="left"/>
      </w:pPr>
      <w:r w:rsidRPr="00216411">
        <w:t xml:space="preserve">        "x-scope": "</w:t>
      </w:r>
      <w:r w:rsidR="002E321D" w:rsidRPr="002E321D">
        <w:t>API-VIDM_VRAA-Calculation-v1_0-Divide</w:t>
      </w:r>
      <w:r w:rsidRPr="00216411">
        <w:t>"</w:t>
      </w:r>
    </w:p>
    <w:p w14:paraId="6886922B" w14:textId="77777777" w:rsidR="00405F4C" w:rsidRPr="00216411" w:rsidRDefault="00405F4C" w:rsidP="00405F4C">
      <w:pPr>
        <w:pStyle w:val="Sourcewithforeground"/>
        <w:jc w:val="left"/>
      </w:pPr>
      <w:r w:rsidRPr="00216411">
        <w:t xml:space="preserve">      }</w:t>
      </w:r>
    </w:p>
    <w:p w14:paraId="0DA265B9" w14:textId="77777777" w:rsidR="00405F4C" w:rsidRPr="00216411" w:rsidRDefault="00405F4C" w:rsidP="00405F4C">
      <w:pPr>
        <w:pStyle w:val="Sourcewithforeground"/>
        <w:jc w:val="left"/>
      </w:pPr>
      <w:r w:rsidRPr="00216411">
        <w:t xml:space="preserve">    },</w:t>
      </w:r>
    </w:p>
    <w:p w14:paraId="2A25257A" w14:textId="77777777" w:rsidR="00405F4C" w:rsidRPr="00216411" w:rsidRDefault="00405F4C" w:rsidP="00405F4C">
      <w:pPr>
        <w:pStyle w:val="Sourcewithforeground"/>
        <w:jc w:val="left"/>
      </w:pPr>
      <w:r w:rsidRPr="00216411">
        <w:t xml:space="preserve">  },</w:t>
      </w:r>
    </w:p>
    <w:p w14:paraId="6E1B86CB" w14:textId="77777777" w:rsidR="00405F4C" w:rsidRPr="00216411" w:rsidRDefault="00405F4C" w:rsidP="00405F4C">
      <w:pPr>
        <w:pStyle w:val="Sourcewithforeground"/>
        <w:jc w:val="left"/>
      </w:pPr>
      <w:r w:rsidRPr="00216411">
        <w:t xml:space="preserve">  "definitions": {</w:t>
      </w:r>
    </w:p>
    <w:p w14:paraId="310F12E8" w14:textId="77777777" w:rsidR="00405F4C" w:rsidRPr="00216411" w:rsidRDefault="00405F4C" w:rsidP="00405F4C">
      <w:pPr>
        <w:pStyle w:val="Sourcewithforeground"/>
        <w:jc w:val="left"/>
      </w:pPr>
      <w:r w:rsidRPr="00216411">
        <w:tab/>
        <w:t>...</w:t>
      </w:r>
    </w:p>
    <w:p w14:paraId="2A551D2F" w14:textId="77777777" w:rsidR="00405F4C" w:rsidRPr="00216411" w:rsidRDefault="00405F4C" w:rsidP="00405F4C">
      <w:pPr>
        <w:pStyle w:val="Sourcewithforeground"/>
        <w:jc w:val="left"/>
      </w:pPr>
      <w:r w:rsidRPr="00216411">
        <w:t xml:space="preserve">  },</w:t>
      </w:r>
    </w:p>
    <w:p w14:paraId="1E4D51D1" w14:textId="77777777" w:rsidR="00405F4C" w:rsidRPr="00216411" w:rsidRDefault="00405F4C" w:rsidP="00405F4C">
      <w:pPr>
        <w:pStyle w:val="Sourcewithforeground"/>
        <w:jc w:val="left"/>
      </w:pPr>
      <w:r w:rsidRPr="00216411">
        <w:t xml:space="preserve">  "x-wso2-security": {</w:t>
      </w:r>
    </w:p>
    <w:p w14:paraId="17488C2E" w14:textId="77777777" w:rsidR="00405F4C" w:rsidRPr="00216411" w:rsidRDefault="00405F4C" w:rsidP="00405F4C">
      <w:pPr>
        <w:pStyle w:val="Sourcewithforeground"/>
        <w:jc w:val="left"/>
      </w:pPr>
      <w:r w:rsidRPr="00216411">
        <w:t xml:space="preserve">    "apim": {</w:t>
      </w:r>
    </w:p>
    <w:p w14:paraId="55367E9A" w14:textId="77777777" w:rsidR="00405F4C" w:rsidRPr="00216411" w:rsidRDefault="00405F4C" w:rsidP="00405F4C">
      <w:pPr>
        <w:pStyle w:val="Sourcewithforeground"/>
        <w:jc w:val="left"/>
      </w:pPr>
      <w:r w:rsidRPr="00216411">
        <w:t xml:space="preserve">      "x-wso2-scopes": [</w:t>
      </w:r>
    </w:p>
    <w:p w14:paraId="26A3B523" w14:textId="77777777" w:rsidR="00405F4C" w:rsidRPr="00216411" w:rsidRDefault="00405F4C" w:rsidP="00405F4C">
      <w:pPr>
        <w:pStyle w:val="Sourcewithforeground"/>
        <w:jc w:val="left"/>
      </w:pPr>
      <w:r w:rsidRPr="00216411">
        <w:t xml:space="preserve">        {</w:t>
      </w:r>
    </w:p>
    <w:p w14:paraId="7168B55C" w14:textId="1940AFF0" w:rsidR="00405F4C" w:rsidRPr="00216411" w:rsidRDefault="00405F4C" w:rsidP="00405F4C">
      <w:pPr>
        <w:pStyle w:val="Sourcewithforeground"/>
        <w:jc w:val="left"/>
      </w:pPr>
      <w:r w:rsidRPr="00216411">
        <w:t xml:space="preserve">          "name": "</w:t>
      </w:r>
      <w:r w:rsidR="002E321D" w:rsidRPr="002E321D">
        <w:t>Divide</w:t>
      </w:r>
      <w:r w:rsidRPr="00216411">
        <w:t>",</w:t>
      </w:r>
    </w:p>
    <w:p w14:paraId="59028CB9" w14:textId="1FDA7131" w:rsidR="00405F4C" w:rsidRPr="00216411" w:rsidRDefault="00405F4C" w:rsidP="00405F4C">
      <w:pPr>
        <w:pStyle w:val="Sourcewithforeground"/>
        <w:jc w:val="left"/>
      </w:pPr>
      <w:r w:rsidRPr="00216411">
        <w:t xml:space="preserve">          "description": "</w:t>
      </w:r>
      <w:r w:rsidR="002E321D">
        <w:t>Dalīt skaitļus</w:t>
      </w:r>
      <w:r w:rsidRPr="00216411">
        <w:t>",</w:t>
      </w:r>
    </w:p>
    <w:p w14:paraId="51DD6A40" w14:textId="61AA4F0B" w:rsidR="00405F4C" w:rsidRPr="00216411" w:rsidRDefault="00405F4C" w:rsidP="00405F4C">
      <w:pPr>
        <w:pStyle w:val="Sourcewithforeground"/>
        <w:jc w:val="left"/>
      </w:pPr>
      <w:r w:rsidRPr="00216411">
        <w:t xml:space="preserve">          "key": "</w:t>
      </w:r>
      <w:r w:rsidR="002E321D" w:rsidRPr="002E321D">
        <w:t>API-VIDM_VRAA-Calculation-v1_0-Divide</w:t>
      </w:r>
      <w:r w:rsidRPr="00216411">
        <w:t>",</w:t>
      </w:r>
    </w:p>
    <w:p w14:paraId="3641F94F" w14:textId="77777777" w:rsidR="00405F4C" w:rsidRPr="00216411" w:rsidRDefault="00405F4C" w:rsidP="00405F4C">
      <w:pPr>
        <w:pStyle w:val="Sourcewithforeground"/>
        <w:jc w:val="left"/>
      </w:pPr>
      <w:r w:rsidRPr="00216411">
        <w:t xml:space="preserve">          "roles": ""</w:t>
      </w:r>
    </w:p>
    <w:p w14:paraId="1C06204C" w14:textId="77777777" w:rsidR="00405F4C" w:rsidRPr="00216411" w:rsidRDefault="00405F4C" w:rsidP="00405F4C">
      <w:pPr>
        <w:pStyle w:val="Sourcewithforeground"/>
        <w:jc w:val="left"/>
      </w:pPr>
      <w:r w:rsidRPr="00216411">
        <w:t xml:space="preserve">        }</w:t>
      </w:r>
    </w:p>
    <w:p w14:paraId="3211B9DC" w14:textId="77777777" w:rsidR="00405F4C" w:rsidRPr="00216411" w:rsidRDefault="00405F4C" w:rsidP="00405F4C">
      <w:pPr>
        <w:pStyle w:val="Sourcewithforeground"/>
        <w:jc w:val="left"/>
      </w:pPr>
      <w:r w:rsidRPr="00216411">
        <w:t xml:space="preserve">      ]</w:t>
      </w:r>
    </w:p>
    <w:p w14:paraId="6D13F3E0" w14:textId="77777777" w:rsidR="00405F4C" w:rsidRPr="00216411" w:rsidRDefault="00405F4C" w:rsidP="00405F4C">
      <w:pPr>
        <w:pStyle w:val="Sourcewithforeground"/>
        <w:jc w:val="left"/>
      </w:pPr>
      <w:r w:rsidRPr="00216411">
        <w:t xml:space="preserve">    }</w:t>
      </w:r>
    </w:p>
    <w:p w14:paraId="317FD91A" w14:textId="77777777" w:rsidR="00405F4C" w:rsidRDefault="00405F4C" w:rsidP="00405F4C">
      <w:pPr>
        <w:pStyle w:val="Sourcewithforeground"/>
        <w:jc w:val="left"/>
      </w:pPr>
      <w:r w:rsidRPr="00216411">
        <w:t xml:space="preserve">  }</w:t>
      </w:r>
    </w:p>
    <w:p w14:paraId="10B896AF" w14:textId="77777777" w:rsidR="00405F4C" w:rsidRPr="007112AE" w:rsidRDefault="00405F4C" w:rsidP="00405F4C">
      <w:pPr>
        <w:pStyle w:val="Sourcewithforeground"/>
        <w:jc w:val="left"/>
      </w:pPr>
      <w:r>
        <w:t>}</w:t>
      </w:r>
    </w:p>
    <w:p w14:paraId="56B9BF9B" w14:textId="5F80FAFF" w:rsidR="008F4817" w:rsidRDefault="008F4817" w:rsidP="00405F4C">
      <w:pPr>
        <w:pStyle w:val="Heading3"/>
        <w:tabs>
          <w:tab w:val="clear" w:pos="270"/>
          <w:tab w:val="num" w:pos="0"/>
        </w:tabs>
        <w:ind w:left="0"/>
      </w:pPr>
      <w:bookmarkStart w:id="559" w:name="_Toc53665653"/>
      <w:bookmarkStart w:id="560" w:name="_Toc53665655"/>
      <w:bookmarkStart w:id="561" w:name="_Toc53665656"/>
      <w:bookmarkStart w:id="562" w:name="_Toc53665657"/>
      <w:bookmarkStart w:id="563" w:name="_Toc53665659"/>
      <w:bookmarkStart w:id="564" w:name="_Toc53665663"/>
      <w:bookmarkStart w:id="565" w:name="_Toc53665665"/>
      <w:bookmarkStart w:id="566" w:name="_Toc53665666"/>
      <w:bookmarkStart w:id="567" w:name="_Toc52466335"/>
      <w:bookmarkStart w:id="568" w:name="_Toc52466569"/>
      <w:bookmarkStart w:id="569" w:name="_Toc52529262"/>
      <w:bookmarkStart w:id="570" w:name="_Toc52532684"/>
      <w:bookmarkStart w:id="571" w:name="_Toc53398291"/>
      <w:bookmarkStart w:id="572" w:name="_Toc53645902"/>
      <w:bookmarkStart w:id="573" w:name="_Toc53646169"/>
      <w:bookmarkStart w:id="574" w:name="_Toc53646757"/>
      <w:bookmarkStart w:id="575" w:name="_Toc53659657"/>
      <w:bookmarkStart w:id="576" w:name="_Toc53665400"/>
      <w:bookmarkStart w:id="577" w:name="_Toc53665667"/>
      <w:bookmarkStart w:id="578" w:name="_Ref53404688"/>
      <w:bookmarkStart w:id="579" w:name="_Toc147519709"/>
      <w:bookmarkStart w:id="580" w:name="_Ref42775321"/>
      <w:bookmarkStart w:id="581" w:name="_Toc45728354"/>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Pieejas servisam (API) piešķiršana</w:t>
      </w:r>
      <w:bookmarkEnd w:id="578"/>
      <w:bookmarkEnd w:id="579"/>
    </w:p>
    <w:p w14:paraId="7229EA1E" w14:textId="66610717" w:rsidR="008F4817" w:rsidRDefault="003B71EB" w:rsidP="00A05703">
      <w:r>
        <w:t xml:space="preserve">Ja serviss (API) ir aizsargāts ar scopes, tad </w:t>
      </w:r>
      <w:r w:rsidR="008115CD">
        <w:t>pēc tam, kad ir saņemts pieprasījums no Datu ņēmēja (</w:t>
      </w:r>
      <w:r w:rsidR="008115CD" w:rsidRPr="009A5ECD">
        <w:t xml:space="preserve">atbilstoši VISS </w:t>
      </w:r>
      <w:r w:rsidR="008115CD">
        <w:t>p</w:t>
      </w:r>
      <w:r w:rsidR="008115CD" w:rsidRPr="005521BA">
        <w:t>rogramsaskarnes (API) abonēšanas procedūra</w:t>
      </w:r>
      <w:r w:rsidR="008115CD">
        <w:t>i), servisa (API) publicētājam (datu devējām) ir jāpiešķir tiesības</w:t>
      </w:r>
      <w:r w:rsidR="00B10EF9">
        <w:t xml:space="preserve"> (scopes)</w:t>
      </w:r>
      <w:r w:rsidR="00751A8F">
        <w:t xml:space="preserve"> atbilstoši to formāta notācijai (skat. </w:t>
      </w:r>
      <w:r w:rsidR="00751A8F">
        <w:fldChar w:fldCharType="begin"/>
      </w:r>
      <w:r w:rsidR="00751A8F">
        <w:instrText xml:space="preserve"> REF _Ref22549995 \r \h </w:instrText>
      </w:r>
      <w:r w:rsidR="00751A8F">
        <w:fldChar w:fldCharType="separate"/>
      </w:r>
      <w:r w:rsidR="00DC7223">
        <w:t>5.4.3.2</w:t>
      </w:r>
      <w:r w:rsidR="00751A8F">
        <w:fldChar w:fldCharType="end"/>
      </w:r>
      <w:r w:rsidR="00751A8F">
        <w:t>. paragrāfu)</w:t>
      </w:r>
      <w:r w:rsidR="008115CD">
        <w:t xml:space="preserve"> datu ņēmēja Klienta lietojumam (PFAS</w:t>
      </w:r>
      <w:r w:rsidR="00464B3E">
        <w:t xml:space="preserve"> vai IDS</w:t>
      </w:r>
      <w:r w:rsidR="008115CD">
        <w:t xml:space="preserve"> uzticamajai pusei) PFAS saskarnē</w:t>
      </w:r>
      <w:r w:rsidR="00B10EF9">
        <w:t xml:space="preserve">, izmantojot VRAA nodrošināto PFAS lietotāju (skat. </w:t>
      </w:r>
      <w:r w:rsidR="00B10EF9">
        <w:fldChar w:fldCharType="begin"/>
      </w:r>
      <w:r w:rsidR="00B10EF9">
        <w:instrText xml:space="preserve"> REF _Ref50453087 \r \h </w:instrText>
      </w:r>
      <w:r w:rsidR="00B10EF9">
        <w:fldChar w:fldCharType="separate"/>
      </w:r>
      <w:r w:rsidR="00DC7223">
        <w:t>5.4</w:t>
      </w:r>
      <w:r w:rsidR="00B10EF9">
        <w:fldChar w:fldCharType="end"/>
      </w:r>
      <w:r w:rsidR="00B10EF9">
        <w:t>. nodaļu).</w:t>
      </w:r>
    </w:p>
    <w:p w14:paraId="2D3357D5" w14:textId="1A0A567B" w:rsidR="00751A8F" w:rsidRDefault="00751A8F" w:rsidP="00A05703">
      <w:pPr>
        <w:pStyle w:val="Note"/>
        <w:rPr>
          <w:lang w:val="lv-LV"/>
        </w:rPr>
      </w:pPr>
      <w:r w:rsidRPr="00A05703">
        <w:rPr>
          <w:lang w:val="lv-LV"/>
        </w:rPr>
        <w:t xml:space="preserve">Datu devējs PFAS uzticamajai pusei var pievienot tikai tādus scope, kuru nosaukums satur </w:t>
      </w:r>
      <w:r w:rsidR="006035D9" w:rsidRPr="00A05703">
        <w:rPr>
          <w:lang w:val="lv-LV"/>
        </w:rPr>
        <w:t xml:space="preserve">datu devēja </w:t>
      </w:r>
      <w:r w:rsidRPr="00A05703">
        <w:rPr>
          <w:lang w:val="lv-LV"/>
        </w:rPr>
        <w:t xml:space="preserve">pārstāvētās autoritātes </w:t>
      </w:r>
      <w:r w:rsidR="00E42D65" w:rsidRPr="00A05703">
        <w:rPr>
          <w:lang w:val="lv-LV"/>
        </w:rPr>
        <w:t>identifikatoru</w:t>
      </w:r>
      <w:r w:rsidR="00AE1D84">
        <w:rPr>
          <w:lang w:val="lv-LV"/>
        </w:rPr>
        <w:t xml:space="preserve"> un kuri attiecīgajā brīdī eksistē API Pārvaldniekā (tiek veikta validācija).</w:t>
      </w:r>
    </w:p>
    <w:p w14:paraId="19A4699A" w14:textId="1A893F49" w:rsidR="00BC134E" w:rsidRPr="00321924" w:rsidRDefault="00BC134E" w:rsidP="00A05703">
      <w:pPr>
        <w:pStyle w:val="Note"/>
        <w:rPr>
          <w:lang w:val="lv-LV"/>
        </w:rPr>
      </w:pPr>
      <w:r>
        <w:rPr>
          <w:lang w:val="lv-LV"/>
        </w:rPr>
        <w:lastRenderedPageBreak/>
        <w:t>E-paklpojumu ietvara mikroservisam, kas nodrošina API pārvaldniekā reģistrēto servisu (API) izsaukumus nav nepieciešams piešķirt atļaujas (scopes).</w:t>
      </w:r>
    </w:p>
    <w:p w14:paraId="5642CAE1" w14:textId="7EE29D4E" w:rsidR="00405F4C" w:rsidRDefault="00405F4C" w:rsidP="00405F4C">
      <w:pPr>
        <w:pStyle w:val="Heading3"/>
        <w:tabs>
          <w:tab w:val="clear" w:pos="270"/>
          <w:tab w:val="num" w:pos="0"/>
        </w:tabs>
        <w:ind w:left="0"/>
      </w:pPr>
      <w:bookmarkStart w:id="582" w:name="_Toc147519710"/>
      <w:r>
        <w:t>Pieejas servisam (API) apturēšana</w:t>
      </w:r>
      <w:bookmarkEnd w:id="580"/>
      <w:bookmarkEnd w:id="581"/>
      <w:bookmarkEnd w:id="582"/>
    </w:p>
    <w:p w14:paraId="37EDD7E9" w14:textId="420726D1" w:rsidR="00235BD1" w:rsidRDefault="00235BD1" w:rsidP="00E3342C">
      <w:r>
        <w:t>Datu devējam atkarībā no tā, vai serviss (API) ir vai nav aizsargāts, ir vairāki veidi, kā ierobežot piekļuvi servisam (API):</w:t>
      </w:r>
    </w:p>
    <w:p w14:paraId="4D9E1B44" w14:textId="72482340" w:rsidR="00272C79" w:rsidRDefault="00235BD1" w:rsidP="00A05703">
      <w:pPr>
        <w:pStyle w:val="ListBullet"/>
      </w:pPr>
      <w:r>
        <w:t>Gan aizsargāta, gan neaizsargāta S</w:t>
      </w:r>
      <w:r w:rsidR="00405F4C">
        <w:t>ervisa (API) publicētājam ir iespējams bloķēt</w:t>
      </w:r>
      <w:r>
        <w:t xml:space="preserve"> abonentu</w:t>
      </w:r>
      <w:r w:rsidR="001C7DDF">
        <w:t xml:space="preserve"> (</w:t>
      </w:r>
      <w:r w:rsidR="003B71EB">
        <w:t>datu ņēmēju</w:t>
      </w:r>
      <w:r w:rsidR="001C7DDF">
        <w:t>)</w:t>
      </w:r>
      <w:r>
        <w:t xml:space="preserve"> </w:t>
      </w:r>
      <w:r w:rsidR="00FF4720">
        <w:fldChar w:fldCharType="begin"/>
      </w:r>
      <w:r w:rsidR="00FF4720">
        <w:instrText xml:space="preserve"> REF _Ref42249931 \r \h </w:instrText>
      </w:r>
      <w:r w:rsidR="00FF4720">
        <w:fldChar w:fldCharType="separate"/>
      </w:r>
      <w:r w:rsidR="00DC7223">
        <w:t>[24]</w:t>
      </w:r>
      <w:r w:rsidR="00FF4720">
        <w:fldChar w:fldCharType="end"/>
      </w:r>
      <w:r w:rsidR="00405F4C">
        <w:t xml:space="preserve">, ja </w:t>
      </w:r>
      <w:r w:rsidR="007E07EF">
        <w:t xml:space="preserve">abonentam </w:t>
      </w:r>
      <w:r w:rsidR="00405F4C">
        <w:t>šī servisa izmantošana nav atļauta</w:t>
      </w:r>
      <w:r w:rsidR="00F236CF">
        <w:t>.</w:t>
      </w:r>
    </w:p>
    <w:p w14:paraId="506B8B95" w14:textId="5DA7566D" w:rsidR="00272C79" w:rsidRPr="00C53F0B" w:rsidRDefault="00272C79" w:rsidP="00272C79">
      <w:pPr>
        <w:pStyle w:val="Note"/>
        <w:rPr>
          <w:lang w:val="lv-LV"/>
        </w:rPr>
      </w:pPr>
      <w:r w:rsidRPr="00321924">
        <w:rPr>
          <w:lang w:val="lv-LV"/>
        </w:rPr>
        <w:t xml:space="preserve"> </w:t>
      </w:r>
      <w:r w:rsidRPr="00C53F0B">
        <w:rPr>
          <w:lang w:val="lv-LV"/>
        </w:rPr>
        <w:t>Aizlieg</w:t>
      </w:r>
      <w:r w:rsidR="00FC1670" w:rsidRPr="00C53F0B">
        <w:rPr>
          <w:lang w:val="lv-LV"/>
        </w:rPr>
        <w:t>t</w:t>
      </w:r>
      <w:r w:rsidRPr="00C53F0B">
        <w:rPr>
          <w:lang w:val="lv-LV"/>
        </w:rPr>
        <w:t>s bloķēt šo klienta lietojumu abon</w:t>
      </w:r>
      <w:r w:rsidR="00027CC2" w:rsidRPr="00C53F0B">
        <w:rPr>
          <w:lang w:val="lv-LV"/>
        </w:rPr>
        <w:t>e</w:t>
      </w:r>
      <w:r w:rsidRPr="00C53F0B">
        <w:rPr>
          <w:lang w:val="lv-LV"/>
        </w:rPr>
        <w:t>mentu</w:t>
      </w:r>
      <w:r w:rsidR="006D74F4" w:rsidRPr="00C53F0B">
        <w:rPr>
          <w:lang w:val="lv-LV"/>
        </w:rPr>
        <w:t>s</w:t>
      </w:r>
      <w:r w:rsidRPr="00C53F0B">
        <w:rPr>
          <w:lang w:val="lv-LV"/>
        </w:rPr>
        <w:t>: APP-VIDM_VRAA-EservicePlatformRequestApi-v1_0,  APP-VIDM_VRAA-VISS.ApiManagement.ISServiceInterceptor-v1_0</w:t>
      </w:r>
    </w:p>
    <w:p w14:paraId="0845A87F" w14:textId="22D7A728" w:rsidR="00B433C2" w:rsidRDefault="00B433C2" w:rsidP="00A05703">
      <w:pPr>
        <w:pStyle w:val="ListBullet"/>
      </w:pPr>
      <w:r>
        <w:t>Ja serviss (API) vai metode ir aizsargāta, tad servisa (API) publicētājs var</w:t>
      </w:r>
      <w:r w:rsidR="00505B38">
        <w:t>:</w:t>
      </w:r>
    </w:p>
    <w:p w14:paraId="4614BCED" w14:textId="647CDDCD" w:rsidR="00B433C2" w:rsidRDefault="00B433C2" w:rsidP="00A05703">
      <w:pPr>
        <w:pStyle w:val="ListBullet2"/>
      </w:pPr>
      <w:r>
        <w:t>PFAS saskarnē</w:t>
      </w:r>
      <w:r w:rsidR="006A002B">
        <w:t>,</w:t>
      </w:r>
      <w:r w:rsidR="006A002B" w:rsidRPr="006A002B">
        <w:t xml:space="preserve"> </w:t>
      </w:r>
      <w:r w:rsidR="006A002B">
        <w:t xml:space="preserve">izmantojot VRAA nodrošināto PFAS lietotāju (skat. </w:t>
      </w:r>
      <w:r w:rsidR="006A002B">
        <w:fldChar w:fldCharType="begin"/>
      </w:r>
      <w:r w:rsidR="006A002B">
        <w:instrText xml:space="preserve"> REF _Ref50453087 \r \h </w:instrText>
      </w:r>
      <w:r w:rsidR="006A002B">
        <w:fldChar w:fldCharType="separate"/>
      </w:r>
      <w:r w:rsidR="00DC7223">
        <w:t>5.4</w:t>
      </w:r>
      <w:r w:rsidR="006A002B">
        <w:fldChar w:fldCharType="end"/>
      </w:r>
      <w:r w:rsidR="006A002B">
        <w:t>. nodaļu),</w:t>
      </w:r>
      <w:r>
        <w:t xml:space="preserve"> noņemt pilnībā vai daļēji piesaistītos scopes Klienta lietojuma</w:t>
      </w:r>
      <w:r w:rsidR="00B10EF9">
        <w:t xml:space="preserve"> </w:t>
      </w:r>
      <w:r w:rsidR="009C57A3">
        <w:t xml:space="preserve">PFAS </w:t>
      </w:r>
      <w:r w:rsidR="004C538B">
        <w:t>un</w:t>
      </w:r>
      <w:r w:rsidR="009C57A3">
        <w:t xml:space="preserve"> IDS uzticamajai pusei.</w:t>
      </w:r>
      <w:r w:rsidR="006A002B">
        <w:t xml:space="preserve"> </w:t>
      </w:r>
      <w:r>
        <w:t>(ietekmē konkrēto servisa (API) izmantotāju</w:t>
      </w:r>
      <w:r w:rsidR="00B804DF">
        <w:t xml:space="preserve"> (datu ņēmēju)</w:t>
      </w:r>
      <w:r>
        <w:t>)</w:t>
      </w:r>
      <w:r w:rsidR="00301545">
        <w:t>;</w:t>
      </w:r>
    </w:p>
    <w:p w14:paraId="290D6DC9" w14:textId="2C89E3E4" w:rsidR="009773CD" w:rsidRPr="00321924" w:rsidRDefault="009773CD" w:rsidP="00A05703">
      <w:pPr>
        <w:pStyle w:val="Note"/>
        <w:rPr>
          <w:lang w:val="lv-LV"/>
        </w:rPr>
      </w:pPr>
      <w:r w:rsidRPr="00A05703">
        <w:rPr>
          <w:lang w:val="lv-LV"/>
        </w:rPr>
        <w:t xml:space="preserve">Datu devējs PFAS </w:t>
      </w:r>
      <w:r w:rsidR="0006117B">
        <w:rPr>
          <w:lang w:val="lv-LV"/>
        </w:rPr>
        <w:t xml:space="preserve">un IDS </w:t>
      </w:r>
      <w:r w:rsidRPr="00A05703">
        <w:rPr>
          <w:lang w:val="lv-LV"/>
        </w:rPr>
        <w:t>uzticamaj</w:t>
      </w:r>
      <w:r w:rsidR="0006117B">
        <w:rPr>
          <w:lang w:val="lv-LV"/>
        </w:rPr>
        <w:t>ām</w:t>
      </w:r>
      <w:r w:rsidRPr="00A05703">
        <w:rPr>
          <w:lang w:val="lv-LV"/>
        </w:rPr>
        <w:t xml:space="preserve"> pus</w:t>
      </w:r>
      <w:r w:rsidR="0006117B">
        <w:rPr>
          <w:lang w:val="lv-LV"/>
        </w:rPr>
        <w:t>ēm</w:t>
      </w:r>
      <w:r w:rsidRPr="00A05703">
        <w:rPr>
          <w:lang w:val="lv-LV"/>
        </w:rPr>
        <w:t xml:space="preserve"> var noņemt tikai tādus scope, kuru nosaukums satur datu devēja pārstāvētās autoritātes </w:t>
      </w:r>
      <w:r w:rsidR="00E42D65" w:rsidRPr="00A05703">
        <w:rPr>
          <w:lang w:val="lv-LV"/>
        </w:rPr>
        <w:t>identifikatoru</w:t>
      </w:r>
      <w:r w:rsidRPr="00A05703">
        <w:rPr>
          <w:lang w:val="lv-LV"/>
        </w:rPr>
        <w:t>.</w:t>
      </w:r>
    </w:p>
    <w:p w14:paraId="7111FBB7" w14:textId="27BFBA13" w:rsidR="00B433C2" w:rsidRDefault="00FF4720" w:rsidP="005C0CDD">
      <w:pPr>
        <w:pStyle w:val="ListBullet2"/>
      </w:pPr>
      <w:r w:rsidRPr="002C5C77">
        <w:t xml:space="preserve">Datu </w:t>
      </w:r>
      <w:r>
        <w:t>devēju</w:t>
      </w:r>
      <w:r w:rsidRPr="002C5C77">
        <w:t xml:space="preserve"> (API </w:t>
      </w:r>
      <w:r>
        <w:t>Publisher</w:t>
      </w:r>
      <w:r w:rsidRPr="002C5C77">
        <w:t>) portālā</w:t>
      </w:r>
      <w:r>
        <w:t xml:space="preserve"> mainīt servisam (API) vai metodei piesaistītos scopes.</w:t>
      </w:r>
      <w:r w:rsidR="00B433C2">
        <w:t xml:space="preserve"> (ietekmē visus servisa (API) izmantotājus (datu ņēmējus))</w:t>
      </w:r>
      <w:r w:rsidR="00F236CF">
        <w:t>.</w:t>
      </w:r>
    </w:p>
    <w:p w14:paraId="01523503" w14:textId="77777777" w:rsidR="00321924" w:rsidRDefault="00321924" w:rsidP="0081373F">
      <w:pPr>
        <w:pStyle w:val="ListBullet2"/>
        <w:numPr>
          <w:ilvl w:val="0"/>
          <w:numId w:val="0"/>
        </w:numPr>
      </w:pPr>
    </w:p>
    <w:p w14:paraId="765DD78D" w14:textId="5C431474" w:rsidR="0033230C" w:rsidRPr="00C53F0B" w:rsidRDefault="00321924" w:rsidP="0081373F">
      <w:pPr>
        <w:pStyle w:val="Note"/>
        <w:rPr>
          <w:lang w:val="lv-LV"/>
        </w:rPr>
      </w:pPr>
      <w:r w:rsidRPr="0081373F">
        <w:rPr>
          <w:lang w:val="lv-LV"/>
        </w:rPr>
        <w:t>Datu devējs nedrīkst ierobežot servisa pieejamību Izstrādātāju portālā (</w:t>
      </w:r>
      <w:r w:rsidR="007D424D" w:rsidRPr="00C53F0B">
        <w:rPr>
          <w:lang w:val="lv-LV"/>
        </w:rPr>
        <w:t>Developer portal</w:t>
      </w:r>
      <w:r w:rsidRPr="0081373F">
        <w:rPr>
          <w:lang w:val="lv-LV"/>
        </w:rPr>
        <w:t xml:space="preserve">), īpašībai “Visibility on </w:t>
      </w:r>
      <w:r w:rsidR="007D424D" w:rsidRPr="00C53F0B">
        <w:rPr>
          <w:lang w:val="lv-LV"/>
        </w:rPr>
        <w:t>Developer portal</w:t>
      </w:r>
      <w:r w:rsidRPr="0081373F">
        <w:rPr>
          <w:lang w:val="lv-LV"/>
        </w:rPr>
        <w:t>” vienmēr jābūt ar vērtību “Public”.</w:t>
      </w:r>
      <w:r w:rsidRPr="00C53F0B">
        <w:rPr>
          <w:lang w:val="lv-LV"/>
        </w:rPr>
        <w:t xml:space="preserve"> </w:t>
      </w:r>
    </w:p>
    <w:p w14:paraId="2440D0C1" w14:textId="7E75F9BF" w:rsidR="0033230C" w:rsidRDefault="0033230C" w:rsidP="0033230C">
      <w:pPr>
        <w:pStyle w:val="Heading3"/>
        <w:tabs>
          <w:tab w:val="clear" w:pos="270"/>
          <w:tab w:val="num" w:pos="0"/>
        </w:tabs>
        <w:ind w:left="0"/>
      </w:pPr>
      <w:bookmarkStart w:id="583" w:name="_Toc147519711"/>
      <w:r>
        <w:t>Transakcijas obligātuma konfigurēšana</w:t>
      </w:r>
      <w:bookmarkEnd w:id="583"/>
    </w:p>
    <w:p w14:paraId="0EFB1A70" w14:textId="58DC5E20" w:rsidR="0033230C" w:rsidRDefault="0033230C" w:rsidP="00C53F0B">
      <w:r>
        <w:t>Datu devējam atkarībā no binesa prasībām vai konkrētā servisa darbības nodrošināšani nepieciešamās inf</w:t>
      </w:r>
      <w:r w:rsidR="00E84B19">
        <w:t>or</w:t>
      </w:r>
      <w:r>
        <w:t>mācijas apjoma ir i</w:t>
      </w:r>
      <w:r w:rsidR="00E84B19">
        <w:t>e</w:t>
      </w:r>
      <w:r>
        <w:t>spējams katram tā pārvaldītajam servisam individuāli norādīt vai transakcijas identifikators ir obigāts parametrs tā servisa izsaukšanai:</w:t>
      </w:r>
    </w:p>
    <w:p w14:paraId="6E14CEFA" w14:textId="0D738BC6" w:rsidR="0033230C" w:rsidRDefault="0033230C" w:rsidP="00C53F0B">
      <w:pPr>
        <w:pStyle w:val="ListParagraph"/>
        <w:numPr>
          <w:ilvl w:val="0"/>
          <w:numId w:val="120"/>
        </w:numPr>
      </w:pPr>
      <w:r>
        <w:t xml:space="preserve">Publicētāju portālā jāatver izvēlētā servisa cilne Properties un ja </w:t>
      </w:r>
      <w:r w:rsidRPr="0033230C">
        <w:t>transactionRequired</w:t>
      </w:r>
      <w:r>
        <w:t xml:space="preserve"> īpašība vēl nav pievienota, tā jāpievieno. Īpašībai var norā’dit vienu no divām vērtībām:</w:t>
      </w:r>
    </w:p>
    <w:p w14:paraId="24C5E2E7" w14:textId="42C23CBA" w:rsidR="0033230C" w:rsidRDefault="0033230C" w:rsidP="00C53F0B">
      <w:pPr>
        <w:pStyle w:val="ListParagraph"/>
        <w:numPr>
          <w:ilvl w:val="1"/>
          <w:numId w:val="120"/>
        </w:numPr>
      </w:pPr>
      <w:r>
        <w:t>false – trasaksija nav obligāta, ja tā tiks norādīta tiks veikta tās vērtības validācija;</w:t>
      </w:r>
    </w:p>
    <w:p w14:paraId="21C5A765" w14:textId="61560BEB" w:rsidR="0033230C" w:rsidRDefault="0033230C" w:rsidP="00C53F0B">
      <w:pPr>
        <w:pStyle w:val="ListParagraph"/>
        <w:numPr>
          <w:ilvl w:val="1"/>
          <w:numId w:val="120"/>
        </w:numPr>
      </w:pPr>
      <w:r>
        <w:t>true – transakcija ir obligāta;</w:t>
      </w:r>
    </w:p>
    <w:p w14:paraId="3D1415D5" w14:textId="4081F847" w:rsidR="0033230C" w:rsidRDefault="0033230C" w:rsidP="00C53F0B">
      <w:pPr>
        <w:pStyle w:val="ListParagraph"/>
        <w:numPr>
          <w:ilvl w:val="0"/>
          <w:numId w:val="120"/>
        </w:numPr>
      </w:pPr>
      <w:r>
        <w:t>Veidojot īpašību jānorāda pazīme “Show in devportal”, lai datu ņēmēji būtu informēti par šo ierobežojumu.</w:t>
      </w:r>
    </w:p>
    <w:p w14:paraId="3E68D4F3" w14:textId="331ABBAB" w:rsidR="0033230C" w:rsidRPr="00F7299B" w:rsidRDefault="0033230C" w:rsidP="00C53F0B">
      <w:r>
        <w:rPr>
          <w:noProof/>
          <w:lang w:eastAsia="lv-LV"/>
        </w:rPr>
        <w:drawing>
          <wp:inline distT="0" distB="0" distL="0" distR="0" wp14:anchorId="51460934" wp14:editId="4246A5AF">
            <wp:extent cx="6120130" cy="19767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130" cy="1976755"/>
                    </a:xfrm>
                    <a:prstGeom prst="rect">
                      <a:avLst/>
                    </a:prstGeom>
                  </pic:spPr>
                </pic:pic>
              </a:graphicData>
            </a:graphic>
          </wp:inline>
        </w:drawing>
      </w:r>
    </w:p>
    <w:p w14:paraId="2D7AC438" w14:textId="11506628" w:rsidR="0033230C" w:rsidRPr="00C53F0B" w:rsidRDefault="0033230C" w:rsidP="0033230C">
      <w:pPr>
        <w:pStyle w:val="Note"/>
        <w:rPr>
          <w:lang w:val="lv-LV"/>
        </w:rPr>
      </w:pPr>
      <w:r>
        <w:rPr>
          <w:lang w:val="lv-LV"/>
        </w:rPr>
        <w:t>Pēc noklusējuma transakcija ir oblig</w:t>
      </w:r>
      <w:r w:rsidR="00DD4B9E">
        <w:rPr>
          <w:lang w:val="lv-LV"/>
        </w:rPr>
        <w:t>āta un tipiskā scenārijā šo parametru nav nepieciešams norādīt. Ja šī parametra vērtība tiek mainīta par to iepriekš ir jābrīdina datu ņēmēji īpaši gadījumā ja tā no neobligātas tiek nomainīta uz obligātu.</w:t>
      </w:r>
    </w:p>
    <w:p w14:paraId="2717648E" w14:textId="7F1F7F26" w:rsidR="00405F4C" w:rsidRDefault="00405F4C" w:rsidP="00C53F0B">
      <w:r>
        <w:lastRenderedPageBreak/>
        <w:br w:type="page"/>
      </w:r>
    </w:p>
    <w:p w14:paraId="1C7DE8C5" w14:textId="7619F1DE" w:rsidR="008610C8" w:rsidRDefault="00880B8C" w:rsidP="008F3756">
      <w:pPr>
        <w:pStyle w:val="Heading2"/>
      </w:pPr>
      <w:bookmarkStart w:id="584" w:name="_Ref52365002"/>
      <w:bookmarkStart w:id="585" w:name="_Toc147519712"/>
      <w:r>
        <w:lastRenderedPageBreak/>
        <w:t xml:space="preserve">Transakciju </w:t>
      </w:r>
      <w:r w:rsidR="008610C8" w:rsidRPr="008F3756">
        <w:t>API</w:t>
      </w:r>
      <w:r w:rsidR="008610C8">
        <w:t xml:space="preserve"> izmantošana</w:t>
      </w:r>
      <w:bookmarkEnd w:id="459"/>
      <w:bookmarkEnd w:id="584"/>
      <w:bookmarkEnd w:id="585"/>
    </w:p>
    <w:p w14:paraId="78F41735" w14:textId="6F0C666E" w:rsidR="008610C8" w:rsidRDefault="008610C8" w:rsidP="006B193E">
      <w:r>
        <w:t>Transakciju API ir REST serviss</w:t>
      </w:r>
      <w:r w:rsidR="00880B8C">
        <w:t>,</w:t>
      </w:r>
      <w:r>
        <w:t xml:space="preserve"> un tas ir paredzēts, lai aizvietotu esošā pieprasījumu servisa metodes StartTransaction un EndTransaction.</w:t>
      </w:r>
      <w:r w:rsidR="006D74F4">
        <w:t xml:space="preserve"> Transakciju API ir pieejmas anonīmiem un ar PFAS STS OAuth2 references vai JWT talonu autentificētiem lietojumiem.</w:t>
      </w:r>
    </w:p>
    <w:p w14:paraId="1B2FE25F" w14:textId="6DE48E87" w:rsidR="00CB5244" w:rsidRPr="005C0CDD" w:rsidRDefault="00CB5244" w:rsidP="00944961">
      <w:pPr>
        <w:pStyle w:val="Note"/>
        <w:rPr>
          <w:lang w:val="lv-LV"/>
        </w:rPr>
      </w:pPr>
      <w:r w:rsidRPr="005C0CDD">
        <w:rPr>
          <w:lang w:val="lv-LV"/>
        </w:rPr>
        <w:t xml:space="preserve">Ja transakciju ir nepieciešams uzsākt e-pakalpojuma ietvaros, tad nepieciešams izmantot LvpContext.Request funkcionalitāti skat. e-pakalpojuma izveides ceļveža programmētāja rokasgrāmatu </w:t>
      </w:r>
      <w:r>
        <w:fldChar w:fldCharType="begin"/>
      </w:r>
      <w:r w:rsidRPr="005C0CDD">
        <w:rPr>
          <w:lang w:val="lv-LV"/>
        </w:rPr>
        <w:instrText xml:space="preserve"> REF _Ref52527969 \r \h  \* MERGEFORMAT </w:instrText>
      </w:r>
      <w:r>
        <w:fldChar w:fldCharType="separate"/>
      </w:r>
      <w:r w:rsidR="00DC7223">
        <w:rPr>
          <w:lang w:val="lv-LV"/>
        </w:rPr>
        <w:t>[28]</w:t>
      </w:r>
      <w:r>
        <w:fldChar w:fldCharType="end"/>
      </w:r>
    </w:p>
    <w:p w14:paraId="4ADA2ED3" w14:textId="78858045" w:rsidR="008610C8" w:rsidRDefault="008610C8" w:rsidP="008610C8">
      <w:pPr>
        <w:pStyle w:val="Heading3"/>
      </w:pPr>
      <w:bookmarkStart w:id="586" w:name="_Ref53669686"/>
      <w:bookmarkStart w:id="587" w:name="_Toc147519713"/>
      <w:r>
        <w:t>Transakcijas uzsākšanas metode</w:t>
      </w:r>
      <w:bookmarkEnd w:id="586"/>
      <w:bookmarkEnd w:id="587"/>
    </w:p>
    <w:p w14:paraId="32C940BC" w14:textId="71A3D691" w:rsidR="008610C8" w:rsidRDefault="008610C8" w:rsidP="008610C8">
      <w:r w:rsidRPr="0047186F">
        <w:t xml:space="preserve">Metode tiek izsaukta, kad nepieciešams uzsākt konkrētu </w:t>
      </w:r>
      <w:r>
        <w:t xml:space="preserve">datu apmaiņas procesa biznesa instanci. Parametrs </w:t>
      </w:r>
      <w:r w:rsidR="0017431D" w:rsidRPr="0017431D">
        <w:t>eServiceId</w:t>
      </w:r>
      <w:r w:rsidR="0017431D" w:rsidRPr="0017431D" w:rsidDel="0017431D">
        <w:t xml:space="preserve"> </w:t>
      </w:r>
      <w:r w:rsidRPr="0047186F">
        <w:t xml:space="preserve"> ir </w:t>
      </w:r>
      <w:r>
        <w:t>datu apmaiņ</w:t>
      </w:r>
      <w:r w:rsidR="006E6D6B">
        <w:t>a</w:t>
      </w:r>
      <w:r>
        <w:t xml:space="preserve">s procesa </w:t>
      </w:r>
      <w:r w:rsidRPr="0047186F">
        <w:t xml:space="preserve">identifikators. </w:t>
      </w:r>
      <w:r>
        <w:t xml:space="preserve">Lai iegūtu datu apmaiņas identifikatoru (URN) ir jāsazinās VRAA un tā piešķirs konkrētai datu apmaiņai paredzētu identifikatoru. </w:t>
      </w:r>
      <w:r w:rsidRPr="0047186F">
        <w:t xml:space="preserve">Metode atgriež </w:t>
      </w:r>
      <w:r>
        <w:t xml:space="preserve">datu apmaiņas </w:t>
      </w:r>
      <w:r w:rsidRPr="0047186F">
        <w:t>instances (transakcijas) URN identifikat</w:t>
      </w:r>
      <w:r>
        <w:t xml:space="preserve">oru </w:t>
      </w:r>
      <w:r w:rsidRPr="0047186F">
        <w:t xml:space="preserve">(skat. </w:t>
      </w:r>
      <w:r w:rsidRPr="0047186F">
        <w:fldChar w:fldCharType="begin"/>
      </w:r>
      <w:r w:rsidRPr="0047186F">
        <w:instrText xml:space="preserve"> REF _Ref179264826 \h </w:instrText>
      </w:r>
      <w:r w:rsidRPr="0047186F">
        <w:fldChar w:fldCharType="separate"/>
      </w:r>
      <w:r w:rsidR="00DC7223">
        <w:rPr>
          <w:noProof/>
        </w:rPr>
        <w:t>11</w:t>
      </w:r>
      <w:r w:rsidRPr="0047186F">
        <w:fldChar w:fldCharType="end"/>
      </w:r>
      <w:r w:rsidRPr="0047186F">
        <w:t>.attēlu)</w:t>
      </w:r>
      <w:r>
        <w:t>:</w:t>
      </w:r>
    </w:p>
    <w:p w14:paraId="6DC546E2" w14:textId="33FFED48" w:rsidR="008610C8" w:rsidRDefault="008610C8" w:rsidP="00A05703">
      <w:pPr>
        <w:pStyle w:val="ListNumber"/>
        <w:numPr>
          <w:ilvl w:val="0"/>
          <w:numId w:val="84"/>
        </w:numPr>
      </w:pPr>
      <w:r>
        <w:t xml:space="preserve">Tiek pārbaudīts, vai padotais </w:t>
      </w:r>
      <w:r w:rsidRPr="00303496">
        <w:rPr>
          <w:rFonts w:cs="Arial"/>
        </w:rPr>
        <w:t>„</w:t>
      </w:r>
      <w:r w:rsidR="0017431D" w:rsidRPr="0017431D">
        <w:rPr>
          <w:rFonts w:cs="Arial"/>
        </w:rPr>
        <w:t>eServiceId</w:t>
      </w:r>
      <w:r>
        <w:rPr>
          <w:rStyle w:val="SourceChar"/>
          <w:rFonts w:eastAsiaTheme="minorHAnsi"/>
        </w:rPr>
        <w:t xml:space="preserve">” </w:t>
      </w:r>
      <w:r w:rsidRPr="006B193E">
        <w:t xml:space="preserve">atbilst </w:t>
      </w:r>
      <w:r w:rsidR="007C27C7">
        <w:t>IVIS</w:t>
      </w:r>
      <w:r w:rsidRPr="006B193E">
        <w:t xml:space="preserve"> URN formātam</w:t>
      </w:r>
      <w:r>
        <w:t>;</w:t>
      </w:r>
    </w:p>
    <w:p w14:paraId="02E69EBA" w14:textId="77777777" w:rsidR="008610C8" w:rsidRPr="009A5ECD" w:rsidRDefault="008610C8" w:rsidP="00A05703">
      <w:pPr>
        <w:pStyle w:val="ListNumber"/>
        <w:numPr>
          <w:ilvl w:val="0"/>
          <w:numId w:val="84"/>
        </w:numPr>
      </w:pPr>
      <w:r>
        <w:t xml:space="preserve">Tiek iegūta informācija no e-pakalpojumu </w:t>
      </w:r>
      <w:r w:rsidRPr="009A5ECD">
        <w:t>kataloga un e-formu kataloga;</w:t>
      </w:r>
    </w:p>
    <w:p w14:paraId="6D85CC24" w14:textId="77777777" w:rsidR="008610C8" w:rsidRDefault="008610C8" w:rsidP="00A05703">
      <w:pPr>
        <w:pStyle w:val="ListNumber"/>
        <w:numPr>
          <w:ilvl w:val="0"/>
          <w:numId w:val="84"/>
        </w:numPr>
      </w:pPr>
      <w:r>
        <w:t>Tiek apstrādāts talons un aizpildīti “</w:t>
      </w:r>
      <w:r w:rsidRPr="00303496">
        <w:rPr>
          <w:rStyle w:val="SourceChar"/>
          <w:rFonts w:eastAsiaTheme="minorHAnsi"/>
        </w:rPr>
        <w:t>Sender</w:t>
      </w:r>
      <w:r>
        <w:t>” dati;</w:t>
      </w:r>
    </w:p>
    <w:p w14:paraId="2DA71450" w14:textId="4E2B4869" w:rsidR="008610C8" w:rsidRDefault="008610C8" w:rsidP="00A05703">
      <w:pPr>
        <w:pStyle w:val="ListNumber"/>
        <w:numPr>
          <w:ilvl w:val="0"/>
          <w:numId w:val="84"/>
        </w:numPr>
      </w:pPr>
      <w:r>
        <w:t>Tiek izveidots transakcijas identifikators un saglābts datu bāzē.</w:t>
      </w:r>
    </w:p>
    <w:p w14:paraId="7DC3101C" w14:textId="350EF011" w:rsidR="008610C8" w:rsidRPr="0047186F" w:rsidRDefault="0049AEFE" w:rsidP="008610C8">
      <w:pPr>
        <w:pStyle w:val="Pictureposition"/>
      </w:pPr>
      <w:r>
        <w:rPr>
          <w:noProof/>
          <w:lang w:eastAsia="lv-LV"/>
        </w:rPr>
        <w:drawing>
          <wp:inline distT="0" distB="0" distL="0" distR="0" wp14:anchorId="6FB404DB" wp14:editId="366FBAA4">
            <wp:extent cx="2819400" cy="2745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8">
                      <a:extLst>
                        <a:ext uri="{28A0092B-C50C-407E-A947-70E740481C1C}">
                          <a14:useLocalDpi xmlns:a14="http://schemas.microsoft.com/office/drawing/2010/main" val="0"/>
                        </a:ext>
                      </a:extLst>
                    </a:blip>
                    <a:stretch>
                      <a:fillRect/>
                    </a:stretch>
                  </pic:blipFill>
                  <pic:spPr>
                    <a:xfrm>
                      <a:off x="0" y="0"/>
                      <a:ext cx="2819400" cy="2745108"/>
                    </a:xfrm>
                    <a:prstGeom prst="rect">
                      <a:avLst/>
                    </a:prstGeom>
                  </pic:spPr>
                </pic:pic>
              </a:graphicData>
            </a:graphic>
          </wp:inline>
        </w:drawing>
      </w:r>
    </w:p>
    <w:p w14:paraId="3F4DF437" w14:textId="68EAA15E" w:rsidR="008610C8" w:rsidRDefault="008610C8" w:rsidP="008610C8">
      <w:pPr>
        <w:pStyle w:val="Picturecaption"/>
      </w:pPr>
      <w:r>
        <w:rPr>
          <w:noProof/>
        </w:rPr>
        <w:fldChar w:fldCharType="begin"/>
      </w:r>
      <w:r>
        <w:rPr>
          <w:noProof/>
        </w:rPr>
        <w:instrText xml:space="preserve"> SEQ Attēls \* ARABIC </w:instrText>
      </w:r>
      <w:r>
        <w:rPr>
          <w:noProof/>
        </w:rPr>
        <w:fldChar w:fldCharType="separate"/>
      </w:r>
      <w:bookmarkStart w:id="588" w:name="_Toc147519784"/>
      <w:r w:rsidR="00DC7223">
        <w:rPr>
          <w:noProof/>
        </w:rPr>
        <w:t>45</w:t>
      </w:r>
      <w:r>
        <w:rPr>
          <w:noProof/>
        </w:rPr>
        <w:fldChar w:fldCharType="end"/>
      </w:r>
      <w:r w:rsidRPr="0047186F">
        <w:t xml:space="preserve">.attēls. </w:t>
      </w:r>
      <w:r w:rsidR="006E6D6B">
        <w:t>Transakcijas uzsākšana</w:t>
      </w:r>
      <w:bookmarkEnd w:id="588"/>
    </w:p>
    <w:p w14:paraId="2C9EA724" w14:textId="77777777" w:rsidR="008610C8" w:rsidRDefault="008610C8" w:rsidP="008610C8">
      <w:pPr>
        <w:spacing w:line="240" w:lineRule="auto"/>
        <w:jc w:val="left"/>
      </w:pPr>
      <w:r>
        <w:t>Biznesa transakcija parasti nepieciešama komunikācijas identifikācijas gadījumā. Iespējamo e-pakalpojumu URN tipu uzskaitījums biznesa transakcijas uzsākšanai:</w:t>
      </w:r>
    </w:p>
    <w:p w14:paraId="5D7EDCA7" w14:textId="77777777" w:rsidR="008610C8" w:rsidRDefault="008610C8" w:rsidP="008610C8">
      <w:pPr>
        <w:pStyle w:val="ListBullet"/>
      </w:pPr>
      <w:r>
        <w:t xml:space="preserve">EP – e-pakalpojums latvija.lv portālā (piemēram, </w:t>
      </w:r>
      <w:r w:rsidRPr="00CF285D">
        <w:t>URN:IVIS:100001:EP-</w:t>
      </w:r>
      <w:r>
        <w:t>EP00</w:t>
      </w:r>
      <w:r w:rsidRPr="00CF285D">
        <w:t>-V1-</w:t>
      </w:r>
      <w:r>
        <w:t>2);</w:t>
      </w:r>
    </w:p>
    <w:p w14:paraId="66E3E4EE" w14:textId="77777777" w:rsidR="008610C8" w:rsidRDefault="008610C8" w:rsidP="008610C8">
      <w:pPr>
        <w:pStyle w:val="ListBullet"/>
      </w:pPr>
      <w:r>
        <w:t xml:space="preserve">EP.VISS – e-pakalpojums VISS portālā (piemēram, </w:t>
      </w:r>
      <w:r w:rsidRPr="00CF285D">
        <w:t>URN:IVIS:100001:EP.</w:t>
      </w:r>
      <w:r>
        <w:t>VISS</w:t>
      </w:r>
      <w:r w:rsidRPr="00CF285D">
        <w:t>-</w:t>
      </w:r>
      <w:r>
        <w:t>ErrorReport</w:t>
      </w:r>
      <w:r w:rsidRPr="00CF285D">
        <w:t>-V1-</w:t>
      </w:r>
      <w:r>
        <w:t>2);</w:t>
      </w:r>
    </w:p>
    <w:p w14:paraId="4FD27EBD" w14:textId="77777777" w:rsidR="008610C8" w:rsidRDefault="008610C8" w:rsidP="008610C8">
      <w:pPr>
        <w:pStyle w:val="ListBullet"/>
      </w:pPr>
      <w:r>
        <w:t xml:space="preserve">EP.DA – sistēma–sistēma datu sniegšanas pakalpojums (piemēram, </w:t>
      </w:r>
      <w:r w:rsidRPr="00CF285D">
        <w:t>URN:IVIS:100001:EP.DA-DA29-V1-0</w:t>
      </w:r>
      <w:r>
        <w:t>);</w:t>
      </w:r>
    </w:p>
    <w:p w14:paraId="5954F14D" w14:textId="77777777" w:rsidR="008610C8" w:rsidRDefault="008610C8" w:rsidP="008610C8">
      <w:pPr>
        <w:pStyle w:val="ListBullet"/>
      </w:pPr>
      <w:r>
        <w:t xml:space="preserve">EF – e-forma (piemēram, </w:t>
      </w:r>
      <w:r w:rsidRPr="00CF285D">
        <w:t>URN:IVIS:100001:E</w:t>
      </w:r>
      <w:r>
        <w:t>F</w:t>
      </w:r>
      <w:r w:rsidRPr="00CF285D">
        <w:t>-</w:t>
      </w:r>
      <w:r>
        <w:t>Form01</w:t>
      </w:r>
      <w:r w:rsidRPr="00CF285D">
        <w:t>-V1-0</w:t>
      </w:r>
      <w:r>
        <w:t>).</w:t>
      </w:r>
    </w:p>
    <w:p w14:paraId="2AB9EC3E" w14:textId="3A87F4AB" w:rsidR="008610C8" w:rsidRPr="00F4433B" w:rsidRDefault="008610C8" w:rsidP="008610C8">
      <w:pPr>
        <w:pStyle w:val="Note"/>
        <w:rPr>
          <w:lang w:val="lv-LV"/>
        </w:rPr>
      </w:pPr>
      <w:r w:rsidRPr="00F4433B">
        <w:rPr>
          <w:lang w:val="lv-LV"/>
        </w:rPr>
        <w:t>Sistēma–sistēma datu sniegšanas pakalpojuma gadījumā (EP.DA) papildus tiek pārbaudīta autentificēt</w:t>
      </w:r>
      <w:r>
        <w:rPr>
          <w:lang w:val="lv-LV"/>
        </w:rPr>
        <w:t>ā</w:t>
      </w:r>
      <w:r w:rsidRPr="00F4433B">
        <w:rPr>
          <w:lang w:val="lv-LV"/>
        </w:rPr>
        <w:t xml:space="preserve"> lietotāja un izmantot</w:t>
      </w:r>
      <w:r>
        <w:rPr>
          <w:lang w:val="lv-LV"/>
        </w:rPr>
        <w:t>ā</w:t>
      </w:r>
      <w:r w:rsidRPr="00F4433B">
        <w:rPr>
          <w:lang w:val="lv-LV"/>
        </w:rPr>
        <w:t xml:space="preserve"> EP.DA URN sasaiste</w:t>
      </w:r>
      <w:r w:rsidR="00DB7258">
        <w:rPr>
          <w:lang w:val="lv-LV"/>
        </w:rPr>
        <w:t xml:space="preserve"> – tie piederīgi vienai iestādei</w:t>
      </w:r>
      <w:r w:rsidRPr="00F4433B">
        <w:rPr>
          <w:lang w:val="lv-LV"/>
        </w:rPr>
        <w:t>, kā papildus sistēmu pieprasījumu autorizācijas līdzeklis.</w:t>
      </w:r>
    </w:p>
    <w:p w14:paraId="63482A9E" w14:textId="39A45AC5" w:rsidR="0033193F" w:rsidRPr="00944961" w:rsidRDefault="0033193F" w:rsidP="00944961">
      <w:pPr>
        <w:pStyle w:val="Heading4"/>
      </w:pPr>
      <w:bookmarkStart w:id="589" w:name="_Toc147519714"/>
      <w:r>
        <w:lastRenderedPageBreak/>
        <w:t>Piem</w:t>
      </w:r>
      <w:r w:rsidR="00D110AC">
        <w:t>ēri</w:t>
      </w:r>
      <w:r>
        <w:t xml:space="preserve"> ar d</w:t>
      </w:r>
      <w:r w:rsidRPr="00944961">
        <w:t>atu nodošan</w:t>
      </w:r>
      <w:r w:rsidRPr="00CC3535">
        <w:t>u</w:t>
      </w:r>
      <w:r w:rsidRPr="00944961">
        <w:t xml:space="preserve"> body daļā</w:t>
      </w:r>
      <w:bookmarkEnd w:id="589"/>
    </w:p>
    <w:p w14:paraId="38507A4C" w14:textId="77777777" w:rsidR="006E6D6B" w:rsidRPr="004E0C15" w:rsidRDefault="006E6D6B" w:rsidP="006E6D6B">
      <w:pPr>
        <w:jc w:val="left"/>
        <w:rPr>
          <w:b/>
        </w:rPr>
      </w:pPr>
      <w:r w:rsidRPr="004E0C15">
        <w:rPr>
          <w:b/>
        </w:rPr>
        <w:t>Adrese</w:t>
      </w:r>
    </w:p>
    <w:p w14:paraId="0270850A" w14:textId="3228BD70" w:rsidR="006E6D6B" w:rsidRPr="00E6049F" w:rsidRDefault="0024249D" w:rsidP="006E6D6B">
      <w:pPr>
        <w:jc w:val="left"/>
        <w:rPr>
          <w:rStyle w:val="CodeInText"/>
        </w:rPr>
      </w:pPr>
      <w:r>
        <w:rPr>
          <w:rStyle w:val="CodeInText"/>
        </w:rPr>
        <w:t>POST</w:t>
      </w:r>
      <w:r w:rsidRPr="009A5ECD">
        <w:rPr>
          <w:rStyle w:val="CodeInText"/>
        </w:rPr>
        <w:t xml:space="preserve"> </w:t>
      </w:r>
      <w:r w:rsidR="006E6D6B" w:rsidRPr="00A05703">
        <w:rPr>
          <w:rStyle w:val="CodeInText"/>
        </w:rPr>
        <w:t>/transactions</w:t>
      </w:r>
    </w:p>
    <w:p w14:paraId="31AC726D" w14:textId="77777777" w:rsidR="006E6D6B" w:rsidRPr="00C27AC6" w:rsidRDefault="006E6D6B" w:rsidP="006E6D6B">
      <w:pPr>
        <w:rPr>
          <w:b/>
        </w:rPr>
      </w:pPr>
      <w:r w:rsidRPr="00C27AC6">
        <w:rPr>
          <w:b/>
        </w:rPr>
        <w:t>HEADER parametri</w:t>
      </w:r>
    </w:p>
    <w:p w14:paraId="1D26400B" w14:textId="55F50471" w:rsidR="00A70AC4" w:rsidRPr="00C27AC6" w:rsidRDefault="006E6D6B" w:rsidP="006E6D6B">
      <w:pPr>
        <w:pStyle w:val="ListBullet"/>
        <w:tabs>
          <w:tab w:val="clear" w:pos="360"/>
          <w:tab w:val="num" w:pos="810"/>
        </w:tabs>
        <w:ind w:left="810"/>
      </w:pPr>
      <w:r w:rsidRPr="00C53F0B">
        <w:rPr>
          <w:rStyle w:val="CodeInText"/>
          <w:lang w:val="lv-LV"/>
        </w:rPr>
        <w:t>Authorization</w:t>
      </w:r>
      <w:r w:rsidRPr="00C27AC6">
        <w:t xml:space="preserve"> - </w:t>
      </w:r>
      <w:r w:rsidR="006D74F4">
        <w:rPr>
          <w:i/>
        </w:rPr>
        <w:t>PFAS STS</w:t>
      </w:r>
      <w:r w:rsidR="006D74F4" w:rsidRPr="00E6049F">
        <w:rPr>
          <w:i/>
        </w:rPr>
        <w:t xml:space="preserve"> </w:t>
      </w:r>
      <w:r w:rsidRPr="00E6049F">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C27AC6">
        <w:t>talons</w:t>
      </w:r>
      <w:r>
        <w:t xml:space="preserve"> (autentificētiem izsaukumiem)</w:t>
      </w:r>
      <w:r w:rsidRPr="0053263C">
        <w:t xml:space="preserve"> vai nenorādīts (anonīms izsaukums).</w:t>
      </w:r>
    </w:p>
    <w:p w14:paraId="643D354F" w14:textId="5FF85065" w:rsidR="0036486E" w:rsidRPr="00944961" w:rsidRDefault="0036486E">
      <w:pPr>
        <w:pStyle w:val="ListBullet"/>
        <w:tabs>
          <w:tab w:val="clear" w:pos="360"/>
          <w:tab w:val="num" w:pos="810"/>
        </w:tabs>
        <w:ind w:left="810"/>
        <w:rPr>
          <w:rStyle w:val="CodeInText"/>
          <w:rFonts w:ascii="Arial" w:hAnsi="Arial" w:cstheme="minorBidi"/>
          <w:noProof w:val="0"/>
          <w:spacing w:val="0"/>
          <w:sz w:val="22"/>
          <w:szCs w:val="22"/>
          <w:lang w:val="lv-LV"/>
        </w:rPr>
      </w:pPr>
      <w:r w:rsidRPr="00C53F0B">
        <w:rPr>
          <w:rStyle w:val="CodeInText"/>
          <w:lang w:val="lv-LV"/>
        </w:rPr>
        <w:t>Content-Type –</w:t>
      </w:r>
      <w:r w:rsidR="00CE5736" w:rsidRPr="00C53F0B">
        <w:rPr>
          <w:rStyle w:val="CodeInText"/>
          <w:lang w:val="lv-LV"/>
        </w:rPr>
        <w:t xml:space="preserve"> </w:t>
      </w:r>
      <w:r w:rsidR="002B2AAB">
        <w:t>pi</w:t>
      </w:r>
      <w:r w:rsidR="00174E4F" w:rsidRPr="00944961">
        <w:t xml:space="preserve">eprasījuma </w:t>
      </w:r>
      <w:r w:rsidR="00174E4F" w:rsidRPr="00C53F0B">
        <w:rPr>
          <w:rStyle w:val="CodeInText"/>
          <w:lang w:val="lv-LV"/>
        </w:rPr>
        <w:t>body</w:t>
      </w:r>
      <w:r w:rsidR="00174E4F" w:rsidRPr="00944961">
        <w:t xml:space="preserve"> formāts</w:t>
      </w:r>
      <w:r w:rsidR="00174E4F">
        <w:t>, serviss nodrošina</w:t>
      </w:r>
      <w:r w:rsidR="00174E4F" w:rsidRPr="00C53F0B">
        <w:rPr>
          <w:rStyle w:val="CodeInText"/>
          <w:lang w:val="lv-LV"/>
        </w:rPr>
        <w:t xml:space="preserve"> </w:t>
      </w:r>
      <w:r w:rsidRPr="00C53F0B">
        <w:rPr>
          <w:rStyle w:val="CodeInText"/>
          <w:lang w:val="lv-LV"/>
        </w:rPr>
        <w:t>application/json</w:t>
      </w:r>
      <w:r w:rsidR="00E13090" w:rsidRPr="00C53F0B">
        <w:rPr>
          <w:rStyle w:val="CodeInText"/>
          <w:lang w:val="lv-LV"/>
        </w:rPr>
        <w:t xml:space="preserve"> </w:t>
      </w:r>
      <w:r w:rsidR="00E13090" w:rsidRPr="00944961">
        <w:t>vai</w:t>
      </w:r>
      <w:r w:rsidR="00E13090" w:rsidRPr="00C53F0B">
        <w:rPr>
          <w:rStyle w:val="CodeInText"/>
          <w:lang w:val="lv-LV"/>
        </w:rPr>
        <w:t xml:space="preserve"> application/xml</w:t>
      </w:r>
      <w:r w:rsidR="004F4379" w:rsidRPr="0053263C">
        <w:t>.</w:t>
      </w:r>
    </w:p>
    <w:p w14:paraId="1418DD28" w14:textId="43E12270" w:rsidR="00BD1814" w:rsidRDefault="00BD1814" w:rsidP="00944961">
      <w:pPr>
        <w:pStyle w:val="ListBullet"/>
        <w:tabs>
          <w:tab w:val="clear" w:pos="360"/>
          <w:tab w:val="num" w:pos="810"/>
        </w:tabs>
        <w:ind w:left="810"/>
      </w:pPr>
      <w:r w:rsidRPr="00C53F0B">
        <w:rPr>
          <w:rStyle w:val="CodeInText"/>
          <w:lang w:val="fr-FR"/>
        </w:rPr>
        <w:t xml:space="preserve">Accept </w:t>
      </w:r>
      <w:r>
        <w:t xml:space="preserve">– vēlamais atbildes formāts, serviss nodrošina </w:t>
      </w:r>
      <w:r w:rsidRPr="00C53F0B">
        <w:rPr>
          <w:rStyle w:val="CodeInText"/>
          <w:lang w:val="fr-FR"/>
        </w:rPr>
        <w:t>application/json</w:t>
      </w:r>
      <w:r>
        <w:t xml:space="preserve">, </w:t>
      </w:r>
      <w:r w:rsidRPr="00C53F0B">
        <w:rPr>
          <w:rStyle w:val="CodeInText"/>
          <w:lang w:val="fr-FR"/>
        </w:rPr>
        <w:t>application/xml</w:t>
      </w:r>
      <w:r w:rsidR="0033193F" w:rsidRPr="00C53F0B">
        <w:rPr>
          <w:rStyle w:val="CodeInText"/>
          <w:lang w:val="fr-FR"/>
        </w:rPr>
        <w:t xml:space="preserve"> </w:t>
      </w:r>
      <w:r w:rsidR="0033193F" w:rsidRPr="00944961">
        <w:t>un</w:t>
      </w:r>
      <w:r w:rsidR="0033193F" w:rsidRPr="00C53F0B">
        <w:rPr>
          <w:rStyle w:val="CodeInText"/>
          <w:lang w:val="fr-FR"/>
        </w:rPr>
        <w:t xml:space="preserve"> text/plain </w:t>
      </w:r>
      <w:r w:rsidR="0033193F">
        <w:t>formātus</w:t>
      </w:r>
      <w:r>
        <w:t>.</w:t>
      </w:r>
    </w:p>
    <w:p w14:paraId="1CF71052" w14:textId="1BAD8A6B" w:rsidR="00795BE6" w:rsidRPr="00C53F0B" w:rsidRDefault="00795BE6">
      <w:pPr>
        <w:pStyle w:val="ListBullet"/>
        <w:tabs>
          <w:tab w:val="clear" w:pos="360"/>
          <w:tab w:val="num" w:pos="810"/>
        </w:tabs>
        <w:ind w:left="810"/>
        <w:rPr>
          <w:rStyle w:val="CodeInText"/>
          <w:lang w:val="lv-LV"/>
        </w:rPr>
      </w:pPr>
      <w:r w:rsidRPr="00C53F0B">
        <w:rPr>
          <w:rStyle w:val="CodeInText"/>
          <w:lang w:val="lv-LV"/>
        </w:rPr>
        <w:t xml:space="preserve">Accept-Language </w:t>
      </w:r>
      <w:r w:rsidR="00E709FC">
        <w:t>– vēlamā</w:t>
      </w:r>
      <w:r w:rsidR="002C762B">
        <w:t xml:space="preserve"> atbildes </w:t>
      </w:r>
      <w:r w:rsidR="00E709FC">
        <w:t xml:space="preserve">valoda, noklusētā vērtība </w:t>
      </w:r>
      <w:r w:rsidR="00E709FC" w:rsidRPr="00C53F0B">
        <w:rPr>
          <w:rStyle w:val="CodeInText"/>
          <w:lang w:val="lv-LV"/>
        </w:rPr>
        <w:t>en</w:t>
      </w:r>
      <w:r w:rsidR="0033193F">
        <w:t xml:space="preserve">, serviss nodrošina </w:t>
      </w:r>
      <w:r w:rsidR="0033193F" w:rsidRPr="00C53F0B">
        <w:rPr>
          <w:rStyle w:val="CodeInText"/>
          <w:lang w:val="lv-LV"/>
        </w:rPr>
        <w:t>lv</w:t>
      </w:r>
      <w:r w:rsidR="0033193F">
        <w:t xml:space="preserve">, </w:t>
      </w:r>
      <w:r w:rsidR="0033193F" w:rsidRPr="00C53F0B">
        <w:rPr>
          <w:rStyle w:val="CodeInText"/>
          <w:lang w:val="lv-LV"/>
        </w:rPr>
        <w:t>en</w:t>
      </w:r>
      <w:r w:rsidR="0033193F">
        <w:t xml:space="preserve"> un </w:t>
      </w:r>
      <w:r w:rsidR="0033193F" w:rsidRPr="00C53F0B">
        <w:rPr>
          <w:rStyle w:val="CodeInText"/>
          <w:lang w:val="lv-LV"/>
        </w:rPr>
        <w:t xml:space="preserve">ru </w:t>
      </w:r>
      <w:r w:rsidR="0033193F">
        <w:t>valodas.</w:t>
      </w:r>
    </w:p>
    <w:p w14:paraId="6AFDDEE8" w14:textId="77777777" w:rsidR="006E6D6B" w:rsidRPr="00815AFB" w:rsidRDefault="006E6D6B" w:rsidP="006E6D6B">
      <w:pPr>
        <w:pStyle w:val="ListBullet"/>
        <w:numPr>
          <w:ilvl w:val="0"/>
          <w:numId w:val="0"/>
        </w:numPr>
        <w:ind w:left="360" w:hanging="360"/>
        <w:jc w:val="left"/>
        <w:rPr>
          <w:b/>
        </w:rPr>
      </w:pPr>
      <w:r w:rsidRPr="00815AFB">
        <w:rPr>
          <w:b/>
        </w:rPr>
        <w:t>PATH parametri</w:t>
      </w:r>
    </w:p>
    <w:p w14:paraId="285D5342" w14:textId="77777777" w:rsidR="006E6D6B" w:rsidRPr="0053263C" w:rsidRDefault="006E6D6B" w:rsidP="006E6D6B">
      <w:pPr>
        <w:pStyle w:val="BodyTextFirstIndent"/>
      </w:pPr>
      <w:r w:rsidRPr="0053263C">
        <w:t>Nav.</w:t>
      </w:r>
    </w:p>
    <w:p w14:paraId="1F4FD0E3" w14:textId="77777777" w:rsidR="006E6D6B" w:rsidRPr="00815AFB" w:rsidRDefault="006E6D6B" w:rsidP="006E6D6B">
      <w:pPr>
        <w:pStyle w:val="ListBullet"/>
        <w:numPr>
          <w:ilvl w:val="0"/>
          <w:numId w:val="0"/>
        </w:numPr>
        <w:jc w:val="left"/>
      </w:pPr>
      <w:r w:rsidRPr="00815AFB">
        <w:rPr>
          <w:b/>
        </w:rPr>
        <w:t>QUERY parametri</w:t>
      </w:r>
    </w:p>
    <w:p w14:paraId="540D59FF" w14:textId="77777777" w:rsidR="006E6D6B" w:rsidRPr="00815AFB" w:rsidRDefault="006E6D6B" w:rsidP="006E6D6B">
      <w:pPr>
        <w:pStyle w:val="BodyTextFirstIndent"/>
      </w:pPr>
      <w:r w:rsidRPr="0053263C">
        <w:t>Nav.</w:t>
      </w:r>
    </w:p>
    <w:p w14:paraId="1F427B0F" w14:textId="77777777" w:rsidR="006E6D6B" w:rsidRPr="0053263C" w:rsidRDefault="006E6D6B" w:rsidP="006E6D6B">
      <w:pPr>
        <w:rPr>
          <w:b/>
        </w:rPr>
      </w:pPr>
      <w:r w:rsidRPr="0053263C">
        <w:rPr>
          <w:b/>
        </w:rPr>
        <w:t>BODY parametri</w:t>
      </w:r>
    </w:p>
    <w:p w14:paraId="40851EEE" w14:textId="7D7885AE" w:rsidR="00577D40" w:rsidRDefault="00577D40" w:rsidP="00577D40">
      <w:pPr>
        <w:pStyle w:val="ListBullet"/>
        <w:tabs>
          <w:tab w:val="clear" w:pos="360"/>
          <w:tab w:val="num" w:pos="810"/>
        </w:tabs>
        <w:ind w:left="810"/>
      </w:pPr>
      <w:r w:rsidRPr="00C53F0B">
        <w:rPr>
          <w:rStyle w:val="CodeInText"/>
          <w:lang w:val="lv-LV"/>
        </w:rPr>
        <w:t>eServiceId</w:t>
      </w:r>
      <w:r>
        <w:rPr>
          <w:rFonts w:ascii="Helvetica" w:hAnsi="Helvetica"/>
          <w:color w:val="505050"/>
          <w:sz w:val="18"/>
          <w:szCs w:val="18"/>
          <w:shd w:val="clear" w:color="auto" w:fill="FFFFFF"/>
        </w:rPr>
        <w:t xml:space="preserve"> </w:t>
      </w:r>
      <w:r w:rsidRPr="00A05703">
        <w:t xml:space="preserve">- </w:t>
      </w:r>
      <w:r>
        <w:t xml:space="preserve">datu apmaiņas </w:t>
      </w:r>
      <w:r w:rsidR="006D74F4">
        <w:t xml:space="preserve">procesa vai e-paklpojuma </w:t>
      </w:r>
      <w:r w:rsidRPr="0047186F">
        <w:t>identifikators</w:t>
      </w:r>
      <w:r w:rsidRPr="0053263C">
        <w:t xml:space="preserve"> (</w:t>
      </w:r>
      <w:r w:rsidRPr="00E6049F">
        <w:rPr>
          <w:i/>
        </w:rPr>
        <w:t>URN</w:t>
      </w:r>
      <w:r w:rsidRPr="0053263C">
        <w:t>).</w:t>
      </w:r>
    </w:p>
    <w:p w14:paraId="0D1E6C2D" w14:textId="1A125C8F" w:rsidR="006E6D6B" w:rsidRPr="004E0C15" w:rsidRDefault="006E6D6B" w:rsidP="006E6D6B">
      <w:pPr>
        <w:pStyle w:val="ListBullet"/>
        <w:numPr>
          <w:ilvl w:val="0"/>
          <w:numId w:val="0"/>
        </w:numPr>
        <w:rPr>
          <w:b/>
        </w:rPr>
      </w:pPr>
      <w:r w:rsidRPr="004E0C15">
        <w:rPr>
          <w:b/>
        </w:rPr>
        <w:t>Piemēr</w:t>
      </w:r>
      <w:r w:rsidR="00194F62">
        <w:rPr>
          <w:b/>
        </w:rPr>
        <w:t>i</w:t>
      </w:r>
    </w:p>
    <w:p w14:paraId="6328C161" w14:textId="3171C3C3" w:rsidR="006E6D6B" w:rsidRPr="00C53F0B" w:rsidRDefault="0024249D">
      <w:pPr>
        <w:pStyle w:val="CodeBlock"/>
        <w:rPr>
          <w:lang w:val="lv-LV"/>
        </w:rPr>
      </w:pPr>
      <w:r w:rsidRPr="00C53F0B">
        <w:rPr>
          <w:rStyle w:val="HTMLSample"/>
          <w:rFonts w:ascii="Courier New" w:hAnsi="Courier New"/>
          <w:sz w:val="20"/>
          <w:szCs w:val="16"/>
          <w:lang w:val="lv-LV"/>
        </w:rPr>
        <w:t xml:space="preserve">POST </w:t>
      </w:r>
      <w:r w:rsidR="006E6D6B" w:rsidRPr="00C53F0B">
        <w:rPr>
          <w:rStyle w:val="HTMLSample"/>
          <w:rFonts w:ascii="Courier New" w:hAnsi="Courier New"/>
          <w:sz w:val="20"/>
          <w:szCs w:val="16"/>
          <w:lang w:val="lv-LV"/>
        </w:rPr>
        <w:t xml:space="preserve">/transactions </w:t>
      </w:r>
      <w:r w:rsidR="006E6D6B" w:rsidRPr="00C53F0B">
        <w:rPr>
          <w:lang w:val="lv-LV"/>
        </w:rPr>
        <w:t>HTTP/1.1</w:t>
      </w:r>
    </w:p>
    <w:p w14:paraId="2D8F8792" w14:textId="004821ED" w:rsidR="006E6D6B" w:rsidRPr="00C53F0B" w:rsidRDefault="006E6D6B" w:rsidP="006E6D6B">
      <w:pPr>
        <w:pStyle w:val="CodeBlock"/>
        <w:rPr>
          <w:lang w:val="lv-LV"/>
        </w:rPr>
      </w:pPr>
    </w:p>
    <w:p w14:paraId="137C3DA5" w14:textId="77777777" w:rsidR="006E6D6B" w:rsidRPr="00C53F0B" w:rsidRDefault="006E6D6B" w:rsidP="006E6D6B">
      <w:pPr>
        <w:pStyle w:val="CodeBlock"/>
        <w:jc w:val="left"/>
        <w:rPr>
          <w:rStyle w:val="HTMLSample"/>
          <w:rFonts w:ascii="Courier New" w:hAnsi="Courier New"/>
          <w:szCs w:val="20"/>
          <w:lang w:val="lv-LV"/>
        </w:rPr>
      </w:pPr>
      <w:r w:rsidRPr="00C53F0B">
        <w:rPr>
          <w:szCs w:val="20"/>
          <w:lang w:val="lv-LV"/>
        </w:rPr>
        <w:t xml:space="preserve">Authorization: Bearer eyJ0eXAiOiJKV1QiLCJhbGciOiJSUzI1NiIsIng1dCI6InNEWX.. </w:t>
      </w:r>
    </w:p>
    <w:p w14:paraId="7295CB94" w14:textId="14582B46" w:rsidR="001C1C99" w:rsidRPr="00C53F0B" w:rsidRDefault="001C1C99" w:rsidP="006E6D6B">
      <w:pPr>
        <w:pStyle w:val="CodeBlock"/>
        <w:rPr>
          <w:lang w:val="lv-LV"/>
        </w:rPr>
      </w:pPr>
      <w:r w:rsidRPr="00C53F0B">
        <w:rPr>
          <w:lang w:val="lv-LV"/>
        </w:rPr>
        <w:t>Content-Type: application/json</w:t>
      </w:r>
    </w:p>
    <w:p w14:paraId="7980C2C3" w14:textId="77777777" w:rsidR="001C1C99" w:rsidRPr="00C53F0B" w:rsidRDefault="001C1C99" w:rsidP="001C1C99">
      <w:pPr>
        <w:pStyle w:val="CodeBlock"/>
        <w:rPr>
          <w:lang w:val="lv-LV"/>
        </w:rPr>
      </w:pPr>
    </w:p>
    <w:p w14:paraId="3A9DFCBA" w14:textId="4A8C0AA2" w:rsidR="001C1C99" w:rsidRPr="00C53F0B" w:rsidRDefault="001C1C99" w:rsidP="001C1C99">
      <w:pPr>
        <w:pStyle w:val="CodeBlock"/>
        <w:rPr>
          <w:lang w:val="lv-LV"/>
        </w:rPr>
      </w:pPr>
      <w:r w:rsidRPr="00C53F0B">
        <w:rPr>
          <w:lang w:val="lv-LV"/>
        </w:rPr>
        <w:t>{</w:t>
      </w:r>
    </w:p>
    <w:p w14:paraId="59F54AA7" w14:textId="7C1A5D4F" w:rsidR="001C1C99" w:rsidRPr="00C53F0B" w:rsidRDefault="001C1C99" w:rsidP="001C1C99">
      <w:pPr>
        <w:pStyle w:val="CodeBlock"/>
        <w:rPr>
          <w:lang w:val="lv-LV"/>
        </w:rPr>
      </w:pPr>
      <w:r w:rsidRPr="00C53F0B">
        <w:rPr>
          <w:lang w:val="lv-LV"/>
        </w:rPr>
        <w:t>"eServiceId": "</w:t>
      </w:r>
      <w:r w:rsidR="00FF4B06" w:rsidRPr="00C53F0B">
        <w:rPr>
          <w:lang w:val="lv-LV"/>
        </w:rPr>
        <w:t>URN:IVIS:100001:EP-EP96-V1-0</w:t>
      </w:r>
      <w:r w:rsidRPr="00C53F0B">
        <w:rPr>
          <w:lang w:val="lv-LV"/>
        </w:rPr>
        <w:t>"</w:t>
      </w:r>
    </w:p>
    <w:p w14:paraId="125AEBCD" w14:textId="115BC051" w:rsidR="006E6D6B" w:rsidRPr="00C53F0B" w:rsidRDefault="001C1C99" w:rsidP="006E6D6B">
      <w:pPr>
        <w:pStyle w:val="CodeBlock"/>
        <w:rPr>
          <w:lang w:val="lv-LV"/>
        </w:rPr>
      </w:pPr>
      <w:r w:rsidRPr="00C53F0B">
        <w:rPr>
          <w:lang w:val="lv-LV"/>
        </w:rPr>
        <w:t>}</w:t>
      </w:r>
    </w:p>
    <w:p w14:paraId="2135E0BD" w14:textId="77777777" w:rsidR="00762FBC" w:rsidRPr="00CC3535" w:rsidRDefault="00762FBC" w:rsidP="00944961"/>
    <w:p w14:paraId="5C90D670" w14:textId="77777777" w:rsidR="00E13090" w:rsidRPr="00C53F0B" w:rsidRDefault="00E13090">
      <w:pPr>
        <w:pStyle w:val="CodeBlock"/>
        <w:rPr>
          <w:lang w:val="lv-LV"/>
        </w:rPr>
      </w:pPr>
      <w:r w:rsidRPr="00C53F0B">
        <w:rPr>
          <w:rStyle w:val="HTMLSample"/>
          <w:rFonts w:ascii="Courier New" w:hAnsi="Courier New"/>
          <w:sz w:val="20"/>
          <w:szCs w:val="16"/>
          <w:lang w:val="lv-LV"/>
        </w:rPr>
        <w:t xml:space="preserve">POST /transactions </w:t>
      </w:r>
      <w:r w:rsidRPr="00C53F0B">
        <w:rPr>
          <w:lang w:val="lv-LV"/>
        </w:rPr>
        <w:t>HTTP/1.1</w:t>
      </w:r>
    </w:p>
    <w:p w14:paraId="3B7F671F" w14:textId="77777777" w:rsidR="00E13090" w:rsidRPr="00C53F0B" w:rsidRDefault="00E13090" w:rsidP="00E13090">
      <w:pPr>
        <w:pStyle w:val="CodeBlock"/>
        <w:rPr>
          <w:lang w:val="lv-LV"/>
        </w:rPr>
      </w:pPr>
    </w:p>
    <w:p w14:paraId="21A3E156" w14:textId="77777777" w:rsidR="00E13090" w:rsidRPr="00C53F0B" w:rsidRDefault="00E13090" w:rsidP="00E13090">
      <w:pPr>
        <w:pStyle w:val="CodeBlock"/>
        <w:jc w:val="left"/>
        <w:rPr>
          <w:rStyle w:val="HTMLSample"/>
          <w:rFonts w:ascii="Courier New" w:hAnsi="Courier New"/>
          <w:szCs w:val="20"/>
          <w:lang w:val="lv-LV"/>
        </w:rPr>
      </w:pPr>
      <w:r w:rsidRPr="00C53F0B">
        <w:rPr>
          <w:szCs w:val="20"/>
          <w:lang w:val="lv-LV"/>
        </w:rPr>
        <w:t xml:space="preserve">Authorization: Bearer eyJ0eXAiOiJKV1QiLCJhbGciOiJSUzI1NiIsIng1dCI6InNEWX.. </w:t>
      </w:r>
    </w:p>
    <w:p w14:paraId="27086840" w14:textId="0304C0B6" w:rsidR="00E13090" w:rsidRPr="00C53F0B" w:rsidRDefault="00E13090" w:rsidP="00E13090">
      <w:pPr>
        <w:pStyle w:val="CodeBlock"/>
        <w:rPr>
          <w:lang w:val="fr-FR"/>
        </w:rPr>
      </w:pPr>
      <w:r w:rsidRPr="00C53F0B">
        <w:rPr>
          <w:lang w:val="fr-FR"/>
        </w:rPr>
        <w:t>Content-Type: application/xml</w:t>
      </w:r>
    </w:p>
    <w:p w14:paraId="6861BCF6" w14:textId="1B92321B" w:rsidR="00D110AC" w:rsidRPr="00C53F0B" w:rsidRDefault="00D110AC" w:rsidP="00E13090">
      <w:pPr>
        <w:pStyle w:val="CodeBlock"/>
        <w:rPr>
          <w:lang w:val="fr-FR"/>
        </w:rPr>
      </w:pPr>
      <w:r w:rsidRPr="00C53F0B">
        <w:rPr>
          <w:lang w:val="fr-FR"/>
        </w:rPr>
        <w:t>Accept</w:t>
      </w:r>
      <w:r w:rsidR="001E0959" w:rsidRPr="00C53F0B">
        <w:rPr>
          <w:lang w:val="fr-FR"/>
        </w:rPr>
        <w:t>: application/xml</w:t>
      </w:r>
    </w:p>
    <w:p w14:paraId="3839CE56" w14:textId="77777777" w:rsidR="00E13090" w:rsidRPr="00C53F0B" w:rsidRDefault="00E13090" w:rsidP="00944961">
      <w:pPr>
        <w:pStyle w:val="CodeBlock"/>
        <w:rPr>
          <w:rStyle w:val="CodeInText"/>
          <w:b/>
          <w:smallCaps/>
          <w:lang w:val="fr-FR"/>
        </w:rPr>
      </w:pPr>
    </w:p>
    <w:p w14:paraId="5728C5E7" w14:textId="1C13A1FB" w:rsidR="00E13090" w:rsidRPr="00C53F0B" w:rsidRDefault="00E13090" w:rsidP="00944961">
      <w:pPr>
        <w:pStyle w:val="CodeBlock"/>
        <w:rPr>
          <w:rStyle w:val="CodeInText"/>
          <w:lang w:val="fr-FR"/>
        </w:rPr>
      </w:pPr>
      <w:r w:rsidRPr="00C53F0B">
        <w:rPr>
          <w:rStyle w:val="CodeInText"/>
          <w:lang w:val="fr-FR"/>
        </w:rPr>
        <w:t>&lt;StartTransactionRequest&gt;</w:t>
      </w:r>
    </w:p>
    <w:p w14:paraId="523D0670" w14:textId="77777777" w:rsidR="00E13090" w:rsidRPr="00C53F0B" w:rsidRDefault="00E13090" w:rsidP="00944961">
      <w:pPr>
        <w:pStyle w:val="CodeBlock"/>
        <w:rPr>
          <w:rStyle w:val="CodeInText"/>
          <w:lang w:val="fr-FR"/>
        </w:rPr>
      </w:pPr>
      <w:r w:rsidRPr="00C53F0B">
        <w:rPr>
          <w:rStyle w:val="CodeInText"/>
          <w:lang w:val="fr-FR"/>
        </w:rPr>
        <w:t xml:space="preserve">    &lt;eServiceId&gt;URN:IVIS:100001:EP-EP96-V1-0&lt;/eServiceId&gt;</w:t>
      </w:r>
    </w:p>
    <w:p w14:paraId="6BA12016" w14:textId="0A2CC72A" w:rsidR="00E13090" w:rsidRPr="00C53F0B" w:rsidRDefault="00E13090" w:rsidP="00944961">
      <w:pPr>
        <w:pStyle w:val="CodeBlock"/>
        <w:rPr>
          <w:rStyle w:val="CodeInText"/>
          <w:lang w:val="fr-FR"/>
        </w:rPr>
      </w:pPr>
      <w:r w:rsidRPr="00C53F0B">
        <w:rPr>
          <w:rStyle w:val="CodeInText"/>
          <w:lang w:val="fr-FR"/>
        </w:rPr>
        <w:t>&lt;/StartTransactionRequest&gt;</w:t>
      </w:r>
    </w:p>
    <w:p w14:paraId="68FF37B1" w14:textId="24A637D3" w:rsidR="006E6D6B" w:rsidRPr="001E7644" w:rsidRDefault="006E6D6B" w:rsidP="006E6D6B">
      <w:pPr>
        <w:pStyle w:val="Lietotajastasts1"/>
      </w:pPr>
      <w:r w:rsidRPr="001E7644">
        <w:t>Izvaddati</w:t>
      </w:r>
    </w:p>
    <w:p w14:paraId="22085E24" w14:textId="07ED8D9D" w:rsidR="006E6D6B" w:rsidRDefault="006E6D6B" w:rsidP="006E6D6B">
      <w:r>
        <w:t>Izveidotās datu apmaiņas procesa transakcijas identifikators (</w:t>
      </w:r>
      <w:r w:rsidRPr="002F5DF9">
        <w:rPr>
          <w:i/>
        </w:rPr>
        <w:t>URN</w:t>
      </w:r>
      <w:r>
        <w:t>)</w:t>
      </w:r>
      <w:r w:rsidR="002C33AE">
        <w:t xml:space="preserve"> ar statusu</w:t>
      </w:r>
      <w:r>
        <w:t xml:space="preserve"> vai </w:t>
      </w:r>
      <w:r w:rsidRPr="00A05703">
        <w:rPr>
          <w:rStyle w:val="CodeInText"/>
          <w:lang w:val="lv-LV"/>
        </w:rPr>
        <w:t xml:space="preserve">HTTP </w:t>
      </w:r>
      <w:r w:rsidR="002C33AE">
        <w:rPr>
          <w:rStyle w:val="CodeInText"/>
          <w:lang w:val="lv-LV"/>
        </w:rPr>
        <w:t>400</w:t>
      </w:r>
      <w:r>
        <w:t>, ja transakcija netika izveidota (piemēram, nepareiza e-palpojuma identifikatora dēļ).</w:t>
      </w:r>
    </w:p>
    <w:p w14:paraId="36104094" w14:textId="77777777" w:rsidR="006E6D6B" w:rsidRPr="004E0C15" w:rsidRDefault="006E6D6B" w:rsidP="006E6D6B">
      <w:pPr>
        <w:pStyle w:val="ListBullet"/>
        <w:numPr>
          <w:ilvl w:val="0"/>
          <w:numId w:val="0"/>
        </w:numPr>
        <w:rPr>
          <w:b/>
        </w:rPr>
      </w:pPr>
      <w:r w:rsidRPr="004E0C15">
        <w:rPr>
          <w:b/>
        </w:rPr>
        <w:t>Kļūdas</w:t>
      </w:r>
    </w:p>
    <w:p w14:paraId="462760DF" w14:textId="3F5E7DA0" w:rsidR="00D200EA" w:rsidRDefault="006E6D6B" w:rsidP="006E6D6B">
      <w:pPr>
        <w:pStyle w:val="ListBullet"/>
        <w:tabs>
          <w:tab w:val="clear" w:pos="360"/>
          <w:tab w:val="num" w:pos="810"/>
        </w:tabs>
        <w:ind w:left="810"/>
      </w:pPr>
      <w:r w:rsidRPr="00C53F0B">
        <w:rPr>
          <w:rStyle w:val="CodeInText"/>
          <w:lang w:val="lv-LV"/>
        </w:rPr>
        <w:t>HTTP 40</w:t>
      </w:r>
      <w:r w:rsidR="00165000" w:rsidRPr="00C53F0B">
        <w:rPr>
          <w:rStyle w:val="CodeInText"/>
          <w:lang w:val="lv-LV"/>
        </w:rPr>
        <w:t>0</w:t>
      </w:r>
      <w:r w:rsidRPr="00305056">
        <w:t xml:space="preserve"> - </w:t>
      </w:r>
      <w:r w:rsidRPr="009506A5">
        <w:t>norādīts</w:t>
      </w:r>
      <w:r w:rsidRPr="00305056">
        <w:t xml:space="preserve"> nederīgs </w:t>
      </w:r>
      <w:r w:rsidR="003E3D42">
        <w:t>datu apmaiņas</w:t>
      </w:r>
      <w:r w:rsidR="00165000">
        <w:t xml:space="preserve"> identifikators</w:t>
      </w:r>
      <w:r w:rsidR="00D200EA">
        <w:t>;</w:t>
      </w:r>
    </w:p>
    <w:p w14:paraId="45AF6FBF" w14:textId="41C10AB2" w:rsidR="00FF053B" w:rsidRPr="00FF053B" w:rsidRDefault="00FF053B">
      <w:pPr>
        <w:pStyle w:val="ListBullet"/>
        <w:tabs>
          <w:tab w:val="clear" w:pos="360"/>
          <w:tab w:val="num" w:pos="810"/>
        </w:tabs>
        <w:ind w:left="810"/>
      </w:pPr>
      <w:r w:rsidRPr="00944961">
        <w:rPr>
          <w:rStyle w:val="CodeInText"/>
          <w:lang w:val="lv-LV"/>
        </w:rPr>
        <w:t>HTTP 403</w:t>
      </w:r>
      <w:r w:rsidRPr="00944961">
        <w:t xml:space="preserve"> -  nav tiesību veikt operāciju.</w:t>
      </w:r>
    </w:p>
    <w:p w14:paraId="5A23AB6A" w14:textId="559BE476" w:rsidR="006E6D6B" w:rsidRPr="004E0C15" w:rsidRDefault="006E6D6B" w:rsidP="006E6D6B">
      <w:pPr>
        <w:pStyle w:val="ListBullet"/>
        <w:numPr>
          <w:ilvl w:val="0"/>
          <w:numId w:val="0"/>
        </w:numPr>
        <w:rPr>
          <w:b/>
        </w:rPr>
      </w:pPr>
      <w:r w:rsidRPr="004E0C15">
        <w:rPr>
          <w:b/>
        </w:rPr>
        <w:t>Piemēr</w:t>
      </w:r>
      <w:r w:rsidR="008C639C">
        <w:rPr>
          <w:b/>
        </w:rPr>
        <w:t>i</w:t>
      </w:r>
    </w:p>
    <w:p w14:paraId="2573D9DA" w14:textId="77777777" w:rsidR="006E6D6B" w:rsidRPr="00C53F0B" w:rsidRDefault="006E6D6B" w:rsidP="006E6D6B">
      <w:pPr>
        <w:pStyle w:val="CodeBlock"/>
        <w:rPr>
          <w:lang w:val="lv-LV"/>
        </w:rPr>
      </w:pPr>
      <w:r w:rsidRPr="00C53F0B">
        <w:rPr>
          <w:lang w:val="lv-LV"/>
        </w:rPr>
        <w:lastRenderedPageBreak/>
        <w:t>HTTP/1.1 200 OK</w:t>
      </w:r>
    </w:p>
    <w:p w14:paraId="68793997" w14:textId="4E1C0378" w:rsidR="006E6D6B" w:rsidRPr="00C53F0B" w:rsidRDefault="006E6D6B" w:rsidP="006E6D6B">
      <w:pPr>
        <w:pStyle w:val="CodeBlock"/>
        <w:rPr>
          <w:lang w:val="lv-LV"/>
        </w:rPr>
      </w:pPr>
      <w:r w:rsidRPr="00C53F0B">
        <w:rPr>
          <w:lang w:val="lv-LV"/>
        </w:rPr>
        <w:t xml:space="preserve">Content-Type: </w:t>
      </w:r>
      <w:r w:rsidR="00224B0A" w:rsidRPr="00C53F0B">
        <w:rPr>
          <w:lang w:val="lv-LV"/>
        </w:rPr>
        <w:t>application/json</w:t>
      </w:r>
      <w:r w:rsidRPr="00C53F0B">
        <w:rPr>
          <w:lang w:val="lv-LV"/>
        </w:rPr>
        <w:t>; charset=utf-8</w:t>
      </w:r>
    </w:p>
    <w:p w14:paraId="0DA334F1" w14:textId="031F146D" w:rsidR="006E6D6B" w:rsidRPr="00C53F0B" w:rsidRDefault="006E6D6B" w:rsidP="006E6D6B">
      <w:pPr>
        <w:pStyle w:val="CodeBlock"/>
        <w:rPr>
          <w:lang w:val="lv-LV"/>
        </w:rPr>
      </w:pPr>
    </w:p>
    <w:p w14:paraId="00F04D87" w14:textId="2F3F8829" w:rsidR="00BA19B0" w:rsidRPr="00C53F0B" w:rsidRDefault="00F01CC7" w:rsidP="006E6D6B">
      <w:pPr>
        <w:pStyle w:val="CodeBlock"/>
        <w:rPr>
          <w:lang w:val="lv-LV"/>
        </w:rPr>
      </w:pPr>
      <w:r w:rsidRPr="00C53F0B">
        <w:rPr>
          <w:lang w:val="lv-LV"/>
        </w:rPr>
        <w:t>{"result":"URN:IVIS:100001:EP-EP96-V1-0-TR-336"}</w:t>
      </w:r>
    </w:p>
    <w:p w14:paraId="1D92C02E" w14:textId="77777777" w:rsidR="008C639C" w:rsidRPr="00C53F0B" w:rsidRDefault="008C639C" w:rsidP="00944961"/>
    <w:p w14:paraId="1429F6FF" w14:textId="77777777" w:rsidR="008C639C" w:rsidRDefault="008C639C" w:rsidP="008C639C">
      <w:pPr>
        <w:pStyle w:val="CodeBlock"/>
      </w:pPr>
      <w:r>
        <w:t>HTTP/1.1 200 OK</w:t>
      </w:r>
    </w:p>
    <w:p w14:paraId="0E5B4199" w14:textId="54979F1E" w:rsidR="008C639C" w:rsidRDefault="008C639C" w:rsidP="00944961">
      <w:pPr>
        <w:pStyle w:val="CodeBlock"/>
      </w:pPr>
      <w:r>
        <w:t>content-type: application/xml; charset=utf-8</w:t>
      </w:r>
    </w:p>
    <w:p w14:paraId="57C0313E" w14:textId="77777777" w:rsidR="008C639C" w:rsidRDefault="008C639C" w:rsidP="00944961">
      <w:pPr>
        <w:pStyle w:val="CodeBlock"/>
      </w:pPr>
    </w:p>
    <w:p w14:paraId="2C8C6036" w14:textId="6B046203" w:rsidR="00186C91" w:rsidRDefault="008C639C">
      <w:pPr>
        <w:pStyle w:val="CodeBlock"/>
      </w:pPr>
      <w:r>
        <w:t>&lt;StartTransactionResponse xmlns:xsi="</w:t>
      </w:r>
      <w:hyperlink r:id="rId99" w:history="1">
        <w:r>
          <w:t>http://www.w3.org/2001/XMLSchema-instance</w:t>
        </w:r>
      </w:hyperlink>
      <w:r>
        <w:t>" xmlns:xsd="http://www.w3.org/2001/XMLSchema"&gt;&lt;Result&gt;URN:IVIS:100001:EP-EP96-V1-0-TR-341&lt;/Result&gt;&lt;/StartTransactionResponse&gt;</w:t>
      </w:r>
    </w:p>
    <w:p w14:paraId="1715D2CC" w14:textId="77777777" w:rsidR="00186C91" w:rsidRPr="00A05703" w:rsidRDefault="00186C91" w:rsidP="00944961"/>
    <w:p w14:paraId="69B565C4" w14:textId="77777777" w:rsidR="00186C91" w:rsidRDefault="00186C91" w:rsidP="00186C91">
      <w:pPr>
        <w:pStyle w:val="CodeBlock"/>
      </w:pPr>
      <w:r>
        <w:t>HTTP/1.1 200 OK</w:t>
      </w:r>
    </w:p>
    <w:p w14:paraId="6F0E1054" w14:textId="702D158F" w:rsidR="00186C91" w:rsidRDefault="00186C91" w:rsidP="00186C91">
      <w:pPr>
        <w:pStyle w:val="CodeBlock"/>
      </w:pPr>
      <w:r>
        <w:t>Content-Type: text/plain; charset=utf-8</w:t>
      </w:r>
    </w:p>
    <w:p w14:paraId="09955796" w14:textId="77777777" w:rsidR="00186C91" w:rsidRDefault="00186C91" w:rsidP="00186C91">
      <w:pPr>
        <w:pStyle w:val="CodeBlock"/>
      </w:pPr>
    </w:p>
    <w:p w14:paraId="5367319D" w14:textId="25D4FB99" w:rsidR="008C639C" w:rsidRDefault="00186C91" w:rsidP="00944961">
      <w:pPr>
        <w:pStyle w:val="CodeBlock"/>
      </w:pPr>
      <w:r w:rsidRPr="00F01CC7">
        <w:t>URN:I</w:t>
      </w:r>
      <w:r>
        <w:t>VIS:100001:EP-EP96-V1-0-TR-336</w:t>
      </w:r>
    </w:p>
    <w:p w14:paraId="36D908F3" w14:textId="31BD8D36" w:rsidR="006616C5" w:rsidRPr="00443120" w:rsidRDefault="006616C5" w:rsidP="006616C5">
      <w:pPr>
        <w:pStyle w:val="Heading4"/>
      </w:pPr>
      <w:bookmarkStart w:id="590" w:name="_Toc147519715"/>
      <w:r>
        <w:t>Piemēri ar d</w:t>
      </w:r>
      <w:r w:rsidRPr="00443120">
        <w:t xml:space="preserve">atu nodošanu </w:t>
      </w:r>
      <w:r>
        <w:t>query</w:t>
      </w:r>
      <w:r w:rsidRPr="00443120">
        <w:t xml:space="preserve"> daļā</w:t>
      </w:r>
      <w:bookmarkEnd w:id="590"/>
    </w:p>
    <w:p w14:paraId="3F391B68" w14:textId="77777777" w:rsidR="006616C5" w:rsidRPr="004E0C15" w:rsidRDefault="006616C5" w:rsidP="006616C5">
      <w:pPr>
        <w:jc w:val="left"/>
        <w:rPr>
          <w:b/>
        </w:rPr>
      </w:pPr>
      <w:r w:rsidRPr="004E0C15">
        <w:rPr>
          <w:b/>
        </w:rPr>
        <w:t>Adrese</w:t>
      </w:r>
    </w:p>
    <w:p w14:paraId="0CDD496A" w14:textId="44259A82" w:rsidR="006616C5" w:rsidRPr="00E6049F" w:rsidRDefault="006616C5" w:rsidP="006616C5">
      <w:pPr>
        <w:jc w:val="left"/>
        <w:rPr>
          <w:rStyle w:val="CodeInText"/>
        </w:rPr>
      </w:pPr>
      <w:r>
        <w:rPr>
          <w:rStyle w:val="CodeInText"/>
        </w:rPr>
        <w:t>POST</w:t>
      </w:r>
      <w:r w:rsidRPr="009A5ECD">
        <w:rPr>
          <w:rStyle w:val="CodeInText"/>
        </w:rPr>
        <w:t xml:space="preserve"> </w:t>
      </w:r>
      <w:r w:rsidRPr="00A05703">
        <w:rPr>
          <w:rStyle w:val="CodeInText"/>
        </w:rPr>
        <w:t>/transactions</w:t>
      </w:r>
      <w:r>
        <w:rPr>
          <w:rStyle w:val="CodeInText"/>
        </w:rPr>
        <w:t>/</w:t>
      </w:r>
    </w:p>
    <w:p w14:paraId="205618D0" w14:textId="77777777" w:rsidR="006616C5" w:rsidRPr="00C27AC6" w:rsidRDefault="006616C5" w:rsidP="006616C5">
      <w:pPr>
        <w:rPr>
          <w:b/>
        </w:rPr>
      </w:pPr>
      <w:r w:rsidRPr="00C27AC6">
        <w:rPr>
          <w:b/>
        </w:rPr>
        <w:t>HEADER parametri</w:t>
      </w:r>
    </w:p>
    <w:p w14:paraId="2202AAF9" w14:textId="4E8EF8AA" w:rsidR="006616C5" w:rsidRPr="00C27AC6" w:rsidRDefault="006616C5" w:rsidP="006616C5">
      <w:pPr>
        <w:pStyle w:val="ListBullet"/>
        <w:tabs>
          <w:tab w:val="clear" w:pos="360"/>
          <w:tab w:val="num" w:pos="810"/>
        </w:tabs>
        <w:ind w:left="810"/>
      </w:pPr>
      <w:r w:rsidRPr="00C53F0B">
        <w:rPr>
          <w:rStyle w:val="CodeInText"/>
          <w:lang w:val="lv-LV"/>
        </w:rPr>
        <w:t>Authorization</w:t>
      </w:r>
      <w:r w:rsidRPr="00C27AC6">
        <w:t xml:space="preserve"> - </w:t>
      </w:r>
      <w:r w:rsidR="006D74F4">
        <w:rPr>
          <w:i/>
        </w:rPr>
        <w:t>PFAS STS</w:t>
      </w:r>
      <w:r w:rsidR="006D74F4" w:rsidRPr="00E6049F">
        <w:rPr>
          <w:i/>
        </w:rPr>
        <w:t xml:space="preserve"> </w:t>
      </w:r>
      <w:r w:rsidRPr="00E6049F">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C27AC6">
        <w:t>talons</w:t>
      </w:r>
      <w:r>
        <w:t xml:space="preserve"> (autentificētiem izsaukumiem)</w:t>
      </w:r>
      <w:r w:rsidRPr="0053263C">
        <w:t xml:space="preserve"> vai nenorādīts (anonīms izsaukums).</w:t>
      </w:r>
    </w:p>
    <w:p w14:paraId="6AFF8CA4" w14:textId="77777777" w:rsidR="006616C5" w:rsidRDefault="006616C5" w:rsidP="006616C5">
      <w:pPr>
        <w:pStyle w:val="ListBullet"/>
        <w:tabs>
          <w:tab w:val="clear" w:pos="360"/>
          <w:tab w:val="num" w:pos="810"/>
        </w:tabs>
        <w:ind w:left="810"/>
      </w:pPr>
      <w:r w:rsidRPr="00C53F0B">
        <w:rPr>
          <w:rStyle w:val="CodeInText"/>
          <w:lang w:val="fr-FR"/>
        </w:rPr>
        <w:t xml:space="preserve">Accept </w:t>
      </w:r>
      <w:r>
        <w:t xml:space="preserve">– vēlamais atbildes formāts, serviss nodrošina </w:t>
      </w:r>
      <w:r w:rsidRPr="00C53F0B">
        <w:rPr>
          <w:rStyle w:val="CodeInText"/>
          <w:lang w:val="fr-FR"/>
        </w:rPr>
        <w:t>application/json</w:t>
      </w:r>
      <w:r>
        <w:t xml:space="preserve">, </w:t>
      </w:r>
      <w:r w:rsidRPr="00C53F0B">
        <w:rPr>
          <w:rStyle w:val="CodeInText"/>
          <w:lang w:val="fr-FR"/>
        </w:rPr>
        <w:t xml:space="preserve">application/xml </w:t>
      </w:r>
      <w:r w:rsidRPr="00443120">
        <w:t>un</w:t>
      </w:r>
      <w:r w:rsidRPr="00C53F0B">
        <w:rPr>
          <w:rStyle w:val="CodeInText"/>
          <w:lang w:val="fr-FR"/>
        </w:rPr>
        <w:t xml:space="preserve"> text/plain </w:t>
      </w:r>
      <w:r>
        <w:t>formātus.</w:t>
      </w:r>
    </w:p>
    <w:p w14:paraId="68C354BB" w14:textId="77777777" w:rsidR="006616C5" w:rsidRPr="00C53F0B" w:rsidRDefault="006616C5" w:rsidP="006616C5">
      <w:pPr>
        <w:pStyle w:val="ListBullet"/>
        <w:tabs>
          <w:tab w:val="clear" w:pos="360"/>
          <w:tab w:val="num" w:pos="810"/>
        </w:tabs>
        <w:ind w:left="810"/>
        <w:rPr>
          <w:rStyle w:val="CodeInText"/>
          <w:lang w:val="lv-LV"/>
        </w:rPr>
      </w:pPr>
      <w:r w:rsidRPr="00C53F0B">
        <w:rPr>
          <w:rStyle w:val="CodeInText"/>
          <w:lang w:val="lv-LV"/>
        </w:rPr>
        <w:t xml:space="preserve">Accept-Language </w:t>
      </w:r>
      <w:r>
        <w:t xml:space="preserve">– vēlamā atbildes valoda, noklusētā vērtība </w:t>
      </w:r>
      <w:r w:rsidRPr="00C53F0B">
        <w:rPr>
          <w:rStyle w:val="CodeInText"/>
          <w:lang w:val="lv-LV"/>
        </w:rPr>
        <w:t>en</w:t>
      </w:r>
      <w:r>
        <w:t xml:space="preserve">, serviss nodrošina </w:t>
      </w:r>
      <w:r w:rsidRPr="00C53F0B">
        <w:rPr>
          <w:rStyle w:val="CodeInText"/>
          <w:lang w:val="lv-LV"/>
        </w:rPr>
        <w:t>lv</w:t>
      </w:r>
      <w:r>
        <w:t xml:space="preserve">, </w:t>
      </w:r>
      <w:r w:rsidRPr="00C53F0B">
        <w:rPr>
          <w:rStyle w:val="CodeInText"/>
          <w:lang w:val="lv-LV"/>
        </w:rPr>
        <w:t>en</w:t>
      </w:r>
      <w:r>
        <w:t xml:space="preserve"> un </w:t>
      </w:r>
      <w:r w:rsidRPr="00C53F0B">
        <w:rPr>
          <w:rStyle w:val="CodeInText"/>
          <w:lang w:val="lv-LV"/>
        </w:rPr>
        <w:t xml:space="preserve">ru </w:t>
      </w:r>
      <w:r>
        <w:t>valodas.</w:t>
      </w:r>
    </w:p>
    <w:p w14:paraId="28966C2B" w14:textId="77777777" w:rsidR="006616C5" w:rsidRPr="00815AFB" w:rsidRDefault="006616C5" w:rsidP="006616C5">
      <w:pPr>
        <w:pStyle w:val="ListBullet"/>
        <w:numPr>
          <w:ilvl w:val="0"/>
          <w:numId w:val="0"/>
        </w:numPr>
        <w:ind w:left="360" w:hanging="360"/>
        <w:jc w:val="left"/>
        <w:rPr>
          <w:b/>
        </w:rPr>
      </w:pPr>
      <w:r w:rsidRPr="00815AFB">
        <w:rPr>
          <w:b/>
        </w:rPr>
        <w:t>PATH parametri</w:t>
      </w:r>
    </w:p>
    <w:p w14:paraId="2DC0661E" w14:textId="77777777" w:rsidR="006616C5" w:rsidRPr="0053263C" w:rsidRDefault="006616C5" w:rsidP="006616C5">
      <w:pPr>
        <w:pStyle w:val="BodyTextFirstIndent"/>
      </w:pPr>
      <w:r w:rsidRPr="0053263C">
        <w:t>Nav.</w:t>
      </w:r>
    </w:p>
    <w:p w14:paraId="491A6517" w14:textId="77777777" w:rsidR="006616C5" w:rsidRPr="00815AFB" w:rsidRDefault="006616C5" w:rsidP="006616C5">
      <w:pPr>
        <w:pStyle w:val="ListBullet"/>
        <w:numPr>
          <w:ilvl w:val="0"/>
          <w:numId w:val="0"/>
        </w:numPr>
        <w:jc w:val="left"/>
      </w:pPr>
      <w:r w:rsidRPr="00815AFB">
        <w:rPr>
          <w:b/>
        </w:rPr>
        <w:t>QUERY parametri</w:t>
      </w:r>
    </w:p>
    <w:p w14:paraId="7EB06EDF" w14:textId="492C0744" w:rsidR="006616C5" w:rsidRDefault="006616C5" w:rsidP="006616C5">
      <w:pPr>
        <w:pStyle w:val="ListBullet"/>
        <w:tabs>
          <w:tab w:val="clear" w:pos="360"/>
          <w:tab w:val="num" w:pos="810"/>
        </w:tabs>
        <w:ind w:left="810"/>
      </w:pPr>
      <w:r w:rsidRPr="00C53F0B">
        <w:rPr>
          <w:rStyle w:val="CodeInText"/>
          <w:lang w:val="lv-LV"/>
        </w:rPr>
        <w:t>eServiceId</w:t>
      </w:r>
      <w:r>
        <w:rPr>
          <w:rFonts w:ascii="Helvetica" w:hAnsi="Helvetica"/>
          <w:color w:val="505050"/>
          <w:sz w:val="18"/>
          <w:szCs w:val="18"/>
          <w:shd w:val="clear" w:color="auto" w:fill="FFFFFF"/>
        </w:rPr>
        <w:t xml:space="preserve"> </w:t>
      </w:r>
      <w:r w:rsidRPr="00A05703">
        <w:t xml:space="preserve">- </w:t>
      </w:r>
      <w:r>
        <w:t>datu apmaiņas procesa</w:t>
      </w:r>
      <w:r w:rsidR="006D74F4">
        <w:t xml:space="preserve"> vai e-paklpojuma</w:t>
      </w:r>
      <w:r>
        <w:t xml:space="preserve"> </w:t>
      </w:r>
      <w:r w:rsidRPr="0047186F">
        <w:t>identifikators</w:t>
      </w:r>
      <w:r w:rsidRPr="0053263C">
        <w:t xml:space="preserve"> (</w:t>
      </w:r>
      <w:r w:rsidRPr="00E6049F">
        <w:rPr>
          <w:i/>
        </w:rPr>
        <w:t>URN</w:t>
      </w:r>
      <w:r w:rsidRPr="0053263C">
        <w:t>).</w:t>
      </w:r>
    </w:p>
    <w:p w14:paraId="7A82C778" w14:textId="2FEE5398" w:rsidR="00E86137" w:rsidRDefault="00E86137" w:rsidP="006616C5">
      <w:pPr>
        <w:pStyle w:val="ListBullet"/>
        <w:tabs>
          <w:tab w:val="clear" w:pos="360"/>
          <w:tab w:val="num" w:pos="810"/>
        </w:tabs>
        <w:ind w:left="810"/>
      </w:pPr>
      <w:r w:rsidRPr="00C53F0B">
        <w:rPr>
          <w:rStyle w:val="CodeInText"/>
          <w:lang w:val="lv-LV"/>
        </w:rPr>
        <w:t>api-version</w:t>
      </w:r>
      <w:r>
        <w:t xml:space="preserve"> – servisa versija, lai nodrošinātu datu apstradi no query daļas jānorāda 1.2 versija.</w:t>
      </w:r>
    </w:p>
    <w:p w14:paraId="175EA6AD" w14:textId="53D7905A" w:rsidR="006616C5" w:rsidRDefault="006616C5" w:rsidP="006616C5">
      <w:pPr>
        <w:rPr>
          <w:b/>
        </w:rPr>
      </w:pPr>
      <w:r w:rsidRPr="0053263C">
        <w:rPr>
          <w:b/>
        </w:rPr>
        <w:t>BODY parametri</w:t>
      </w:r>
    </w:p>
    <w:p w14:paraId="5798EB32" w14:textId="77777777" w:rsidR="006616C5" w:rsidRPr="0053263C" w:rsidRDefault="006616C5" w:rsidP="006616C5">
      <w:pPr>
        <w:pStyle w:val="BodyTextFirstIndent"/>
      </w:pPr>
      <w:r w:rsidRPr="0053263C">
        <w:t>Nav.</w:t>
      </w:r>
    </w:p>
    <w:p w14:paraId="4A85B7E1" w14:textId="77777777" w:rsidR="006616C5" w:rsidRPr="004E0C15" w:rsidRDefault="006616C5" w:rsidP="006616C5">
      <w:pPr>
        <w:pStyle w:val="ListBullet"/>
        <w:numPr>
          <w:ilvl w:val="0"/>
          <w:numId w:val="0"/>
        </w:numPr>
        <w:rPr>
          <w:b/>
        </w:rPr>
      </w:pPr>
      <w:r w:rsidRPr="004E0C15">
        <w:rPr>
          <w:b/>
        </w:rPr>
        <w:t>Piemēr</w:t>
      </w:r>
      <w:r>
        <w:rPr>
          <w:b/>
        </w:rPr>
        <w:t>i</w:t>
      </w:r>
    </w:p>
    <w:p w14:paraId="06EC1E0A" w14:textId="0E2F9372" w:rsidR="006616C5" w:rsidRPr="00C53F0B" w:rsidRDefault="006616C5" w:rsidP="006616C5">
      <w:pPr>
        <w:pStyle w:val="CodeBlock"/>
        <w:rPr>
          <w:lang w:val="lv-LV"/>
        </w:rPr>
      </w:pPr>
      <w:r w:rsidRPr="00C53F0B">
        <w:rPr>
          <w:rStyle w:val="HTMLSample"/>
          <w:rFonts w:ascii="Courier New" w:hAnsi="Courier New"/>
          <w:sz w:val="20"/>
          <w:szCs w:val="16"/>
          <w:lang w:val="lv-LV"/>
        </w:rPr>
        <w:t>POST /transactions</w:t>
      </w:r>
      <w:r w:rsidR="0073652C" w:rsidRPr="00C53F0B">
        <w:rPr>
          <w:rStyle w:val="HTMLSample"/>
          <w:rFonts w:ascii="Courier New" w:hAnsi="Courier New"/>
          <w:sz w:val="20"/>
          <w:szCs w:val="16"/>
          <w:lang w:val="lv-LV"/>
        </w:rPr>
        <w:t xml:space="preserve">?api-version=1.2&amp;eServiceId=URN:IVIS:100001:EP-EP96-V1-0 </w:t>
      </w:r>
      <w:r w:rsidRPr="00C53F0B">
        <w:rPr>
          <w:lang w:val="lv-LV"/>
        </w:rPr>
        <w:t>HTTP/1.1</w:t>
      </w:r>
    </w:p>
    <w:p w14:paraId="52382F24" w14:textId="77777777" w:rsidR="0073652C" w:rsidRPr="00C53F0B" w:rsidRDefault="0073652C" w:rsidP="006616C5">
      <w:pPr>
        <w:pStyle w:val="CodeBlock"/>
        <w:rPr>
          <w:lang w:val="lv-LV"/>
        </w:rPr>
      </w:pPr>
    </w:p>
    <w:p w14:paraId="04FE2482" w14:textId="4638D43F" w:rsidR="006616C5" w:rsidRPr="00C53F0B" w:rsidRDefault="006616C5" w:rsidP="00944961">
      <w:pPr>
        <w:pStyle w:val="CodeBlock"/>
        <w:jc w:val="left"/>
        <w:rPr>
          <w:szCs w:val="20"/>
          <w:lang w:val="lv-LV"/>
        </w:rPr>
      </w:pPr>
      <w:r w:rsidRPr="00C53F0B">
        <w:rPr>
          <w:szCs w:val="20"/>
          <w:lang w:val="lv-LV"/>
        </w:rPr>
        <w:t xml:space="preserve">Authorization: Bearer eyJ0eXAiOiJKV1QiLCJhbGciOiJSUzI1NiIsIng1dCI6InNEWX.. </w:t>
      </w:r>
    </w:p>
    <w:p w14:paraId="0D334F67" w14:textId="43E21BA7" w:rsidR="0073652C" w:rsidRPr="00C53F0B" w:rsidRDefault="0073652C" w:rsidP="00CC3535">
      <w:pPr>
        <w:pStyle w:val="CodeBlock"/>
        <w:rPr>
          <w:lang w:val="fr-FR"/>
        </w:rPr>
      </w:pPr>
      <w:r w:rsidRPr="00C53F0B">
        <w:rPr>
          <w:lang w:val="fr-FR"/>
        </w:rPr>
        <w:t>Content-Type: application/json</w:t>
      </w:r>
    </w:p>
    <w:p w14:paraId="6B1CB465" w14:textId="77777777" w:rsidR="006616C5" w:rsidRPr="00443120" w:rsidRDefault="006616C5" w:rsidP="006616C5"/>
    <w:p w14:paraId="474173B6" w14:textId="3454EE9E" w:rsidR="006616C5" w:rsidRPr="00C53F0B" w:rsidRDefault="006616C5" w:rsidP="006616C5">
      <w:pPr>
        <w:pStyle w:val="CodeBlock"/>
        <w:rPr>
          <w:lang w:val="fr-FR"/>
        </w:rPr>
      </w:pPr>
      <w:r w:rsidRPr="00C53F0B">
        <w:rPr>
          <w:rStyle w:val="HTMLSample"/>
          <w:rFonts w:ascii="Courier New" w:hAnsi="Courier New"/>
          <w:sz w:val="20"/>
          <w:szCs w:val="16"/>
          <w:lang w:val="fr-FR"/>
        </w:rPr>
        <w:lastRenderedPageBreak/>
        <w:t>POST /transactions</w:t>
      </w:r>
      <w:r w:rsidR="0073652C" w:rsidRPr="00C53F0B">
        <w:rPr>
          <w:rStyle w:val="HTMLSample"/>
          <w:rFonts w:ascii="Courier New" w:hAnsi="Courier New"/>
          <w:sz w:val="20"/>
          <w:szCs w:val="16"/>
          <w:lang w:val="fr-FR"/>
        </w:rPr>
        <w:t>?api-version=1.2&amp;eServiceId=URN:IVIS:100001:EP-EP96-V1-0</w:t>
      </w:r>
      <w:r w:rsidRPr="00C53F0B">
        <w:rPr>
          <w:rStyle w:val="HTMLSample"/>
          <w:rFonts w:ascii="Courier New" w:hAnsi="Courier New"/>
          <w:sz w:val="20"/>
          <w:szCs w:val="16"/>
          <w:lang w:val="fr-FR"/>
        </w:rPr>
        <w:t xml:space="preserve"> </w:t>
      </w:r>
      <w:r w:rsidRPr="00C53F0B">
        <w:rPr>
          <w:lang w:val="fr-FR"/>
        </w:rPr>
        <w:t>HTTP/1.1</w:t>
      </w:r>
    </w:p>
    <w:p w14:paraId="3500F20C" w14:textId="77777777" w:rsidR="006616C5" w:rsidRPr="00C53F0B" w:rsidRDefault="006616C5" w:rsidP="006616C5">
      <w:pPr>
        <w:pStyle w:val="CodeBlock"/>
        <w:rPr>
          <w:lang w:val="fr-FR"/>
        </w:rPr>
      </w:pPr>
    </w:p>
    <w:p w14:paraId="0052838A" w14:textId="77777777" w:rsidR="006616C5" w:rsidRPr="00C53F0B" w:rsidRDefault="006616C5" w:rsidP="006616C5">
      <w:pPr>
        <w:pStyle w:val="CodeBlock"/>
        <w:jc w:val="left"/>
        <w:rPr>
          <w:rStyle w:val="HTMLSample"/>
          <w:rFonts w:ascii="Courier New" w:hAnsi="Courier New"/>
          <w:szCs w:val="20"/>
          <w:lang w:val="fr-FR"/>
        </w:rPr>
      </w:pPr>
      <w:r w:rsidRPr="00C53F0B">
        <w:rPr>
          <w:szCs w:val="20"/>
          <w:lang w:val="fr-FR"/>
        </w:rPr>
        <w:t xml:space="preserve">Authorization: Bearer eyJ0eXAiOiJKV1QiLCJhbGciOiJSUzI1NiIsIng1dCI6InNEWX.. </w:t>
      </w:r>
    </w:p>
    <w:p w14:paraId="691A00B6" w14:textId="5FA9BE73" w:rsidR="006616C5" w:rsidRPr="00C53F0B" w:rsidRDefault="006616C5" w:rsidP="006616C5">
      <w:pPr>
        <w:pStyle w:val="CodeBlock"/>
        <w:rPr>
          <w:rStyle w:val="CodeInText"/>
          <w:b/>
          <w:smallCaps/>
          <w:lang w:val="fr-FR"/>
        </w:rPr>
      </w:pPr>
      <w:r w:rsidRPr="00C53F0B">
        <w:rPr>
          <w:lang w:val="fr-FR"/>
        </w:rPr>
        <w:t>Accept: application/xml</w:t>
      </w:r>
    </w:p>
    <w:p w14:paraId="0AFE1D70" w14:textId="77777777" w:rsidR="006616C5" w:rsidRPr="001E7644" w:rsidRDefault="006616C5" w:rsidP="006616C5">
      <w:pPr>
        <w:pStyle w:val="Lietotajastasts1"/>
      </w:pPr>
      <w:r w:rsidRPr="001E7644">
        <w:t>Izvaddati</w:t>
      </w:r>
    </w:p>
    <w:p w14:paraId="51BBF6B4" w14:textId="77777777" w:rsidR="006616C5" w:rsidRDefault="006616C5" w:rsidP="006616C5">
      <w:r>
        <w:t>Izveidotās datu apmaiņas procesa transakcijas identifikators (</w:t>
      </w:r>
      <w:r w:rsidRPr="002F5DF9">
        <w:rPr>
          <w:i/>
        </w:rPr>
        <w:t>URN</w:t>
      </w:r>
      <w:r>
        <w:t xml:space="preserve">) ar statusu vai </w:t>
      </w:r>
      <w:r w:rsidRPr="00A05703">
        <w:rPr>
          <w:rStyle w:val="CodeInText"/>
          <w:lang w:val="lv-LV"/>
        </w:rPr>
        <w:t xml:space="preserve">HTTP </w:t>
      </w:r>
      <w:r>
        <w:rPr>
          <w:rStyle w:val="CodeInText"/>
          <w:lang w:val="lv-LV"/>
        </w:rPr>
        <w:t>400</w:t>
      </w:r>
      <w:r>
        <w:t>, ja transakcija netika izveidota (piemēram, nepareiza e-palpojuma identifikatora dēļ).</w:t>
      </w:r>
    </w:p>
    <w:p w14:paraId="32F426E4" w14:textId="77777777" w:rsidR="006616C5" w:rsidRPr="004E0C15" w:rsidRDefault="006616C5" w:rsidP="006616C5">
      <w:pPr>
        <w:pStyle w:val="ListBullet"/>
        <w:numPr>
          <w:ilvl w:val="0"/>
          <w:numId w:val="0"/>
        </w:numPr>
        <w:rPr>
          <w:b/>
        </w:rPr>
      </w:pPr>
      <w:r w:rsidRPr="004E0C15">
        <w:rPr>
          <w:b/>
        </w:rPr>
        <w:t>Kļūdas</w:t>
      </w:r>
    </w:p>
    <w:p w14:paraId="5B84C7F3" w14:textId="77777777" w:rsidR="006616C5" w:rsidRDefault="006616C5" w:rsidP="006616C5">
      <w:pPr>
        <w:pStyle w:val="ListBullet"/>
        <w:tabs>
          <w:tab w:val="clear" w:pos="360"/>
          <w:tab w:val="num" w:pos="810"/>
        </w:tabs>
        <w:ind w:left="810"/>
      </w:pPr>
      <w:r w:rsidRPr="00C53F0B">
        <w:rPr>
          <w:rStyle w:val="CodeInText"/>
          <w:lang w:val="lv-LV"/>
        </w:rPr>
        <w:t>HTTP 400</w:t>
      </w:r>
      <w:r w:rsidRPr="00305056">
        <w:t xml:space="preserve"> - </w:t>
      </w:r>
      <w:r w:rsidRPr="009506A5">
        <w:t>norādīts</w:t>
      </w:r>
      <w:r w:rsidRPr="00305056">
        <w:t xml:space="preserve"> nederīgs </w:t>
      </w:r>
      <w:r>
        <w:t>datu apmaiņas identifikators;</w:t>
      </w:r>
    </w:p>
    <w:p w14:paraId="0FF7AE4A" w14:textId="77777777" w:rsidR="006616C5" w:rsidRPr="00FF053B" w:rsidRDefault="006616C5" w:rsidP="006616C5">
      <w:pPr>
        <w:pStyle w:val="ListBullet"/>
        <w:tabs>
          <w:tab w:val="clear" w:pos="360"/>
          <w:tab w:val="num" w:pos="810"/>
        </w:tabs>
        <w:ind w:left="810"/>
      </w:pPr>
      <w:r w:rsidRPr="00443120">
        <w:rPr>
          <w:rStyle w:val="CodeInText"/>
          <w:lang w:val="lv-LV"/>
        </w:rPr>
        <w:t>HTTP 403</w:t>
      </w:r>
      <w:r w:rsidRPr="00443120">
        <w:t xml:space="preserve"> -  nav tiesību veikt operāciju.</w:t>
      </w:r>
    </w:p>
    <w:p w14:paraId="2BE60DC6" w14:textId="77777777" w:rsidR="006616C5" w:rsidRPr="004E0C15" w:rsidRDefault="006616C5" w:rsidP="006616C5">
      <w:pPr>
        <w:pStyle w:val="ListBullet"/>
        <w:numPr>
          <w:ilvl w:val="0"/>
          <w:numId w:val="0"/>
        </w:numPr>
        <w:rPr>
          <w:b/>
        </w:rPr>
      </w:pPr>
      <w:r w:rsidRPr="004E0C15">
        <w:rPr>
          <w:b/>
        </w:rPr>
        <w:t>Piemēr</w:t>
      </w:r>
      <w:r>
        <w:rPr>
          <w:b/>
        </w:rPr>
        <w:t>i</w:t>
      </w:r>
    </w:p>
    <w:p w14:paraId="33AB23F2" w14:textId="77777777" w:rsidR="006616C5" w:rsidRPr="00C53F0B" w:rsidRDefault="006616C5" w:rsidP="006616C5">
      <w:pPr>
        <w:pStyle w:val="CodeBlock"/>
        <w:rPr>
          <w:lang w:val="lv-LV"/>
        </w:rPr>
      </w:pPr>
      <w:r w:rsidRPr="00C53F0B">
        <w:rPr>
          <w:lang w:val="lv-LV"/>
        </w:rPr>
        <w:t>HTTP/1.1 200 OK</w:t>
      </w:r>
    </w:p>
    <w:p w14:paraId="478ECB89" w14:textId="77777777" w:rsidR="006616C5" w:rsidRPr="00C53F0B" w:rsidRDefault="006616C5" w:rsidP="006616C5">
      <w:pPr>
        <w:pStyle w:val="CodeBlock"/>
        <w:rPr>
          <w:lang w:val="lv-LV"/>
        </w:rPr>
      </w:pPr>
      <w:r w:rsidRPr="00C53F0B">
        <w:rPr>
          <w:lang w:val="lv-LV"/>
        </w:rPr>
        <w:t>Content-Type: application/json; charset=utf-8</w:t>
      </w:r>
    </w:p>
    <w:p w14:paraId="4C2331B1" w14:textId="77777777" w:rsidR="006616C5" w:rsidRPr="00C53F0B" w:rsidRDefault="006616C5" w:rsidP="006616C5">
      <w:pPr>
        <w:pStyle w:val="CodeBlock"/>
        <w:rPr>
          <w:lang w:val="lv-LV"/>
        </w:rPr>
      </w:pPr>
    </w:p>
    <w:p w14:paraId="7D3634DB" w14:textId="77777777" w:rsidR="006616C5" w:rsidRPr="00C53F0B" w:rsidRDefault="006616C5" w:rsidP="006616C5">
      <w:pPr>
        <w:pStyle w:val="CodeBlock"/>
        <w:rPr>
          <w:lang w:val="lv-LV"/>
        </w:rPr>
      </w:pPr>
      <w:r w:rsidRPr="00C53F0B">
        <w:rPr>
          <w:lang w:val="lv-LV"/>
        </w:rPr>
        <w:t>{"result":"URN:IVIS:100001:EP-EP96-V1-0-TR-336"}</w:t>
      </w:r>
    </w:p>
    <w:p w14:paraId="2396A26E" w14:textId="77777777" w:rsidR="006616C5" w:rsidRPr="00C53F0B" w:rsidRDefault="006616C5" w:rsidP="006616C5"/>
    <w:p w14:paraId="64E22CF3" w14:textId="77777777" w:rsidR="006616C5" w:rsidRDefault="006616C5" w:rsidP="006616C5">
      <w:pPr>
        <w:pStyle w:val="CodeBlock"/>
      </w:pPr>
      <w:r>
        <w:t>HTTP/1.1 200 OK</w:t>
      </w:r>
    </w:p>
    <w:p w14:paraId="53E3620F" w14:textId="77777777" w:rsidR="006616C5" w:rsidRDefault="006616C5" w:rsidP="006616C5">
      <w:pPr>
        <w:pStyle w:val="CodeBlock"/>
      </w:pPr>
      <w:r>
        <w:t>content-type: application/xml; charset=utf-8</w:t>
      </w:r>
    </w:p>
    <w:p w14:paraId="5535B5FC" w14:textId="77777777" w:rsidR="006616C5" w:rsidRDefault="006616C5" w:rsidP="006616C5">
      <w:pPr>
        <w:pStyle w:val="CodeBlock"/>
      </w:pPr>
    </w:p>
    <w:p w14:paraId="08936AE7" w14:textId="22310846" w:rsidR="006616C5" w:rsidRDefault="006616C5" w:rsidP="006616C5">
      <w:pPr>
        <w:pStyle w:val="CodeBlock"/>
      </w:pPr>
      <w:r>
        <w:t>&lt;StartTransactionResponse xmlns:xsi="</w:t>
      </w:r>
      <w:hyperlink r:id="rId100" w:history="1">
        <w:r>
          <w:t>http://www.w3.org/2001/XMLSchema-instance</w:t>
        </w:r>
      </w:hyperlink>
      <w:r>
        <w:t>" xmlns:xsd="http://www.w3.org/2001/XMLSchema"&gt;&lt;Result&gt;URN:IVIS:100001:EP-EP96-V1-0-TR-341&lt;/Result&gt;&lt;/StartTransactionResponse&gt;</w:t>
      </w:r>
    </w:p>
    <w:p w14:paraId="1A78D80B" w14:textId="77777777" w:rsidR="006616C5" w:rsidRPr="00A05703" w:rsidRDefault="006616C5" w:rsidP="006616C5"/>
    <w:p w14:paraId="2904D359" w14:textId="77777777" w:rsidR="006616C5" w:rsidRDefault="006616C5" w:rsidP="006616C5">
      <w:pPr>
        <w:pStyle w:val="CodeBlock"/>
      </w:pPr>
      <w:r>
        <w:t>HTTP/1.1 200 OK</w:t>
      </w:r>
    </w:p>
    <w:p w14:paraId="392CBD65" w14:textId="77777777" w:rsidR="006616C5" w:rsidRDefault="006616C5" w:rsidP="006616C5">
      <w:pPr>
        <w:pStyle w:val="CodeBlock"/>
      </w:pPr>
      <w:r>
        <w:t>Content-Type: text/plain; charset=utf-8</w:t>
      </w:r>
    </w:p>
    <w:p w14:paraId="046AB126" w14:textId="77777777" w:rsidR="006616C5" w:rsidRDefault="006616C5" w:rsidP="006616C5">
      <w:pPr>
        <w:pStyle w:val="CodeBlock"/>
      </w:pPr>
    </w:p>
    <w:p w14:paraId="0C1AB009" w14:textId="77777777" w:rsidR="006616C5" w:rsidRDefault="006616C5" w:rsidP="006616C5">
      <w:pPr>
        <w:pStyle w:val="CodeBlock"/>
        <w:rPr>
          <w:lang w:val="en-US"/>
        </w:rPr>
      </w:pPr>
      <w:r w:rsidRPr="00F01CC7">
        <w:t>URN:I</w:t>
      </w:r>
      <w:r>
        <w:t>VIS:100001:EP-EP96-V1-0-TR-336</w:t>
      </w:r>
    </w:p>
    <w:p w14:paraId="76E009B4" w14:textId="77777777" w:rsidR="006616C5" w:rsidRDefault="006616C5" w:rsidP="006616C5">
      <w:pPr>
        <w:pStyle w:val="CodeBlock"/>
      </w:pPr>
    </w:p>
    <w:p w14:paraId="63E6D61F" w14:textId="4B2EA328" w:rsidR="008610C8" w:rsidRDefault="00E24B39" w:rsidP="008610C8">
      <w:pPr>
        <w:pStyle w:val="Heading3"/>
      </w:pPr>
      <w:bookmarkStart w:id="591" w:name="_Toc147519716"/>
      <w:r>
        <w:t>Transakcijas apturēšanas metode</w:t>
      </w:r>
      <w:bookmarkEnd w:id="591"/>
    </w:p>
    <w:p w14:paraId="5A850962" w14:textId="4DFA12E7" w:rsidR="00E24B39" w:rsidRPr="0047186F" w:rsidRDefault="00E24B39" w:rsidP="00E24B39">
      <w:r w:rsidRPr="0047186F">
        <w:t xml:space="preserve">Metode tiek izsaukta, kad nepieciešams pabeigt konkrētu </w:t>
      </w:r>
      <w:r>
        <w:t xml:space="preserve">datu apmaiņas procesa </w:t>
      </w:r>
      <w:r w:rsidRPr="0047186F">
        <w:t xml:space="preserve">instanci. </w:t>
      </w:r>
    </w:p>
    <w:p w14:paraId="5B7CB84F" w14:textId="045580B0" w:rsidR="00E24B39" w:rsidRPr="0047186F" w:rsidRDefault="00E24B39" w:rsidP="00E24B39">
      <w:pPr>
        <w:pStyle w:val="Note"/>
        <w:rPr>
          <w:lang w:val="lv-LV"/>
        </w:rPr>
      </w:pPr>
      <w:r>
        <w:rPr>
          <w:lang w:val="lv-LV"/>
        </w:rPr>
        <w:t>T</w:t>
      </w:r>
      <w:r w:rsidRPr="006B3DFE">
        <w:rPr>
          <w:lang w:val="lv-LV"/>
        </w:rPr>
        <w:t>ransakcija tiek izbeigta automātiski dien</w:t>
      </w:r>
      <w:r>
        <w:rPr>
          <w:lang w:val="lv-LV"/>
        </w:rPr>
        <w:t>u pēc tās uzsākšanas.</w:t>
      </w:r>
    </w:p>
    <w:p w14:paraId="7BCFCBB6" w14:textId="77777777" w:rsidR="00B76097" w:rsidRPr="00944961" w:rsidRDefault="00B76097" w:rsidP="00944961"/>
    <w:p w14:paraId="2DD6A89F" w14:textId="77777777" w:rsidR="00B76097" w:rsidRPr="00443120" w:rsidRDefault="00B76097" w:rsidP="00B76097">
      <w:pPr>
        <w:pStyle w:val="Heading4"/>
      </w:pPr>
      <w:bookmarkStart w:id="592" w:name="_Toc147519717"/>
      <w:r>
        <w:t>Piemēri ar d</w:t>
      </w:r>
      <w:r w:rsidRPr="00443120">
        <w:t>atu nodošanu body daļā</w:t>
      </w:r>
      <w:bookmarkEnd w:id="592"/>
    </w:p>
    <w:p w14:paraId="29AC26A4" w14:textId="1168F433" w:rsidR="00E24B39" w:rsidRPr="009A5ECD" w:rsidRDefault="00E24B39" w:rsidP="00E24B39">
      <w:pPr>
        <w:jc w:val="left"/>
        <w:rPr>
          <w:b/>
        </w:rPr>
      </w:pPr>
      <w:r w:rsidRPr="009A5ECD">
        <w:rPr>
          <w:b/>
        </w:rPr>
        <w:t>Adrese</w:t>
      </w:r>
    </w:p>
    <w:p w14:paraId="4C533D37" w14:textId="39C59394" w:rsidR="00E24B39" w:rsidRPr="00AC389B" w:rsidRDefault="0024249D" w:rsidP="00E24B39">
      <w:pPr>
        <w:jc w:val="left"/>
        <w:rPr>
          <w:rStyle w:val="CodeInText"/>
        </w:rPr>
      </w:pPr>
      <w:r>
        <w:rPr>
          <w:rStyle w:val="CodeInText"/>
        </w:rPr>
        <w:t>DELETE</w:t>
      </w:r>
      <w:r w:rsidRPr="009A5ECD">
        <w:rPr>
          <w:rStyle w:val="CodeInText"/>
        </w:rPr>
        <w:t xml:space="preserve"> </w:t>
      </w:r>
      <w:r w:rsidR="00E24B39" w:rsidRPr="00A05703">
        <w:rPr>
          <w:rStyle w:val="CodeInText"/>
        </w:rPr>
        <w:t>/transactions</w:t>
      </w:r>
      <w:r w:rsidR="00E13090">
        <w:rPr>
          <w:rStyle w:val="CodeInText"/>
        </w:rPr>
        <w:tab/>
      </w:r>
    </w:p>
    <w:p w14:paraId="30604671" w14:textId="77777777" w:rsidR="00E24B39" w:rsidRPr="004E0C15" w:rsidRDefault="00E24B39" w:rsidP="00E24B39">
      <w:pPr>
        <w:rPr>
          <w:b/>
        </w:rPr>
      </w:pPr>
      <w:r w:rsidRPr="004E0C15">
        <w:rPr>
          <w:b/>
        </w:rPr>
        <w:t>HEADER parametri</w:t>
      </w:r>
    </w:p>
    <w:p w14:paraId="787B2042" w14:textId="5B712B70" w:rsidR="00E24B39" w:rsidRDefault="00E24B39" w:rsidP="00E24B39">
      <w:pPr>
        <w:pStyle w:val="ListBullet"/>
        <w:tabs>
          <w:tab w:val="clear" w:pos="360"/>
          <w:tab w:val="num" w:pos="810"/>
        </w:tabs>
        <w:ind w:left="810"/>
      </w:pPr>
      <w:r w:rsidRPr="00C53F0B">
        <w:rPr>
          <w:rStyle w:val="CodeInText"/>
          <w:lang w:val="lv-LV"/>
        </w:rPr>
        <w:t>Authorization</w:t>
      </w:r>
      <w:r w:rsidRPr="004E0C15">
        <w:t xml:space="preserve"> - </w:t>
      </w:r>
      <w:r w:rsidR="006D74F4">
        <w:rPr>
          <w:i/>
        </w:rPr>
        <w:t>PFAS STS</w:t>
      </w:r>
      <w:r w:rsidR="006D74F4" w:rsidRPr="00AC389B">
        <w:rPr>
          <w:i/>
        </w:rPr>
        <w:t xml:space="preserve">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4E0C15">
        <w:t>talons</w:t>
      </w:r>
      <w:r>
        <w:t xml:space="preserve"> (autentificētiem izsaukumiem)</w:t>
      </w:r>
      <w:r w:rsidRPr="004E0C15">
        <w:t xml:space="preserve"> vai nenorādīts (anonīms izsaukums).</w:t>
      </w:r>
    </w:p>
    <w:p w14:paraId="37BC831D" w14:textId="77777777" w:rsidR="00B76097" w:rsidRDefault="00B76097" w:rsidP="00B76097">
      <w:pPr>
        <w:pStyle w:val="ListBullet"/>
        <w:tabs>
          <w:tab w:val="clear" w:pos="360"/>
          <w:tab w:val="num" w:pos="810"/>
        </w:tabs>
        <w:ind w:left="810"/>
      </w:pPr>
      <w:r w:rsidRPr="00C53F0B">
        <w:rPr>
          <w:rStyle w:val="CodeInText"/>
          <w:lang w:val="fr-FR"/>
        </w:rPr>
        <w:t xml:space="preserve">Accept </w:t>
      </w:r>
      <w:r>
        <w:t xml:space="preserve">– vēlamais atbildes formāts, serviss nodrošina </w:t>
      </w:r>
      <w:r w:rsidRPr="00C53F0B">
        <w:rPr>
          <w:rStyle w:val="CodeInText"/>
          <w:lang w:val="fr-FR"/>
        </w:rPr>
        <w:t>application/json</w:t>
      </w:r>
      <w:r>
        <w:t xml:space="preserve">, </w:t>
      </w:r>
      <w:r w:rsidRPr="00C53F0B">
        <w:rPr>
          <w:rStyle w:val="CodeInText"/>
          <w:lang w:val="fr-FR"/>
        </w:rPr>
        <w:t xml:space="preserve">application/xml </w:t>
      </w:r>
      <w:r w:rsidRPr="00443120">
        <w:t>un</w:t>
      </w:r>
      <w:r w:rsidRPr="00C53F0B">
        <w:rPr>
          <w:rStyle w:val="CodeInText"/>
          <w:lang w:val="fr-FR"/>
        </w:rPr>
        <w:t xml:space="preserve"> text/plain </w:t>
      </w:r>
      <w:r>
        <w:t>formātus.</w:t>
      </w:r>
    </w:p>
    <w:p w14:paraId="55FECDCB" w14:textId="77777777" w:rsidR="00B76097" w:rsidRPr="00C53F0B" w:rsidRDefault="00B76097" w:rsidP="00B76097">
      <w:pPr>
        <w:pStyle w:val="ListBullet"/>
        <w:tabs>
          <w:tab w:val="clear" w:pos="360"/>
          <w:tab w:val="num" w:pos="810"/>
        </w:tabs>
        <w:ind w:left="810"/>
        <w:rPr>
          <w:rStyle w:val="CodeInText"/>
          <w:lang w:val="lv-LV"/>
        </w:rPr>
      </w:pPr>
      <w:r w:rsidRPr="00C53F0B">
        <w:rPr>
          <w:rStyle w:val="CodeInText"/>
          <w:lang w:val="lv-LV"/>
        </w:rPr>
        <w:lastRenderedPageBreak/>
        <w:t xml:space="preserve">Accept-Language </w:t>
      </w:r>
      <w:r>
        <w:t xml:space="preserve">– vēlamā atbildes valoda, noklusētā vērtība </w:t>
      </w:r>
      <w:r w:rsidRPr="00C53F0B">
        <w:rPr>
          <w:rStyle w:val="CodeInText"/>
          <w:lang w:val="lv-LV"/>
        </w:rPr>
        <w:t>en</w:t>
      </w:r>
      <w:r>
        <w:t xml:space="preserve">, serviss nodrošina </w:t>
      </w:r>
      <w:r w:rsidRPr="00C53F0B">
        <w:rPr>
          <w:rStyle w:val="CodeInText"/>
          <w:lang w:val="lv-LV"/>
        </w:rPr>
        <w:t>lv</w:t>
      </w:r>
      <w:r>
        <w:t xml:space="preserve">, </w:t>
      </w:r>
      <w:r w:rsidRPr="00C53F0B">
        <w:rPr>
          <w:rStyle w:val="CodeInText"/>
          <w:lang w:val="lv-LV"/>
        </w:rPr>
        <w:t>en</w:t>
      </w:r>
      <w:r>
        <w:t xml:space="preserve"> un </w:t>
      </w:r>
      <w:r w:rsidRPr="00C53F0B">
        <w:rPr>
          <w:rStyle w:val="CodeInText"/>
          <w:lang w:val="lv-LV"/>
        </w:rPr>
        <w:t xml:space="preserve">ru </w:t>
      </w:r>
      <w:r>
        <w:t>valodas.</w:t>
      </w:r>
    </w:p>
    <w:p w14:paraId="5A4BE28F" w14:textId="77777777" w:rsidR="001A7401" w:rsidRPr="00C47AD7" w:rsidRDefault="001A7401" w:rsidP="001A7401">
      <w:pPr>
        <w:pStyle w:val="ListBullet"/>
        <w:tabs>
          <w:tab w:val="clear" w:pos="360"/>
          <w:tab w:val="num" w:pos="810"/>
        </w:tabs>
        <w:ind w:left="810"/>
        <w:rPr>
          <w:rStyle w:val="CodeInText"/>
          <w:rFonts w:ascii="Arial" w:hAnsi="Arial" w:cstheme="minorBidi"/>
          <w:noProof w:val="0"/>
          <w:spacing w:val="0"/>
          <w:sz w:val="22"/>
          <w:szCs w:val="22"/>
          <w:lang w:val="lv-LV"/>
        </w:rPr>
      </w:pPr>
      <w:r w:rsidRPr="00C53F0B">
        <w:rPr>
          <w:rStyle w:val="CodeInText"/>
          <w:lang w:val="lv-LV"/>
        </w:rPr>
        <w:t xml:space="preserve">Content-Type – </w:t>
      </w:r>
      <w:r w:rsidRPr="00C47AD7">
        <w:t xml:space="preserve">pieprasījuma </w:t>
      </w:r>
      <w:r w:rsidRPr="00C53F0B">
        <w:rPr>
          <w:rStyle w:val="CodeInText"/>
          <w:lang w:val="lv-LV"/>
        </w:rPr>
        <w:t>body</w:t>
      </w:r>
      <w:r w:rsidRPr="00C47AD7">
        <w:t xml:space="preserve"> formāts, serviss nodrošina</w:t>
      </w:r>
      <w:r w:rsidRPr="00C53F0B">
        <w:rPr>
          <w:rStyle w:val="CodeInText"/>
          <w:lang w:val="lv-LV"/>
        </w:rPr>
        <w:t xml:space="preserve"> application/json </w:t>
      </w:r>
      <w:r w:rsidRPr="00C47AD7">
        <w:t>vai</w:t>
      </w:r>
      <w:r w:rsidRPr="00C53F0B">
        <w:rPr>
          <w:rStyle w:val="CodeInText"/>
          <w:lang w:val="lv-LV"/>
        </w:rPr>
        <w:t xml:space="preserve"> application/xml</w:t>
      </w:r>
      <w:r w:rsidRPr="0053263C">
        <w:t>.</w:t>
      </w:r>
    </w:p>
    <w:p w14:paraId="37240EE9" w14:textId="77777777" w:rsidR="00E24B39" w:rsidRPr="00AC389B" w:rsidRDefault="00E24B39" w:rsidP="00E24B39">
      <w:pPr>
        <w:rPr>
          <w:b/>
        </w:rPr>
      </w:pPr>
      <w:r w:rsidRPr="00AC389B">
        <w:rPr>
          <w:b/>
        </w:rPr>
        <w:t>PATH parametri</w:t>
      </w:r>
    </w:p>
    <w:p w14:paraId="7AE468A2" w14:textId="6E66DC3B" w:rsidR="0017431D" w:rsidRPr="00A05703" w:rsidRDefault="0017431D" w:rsidP="00A05703">
      <w:pPr>
        <w:pStyle w:val="BodyTextFirstIndent"/>
      </w:pPr>
      <w:r w:rsidRPr="00A05703">
        <w:t>Nav.</w:t>
      </w:r>
    </w:p>
    <w:p w14:paraId="6CC3C966" w14:textId="77777777" w:rsidR="00E24B39" w:rsidRPr="00AC389B" w:rsidRDefault="00E24B39" w:rsidP="00E24B39">
      <w:pPr>
        <w:rPr>
          <w:b/>
        </w:rPr>
      </w:pPr>
      <w:r w:rsidRPr="00AC389B">
        <w:rPr>
          <w:b/>
        </w:rPr>
        <w:t>QUERY parametri</w:t>
      </w:r>
    </w:p>
    <w:p w14:paraId="2E12486A" w14:textId="77777777" w:rsidR="00E24B39" w:rsidRPr="004E0C15" w:rsidRDefault="00E24B39" w:rsidP="00E24B39">
      <w:pPr>
        <w:pStyle w:val="BodyTextFirstIndent"/>
      </w:pPr>
      <w:r w:rsidRPr="004E0C15">
        <w:t>Nav.</w:t>
      </w:r>
    </w:p>
    <w:p w14:paraId="0E70D5D0" w14:textId="77777777" w:rsidR="00E24B39" w:rsidRPr="004E0C15" w:rsidRDefault="00E24B39" w:rsidP="00E24B39">
      <w:pPr>
        <w:rPr>
          <w:b/>
        </w:rPr>
      </w:pPr>
      <w:r w:rsidRPr="004E0C15">
        <w:rPr>
          <w:b/>
        </w:rPr>
        <w:t>BODY parametri</w:t>
      </w:r>
    </w:p>
    <w:p w14:paraId="19C75519" w14:textId="29E693BB" w:rsidR="00E24B39" w:rsidRPr="004E0C15" w:rsidRDefault="008E664E" w:rsidP="00944961">
      <w:pPr>
        <w:pStyle w:val="ListBullet"/>
        <w:tabs>
          <w:tab w:val="clear" w:pos="360"/>
          <w:tab w:val="num" w:pos="810"/>
        </w:tabs>
        <w:ind w:left="810"/>
      </w:pPr>
      <w:r w:rsidRPr="00C53F0B">
        <w:rPr>
          <w:rStyle w:val="CodeInText"/>
          <w:lang w:val="lv-LV"/>
        </w:rPr>
        <w:t>transactionId</w:t>
      </w:r>
      <w:r>
        <w:t xml:space="preserve"> - datu apmaiņas procesa</w:t>
      </w:r>
      <w:r w:rsidRPr="006B193E">
        <w:t xml:space="preserve"> </w:t>
      </w:r>
      <w:r w:rsidR="006D74F4">
        <w:t xml:space="preserve">vai e-paklpojuma </w:t>
      </w:r>
      <w:r w:rsidRPr="006B193E">
        <w:t>transakcijas identifikators (URN), kuru ir nepieciešams apturēt.</w:t>
      </w:r>
    </w:p>
    <w:p w14:paraId="0F184CF8" w14:textId="0E3449A7" w:rsidR="00E24B39" w:rsidRPr="004E0C15" w:rsidRDefault="00E24B39" w:rsidP="00E24B39">
      <w:pPr>
        <w:pStyle w:val="ListBullet"/>
        <w:numPr>
          <w:ilvl w:val="0"/>
          <w:numId w:val="0"/>
        </w:numPr>
        <w:rPr>
          <w:b/>
        </w:rPr>
      </w:pPr>
      <w:r w:rsidRPr="004E0C15">
        <w:rPr>
          <w:b/>
        </w:rPr>
        <w:t>Piemēr</w:t>
      </w:r>
      <w:r w:rsidR="00B76097">
        <w:rPr>
          <w:b/>
        </w:rPr>
        <w:t>i</w:t>
      </w:r>
    </w:p>
    <w:p w14:paraId="324D7201" w14:textId="38D922BF" w:rsidR="00E24B39" w:rsidRPr="00C53F0B" w:rsidRDefault="0024249D">
      <w:pPr>
        <w:pStyle w:val="CodeBlock"/>
        <w:rPr>
          <w:lang w:val="lv-LV"/>
        </w:rPr>
      </w:pPr>
      <w:r w:rsidRPr="00C53F0B">
        <w:rPr>
          <w:rStyle w:val="HTMLSample"/>
          <w:rFonts w:ascii="Courier New" w:hAnsi="Courier New"/>
          <w:sz w:val="20"/>
          <w:szCs w:val="16"/>
          <w:lang w:val="lv-LV"/>
        </w:rPr>
        <w:t xml:space="preserve">DELETE </w:t>
      </w:r>
      <w:r w:rsidR="00E24B39" w:rsidRPr="00C53F0B">
        <w:rPr>
          <w:rStyle w:val="HTMLSample"/>
          <w:rFonts w:ascii="Courier New" w:hAnsi="Courier New"/>
          <w:sz w:val="20"/>
          <w:szCs w:val="16"/>
          <w:lang w:val="lv-LV"/>
        </w:rPr>
        <w:t>/transactions</w:t>
      </w:r>
      <w:r w:rsidR="00E841AD" w:rsidRPr="00C53F0B">
        <w:rPr>
          <w:rStyle w:val="HTMLSample"/>
          <w:rFonts w:ascii="Courier New" w:hAnsi="Courier New"/>
          <w:sz w:val="20"/>
          <w:szCs w:val="16"/>
          <w:lang w:val="lv-LV"/>
        </w:rPr>
        <w:t xml:space="preserve"> </w:t>
      </w:r>
      <w:r w:rsidR="00E24B39" w:rsidRPr="00C53F0B">
        <w:rPr>
          <w:lang w:val="lv-LV"/>
        </w:rPr>
        <w:t>HTTP/1.1</w:t>
      </w:r>
    </w:p>
    <w:p w14:paraId="1390038D" w14:textId="77777777" w:rsidR="00E24B39" w:rsidRPr="00C53F0B" w:rsidRDefault="00E24B39" w:rsidP="00E24B39">
      <w:pPr>
        <w:pStyle w:val="CodeBlock"/>
        <w:jc w:val="left"/>
        <w:rPr>
          <w:rStyle w:val="HTMLSample"/>
          <w:rFonts w:ascii="Courier New" w:hAnsi="Courier New"/>
          <w:szCs w:val="20"/>
          <w:lang w:val="lv-LV"/>
        </w:rPr>
      </w:pPr>
      <w:r w:rsidRPr="00C53F0B">
        <w:rPr>
          <w:szCs w:val="20"/>
          <w:lang w:val="lv-LV"/>
        </w:rPr>
        <w:t xml:space="preserve">Authorization: Bearer eyJ0eXAiOiJKV1QiLCJhbGciOiJSUzI1NiIsIng1dCI6InNEWX.. </w:t>
      </w:r>
    </w:p>
    <w:p w14:paraId="67677338" w14:textId="7D16CA4E" w:rsidR="00613771" w:rsidRPr="00C53F0B" w:rsidRDefault="00613771" w:rsidP="00613771">
      <w:pPr>
        <w:pStyle w:val="CodeBlock"/>
        <w:rPr>
          <w:lang w:val="lv-LV"/>
        </w:rPr>
      </w:pPr>
      <w:r w:rsidRPr="00C53F0B">
        <w:rPr>
          <w:lang w:val="lv-LV"/>
        </w:rPr>
        <w:t>Content-Type: application/</w:t>
      </w:r>
      <w:r w:rsidR="00B76097" w:rsidRPr="00C53F0B">
        <w:rPr>
          <w:lang w:val="lv-LV"/>
        </w:rPr>
        <w:t>json</w:t>
      </w:r>
    </w:p>
    <w:p w14:paraId="6823F040" w14:textId="7EE81B2F" w:rsidR="00D77E75" w:rsidRPr="00C53F0B" w:rsidRDefault="00D77E75">
      <w:pPr>
        <w:pStyle w:val="CodeBlock"/>
        <w:rPr>
          <w:lang w:val="lv-LV"/>
        </w:rPr>
      </w:pPr>
    </w:p>
    <w:p w14:paraId="08DE9AED" w14:textId="77777777" w:rsidR="00D77E75" w:rsidRPr="00C53F0B" w:rsidRDefault="00D77E75" w:rsidP="00944961">
      <w:pPr>
        <w:pStyle w:val="CodeBlock"/>
        <w:rPr>
          <w:lang w:val="lv-LV"/>
        </w:rPr>
      </w:pPr>
      <w:r w:rsidRPr="00C53F0B">
        <w:rPr>
          <w:lang w:val="lv-LV"/>
        </w:rPr>
        <w:t>{</w:t>
      </w:r>
    </w:p>
    <w:p w14:paraId="5EEA3A35" w14:textId="531DDFE0" w:rsidR="00D77E75" w:rsidRPr="00C53F0B" w:rsidRDefault="00D77E75" w:rsidP="00944961">
      <w:pPr>
        <w:pStyle w:val="CodeBlock"/>
        <w:rPr>
          <w:lang w:val="lv-LV"/>
        </w:rPr>
      </w:pPr>
      <w:r w:rsidRPr="00C53F0B">
        <w:rPr>
          <w:lang w:val="lv-LV"/>
        </w:rPr>
        <w:t xml:space="preserve">    "transactionId":"URN:IVIS:100001:EP-EP01-v1-0-TR-43"</w:t>
      </w:r>
    </w:p>
    <w:p w14:paraId="71F6E32F" w14:textId="592E5DD7" w:rsidR="00613771" w:rsidRPr="00C53F0B" w:rsidRDefault="00D77E75" w:rsidP="00E24B39">
      <w:pPr>
        <w:pStyle w:val="CodeBlock"/>
        <w:rPr>
          <w:lang w:val="lv-LV"/>
        </w:rPr>
      </w:pPr>
      <w:r w:rsidRPr="00C53F0B">
        <w:rPr>
          <w:lang w:val="lv-LV"/>
        </w:rPr>
        <w:t>}</w:t>
      </w:r>
    </w:p>
    <w:p w14:paraId="7D1922CD" w14:textId="77777777" w:rsidR="00613771" w:rsidRPr="00C47AD7" w:rsidRDefault="00613771" w:rsidP="00613771">
      <w:pPr>
        <w:rPr>
          <w:lang w:eastAsia="lv-LV"/>
        </w:rPr>
      </w:pPr>
    </w:p>
    <w:p w14:paraId="66ECEDE4" w14:textId="77777777" w:rsidR="00613771" w:rsidRPr="00C53F0B" w:rsidRDefault="00613771" w:rsidP="00613771">
      <w:pPr>
        <w:pStyle w:val="CodeBlock"/>
        <w:rPr>
          <w:lang w:val="lv-LV"/>
        </w:rPr>
      </w:pPr>
      <w:r w:rsidRPr="00C53F0B">
        <w:rPr>
          <w:rStyle w:val="HTMLSample"/>
          <w:rFonts w:ascii="Courier New" w:hAnsi="Courier New"/>
          <w:sz w:val="20"/>
          <w:szCs w:val="16"/>
          <w:lang w:val="lv-LV"/>
        </w:rPr>
        <w:t xml:space="preserve">DELETE /transactions </w:t>
      </w:r>
      <w:r w:rsidRPr="00C53F0B">
        <w:rPr>
          <w:lang w:val="lv-LV"/>
        </w:rPr>
        <w:t>HTTP/1.1</w:t>
      </w:r>
    </w:p>
    <w:p w14:paraId="2A6F4408" w14:textId="2EADE14C" w:rsidR="00613771" w:rsidRPr="00C53F0B" w:rsidRDefault="00613771" w:rsidP="00613771">
      <w:pPr>
        <w:pStyle w:val="CodeBlock"/>
        <w:jc w:val="left"/>
        <w:rPr>
          <w:szCs w:val="20"/>
          <w:lang w:val="lv-LV"/>
        </w:rPr>
      </w:pPr>
      <w:r w:rsidRPr="00C53F0B">
        <w:rPr>
          <w:szCs w:val="20"/>
          <w:lang w:val="lv-LV"/>
        </w:rPr>
        <w:t xml:space="preserve">Authorization: Bearer eyJ0eXAiOiJKV1QiLCJhbGciOiJSUzI1NiIsIng1dCI6InNEWX.. </w:t>
      </w:r>
    </w:p>
    <w:p w14:paraId="00E39C77" w14:textId="497E40AD" w:rsidR="00613771" w:rsidRPr="00C53F0B" w:rsidRDefault="00613771" w:rsidP="00613771">
      <w:pPr>
        <w:pStyle w:val="CodeBlock"/>
        <w:rPr>
          <w:lang w:val="fr-FR"/>
        </w:rPr>
      </w:pPr>
      <w:r w:rsidRPr="00C53F0B">
        <w:rPr>
          <w:lang w:val="fr-FR"/>
        </w:rPr>
        <w:t>Content-Type: application/xml</w:t>
      </w:r>
    </w:p>
    <w:p w14:paraId="0834CE4F" w14:textId="77777777" w:rsidR="00B76097" w:rsidRPr="00C53F0B" w:rsidRDefault="00B76097" w:rsidP="00B76097">
      <w:pPr>
        <w:pStyle w:val="CodeBlock"/>
        <w:rPr>
          <w:lang w:val="fr-FR"/>
        </w:rPr>
      </w:pPr>
      <w:r w:rsidRPr="00C53F0B">
        <w:rPr>
          <w:lang w:val="fr-FR"/>
        </w:rPr>
        <w:t>Accept: application/xml</w:t>
      </w:r>
    </w:p>
    <w:p w14:paraId="36F6445E" w14:textId="77777777" w:rsidR="00613771" w:rsidRPr="00C53F0B" w:rsidRDefault="00613771" w:rsidP="00613771">
      <w:pPr>
        <w:pStyle w:val="CodeBlock"/>
        <w:rPr>
          <w:rStyle w:val="CodeInText"/>
          <w:lang w:val="fr-FR"/>
        </w:rPr>
      </w:pPr>
    </w:p>
    <w:p w14:paraId="6298A07E" w14:textId="77777777" w:rsidR="00081796" w:rsidRPr="00C53F0B" w:rsidRDefault="00081796" w:rsidP="00081796">
      <w:pPr>
        <w:pStyle w:val="CodeBlock"/>
        <w:rPr>
          <w:rStyle w:val="CodeInText"/>
          <w:lang w:val="fr-FR"/>
        </w:rPr>
      </w:pPr>
      <w:r w:rsidRPr="00C53F0B">
        <w:rPr>
          <w:rStyle w:val="CodeInText"/>
          <w:lang w:val="fr-FR"/>
        </w:rPr>
        <w:t>&lt;EndTransactionRequest&gt;</w:t>
      </w:r>
    </w:p>
    <w:p w14:paraId="1451D9E4" w14:textId="15CE129F" w:rsidR="00081796" w:rsidRPr="00C53F0B" w:rsidRDefault="00081796" w:rsidP="00081796">
      <w:pPr>
        <w:pStyle w:val="CodeBlock"/>
        <w:rPr>
          <w:rStyle w:val="CodeInText"/>
          <w:lang w:val="fr-FR"/>
        </w:rPr>
      </w:pPr>
      <w:r w:rsidRPr="00C53F0B">
        <w:rPr>
          <w:rStyle w:val="CodeInText"/>
          <w:lang w:val="fr-FR"/>
        </w:rPr>
        <w:t xml:space="preserve">    &lt;TransactionId&gt;</w:t>
      </w:r>
      <w:r w:rsidR="00D11D3C" w:rsidRPr="00C53F0B">
        <w:rPr>
          <w:lang w:val="fr-FR"/>
        </w:rPr>
        <w:t>URN:IVIS:100001:EP-EP01-v1-0-TR-43</w:t>
      </w:r>
      <w:r w:rsidRPr="00C53F0B">
        <w:rPr>
          <w:rStyle w:val="CodeInText"/>
          <w:lang w:val="fr-FR"/>
        </w:rPr>
        <w:t>&lt;/TransactionId&gt;</w:t>
      </w:r>
    </w:p>
    <w:p w14:paraId="606F1F4A" w14:textId="79BC1F96" w:rsidR="001674F4" w:rsidRPr="00C53F0B" w:rsidRDefault="00081796" w:rsidP="00E24B39">
      <w:pPr>
        <w:pStyle w:val="CodeBlock"/>
        <w:rPr>
          <w:lang w:val="fr-FR"/>
        </w:rPr>
      </w:pPr>
      <w:r w:rsidRPr="00C53F0B">
        <w:rPr>
          <w:rStyle w:val="CodeInText"/>
          <w:lang w:val="fr-FR"/>
        </w:rPr>
        <w:t>&lt;/EndTransactionRequest&gt;</w:t>
      </w:r>
    </w:p>
    <w:p w14:paraId="6B49549F" w14:textId="77777777" w:rsidR="00E24B39" w:rsidRPr="009E1572" w:rsidRDefault="00E24B39" w:rsidP="00E24B39">
      <w:pPr>
        <w:pStyle w:val="Lietotajastasts1"/>
      </w:pPr>
      <w:r w:rsidRPr="009E1572">
        <w:t>Izvaddati</w:t>
      </w:r>
    </w:p>
    <w:p w14:paraId="7740539D" w14:textId="405C0209" w:rsidR="00E24B39" w:rsidRDefault="00E24B39" w:rsidP="00E24B39">
      <w:r>
        <w:t xml:space="preserve">Veiksmīgas </w:t>
      </w:r>
      <w:r w:rsidR="0013703F">
        <w:t>datu apmaiņas</w:t>
      </w:r>
      <w:r>
        <w:t xml:space="preserve"> transakcijas apturēšanas gadījumā tiek izvadīts </w:t>
      </w:r>
      <w:r w:rsidR="00B02408">
        <w:t>1</w:t>
      </w:r>
      <w:r>
        <w:t>.</w:t>
      </w:r>
      <w:r w:rsidR="00B02408">
        <w:t xml:space="preserve"> Ja transakcija jau ir apturēta vai norādīta neeksistējoša, tad tiek izvadīta 0. </w:t>
      </w:r>
    </w:p>
    <w:p w14:paraId="79D4B7FA" w14:textId="77777777" w:rsidR="00E24B39" w:rsidRPr="00BD1BD2" w:rsidRDefault="00E24B39" w:rsidP="00E24B39">
      <w:pPr>
        <w:pStyle w:val="ListBullet"/>
        <w:numPr>
          <w:ilvl w:val="0"/>
          <w:numId w:val="0"/>
        </w:numPr>
        <w:rPr>
          <w:b/>
        </w:rPr>
      </w:pPr>
      <w:r w:rsidRPr="00BD1BD2">
        <w:rPr>
          <w:b/>
        </w:rPr>
        <w:t>Kļūdas</w:t>
      </w:r>
    </w:p>
    <w:p w14:paraId="0488B087" w14:textId="5928CC10" w:rsidR="00D200EA" w:rsidRPr="00A05703" w:rsidRDefault="00D200EA" w:rsidP="00E24B39">
      <w:pPr>
        <w:pStyle w:val="ListBullet"/>
        <w:tabs>
          <w:tab w:val="clear" w:pos="360"/>
          <w:tab w:val="num" w:pos="810"/>
        </w:tabs>
        <w:ind w:left="810"/>
        <w:rPr>
          <w:rStyle w:val="CodeInText"/>
          <w:rFonts w:ascii="Arial" w:hAnsi="Arial" w:cstheme="minorBidi"/>
          <w:noProof w:val="0"/>
          <w:spacing w:val="0"/>
          <w:sz w:val="22"/>
          <w:szCs w:val="22"/>
          <w:lang w:val="lv-LV"/>
        </w:rPr>
      </w:pPr>
      <w:r w:rsidRPr="00A05703">
        <w:rPr>
          <w:rStyle w:val="CodeInText"/>
          <w:lang w:val="lv-LV"/>
        </w:rPr>
        <w:t>HTTP 400</w:t>
      </w:r>
      <w:r>
        <w:t xml:space="preserve"> - </w:t>
      </w:r>
      <w:r w:rsidRPr="009506A5">
        <w:t>norādīts</w:t>
      </w:r>
      <w:r w:rsidRPr="00305056">
        <w:t xml:space="preserve"> nederīgs </w:t>
      </w:r>
      <w:r>
        <w:t>transakcijas identifikators</w:t>
      </w:r>
    </w:p>
    <w:p w14:paraId="70A2DB18" w14:textId="0B689BDB" w:rsidR="00E24B39" w:rsidRPr="00FF053B" w:rsidRDefault="00E24B39" w:rsidP="00E24B39">
      <w:pPr>
        <w:pStyle w:val="ListBullet"/>
        <w:tabs>
          <w:tab w:val="clear" w:pos="360"/>
          <w:tab w:val="num" w:pos="810"/>
        </w:tabs>
        <w:ind w:left="810"/>
      </w:pPr>
      <w:r w:rsidRPr="00FF053B">
        <w:rPr>
          <w:rStyle w:val="CodeInText"/>
          <w:lang w:val="lv-LV"/>
        </w:rPr>
        <w:t>HTTP 40</w:t>
      </w:r>
      <w:r w:rsidR="00D200EA" w:rsidRPr="00FF053B">
        <w:rPr>
          <w:rStyle w:val="CodeInText"/>
          <w:lang w:val="lv-LV"/>
        </w:rPr>
        <w:t>3</w:t>
      </w:r>
      <w:r w:rsidRPr="00FF053B">
        <w:t xml:space="preserve"> - </w:t>
      </w:r>
      <w:r w:rsidR="00D200EA" w:rsidRPr="00FF053B">
        <w:t xml:space="preserve"> nav tiesību veikt operāciju.</w:t>
      </w:r>
    </w:p>
    <w:p w14:paraId="32BC0980" w14:textId="24C6D91B" w:rsidR="00E24B39" w:rsidRPr="004E0C15" w:rsidRDefault="00E24B39" w:rsidP="00E24B39">
      <w:pPr>
        <w:pStyle w:val="ListBullet"/>
        <w:numPr>
          <w:ilvl w:val="0"/>
          <w:numId w:val="0"/>
        </w:numPr>
        <w:rPr>
          <w:b/>
        </w:rPr>
      </w:pPr>
      <w:r w:rsidRPr="004E0C15">
        <w:rPr>
          <w:b/>
        </w:rPr>
        <w:t>Piemēr</w:t>
      </w:r>
      <w:r w:rsidR="00C46586">
        <w:rPr>
          <w:b/>
        </w:rPr>
        <w:t>i</w:t>
      </w:r>
    </w:p>
    <w:p w14:paraId="72C54EFC" w14:textId="77777777" w:rsidR="00E24B39" w:rsidRPr="00C53F0B" w:rsidRDefault="00E24B39" w:rsidP="006B193E">
      <w:pPr>
        <w:pStyle w:val="CodeBlock"/>
        <w:pBdr>
          <w:bottom w:val="single" w:sz="4" w:space="0" w:color="auto"/>
        </w:pBdr>
        <w:rPr>
          <w:lang w:val="lv-LV"/>
        </w:rPr>
      </w:pPr>
      <w:r w:rsidRPr="00C53F0B">
        <w:rPr>
          <w:lang w:val="lv-LV"/>
        </w:rPr>
        <w:t>HTTP/1.1 200 OK</w:t>
      </w:r>
    </w:p>
    <w:p w14:paraId="1674116F" w14:textId="77777777" w:rsidR="00E24B39" w:rsidRPr="00C53F0B" w:rsidRDefault="00E24B39" w:rsidP="006B193E">
      <w:pPr>
        <w:pStyle w:val="CodeBlock"/>
        <w:pBdr>
          <w:bottom w:val="single" w:sz="4" w:space="0" w:color="auto"/>
        </w:pBdr>
        <w:rPr>
          <w:lang w:val="lv-LV"/>
        </w:rPr>
      </w:pPr>
      <w:r w:rsidRPr="00C53F0B">
        <w:rPr>
          <w:lang w:val="lv-LV"/>
        </w:rPr>
        <w:t>Content-Type: application/json; charset=utf-8</w:t>
      </w:r>
    </w:p>
    <w:p w14:paraId="093D8D69" w14:textId="77777777" w:rsidR="00B02408" w:rsidRPr="00C53F0B" w:rsidRDefault="00B02408" w:rsidP="006B193E">
      <w:pPr>
        <w:pStyle w:val="CodeBlock"/>
        <w:pBdr>
          <w:bottom w:val="single" w:sz="4" w:space="0" w:color="auto"/>
        </w:pBdr>
        <w:rPr>
          <w:lang w:val="lv-LV"/>
        </w:rPr>
      </w:pPr>
    </w:p>
    <w:p w14:paraId="53B79AC2" w14:textId="1127F8BA" w:rsidR="00E24B39" w:rsidRPr="00C53F0B" w:rsidRDefault="00B02408" w:rsidP="006B193E">
      <w:pPr>
        <w:pStyle w:val="CodeBlock"/>
        <w:pBdr>
          <w:bottom w:val="single" w:sz="4" w:space="0" w:color="auto"/>
        </w:pBdr>
        <w:rPr>
          <w:lang w:val="lv-LV"/>
        </w:rPr>
      </w:pPr>
      <w:r w:rsidRPr="00C53F0B">
        <w:rPr>
          <w:lang w:val="lv-LV"/>
        </w:rPr>
        <w:t>{"result":</w:t>
      </w:r>
      <w:r w:rsidR="007714D0" w:rsidRPr="00C53F0B">
        <w:rPr>
          <w:lang w:val="lv-LV"/>
        </w:rPr>
        <w:t>1</w:t>
      </w:r>
      <w:r w:rsidRPr="00C53F0B">
        <w:rPr>
          <w:lang w:val="lv-LV"/>
        </w:rPr>
        <w:t>}</w:t>
      </w:r>
    </w:p>
    <w:p w14:paraId="52AC21DD" w14:textId="519F11FF" w:rsidR="00673005" w:rsidRDefault="00673005" w:rsidP="00944961"/>
    <w:p w14:paraId="6E8F54E6" w14:textId="77777777" w:rsidR="00673005" w:rsidRPr="00C53F0B" w:rsidRDefault="00673005" w:rsidP="00673005">
      <w:pPr>
        <w:pStyle w:val="CodeBlock"/>
        <w:pBdr>
          <w:bottom w:val="single" w:sz="4" w:space="0" w:color="auto"/>
        </w:pBdr>
        <w:rPr>
          <w:lang w:val="lv-LV"/>
        </w:rPr>
      </w:pPr>
      <w:r w:rsidRPr="00C53F0B">
        <w:rPr>
          <w:lang w:val="lv-LV"/>
        </w:rPr>
        <w:lastRenderedPageBreak/>
        <w:t>HTTP/1.1 200 OK</w:t>
      </w:r>
    </w:p>
    <w:p w14:paraId="4D5193BA" w14:textId="77777777" w:rsidR="007714D0" w:rsidRPr="00C53F0B" w:rsidRDefault="007714D0" w:rsidP="007714D0">
      <w:pPr>
        <w:pStyle w:val="CodeBlock"/>
        <w:pBdr>
          <w:bottom w:val="single" w:sz="4" w:space="0" w:color="auto"/>
        </w:pBdr>
        <w:rPr>
          <w:lang w:val="lv-LV"/>
        </w:rPr>
      </w:pPr>
      <w:r w:rsidRPr="00C53F0B">
        <w:rPr>
          <w:lang w:val="lv-LV"/>
        </w:rPr>
        <w:t>content-type: application/xml; charset=utf-8</w:t>
      </w:r>
    </w:p>
    <w:p w14:paraId="398F25A2" w14:textId="77777777" w:rsidR="007714D0" w:rsidRPr="00C53F0B" w:rsidRDefault="007714D0" w:rsidP="007714D0">
      <w:pPr>
        <w:pStyle w:val="CodeBlock"/>
        <w:pBdr>
          <w:bottom w:val="single" w:sz="4" w:space="0" w:color="auto"/>
        </w:pBdr>
        <w:rPr>
          <w:lang w:val="lv-LV"/>
        </w:rPr>
      </w:pPr>
    </w:p>
    <w:p w14:paraId="144B6E4F" w14:textId="4A74E9CB" w:rsidR="007714D0" w:rsidRPr="00C53F0B" w:rsidRDefault="007714D0" w:rsidP="007714D0">
      <w:pPr>
        <w:pStyle w:val="CodeBlock"/>
        <w:pBdr>
          <w:bottom w:val="single" w:sz="4" w:space="0" w:color="auto"/>
        </w:pBdr>
        <w:rPr>
          <w:lang w:val="lv-LV"/>
        </w:rPr>
      </w:pPr>
      <w:r w:rsidRPr="00C53F0B">
        <w:rPr>
          <w:lang w:val="lv-LV"/>
        </w:rPr>
        <w:t>&lt;EndTransactionResponse xmlns:xsi="http://www.w3.org/2001/XMLSchema-instance" xmlns:xsd="http://www.w3.org/2001/XMLSchema"&gt;&lt;Result&gt;1&lt;/Result&gt;&lt;/EndTransactionResponse&gt;</w:t>
      </w:r>
    </w:p>
    <w:p w14:paraId="6C866190" w14:textId="3148C821" w:rsidR="00B76097" w:rsidRDefault="00B76097" w:rsidP="00944961"/>
    <w:p w14:paraId="4DA7D5AD" w14:textId="77777777" w:rsidR="00B76097" w:rsidRDefault="00B76097" w:rsidP="00B76097">
      <w:pPr>
        <w:pStyle w:val="CodeBlock"/>
        <w:pBdr>
          <w:bottom w:val="single" w:sz="4" w:space="0" w:color="auto"/>
        </w:pBdr>
      </w:pPr>
      <w:r>
        <w:t>HTTP/1.1 200 OK</w:t>
      </w:r>
    </w:p>
    <w:p w14:paraId="3ABD3420" w14:textId="261CC2FD" w:rsidR="00B76097" w:rsidRDefault="00B76097" w:rsidP="00B76097">
      <w:pPr>
        <w:pStyle w:val="CodeBlock"/>
        <w:pBdr>
          <w:bottom w:val="single" w:sz="4" w:space="0" w:color="auto"/>
        </w:pBdr>
      </w:pPr>
      <w:r>
        <w:t>Content-Type: text/plain; charset=utf-8</w:t>
      </w:r>
    </w:p>
    <w:p w14:paraId="07858725" w14:textId="77777777" w:rsidR="00B76097" w:rsidRDefault="00B76097" w:rsidP="00B76097">
      <w:pPr>
        <w:pStyle w:val="CodeBlock"/>
        <w:pBdr>
          <w:bottom w:val="single" w:sz="4" w:space="0" w:color="auto"/>
        </w:pBdr>
      </w:pPr>
    </w:p>
    <w:p w14:paraId="289E4FEA" w14:textId="4CCB752E" w:rsidR="00B76097" w:rsidRDefault="00B76097" w:rsidP="00B76097">
      <w:pPr>
        <w:pStyle w:val="CodeBlock"/>
        <w:pBdr>
          <w:bottom w:val="single" w:sz="4" w:space="0" w:color="auto"/>
        </w:pBdr>
      </w:pPr>
      <w:r>
        <w:t>1</w:t>
      </w:r>
    </w:p>
    <w:p w14:paraId="322F948F" w14:textId="0F9C1370" w:rsidR="00B76097" w:rsidRPr="00443120" w:rsidRDefault="00B76097" w:rsidP="00B76097">
      <w:pPr>
        <w:pStyle w:val="Heading4"/>
      </w:pPr>
      <w:bookmarkStart w:id="593" w:name="_Toc147519718"/>
      <w:r>
        <w:t>Piemēri ar d</w:t>
      </w:r>
      <w:r w:rsidRPr="00443120">
        <w:t xml:space="preserve">atu nodošanu </w:t>
      </w:r>
      <w:r>
        <w:t>query</w:t>
      </w:r>
      <w:r w:rsidRPr="00443120">
        <w:t xml:space="preserve"> daļā</w:t>
      </w:r>
      <w:bookmarkEnd w:id="593"/>
    </w:p>
    <w:p w14:paraId="6662F3BC" w14:textId="77777777" w:rsidR="00B76097" w:rsidRPr="009A5ECD" w:rsidRDefault="00B76097" w:rsidP="00B76097">
      <w:pPr>
        <w:jc w:val="left"/>
        <w:rPr>
          <w:b/>
        </w:rPr>
      </w:pPr>
      <w:r w:rsidRPr="009A5ECD">
        <w:rPr>
          <w:b/>
        </w:rPr>
        <w:t>Adrese</w:t>
      </w:r>
    </w:p>
    <w:p w14:paraId="7D2D5F91" w14:textId="77777777" w:rsidR="00B76097" w:rsidRPr="00AC389B" w:rsidRDefault="00B76097" w:rsidP="00B76097">
      <w:pPr>
        <w:jc w:val="left"/>
        <w:rPr>
          <w:rStyle w:val="CodeInText"/>
        </w:rPr>
      </w:pPr>
      <w:r>
        <w:rPr>
          <w:rStyle w:val="CodeInText"/>
        </w:rPr>
        <w:t>DELETE</w:t>
      </w:r>
      <w:r w:rsidRPr="009A5ECD">
        <w:rPr>
          <w:rStyle w:val="CodeInText"/>
        </w:rPr>
        <w:t xml:space="preserve"> </w:t>
      </w:r>
      <w:r w:rsidRPr="00A05703">
        <w:rPr>
          <w:rStyle w:val="CodeInText"/>
        </w:rPr>
        <w:t>/transactions</w:t>
      </w:r>
      <w:r>
        <w:rPr>
          <w:rStyle w:val="CodeInText"/>
        </w:rPr>
        <w:tab/>
      </w:r>
    </w:p>
    <w:p w14:paraId="50B82992" w14:textId="77777777" w:rsidR="00B76097" w:rsidRPr="004E0C15" w:rsidRDefault="00B76097" w:rsidP="00B76097">
      <w:pPr>
        <w:rPr>
          <w:b/>
        </w:rPr>
      </w:pPr>
      <w:r w:rsidRPr="004E0C15">
        <w:rPr>
          <w:b/>
        </w:rPr>
        <w:t>HEADER parametri</w:t>
      </w:r>
    </w:p>
    <w:p w14:paraId="441FB575" w14:textId="6D37146E" w:rsidR="00B76097" w:rsidRDefault="00B76097" w:rsidP="00B76097">
      <w:pPr>
        <w:pStyle w:val="ListBullet"/>
        <w:tabs>
          <w:tab w:val="clear" w:pos="360"/>
          <w:tab w:val="num" w:pos="810"/>
        </w:tabs>
        <w:ind w:left="810"/>
      </w:pPr>
      <w:r w:rsidRPr="00C53F0B">
        <w:rPr>
          <w:rStyle w:val="CodeInText"/>
          <w:lang w:val="lv-LV"/>
        </w:rPr>
        <w:t>Authorization</w:t>
      </w:r>
      <w:r w:rsidRPr="004E0C15">
        <w:t xml:space="preserve"> - </w:t>
      </w:r>
      <w:r w:rsidR="00A506E0">
        <w:rPr>
          <w:i/>
        </w:rPr>
        <w:t>PFAS STS</w:t>
      </w:r>
      <w:r w:rsidR="00A506E0" w:rsidRPr="00AC389B">
        <w:rPr>
          <w:i/>
        </w:rPr>
        <w:t xml:space="preserve">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4E0C15">
        <w:t>talons</w:t>
      </w:r>
      <w:r>
        <w:t xml:space="preserve"> (autentificētiem izsaukumiem)</w:t>
      </w:r>
      <w:r w:rsidRPr="004E0C15">
        <w:t xml:space="preserve"> vai nenorādīts (anonīms izsaukums).</w:t>
      </w:r>
    </w:p>
    <w:p w14:paraId="765BB968" w14:textId="77777777" w:rsidR="00B76097" w:rsidRDefault="00B76097" w:rsidP="00B76097">
      <w:pPr>
        <w:pStyle w:val="ListBullet"/>
        <w:tabs>
          <w:tab w:val="clear" w:pos="360"/>
          <w:tab w:val="num" w:pos="810"/>
        </w:tabs>
        <w:ind w:left="810"/>
      </w:pPr>
      <w:r w:rsidRPr="00C53F0B">
        <w:rPr>
          <w:rStyle w:val="CodeInText"/>
          <w:lang w:val="fr-FR"/>
        </w:rPr>
        <w:t xml:space="preserve">Accept </w:t>
      </w:r>
      <w:r>
        <w:t xml:space="preserve">– vēlamais atbildes formāts, serviss nodrošina </w:t>
      </w:r>
      <w:r w:rsidRPr="00C53F0B">
        <w:rPr>
          <w:rStyle w:val="CodeInText"/>
          <w:lang w:val="fr-FR"/>
        </w:rPr>
        <w:t>application/json</w:t>
      </w:r>
      <w:r>
        <w:t xml:space="preserve">, </w:t>
      </w:r>
      <w:r w:rsidRPr="00C53F0B">
        <w:rPr>
          <w:rStyle w:val="CodeInText"/>
          <w:lang w:val="fr-FR"/>
        </w:rPr>
        <w:t xml:space="preserve">application/xml </w:t>
      </w:r>
      <w:r w:rsidRPr="00443120">
        <w:t>un</w:t>
      </w:r>
      <w:r w:rsidRPr="00C53F0B">
        <w:rPr>
          <w:rStyle w:val="CodeInText"/>
          <w:lang w:val="fr-FR"/>
        </w:rPr>
        <w:t xml:space="preserve"> text/plain </w:t>
      </w:r>
      <w:r>
        <w:t>formātus.</w:t>
      </w:r>
    </w:p>
    <w:p w14:paraId="37E4B4CE" w14:textId="77777777" w:rsidR="00B76097" w:rsidRPr="00C53F0B" w:rsidRDefault="00B76097" w:rsidP="00B76097">
      <w:pPr>
        <w:pStyle w:val="ListBullet"/>
        <w:tabs>
          <w:tab w:val="clear" w:pos="360"/>
          <w:tab w:val="num" w:pos="810"/>
        </w:tabs>
        <w:ind w:left="810"/>
        <w:rPr>
          <w:rStyle w:val="CodeInText"/>
          <w:lang w:val="lv-LV"/>
        </w:rPr>
      </w:pPr>
      <w:r w:rsidRPr="00C53F0B">
        <w:rPr>
          <w:rStyle w:val="CodeInText"/>
          <w:lang w:val="lv-LV"/>
        </w:rPr>
        <w:t xml:space="preserve">Accept-Language </w:t>
      </w:r>
      <w:r>
        <w:t xml:space="preserve">– vēlamā atbildes valoda, noklusētā vērtība </w:t>
      </w:r>
      <w:r w:rsidRPr="00C53F0B">
        <w:rPr>
          <w:rStyle w:val="CodeInText"/>
          <w:lang w:val="lv-LV"/>
        </w:rPr>
        <w:t>en</w:t>
      </w:r>
      <w:r>
        <w:t xml:space="preserve">, serviss nodrošina </w:t>
      </w:r>
      <w:r w:rsidRPr="00C53F0B">
        <w:rPr>
          <w:rStyle w:val="CodeInText"/>
          <w:lang w:val="lv-LV"/>
        </w:rPr>
        <w:t>lv</w:t>
      </w:r>
      <w:r>
        <w:t xml:space="preserve">, </w:t>
      </w:r>
      <w:r w:rsidRPr="00C53F0B">
        <w:rPr>
          <w:rStyle w:val="CodeInText"/>
          <w:lang w:val="lv-LV"/>
        </w:rPr>
        <w:t>en</w:t>
      </w:r>
      <w:r>
        <w:t xml:space="preserve"> un </w:t>
      </w:r>
      <w:r w:rsidRPr="00C53F0B">
        <w:rPr>
          <w:rStyle w:val="CodeInText"/>
          <w:lang w:val="lv-LV"/>
        </w:rPr>
        <w:t xml:space="preserve">ru </w:t>
      </w:r>
      <w:r>
        <w:t>valodas.</w:t>
      </w:r>
    </w:p>
    <w:p w14:paraId="710BA6A8" w14:textId="77777777" w:rsidR="00B76097" w:rsidRPr="00AC389B" w:rsidRDefault="00B76097" w:rsidP="00B76097">
      <w:pPr>
        <w:rPr>
          <w:b/>
        </w:rPr>
      </w:pPr>
      <w:r w:rsidRPr="00AC389B">
        <w:rPr>
          <w:b/>
        </w:rPr>
        <w:t>PATH parametri</w:t>
      </w:r>
    </w:p>
    <w:p w14:paraId="6705795C" w14:textId="77777777" w:rsidR="00B76097" w:rsidRPr="00A05703" w:rsidRDefault="00B76097" w:rsidP="00B76097">
      <w:pPr>
        <w:pStyle w:val="BodyTextFirstIndent"/>
      </w:pPr>
      <w:r w:rsidRPr="00A05703">
        <w:t>Nav.</w:t>
      </w:r>
    </w:p>
    <w:p w14:paraId="580DA1DA" w14:textId="768E2CC3" w:rsidR="00B76097" w:rsidRDefault="00B76097" w:rsidP="00B76097">
      <w:pPr>
        <w:rPr>
          <w:b/>
        </w:rPr>
      </w:pPr>
      <w:r w:rsidRPr="00AC389B">
        <w:rPr>
          <w:b/>
        </w:rPr>
        <w:t>QUERY parametri</w:t>
      </w:r>
    </w:p>
    <w:p w14:paraId="6AE2ABB6" w14:textId="34757186" w:rsidR="00B76097" w:rsidRPr="004E0C15" w:rsidRDefault="00B76097" w:rsidP="00B76097">
      <w:pPr>
        <w:pStyle w:val="ListBullet"/>
        <w:tabs>
          <w:tab w:val="clear" w:pos="360"/>
          <w:tab w:val="num" w:pos="810"/>
        </w:tabs>
        <w:ind w:left="810"/>
      </w:pPr>
      <w:r w:rsidRPr="00C53F0B">
        <w:rPr>
          <w:rStyle w:val="CodeInText"/>
          <w:lang w:val="lv-LV"/>
        </w:rPr>
        <w:t>transactionId</w:t>
      </w:r>
      <w:r>
        <w:t xml:space="preserve"> - datu apmaiņas procesa</w:t>
      </w:r>
      <w:r w:rsidRPr="006B193E">
        <w:t xml:space="preserve"> </w:t>
      </w:r>
      <w:r w:rsidR="00A506E0">
        <w:t xml:space="preserve">vai e-paklpojuma </w:t>
      </w:r>
      <w:r w:rsidRPr="006B193E">
        <w:t>transakcijas identifikators (URN), kuru ir nepieciešams apturēt.</w:t>
      </w:r>
    </w:p>
    <w:p w14:paraId="47581B31" w14:textId="66BE2CE4" w:rsidR="00B76097" w:rsidRPr="00CC3535" w:rsidRDefault="00B76097" w:rsidP="00944961">
      <w:pPr>
        <w:pStyle w:val="ListBullet"/>
        <w:tabs>
          <w:tab w:val="clear" w:pos="360"/>
          <w:tab w:val="num" w:pos="810"/>
        </w:tabs>
        <w:ind w:left="810"/>
        <w:rPr>
          <w:b/>
        </w:rPr>
      </w:pPr>
      <w:r w:rsidRPr="00C53F0B">
        <w:rPr>
          <w:rStyle w:val="CodeInText"/>
          <w:lang w:val="lv-LV"/>
        </w:rPr>
        <w:t>api-version</w:t>
      </w:r>
      <w:r>
        <w:t xml:space="preserve"> – servisa versija, lai nodrošinātu datu apstradi no query daļas jānorāda 1.2 versija.</w:t>
      </w:r>
    </w:p>
    <w:p w14:paraId="0E1C827D" w14:textId="548AA08B" w:rsidR="00B76097" w:rsidRDefault="00B76097" w:rsidP="00B76097">
      <w:pPr>
        <w:rPr>
          <w:b/>
        </w:rPr>
      </w:pPr>
      <w:r w:rsidRPr="004E0C15">
        <w:rPr>
          <w:b/>
        </w:rPr>
        <w:t>BODY parametri</w:t>
      </w:r>
    </w:p>
    <w:p w14:paraId="205ABF19" w14:textId="77777777" w:rsidR="00B76097" w:rsidRPr="004E0C15" w:rsidRDefault="00B76097" w:rsidP="00B76097">
      <w:pPr>
        <w:pStyle w:val="BodyTextFirstIndent"/>
      </w:pPr>
      <w:r w:rsidRPr="004E0C15">
        <w:t>Nav.</w:t>
      </w:r>
    </w:p>
    <w:p w14:paraId="653DD723" w14:textId="77777777" w:rsidR="00B76097" w:rsidRPr="004E0C15" w:rsidRDefault="00B76097" w:rsidP="00B76097">
      <w:pPr>
        <w:rPr>
          <w:b/>
        </w:rPr>
      </w:pPr>
    </w:p>
    <w:p w14:paraId="3DFC41A1" w14:textId="77777777" w:rsidR="00B76097" w:rsidRPr="004E0C15" w:rsidRDefault="00B76097" w:rsidP="00B76097">
      <w:pPr>
        <w:pStyle w:val="ListBullet"/>
        <w:numPr>
          <w:ilvl w:val="0"/>
          <w:numId w:val="0"/>
        </w:numPr>
        <w:rPr>
          <w:b/>
        </w:rPr>
      </w:pPr>
      <w:r w:rsidRPr="004E0C15">
        <w:rPr>
          <w:b/>
        </w:rPr>
        <w:t>Piemēr</w:t>
      </w:r>
      <w:r>
        <w:rPr>
          <w:b/>
        </w:rPr>
        <w:t>i</w:t>
      </w:r>
    </w:p>
    <w:p w14:paraId="116E9322" w14:textId="1B8B3075" w:rsidR="00B76097" w:rsidRPr="00C53F0B" w:rsidRDefault="00B76097" w:rsidP="00B76097">
      <w:pPr>
        <w:pStyle w:val="CodeBlock"/>
        <w:rPr>
          <w:lang w:val="lv-LV"/>
        </w:rPr>
      </w:pPr>
      <w:r w:rsidRPr="00C53F0B">
        <w:rPr>
          <w:rStyle w:val="HTMLSample"/>
          <w:rFonts w:ascii="Courier New" w:hAnsi="Courier New"/>
          <w:sz w:val="20"/>
          <w:szCs w:val="16"/>
          <w:lang w:val="lv-LV"/>
        </w:rPr>
        <w:t xml:space="preserve">DELETE /transactions?api-version=1.2&amp;transactionId=URN:IVIS:100001:EP-EP01-v1-0-TR-61050 </w:t>
      </w:r>
      <w:r w:rsidRPr="00C53F0B">
        <w:rPr>
          <w:lang w:val="lv-LV"/>
        </w:rPr>
        <w:t>HTTP/1.1</w:t>
      </w:r>
    </w:p>
    <w:p w14:paraId="5A0F4A6E" w14:textId="77777777" w:rsidR="00B76097" w:rsidRPr="00C53F0B" w:rsidRDefault="00B76097" w:rsidP="00B76097">
      <w:pPr>
        <w:pStyle w:val="CodeBlock"/>
        <w:jc w:val="left"/>
        <w:rPr>
          <w:rStyle w:val="HTMLSample"/>
          <w:rFonts w:ascii="Courier New" w:hAnsi="Courier New"/>
          <w:szCs w:val="20"/>
          <w:lang w:val="lv-LV"/>
        </w:rPr>
      </w:pPr>
      <w:r w:rsidRPr="00C53F0B">
        <w:rPr>
          <w:szCs w:val="20"/>
          <w:lang w:val="lv-LV"/>
        </w:rPr>
        <w:t xml:space="preserve">Authorization: Bearer eyJ0eXAiOiJKV1QiLCJhbGciOiJSUzI1NiIsIng1dCI6InNEWX.. </w:t>
      </w:r>
    </w:p>
    <w:p w14:paraId="17A737F4" w14:textId="1140CBF3" w:rsidR="00B76097" w:rsidRPr="00C53F0B" w:rsidRDefault="00B76097" w:rsidP="00B76097">
      <w:pPr>
        <w:pStyle w:val="CodeBlock"/>
        <w:rPr>
          <w:lang w:val="lv-LV"/>
        </w:rPr>
      </w:pPr>
      <w:r w:rsidRPr="00C53F0B">
        <w:rPr>
          <w:lang w:val="lv-LV"/>
        </w:rPr>
        <w:t>Accept: application/json</w:t>
      </w:r>
    </w:p>
    <w:p w14:paraId="1B47AF9B" w14:textId="58893946" w:rsidR="00B76097" w:rsidRDefault="00B76097" w:rsidP="00B76097">
      <w:pPr>
        <w:rPr>
          <w:lang w:eastAsia="lv-LV"/>
        </w:rPr>
      </w:pPr>
    </w:p>
    <w:p w14:paraId="667A74BC" w14:textId="77777777" w:rsidR="00B90CEF" w:rsidRPr="00C47AD7" w:rsidRDefault="00B90CEF" w:rsidP="00B90CEF">
      <w:pPr>
        <w:pStyle w:val="CodeBlock"/>
      </w:pPr>
      <w:r w:rsidRPr="00C47AD7">
        <w:rPr>
          <w:rStyle w:val="HTMLSample"/>
          <w:rFonts w:ascii="Courier New" w:hAnsi="Courier New"/>
          <w:sz w:val="20"/>
          <w:szCs w:val="16"/>
        </w:rPr>
        <w:t>DELETE /transactions</w:t>
      </w:r>
      <w:r w:rsidRPr="00B76097">
        <w:rPr>
          <w:rStyle w:val="HTMLSample"/>
          <w:rFonts w:ascii="Courier New" w:hAnsi="Courier New"/>
          <w:sz w:val="20"/>
          <w:szCs w:val="16"/>
        </w:rPr>
        <w:t>?api-version=1.2&amp;transa</w:t>
      </w:r>
      <w:r>
        <w:rPr>
          <w:rStyle w:val="HTMLSample"/>
          <w:rFonts w:ascii="Courier New" w:hAnsi="Courier New"/>
          <w:sz w:val="20"/>
          <w:szCs w:val="16"/>
        </w:rPr>
        <w:t>ctionId=URN:IVIS:100001:EP-EP01</w:t>
      </w:r>
      <w:r w:rsidRPr="00B76097">
        <w:rPr>
          <w:rStyle w:val="HTMLSample"/>
          <w:rFonts w:ascii="Courier New" w:hAnsi="Courier New"/>
          <w:sz w:val="20"/>
          <w:szCs w:val="16"/>
        </w:rPr>
        <w:t>-v1-0-TR-61050</w:t>
      </w:r>
      <w:r w:rsidRPr="00C47AD7">
        <w:rPr>
          <w:rStyle w:val="HTMLSample"/>
          <w:rFonts w:ascii="Courier New" w:hAnsi="Courier New"/>
          <w:sz w:val="20"/>
          <w:szCs w:val="16"/>
        </w:rPr>
        <w:t xml:space="preserve"> </w:t>
      </w:r>
      <w:r w:rsidRPr="00C47AD7">
        <w:t>HTTP/1.1</w:t>
      </w:r>
    </w:p>
    <w:p w14:paraId="02DD48C9" w14:textId="77777777" w:rsidR="00B90CEF" w:rsidRDefault="00B90CEF" w:rsidP="00B90CEF">
      <w:pPr>
        <w:pStyle w:val="CodeBlock"/>
        <w:jc w:val="left"/>
        <w:rPr>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7E3DFD7D" w14:textId="435F3749" w:rsidR="00B90CEF" w:rsidRDefault="00B90CEF" w:rsidP="00B90CEF">
      <w:pPr>
        <w:pStyle w:val="CodeBlock"/>
      </w:pPr>
      <w:r>
        <w:t>Accept: text/plain</w:t>
      </w:r>
    </w:p>
    <w:p w14:paraId="6A8B24D2" w14:textId="77777777" w:rsidR="00B90CEF" w:rsidRPr="00C47AD7" w:rsidRDefault="00B90CEF" w:rsidP="00B76097">
      <w:pPr>
        <w:rPr>
          <w:lang w:eastAsia="lv-LV"/>
        </w:rPr>
      </w:pPr>
    </w:p>
    <w:p w14:paraId="28288B93" w14:textId="10A5DE7D" w:rsidR="00B76097" w:rsidRPr="00C47AD7" w:rsidRDefault="00B76097" w:rsidP="00B76097">
      <w:pPr>
        <w:pStyle w:val="CodeBlock"/>
      </w:pPr>
      <w:r w:rsidRPr="00C47AD7">
        <w:rPr>
          <w:rStyle w:val="HTMLSample"/>
          <w:rFonts w:ascii="Courier New" w:hAnsi="Courier New"/>
          <w:sz w:val="20"/>
          <w:szCs w:val="16"/>
        </w:rPr>
        <w:lastRenderedPageBreak/>
        <w:t>DELETE /transactions</w:t>
      </w:r>
      <w:r w:rsidR="00B90CEF" w:rsidRPr="00B76097">
        <w:rPr>
          <w:rStyle w:val="HTMLSample"/>
          <w:rFonts w:ascii="Courier New" w:hAnsi="Courier New"/>
          <w:sz w:val="20"/>
          <w:szCs w:val="16"/>
        </w:rPr>
        <w:t>?api-version=1.2&amp;transa</w:t>
      </w:r>
      <w:r w:rsidR="00B90CEF">
        <w:rPr>
          <w:rStyle w:val="HTMLSample"/>
          <w:rFonts w:ascii="Courier New" w:hAnsi="Courier New"/>
          <w:sz w:val="20"/>
          <w:szCs w:val="16"/>
        </w:rPr>
        <w:t>ctionId=URN:IVIS:100001:EP-EP01</w:t>
      </w:r>
      <w:r w:rsidR="00B90CEF" w:rsidRPr="00B76097">
        <w:rPr>
          <w:rStyle w:val="HTMLSample"/>
          <w:rFonts w:ascii="Courier New" w:hAnsi="Courier New"/>
          <w:sz w:val="20"/>
          <w:szCs w:val="16"/>
        </w:rPr>
        <w:t>-v1-0-TR-61050</w:t>
      </w:r>
      <w:r w:rsidRPr="00C47AD7">
        <w:rPr>
          <w:rStyle w:val="HTMLSample"/>
          <w:rFonts w:ascii="Courier New" w:hAnsi="Courier New"/>
          <w:sz w:val="20"/>
          <w:szCs w:val="16"/>
        </w:rPr>
        <w:t xml:space="preserve"> </w:t>
      </w:r>
      <w:r w:rsidRPr="00C47AD7">
        <w:t>HTTP/1.1</w:t>
      </w:r>
    </w:p>
    <w:p w14:paraId="367F5E12" w14:textId="77777777" w:rsidR="00B76097" w:rsidRDefault="00B76097" w:rsidP="00B76097">
      <w:pPr>
        <w:pStyle w:val="CodeBlock"/>
        <w:jc w:val="left"/>
        <w:rPr>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302CE4BA" w14:textId="77777777" w:rsidR="00B76097" w:rsidRDefault="00B76097" w:rsidP="00B76097">
      <w:pPr>
        <w:pStyle w:val="CodeBlock"/>
      </w:pPr>
      <w:r>
        <w:t>Accept: application/xml</w:t>
      </w:r>
    </w:p>
    <w:p w14:paraId="2D4F9DB9" w14:textId="77777777" w:rsidR="00B76097" w:rsidRPr="009E1572" w:rsidRDefault="00B76097" w:rsidP="00B76097">
      <w:pPr>
        <w:pStyle w:val="Lietotajastasts1"/>
      </w:pPr>
      <w:r w:rsidRPr="009E1572">
        <w:t>Izvaddati</w:t>
      </w:r>
    </w:p>
    <w:p w14:paraId="6262935A" w14:textId="77777777" w:rsidR="00B76097" w:rsidRDefault="00B76097" w:rsidP="00B76097">
      <w:r>
        <w:t xml:space="preserve">Veiksmīgas datu apmaiņas transakcijas apturēšanas gadījumā tiek izvadīts 1. Ja transakcija jau ir apturēta vai norādīta neeksistējoša, tad tiek izvadīta 0. </w:t>
      </w:r>
    </w:p>
    <w:p w14:paraId="7ABBD908" w14:textId="77777777" w:rsidR="00B76097" w:rsidRPr="00BD1BD2" w:rsidRDefault="00B76097" w:rsidP="00B76097">
      <w:pPr>
        <w:pStyle w:val="ListBullet"/>
        <w:numPr>
          <w:ilvl w:val="0"/>
          <w:numId w:val="0"/>
        </w:numPr>
        <w:rPr>
          <w:b/>
        </w:rPr>
      </w:pPr>
      <w:r w:rsidRPr="00BD1BD2">
        <w:rPr>
          <w:b/>
        </w:rPr>
        <w:t>Kļūdas</w:t>
      </w:r>
    </w:p>
    <w:p w14:paraId="1381F2FB" w14:textId="77777777" w:rsidR="00B76097" w:rsidRPr="00A05703" w:rsidRDefault="00B76097" w:rsidP="00B76097">
      <w:pPr>
        <w:pStyle w:val="ListBullet"/>
        <w:tabs>
          <w:tab w:val="clear" w:pos="360"/>
          <w:tab w:val="num" w:pos="810"/>
        </w:tabs>
        <w:ind w:left="810"/>
        <w:rPr>
          <w:rStyle w:val="CodeInText"/>
          <w:rFonts w:ascii="Arial" w:hAnsi="Arial" w:cstheme="minorBidi"/>
          <w:noProof w:val="0"/>
          <w:spacing w:val="0"/>
          <w:sz w:val="22"/>
          <w:szCs w:val="22"/>
          <w:lang w:val="lv-LV"/>
        </w:rPr>
      </w:pPr>
      <w:r w:rsidRPr="00A05703">
        <w:rPr>
          <w:rStyle w:val="CodeInText"/>
          <w:lang w:val="lv-LV"/>
        </w:rPr>
        <w:t>HTTP 400</w:t>
      </w:r>
      <w:r>
        <w:t xml:space="preserve"> - </w:t>
      </w:r>
      <w:r w:rsidRPr="009506A5">
        <w:t>norādīts</w:t>
      </w:r>
      <w:r w:rsidRPr="00305056">
        <w:t xml:space="preserve"> nederīgs </w:t>
      </w:r>
      <w:r>
        <w:t>transakcijas identifikators</w:t>
      </w:r>
    </w:p>
    <w:p w14:paraId="7B535063" w14:textId="77777777" w:rsidR="00B76097" w:rsidRPr="00FF053B" w:rsidRDefault="00B76097" w:rsidP="00B76097">
      <w:pPr>
        <w:pStyle w:val="ListBullet"/>
        <w:tabs>
          <w:tab w:val="clear" w:pos="360"/>
          <w:tab w:val="num" w:pos="810"/>
        </w:tabs>
        <w:ind w:left="810"/>
      </w:pPr>
      <w:r w:rsidRPr="00FF053B">
        <w:rPr>
          <w:rStyle w:val="CodeInText"/>
          <w:lang w:val="lv-LV"/>
        </w:rPr>
        <w:t>HTTP 403</w:t>
      </w:r>
      <w:r w:rsidRPr="00FF053B">
        <w:t xml:space="preserve"> -  nav tiesību veikt operāciju.</w:t>
      </w:r>
    </w:p>
    <w:p w14:paraId="463FD190" w14:textId="77777777" w:rsidR="00B76097" w:rsidRPr="004E0C15" w:rsidRDefault="00B76097" w:rsidP="00B76097">
      <w:pPr>
        <w:pStyle w:val="ListBullet"/>
        <w:numPr>
          <w:ilvl w:val="0"/>
          <w:numId w:val="0"/>
        </w:numPr>
        <w:rPr>
          <w:b/>
        </w:rPr>
      </w:pPr>
      <w:r w:rsidRPr="004E0C15">
        <w:rPr>
          <w:b/>
        </w:rPr>
        <w:t>Piemēr</w:t>
      </w:r>
      <w:r>
        <w:rPr>
          <w:b/>
        </w:rPr>
        <w:t>i</w:t>
      </w:r>
    </w:p>
    <w:p w14:paraId="195754DC" w14:textId="77777777" w:rsidR="00B76097" w:rsidRPr="00C53F0B" w:rsidRDefault="00B76097" w:rsidP="00B76097">
      <w:pPr>
        <w:pStyle w:val="CodeBlock"/>
        <w:pBdr>
          <w:bottom w:val="single" w:sz="4" w:space="0" w:color="auto"/>
        </w:pBdr>
        <w:rPr>
          <w:lang w:val="lv-LV"/>
        </w:rPr>
      </w:pPr>
      <w:r w:rsidRPr="00C53F0B">
        <w:rPr>
          <w:lang w:val="lv-LV"/>
        </w:rPr>
        <w:t>HTTP/1.1 200 OK</w:t>
      </w:r>
    </w:p>
    <w:p w14:paraId="465F43B4" w14:textId="77777777" w:rsidR="00B76097" w:rsidRPr="00C53F0B" w:rsidRDefault="00B76097" w:rsidP="00B76097">
      <w:pPr>
        <w:pStyle w:val="CodeBlock"/>
        <w:pBdr>
          <w:bottom w:val="single" w:sz="4" w:space="0" w:color="auto"/>
        </w:pBdr>
        <w:rPr>
          <w:lang w:val="lv-LV"/>
        </w:rPr>
      </w:pPr>
      <w:r w:rsidRPr="00C53F0B">
        <w:rPr>
          <w:lang w:val="lv-LV"/>
        </w:rPr>
        <w:t>Content-Type: application/json; charset=utf-8</w:t>
      </w:r>
    </w:p>
    <w:p w14:paraId="4FB52AAE" w14:textId="77777777" w:rsidR="00B76097" w:rsidRPr="00C53F0B" w:rsidRDefault="00B76097" w:rsidP="00B76097">
      <w:pPr>
        <w:pStyle w:val="CodeBlock"/>
        <w:pBdr>
          <w:bottom w:val="single" w:sz="4" w:space="0" w:color="auto"/>
        </w:pBdr>
        <w:rPr>
          <w:lang w:val="lv-LV"/>
        </w:rPr>
      </w:pPr>
    </w:p>
    <w:p w14:paraId="74332A54" w14:textId="77777777" w:rsidR="00B76097" w:rsidRPr="00C53F0B" w:rsidRDefault="00B76097" w:rsidP="00B76097">
      <w:pPr>
        <w:pStyle w:val="CodeBlock"/>
        <w:pBdr>
          <w:bottom w:val="single" w:sz="4" w:space="0" w:color="auto"/>
        </w:pBdr>
        <w:rPr>
          <w:lang w:val="lv-LV"/>
        </w:rPr>
      </w:pPr>
      <w:r w:rsidRPr="00C53F0B">
        <w:rPr>
          <w:lang w:val="lv-LV"/>
        </w:rPr>
        <w:t>{"result":1}</w:t>
      </w:r>
    </w:p>
    <w:p w14:paraId="69EBBF8A" w14:textId="77777777" w:rsidR="00B76097" w:rsidRDefault="00B76097" w:rsidP="00B76097"/>
    <w:p w14:paraId="1420080C" w14:textId="77777777" w:rsidR="00B76097" w:rsidRPr="00C53F0B" w:rsidRDefault="00B76097" w:rsidP="00B76097">
      <w:pPr>
        <w:pStyle w:val="CodeBlock"/>
        <w:pBdr>
          <w:bottom w:val="single" w:sz="4" w:space="0" w:color="auto"/>
        </w:pBdr>
        <w:rPr>
          <w:lang w:val="lv-LV"/>
        </w:rPr>
      </w:pPr>
      <w:r w:rsidRPr="00C53F0B">
        <w:rPr>
          <w:lang w:val="lv-LV"/>
        </w:rPr>
        <w:t>HTTP/1.1 200 OK</w:t>
      </w:r>
    </w:p>
    <w:p w14:paraId="2BE171F4" w14:textId="77777777" w:rsidR="00B76097" w:rsidRPr="00C53F0B" w:rsidRDefault="00B76097" w:rsidP="00B76097">
      <w:pPr>
        <w:pStyle w:val="CodeBlock"/>
        <w:pBdr>
          <w:bottom w:val="single" w:sz="4" w:space="0" w:color="auto"/>
        </w:pBdr>
        <w:rPr>
          <w:lang w:val="lv-LV"/>
        </w:rPr>
      </w:pPr>
      <w:r w:rsidRPr="00C53F0B">
        <w:rPr>
          <w:lang w:val="lv-LV"/>
        </w:rPr>
        <w:t>content-type: application/xml; charset=utf-8</w:t>
      </w:r>
    </w:p>
    <w:p w14:paraId="02DD5CF6" w14:textId="77777777" w:rsidR="00B76097" w:rsidRPr="00C53F0B" w:rsidRDefault="00B76097" w:rsidP="00B76097">
      <w:pPr>
        <w:pStyle w:val="CodeBlock"/>
        <w:pBdr>
          <w:bottom w:val="single" w:sz="4" w:space="0" w:color="auto"/>
        </w:pBdr>
        <w:rPr>
          <w:lang w:val="lv-LV"/>
        </w:rPr>
      </w:pPr>
    </w:p>
    <w:p w14:paraId="0143E924" w14:textId="77777777" w:rsidR="00B76097" w:rsidRPr="00C53F0B" w:rsidRDefault="00B76097" w:rsidP="00B76097">
      <w:pPr>
        <w:pStyle w:val="CodeBlock"/>
        <w:pBdr>
          <w:bottom w:val="single" w:sz="4" w:space="0" w:color="auto"/>
        </w:pBdr>
        <w:rPr>
          <w:lang w:val="lv-LV"/>
        </w:rPr>
      </w:pPr>
      <w:r w:rsidRPr="00C53F0B">
        <w:rPr>
          <w:lang w:val="lv-LV"/>
        </w:rPr>
        <w:t>&lt;EndTransactionResponse xmlns:xsi="http://www.w3.org/2001/XMLSchema-instance" xmlns:xsd="http://www.w3.org/2001/XMLSchema"&gt;&lt;Result&gt;1&lt;/Result&gt;&lt;/EndTransactionResponse&gt;</w:t>
      </w:r>
    </w:p>
    <w:p w14:paraId="2553BE28" w14:textId="77777777" w:rsidR="00B76097" w:rsidRDefault="00B76097" w:rsidP="00B76097"/>
    <w:p w14:paraId="18B2D839" w14:textId="77777777" w:rsidR="00B76097" w:rsidRDefault="00B76097" w:rsidP="00B76097">
      <w:pPr>
        <w:pStyle w:val="CodeBlock"/>
        <w:pBdr>
          <w:bottom w:val="single" w:sz="4" w:space="0" w:color="auto"/>
        </w:pBdr>
      </w:pPr>
      <w:r>
        <w:t>HTTP/1.1 200 OK</w:t>
      </w:r>
    </w:p>
    <w:p w14:paraId="201DC548" w14:textId="77777777" w:rsidR="00B76097" w:rsidRDefault="00B76097" w:rsidP="00B76097">
      <w:pPr>
        <w:pStyle w:val="CodeBlock"/>
        <w:pBdr>
          <w:bottom w:val="single" w:sz="4" w:space="0" w:color="auto"/>
        </w:pBdr>
      </w:pPr>
      <w:r>
        <w:t>Content-Type: text/plain; charset=utf-8</w:t>
      </w:r>
    </w:p>
    <w:p w14:paraId="312630B0" w14:textId="77777777" w:rsidR="00B76097" w:rsidRDefault="00B76097" w:rsidP="00B76097">
      <w:pPr>
        <w:pStyle w:val="CodeBlock"/>
        <w:pBdr>
          <w:bottom w:val="single" w:sz="4" w:space="0" w:color="auto"/>
        </w:pBdr>
      </w:pPr>
    </w:p>
    <w:p w14:paraId="3F4E8149" w14:textId="75DF26F8" w:rsidR="00B76097" w:rsidRDefault="00B76097" w:rsidP="00944961">
      <w:pPr>
        <w:pStyle w:val="CodeBlock"/>
        <w:pBdr>
          <w:bottom w:val="single" w:sz="4" w:space="0" w:color="auto"/>
        </w:pBdr>
      </w:pPr>
      <w:r>
        <w:t>1</w:t>
      </w:r>
    </w:p>
    <w:p w14:paraId="7EB55133" w14:textId="7BE29A83" w:rsidR="00A56308" w:rsidRDefault="00A56308" w:rsidP="00A56308">
      <w:pPr>
        <w:pStyle w:val="Heading3"/>
      </w:pPr>
      <w:bookmarkStart w:id="594" w:name="_Toc147519719"/>
      <w:r>
        <w:t>Transakcijas statusa metode</w:t>
      </w:r>
      <w:bookmarkEnd w:id="594"/>
    </w:p>
    <w:p w14:paraId="46CD1B60" w14:textId="5A049115" w:rsidR="00A56308" w:rsidRPr="0047186F" w:rsidRDefault="00A56308" w:rsidP="00A05703">
      <w:r w:rsidRPr="0047186F">
        <w:t xml:space="preserve">Metode tiek izsaukta, kad nepieciešams </w:t>
      </w:r>
      <w:r w:rsidR="00C8546A">
        <w:t>parbaudīt transakcijas statusu</w:t>
      </w:r>
      <w:r w:rsidRPr="0047186F">
        <w:t>.</w:t>
      </w:r>
    </w:p>
    <w:p w14:paraId="29610C79" w14:textId="77777777" w:rsidR="00A56308" w:rsidRPr="009A5ECD" w:rsidRDefault="00A56308" w:rsidP="00A56308">
      <w:pPr>
        <w:jc w:val="left"/>
        <w:rPr>
          <w:b/>
        </w:rPr>
      </w:pPr>
      <w:r w:rsidRPr="009A5ECD">
        <w:rPr>
          <w:b/>
        </w:rPr>
        <w:t>Adrese</w:t>
      </w:r>
    </w:p>
    <w:p w14:paraId="0B283675" w14:textId="0EEC20EB" w:rsidR="00A56308" w:rsidRPr="00AC389B" w:rsidRDefault="00A56308" w:rsidP="00A56308">
      <w:pPr>
        <w:jc w:val="left"/>
        <w:rPr>
          <w:rStyle w:val="CodeInText"/>
        </w:rPr>
      </w:pPr>
      <w:r>
        <w:rPr>
          <w:rStyle w:val="CodeInText"/>
        </w:rPr>
        <w:t>GET</w:t>
      </w:r>
      <w:r w:rsidRPr="009A5ECD">
        <w:rPr>
          <w:rStyle w:val="CodeInText"/>
        </w:rPr>
        <w:t xml:space="preserve"> </w:t>
      </w:r>
      <w:r w:rsidRPr="00334F98">
        <w:rPr>
          <w:rStyle w:val="CodeInText"/>
        </w:rPr>
        <w:t>/transactions</w:t>
      </w:r>
    </w:p>
    <w:p w14:paraId="20BDD855" w14:textId="77777777" w:rsidR="00A56308" w:rsidRPr="004E0C15" w:rsidRDefault="00A56308" w:rsidP="00A56308">
      <w:pPr>
        <w:rPr>
          <w:b/>
        </w:rPr>
      </w:pPr>
      <w:r w:rsidRPr="004E0C15">
        <w:rPr>
          <w:b/>
        </w:rPr>
        <w:t>HEADER parametri</w:t>
      </w:r>
    </w:p>
    <w:p w14:paraId="2E2106B4" w14:textId="3388EB04" w:rsidR="00A56308" w:rsidRDefault="00A56308" w:rsidP="00A56308">
      <w:pPr>
        <w:pStyle w:val="ListBullet"/>
        <w:tabs>
          <w:tab w:val="clear" w:pos="360"/>
          <w:tab w:val="num" w:pos="810"/>
        </w:tabs>
        <w:ind w:left="810"/>
      </w:pPr>
      <w:r w:rsidRPr="00C53F0B">
        <w:rPr>
          <w:rStyle w:val="CodeInText"/>
          <w:lang w:val="lv-LV"/>
        </w:rPr>
        <w:t>Authorization</w:t>
      </w:r>
      <w:r w:rsidRPr="004E0C15">
        <w:t xml:space="preserve"> - </w:t>
      </w:r>
      <w:r w:rsidR="00A506E0">
        <w:rPr>
          <w:i/>
        </w:rPr>
        <w:t>PFAS STS</w:t>
      </w:r>
      <w:r w:rsidR="00A506E0" w:rsidRPr="00AC389B">
        <w:rPr>
          <w:i/>
        </w:rPr>
        <w:t xml:space="preserve">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4E0C15">
        <w:t>talons</w:t>
      </w:r>
      <w:r>
        <w:t xml:space="preserve"> (autentificētiem izsaukumiem)</w:t>
      </w:r>
      <w:r w:rsidRPr="004E0C15">
        <w:t xml:space="preserve"> vai nenorādīts (anonīms izsaukums).</w:t>
      </w:r>
    </w:p>
    <w:p w14:paraId="440AE85B" w14:textId="0613D8F4" w:rsidR="00A56308" w:rsidRDefault="00A56308" w:rsidP="00A56308">
      <w:pPr>
        <w:pStyle w:val="ListBullet"/>
        <w:tabs>
          <w:tab w:val="clear" w:pos="360"/>
          <w:tab w:val="num" w:pos="810"/>
        </w:tabs>
        <w:ind w:left="810"/>
      </w:pPr>
      <w:r w:rsidRPr="00944961">
        <w:rPr>
          <w:rStyle w:val="CodeInText"/>
        </w:rPr>
        <w:t>x-transactionId</w:t>
      </w:r>
      <w:r>
        <w:t xml:space="preserve"> - datu apmaiņas procesa</w:t>
      </w:r>
      <w:r w:rsidRPr="006B193E">
        <w:t xml:space="preserve"> transakcijas identifikators (URN), kuru ir nepieciešams apturēt.</w:t>
      </w:r>
    </w:p>
    <w:p w14:paraId="3EDD78A4" w14:textId="77777777" w:rsidR="000B6F39" w:rsidRDefault="000B6F39" w:rsidP="000B6F39">
      <w:pPr>
        <w:pStyle w:val="ListBullet"/>
        <w:tabs>
          <w:tab w:val="clear" w:pos="360"/>
          <w:tab w:val="num" w:pos="810"/>
        </w:tabs>
        <w:ind w:left="810"/>
      </w:pPr>
      <w:r w:rsidRPr="00C53F0B">
        <w:rPr>
          <w:rStyle w:val="CodeInText"/>
          <w:lang w:val="fr-FR"/>
        </w:rPr>
        <w:t xml:space="preserve">Accept </w:t>
      </w:r>
      <w:r>
        <w:t xml:space="preserve">– vēlamais atbildes formāts, serviss nodrošina </w:t>
      </w:r>
      <w:r w:rsidRPr="00C53F0B">
        <w:rPr>
          <w:rStyle w:val="CodeInText"/>
          <w:lang w:val="fr-FR"/>
        </w:rPr>
        <w:t>application/json</w:t>
      </w:r>
      <w:r>
        <w:t xml:space="preserve">, </w:t>
      </w:r>
      <w:r w:rsidRPr="00C53F0B">
        <w:rPr>
          <w:rStyle w:val="CodeInText"/>
          <w:lang w:val="fr-FR"/>
        </w:rPr>
        <w:t xml:space="preserve">application/xml </w:t>
      </w:r>
      <w:r w:rsidRPr="00443120">
        <w:t>un</w:t>
      </w:r>
      <w:r w:rsidRPr="00C53F0B">
        <w:rPr>
          <w:rStyle w:val="CodeInText"/>
          <w:lang w:val="fr-FR"/>
        </w:rPr>
        <w:t xml:space="preserve"> text/plain </w:t>
      </w:r>
      <w:r>
        <w:t>formātus.</w:t>
      </w:r>
    </w:p>
    <w:p w14:paraId="78128886" w14:textId="0740920B" w:rsidR="000B6F39" w:rsidRPr="00C53F0B" w:rsidRDefault="000B6F39" w:rsidP="000B6F39">
      <w:pPr>
        <w:pStyle w:val="ListBullet"/>
        <w:tabs>
          <w:tab w:val="clear" w:pos="360"/>
          <w:tab w:val="num" w:pos="810"/>
        </w:tabs>
        <w:ind w:left="810"/>
        <w:rPr>
          <w:rStyle w:val="CodeInText"/>
          <w:lang w:val="lv-LV"/>
        </w:rPr>
      </w:pPr>
      <w:r w:rsidRPr="00C53F0B">
        <w:rPr>
          <w:rStyle w:val="CodeInText"/>
          <w:lang w:val="lv-LV"/>
        </w:rPr>
        <w:t xml:space="preserve">Accept-Language </w:t>
      </w:r>
      <w:r>
        <w:t xml:space="preserve">– vēlamā atbildes valoda, noklusētā vērtība </w:t>
      </w:r>
      <w:r w:rsidRPr="00C53F0B">
        <w:rPr>
          <w:rStyle w:val="CodeInText"/>
          <w:lang w:val="lv-LV"/>
        </w:rPr>
        <w:t>lv</w:t>
      </w:r>
      <w:r>
        <w:t xml:space="preserve">, serviss nodrošina </w:t>
      </w:r>
      <w:r w:rsidRPr="00C53F0B">
        <w:rPr>
          <w:rStyle w:val="CodeInText"/>
          <w:lang w:val="lv-LV"/>
        </w:rPr>
        <w:t>lv</w:t>
      </w:r>
      <w:r>
        <w:t xml:space="preserve">, </w:t>
      </w:r>
      <w:r w:rsidRPr="00C53F0B">
        <w:rPr>
          <w:rStyle w:val="CodeInText"/>
          <w:lang w:val="lv-LV"/>
        </w:rPr>
        <w:t>en</w:t>
      </w:r>
      <w:r>
        <w:t xml:space="preserve"> un </w:t>
      </w:r>
      <w:r w:rsidRPr="00C53F0B">
        <w:rPr>
          <w:rStyle w:val="CodeInText"/>
          <w:lang w:val="lv-LV"/>
        </w:rPr>
        <w:t xml:space="preserve">ru </w:t>
      </w:r>
      <w:r>
        <w:t>valodas.</w:t>
      </w:r>
    </w:p>
    <w:p w14:paraId="7180B10A" w14:textId="77777777" w:rsidR="00A56308" w:rsidRPr="00AC389B" w:rsidRDefault="00A56308" w:rsidP="00A56308">
      <w:pPr>
        <w:rPr>
          <w:b/>
        </w:rPr>
      </w:pPr>
      <w:r w:rsidRPr="00AC389B">
        <w:rPr>
          <w:b/>
        </w:rPr>
        <w:t>PATH parametri</w:t>
      </w:r>
    </w:p>
    <w:p w14:paraId="7114BF7F" w14:textId="77777777" w:rsidR="00A56308" w:rsidRPr="00334F98" w:rsidRDefault="00A56308" w:rsidP="00A56308">
      <w:pPr>
        <w:pStyle w:val="BodyTextFirstIndent"/>
      </w:pPr>
      <w:r w:rsidRPr="00334F98">
        <w:t>Nav.</w:t>
      </w:r>
    </w:p>
    <w:p w14:paraId="44035682" w14:textId="77777777" w:rsidR="00A56308" w:rsidRPr="00AC389B" w:rsidRDefault="00A56308" w:rsidP="00A56308">
      <w:pPr>
        <w:rPr>
          <w:b/>
        </w:rPr>
      </w:pPr>
      <w:r w:rsidRPr="00AC389B">
        <w:rPr>
          <w:b/>
        </w:rPr>
        <w:t>QUERY parametri</w:t>
      </w:r>
    </w:p>
    <w:p w14:paraId="4F1A9E4E" w14:textId="77777777" w:rsidR="00A56308" w:rsidRPr="004E0C15" w:rsidRDefault="00A56308" w:rsidP="00A56308">
      <w:pPr>
        <w:pStyle w:val="BodyTextFirstIndent"/>
      </w:pPr>
      <w:r w:rsidRPr="004E0C15">
        <w:lastRenderedPageBreak/>
        <w:t>Nav.</w:t>
      </w:r>
    </w:p>
    <w:p w14:paraId="4B37F173" w14:textId="77777777" w:rsidR="00A56308" w:rsidRPr="004E0C15" w:rsidRDefault="00A56308" w:rsidP="00A56308">
      <w:pPr>
        <w:rPr>
          <w:b/>
        </w:rPr>
      </w:pPr>
      <w:r w:rsidRPr="004E0C15">
        <w:rPr>
          <w:b/>
        </w:rPr>
        <w:t>BODY parametri</w:t>
      </w:r>
    </w:p>
    <w:p w14:paraId="3C369DD2" w14:textId="77777777" w:rsidR="00A56308" w:rsidRPr="004E0C15" w:rsidRDefault="00A56308" w:rsidP="00A56308">
      <w:pPr>
        <w:pStyle w:val="BodyTextFirstIndent"/>
      </w:pPr>
      <w:r w:rsidRPr="004E0C15">
        <w:t>Nav.</w:t>
      </w:r>
    </w:p>
    <w:p w14:paraId="1651615A" w14:textId="77777777" w:rsidR="00A56308" w:rsidRPr="004E0C15" w:rsidRDefault="00A56308" w:rsidP="00A56308">
      <w:pPr>
        <w:pStyle w:val="ListBullet"/>
        <w:numPr>
          <w:ilvl w:val="0"/>
          <w:numId w:val="0"/>
        </w:numPr>
        <w:rPr>
          <w:b/>
        </w:rPr>
      </w:pPr>
      <w:r w:rsidRPr="004E0C15">
        <w:rPr>
          <w:b/>
        </w:rPr>
        <w:t>Piemērs</w:t>
      </w:r>
    </w:p>
    <w:p w14:paraId="4B1067ED" w14:textId="48DC7AF4" w:rsidR="00A56308" w:rsidRPr="004F5C31" w:rsidRDefault="00A56308">
      <w:pPr>
        <w:pStyle w:val="CodeBlock"/>
      </w:pPr>
      <w:r w:rsidRPr="00944961">
        <w:rPr>
          <w:rStyle w:val="HTMLSample"/>
          <w:rFonts w:ascii="Courier New" w:hAnsi="Courier New"/>
          <w:sz w:val="20"/>
          <w:szCs w:val="16"/>
        </w:rPr>
        <w:t xml:space="preserve">GET /transactions </w:t>
      </w:r>
      <w:r w:rsidRPr="004F5C31">
        <w:t>HTTP/1.1</w:t>
      </w:r>
    </w:p>
    <w:p w14:paraId="4F6FCBB5" w14:textId="77777777" w:rsidR="00A56308" w:rsidRPr="00AA3E13" w:rsidRDefault="00A56308" w:rsidP="00A56308">
      <w:pPr>
        <w:pStyle w:val="CodeBlock"/>
      </w:pPr>
    </w:p>
    <w:p w14:paraId="0EE6CC14" w14:textId="77777777" w:rsidR="00A56308" w:rsidRPr="009F1F42" w:rsidRDefault="00A56308" w:rsidP="00A56308">
      <w:pPr>
        <w:pStyle w:val="CodeBlock"/>
        <w:jc w:val="left"/>
        <w:rPr>
          <w:rStyle w:val="HTMLSample"/>
          <w:rFonts w:ascii="Courier New" w:hAnsi="Courier New"/>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102F3FCB" w14:textId="4D65B18B" w:rsidR="00A56308" w:rsidRPr="00AA3E13" w:rsidRDefault="00A56308" w:rsidP="00A56308">
      <w:pPr>
        <w:pStyle w:val="CodeBlock"/>
      </w:pPr>
      <w:r w:rsidRPr="001674F4">
        <w:t>x-transactionId</w:t>
      </w:r>
      <w:r>
        <w:t>:</w:t>
      </w:r>
      <w:r w:rsidRPr="00D934B6">
        <w:t xml:space="preserve"> </w:t>
      </w:r>
      <w:r>
        <w:t>URN:IVIS:100001:EP-EP01</w:t>
      </w:r>
      <w:r w:rsidRPr="00DA1A88">
        <w:t>-v1-0</w:t>
      </w:r>
      <w:r>
        <w:t>-TR-43</w:t>
      </w:r>
    </w:p>
    <w:p w14:paraId="7FAF0B49" w14:textId="77777777" w:rsidR="00A56308" w:rsidRPr="009E1572" w:rsidRDefault="00A56308" w:rsidP="00A56308">
      <w:pPr>
        <w:pStyle w:val="Lietotajastasts1"/>
      </w:pPr>
      <w:r w:rsidRPr="009E1572">
        <w:t>Izvaddati</w:t>
      </w:r>
    </w:p>
    <w:p w14:paraId="3534F4F9" w14:textId="5158F63D" w:rsidR="00AC095F" w:rsidRDefault="00A56308" w:rsidP="00A56308">
      <w:r>
        <w:t xml:space="preserve">Veiksmīgas </w:t>
      </w:r>
      <w:r w:rsidR="0013703F">
        <w:t>datu apmaiņas</w:t>
      </w:r>
      <w:r>
        <w:t xml:space="preserve"> transakcijas</w:t>
      </w:r>
      <w:r w:rsidR="00ED6D5F">
        <w:t xml:space="preserve"> statusa izgušanas </w:t>
      </w:r>
      <w:r>
        <w:t>gadījumā tiek izvadīts transakcijas identifikators (</w:t>
      </w:r>
      <w:r w:rsidRPr="002F5DF9">
        <w:rPr>
          <w:i/>
        </w:rPr>
        <w:t>URN</w:t>
      </w:r>
      <w:r>
        <w:t>) ar statusu</w:t>
      </w:r>
      <w:r w:rsidR="00ED6D5F">
        <w:t>.</w:t>
      </w:r>
      <w:r w:rsidR="003922A5">
        <w:t xml:space="preserve"> </w:t>
      </w:r>
    </w:p>
    <w:p w14:paraId="7950E6BA" w14:textId="5CEB6CB5" w:rsidR="00A56308" w:rsidRDefault="003922A5" w:rsidP="00A56308">
      <w:r>
        <w:t>Status</w:t>
      </w:r>
      <w:r w:rsidR="00AC095F">
        <w:t>a</w:t>
      </w:r>
      <w:r>
        <w:t xml:space="preserve"> varianti</w:t>
      </w:r>
      <w:r w:rsidR="00AC095F">
        <w:t xml:space="preserve">, ja atbilde tiek pieprasīta </w:t>
      </w:r>
      <w:r w:rsidR="00AC095F" w:rsidRPr="00944961">
        <w:rPr>
          <w:rStyle w:val="CodeInText"/>
        </w:rPr>
        <w:t>application/json</w:t>
      </w:r>
      <w:r w:rsidR="00AC095F">
        <w:t xml:space="preserve"> formātā:</w:t>
      </w:r>
    </w:p>
    <w:p w14:paraId="44C28BD0" w14:textId="53E46924" w:rsidR="003922A5" w:rsidRPr="00944961" w:rsidRDefault="003922A5" w:rsidP="00A05703">
      <w:pPr>
        <w:pStyle w:val="ListParagraph"/>
        <w:numPr>
          <w:ilvl w:val="0"/>
          <w:numId w:val="79"/>
        </w:numPr>
        <w:rPr>
          <w:strike/>
        </w:rPr>
      </w:pPr>
      <w:r w:rsidRPr="0021509B">
        <w:t>notstarted – transakcijas nav uzs</w:t>
      </w:r>
      <w:r w:rsidR="00AC095F">
        <w:t>ā</w:t>
      </w:r>
      <w:r w:rsidRPr="0021509B">
        <w:t>kta</w:t>
      </w:r>
      <w:r w:rsidRPr="00944961">
        <w:rPr>
          <w:strike/>
        </w:rPr>
        <w:t>;</w:t>
      </w:r>
    </w:p>
    <w:p w14:paraId="26A47102" w14:textId="7CA266C3" w:rsidR="003922A5" w:rsidRDefault="003922A5" w:rsidP="00A05703">
      <w:pPr>
        <w:pStyle w:val="ListParagraph"/>
        <w:numPr>
          <w:ilvl w:val="0"/>
          <w:numId w:val="79"/>
        </w:numPr>
      </w:pPr>
      <w:r w:rsidRPr="003922A5">
        <w:t>started</w:t>
      </w:r>
      <w:r>
        <w:t xml:space="preserve"> – transakcija ir uzs</w:t>
      </w:r>
      <w:r w:rsidR="00AC095F">
        <w:t>ā</w:t>
      </w:r>
      <w:r>
        <w:t>kta;</w:t>
      </w:r>
    </w:p>
    <w:p w14:paraId="00894BB9" w14:textId="40F8104D" w:rsidR="003922A5" w:rsidRDefault="003922A5" w:rsidP="00A05703">
      <w:pPr>
        <w:pStyle w:val="ListParagraph"/>
        <w:numPr>
          <w:ilvl w:val="0"/>
          <w:numId w:val="79"/>
        </w:numPr>
      </w:pPr>
      <w:r w:rsidRPr="003922A5">
        <w:t>ended</w:t>
      </w:r>
      <w:r>
        <w:t xml:space="preserve"> –</w:t>
      </w:r>
      <w:r w:rsidRPr="003922A5">
        <w:t xml:space="preserve"> </w:t>
      </w:r>
      <w:r>
        <w:t>transakcija ir pabeigta</w:t>
      </w:r>
      <w:r w:rsidR="00231971">
        <w:t>.</w:t>
      </w:r>
    </w:p>
    <w:p w14:paraId="6953FEF6" w14:textId="07D2BC27" w:rsidR="00AC095F" w:rsidRDefault="00AC095F" w:rsidP="00AC095F">
      <w:r>
        <w:t xml:space="preserve">Statusa varianti, ja atbilde tiek pieprasīta </w:t>
      </w:r>
      <w:r w:rsidRPr="00C53F0B">
        <w:rPr>
          <w:rStyle w:val="CodeInText"/>
          <w:lang w:val="lv-LV"/>
        </w:rPr>
        <w:t>application/xml</w:t>
      </w:r>
      <w:r>
        <w:t xml:space="preserve"> </w:t>
      </w:r>
      <w:r w:rsidR="007A7B02" w:rsidRPr="00CC3535">
        <w:t>vai</w:t>
      </w:r>
      <w:r w:rsidR="007A7B02" w:rsidRPr="00C53F0B">
        <w:rPr>
          <w:rStyle w:val="CodeInText"/>
          <w:lang w:val="lv-LV"/>
        </w:rPr>
        <w:t xml:space="preserve"> text/plain</w:t>
      </w:r>
      <w:r w:rsidR="007A7B02">
        <w:t xml:space="preserve"> </w:t>
      </w:r>
      <w:r>
        <w:t>formātā:</w:t>
      </w:r>
    </w:p>
    <w:p w14:paraId="56691ABA" w14:textId="3B499653" w:rsidR="00AC095F" w:rsidRPr="00443120" w:rsidRDefault="007A7B02" w:rsidP="007A7B02">
      <w:pPr>
        <w:pStyle w:val="ListParagraph"/>
        <w:numPr>
          <w:ilvl w:val="0"/>
          <w:numId w:val="79"/>
        </w:numPr>
        <w:rPr>
          <w:strike/>
        </w:rPr>
      </w:pPr>
      <w:r w:rsidRPr="007A7B02">
        <w:t>TransactionNotStarted</w:t>
      </w:r>
      <w:r>
        <w:t xml:space="preserve"> </w:t>
      </w:r>
      <w:r w:rsidR="00AC095F">
        <w:t>– transakcijas nav uzsā</w:t>
      </w:r>
      <w:r w:rsidR="00AC095F" w:rsidRPr="0021509B">
        <w:t>kta</w:t>
      </w:r>
      <w:r w:rsidR="00AC095F" w:rsidRPr="00443120">
        <w:rPr>
          <w:strike/>
        </w:rPr>
        <w:t>;</w:t>
      </w:r>
    </w:p>
    <w:p w14:paraId="193338F9" w14:textId="73ED816F" w:rsidR="00AC095F" w:rsidRDefault="00AC095F" w:rsidP="00AC095F">
      <w:pPr>
        <w:pStyle w:val="ListParagraph"/>
        <w:numPr>
          <w:ilvl w:val="0"/>
          <w:numId w:val="79"/>
        </w:numPr>
      </w:pPr>
      <w:r w:rsidRPr="00AC095F">
        <w:t>TransactionInWork</w:t>
      </w:r>
      <w:r>
        <w:t xml:space="preserve"> – transakcija ir uzsākta;</w:t>
      </w:r>
    </w:p>
    <w:p w14:paraId="5D1D7568" w14:textId="57E9072E" w:rsidR="00AC095F" w:rsidRDefault="00AC095F" w:rsidP="00AC095F">
      <w:pPr>
        <w:pStyle w:val="ListParagraph"/>
        <w:numPr>
          <w:ilvl w:val="0"/>
          <w:numId w:val="79"/>
        </w:numPr>
      </w:pPr>
      <w:r w:rsidRPr="00AC095F">
        <w:t>TransactionIsEnded</w:t>
      </w:r>
      <w:r>
        <w:t xml:space="preserve"> –</w:t>
      </w:r>
      <w:r w:rsidRPr="003922A5">
        <w:t xml:space="preserve"> </w:t>
      </w:r>
      <w:r>
        <w:t>transakcija ir pabeigta.</w:t>
      </w:r>
    </w:p>
    <w:p w14:paraId="07963FBB" w14:textId="77777777" w:rsidR="00AC095F" w:rsidRDefault="00AC095F" w:rsidP="00944961"/>
    <w:p w14:paraId="2FB06D79" w14:textId="77777777" w:rsidR="00A56308" w:rsidRPr="00BD1BD2" w:rsidRDefault="00A56308" w:rsidP="00A56308">
      <w:pPr>
        <w:pStyle w:val="ListBullet"/>
        <w:numPr>
          <w:ilvl w:val="0"/>
          <w:numId w:val="0"/>
        </w:numPr>
        <w:rPr>
          <w:b/>
        </w:rPr>
      </w:pPr>
      <w:r w:rsidRPr="00BD1BD2">
        <w:rPr>
          <w:b/>
        </w:rPr>
        <w:t>Kļūdas</w:t>
      </w:r>
    </w:p>
    <w:p w14:paraId="1E649732" w14:textId="239CF439" w:rsidR="00A56308" w:rsidRDefault="00A56308" w:rsidP="00A56308">
      <w:pPr>
        <w:pStyle w:val="ListBullet"/>
        <w:tabs>
          <w:tab w:val="clear" w:pos="360"/>
          <w:tab w:val="num" w:pos="810"/>
        </w:tabs>
        <w:ind w:left="810"/>
      </w:pPr>
      <w:r w:rsidRPr="00334F98">
        <w:rPr>
          <w:rStyle w:val="CodeInText"/>
          <w:lang w:val="lv-LV"/>
        </w:rPr>
        <w:t>HTTP 400</w:t>
      </w:r>
      <w:r>
        <w:t xml:space="preserve"> - </w:t>
      </w:r>
      <w:r w:rsidRPr="009506A5">
        <w:t>norādīts</w:t>
      </w:r>
      <w:r w:rsidRPr="00305056">
        <w:t xml:space="preserve"> nederīgs </w:t>
      </w:r>
      <w:r>
        <w:t>transakcijas identifikators</w:t>
      </w:r>
    </w:p>
    <w:p w14:paraId="5751E302" w14:textId="6212EE58" w:rsidR="00FF053B" w:rsidRPr="00FF053B" w:rsidRDefault="00FF053B">
      <w:pPr>
        <w:pStyle w:val="ListBullet"/>
        <w:tabs>
          <w:tab w:val="clear" w:pos="360"/>
          <w:tab w:val="num" w:pos="810"/>
        </w:tabs>
        <w:ind w:left="810"/>
        <w:rPr>
          <w:rStyle w:val="CodeInText"/>
          <w:rFonts w:ascii="Arial" w:hAnsi="Arial" w:cstheme="minorBidi"/>
          <w:noProof w:val="0"/>
          <w:spacing w:val="0"/>
          <w:sz w:val="22"/>
          <w:szCs w:val="22"/>
          <w:lang w:val="lv-LV"/>
        </w:rPr>
      </w:pPr>
      <w:r w:rsidRPr="00944961">
        <w:rPr>
          <w:rStyle w:val="CodeInText"/>
          <w:lang w:val="lv-LV"/>
        </w:rPr>
        <w:t>HTTP 403</w:t>
      </w:r>
      <w:r w:rsidRPr="00944961">
        <w:t xml:space="preserve"> -  nav tiesību veikt operāciju.</w:t>
      </w:r>
    </w:p>
    <w:p w14:paraId="3DA9398C" w14:textId="2DDE4672" w:rsidR="00A56308" w:rsidRPr="004E0C15" w:rsidRDefault="00A56308" w:rsidP="00A56308">
      <w:pPr>
        <w:pStyle w:val="ListBullet"/>
        <w:numPr>
          <w:ilvl w:val="0"/>
          <w:numId w:val="0"/>
        </w:numPr>
        <w:rPr>
          <w:b/>
        </w:rPr>
      </w:pPr>
      <w:r w:rsidRPr="004E0C15">
        <w:rPr>
          <w:b/>
        </w:rPr>
        <w:t>Piemēr</w:t>
      </w:r>
      <w:r w:rsidR="00754D47">
        <w:rPr>
          <w:b/>
        </w:rPr>
        <w:t>i</w:t>
      </w:r>
    </w:p>
    <w:p w14:paraId="20118A13" w14:textId="77777777" w:rsidR="00A56308" w:rsidRPr="00C53F0B" w:rsidRDefault="00A56308" w:rsidP="00A56308">
      <w:pPr>
        <w:pStyle w:val="CodeBlock"/>
        <w:pBdr>
          <w:bottom w:val="single" w:sz="4" w:space="0" w:color="auto"/>
        </w:pBdr>
        <w:rPr>
          <w:lang w:val="lv-LV"/>
        </w:rPr>
      </w:pPr>
      <w:r w:rsidRPr="00C53F0B">
        <w:rPr>
          <w:lang w:val="lv-LV"/>
        </w:rPr>
        <w:t>HTTP/1.1 200 OK</w:t>
      </w:r>
    </w:p>
    <w:p w14:paraId="5BEAC90D" w14:textId="77777777" w:rsidR="00A56308" w:rsidRPr="00C53F0B" w:rsidRDefault="00A56308" w:rsidP="00A56308">
      <w:pPr>
        <w:pStyle w:val="CodeBlock"/>
        <w:pBdr>
          <w:bottom w:val="single" w:sz="4" w:space="0" w:color="auto"/>
        </w:pBdr>
        <w:rPr>
          <w:lang w:val="lv-LV"/>
        </w:rPr>
      </w:pPr>
      <w:r w:rsidRPr="00C53F0B">
        <w:rPr>
          <w:lang w:val="lv-LV"/>
        </w:rPr>
        <w:t>Content-Type: application/json; charset=utf-8</w:t>
      </w:r>
    </w:p>
    <w:p w14:paraId="592FE2DE" w14:textId="77777777" w:rsidR="00A56308" w:rsidRPr="00C53F0B" w:rsidRDefault="00A56308" w:rsidP="00A56308">
      <w:pPr>
        <w:pStyle w:val="CodeBlock"/>
        <w:pBdr>
          <w:bottom w:val="single" w:sz="4" w:space="0" w:color="auto"/>
        </w:pBdr>
        <w:rPr>
          <w:lang w:val="lv-LV"/>
        </w:rPr>
      </w:pPr>
    </w:p>
    <w:p w14:paraId="1D1F551D" w14:textId="77777777" w:rsidR="00A56308" w:rsidRPr="00C53F0B" w:rsidRDefault="00A56308" w:rsidP="00A56308">
      <w:pPr>
        <w:pStyle w:val="CodeBlock"/>
        <w:pBdr>
          <w:bottom w:val="single" w:sz="4" w:space="0" w:color="auto"/>
        </w:pBdr>
        <w:rPr>
          <w:lang w:val="lv-LV"/>
        </w:rPr>
      </w:pPr>
      <w:r w:rsidRPr="00C53F0B">
        <w:rPr>
          <w:lang w:val="lv-LV"/>
        </w:rPr>
        <w:t>{</w:t>
      </w:r>
    </w:p>
    <w:p w14:paraId="5610F3AE" w14:textId="77777777" w:rsidR="00A56308" w:rsidRPr="00C53F0B" w:rsidRDefault="00A56308" w:rsidP="00A56308">
      <w:pPr>
        <w:pStyle w:val="CodeBlock"/>
        <w:pBdr>
          <w:bottom w:val="single" w:sz="4" w:space="0" w:color="auto"/>
        </w:pBdr>
        <w:rPr>
          <w:lang w:val="lv-LV"/>
        </w:rPr>
      </w:pPr>
      <w:r w:rsidRPr="00C53F0B">
        <w:rPr>
          <w:lang w:val="lv-LV"/>
        </w:rPr>
        <w:t>    "transactionId": "URN:IVIS:100001:EP-EP01-v1-0-TR-43",</w:t>
      </w:r>
    </w:p>
    <w:p w14:paraId="63613240" w14:textId="77777777" w:rsidR="00A56308" w:rsidRPr="00C53F0B" w:rsidRDefault="00A56308" w:rsidP="00A56308">
      <w:pPr>
        <w:pStyle w:val="CodeBlock"/>
        <w:pBdr>
          <w:bottom w:val="single" w:sz="4" w:space="0" w:color="auto"/>
        </w:pBdr>
        <w:rPr>
          <w:lang w:val="lv-LV"/>
        </w:rPr>
      </w:pPr>
      <w:r w:rsidRPr="00C53F0B">
        <w:rPr>
          <w:lang w:val="lv-LV"/>
        </w:rPr>
        <w:t>    "status": "ended"</w:t>
      </w:r>
    </w:p>
    <w:p w14:paraId="22D1AB80" w14:textId="77777777" w:rsidR="00A56308" w:rsidRPr="00C53F0B" w:rsidRDefault="00A56308" w:rsidP="00A56308">
      <w:pPr>
        <w:pStyle w:val="CodeBlock"/>
        <w:pBdr>
          <w:bottom w:val="single" w:sz="4" w:space="0" w:color="auto"/>
        </w:pBdr>
        <w:rPr>
          <w:lang w:val="lv-LV"/>
        </w:rPr>
      </w:pPr>
      <w:r w:rsidRPr="00C53F0B">
        <w:rPr>
          <w:lang w:val="lv-LV"/>
        </w:rPr>
        <w:t>}</w:t>
      </w:r>
    </w:p>
    <w:p w14:paraId="15135870" w14:textId="77777777" w:rsidR="004708BB" w:rsidRDefault="004708BB" w:rsidP="004708BB"/>
    <w:p w14:paraId="437B9714" w14:textId="5F8BE66A" w:rsidR="004708BB" w:rsidRPr="00C53F0B" w:rsidRDefault="004708BB" w:rsidP="00944961">
      <w:pPr>
        <w:pStyle w:val="CodeBlock"/>
        <w:rPr>
          <w:lang w:val="lv-LV"/>
        </w:rPr>
      </w:pPr>
      <w:r w:rsidRPr="00C53F0B">
        <w:rPr>
          <w:lang w:val="lv-LV"/>
        </w:rPr>
        <w:t>HTTP/1.1 200 OK</w:t>
      </w:r>
    </w:p>
    <w:p w14:paraId="303C4293" w14:textId="77777777" w:rsidR="004708BB" w:rsidRPr="00C53F0B" w:rsidRDefault="004708BB" w:rsidP="00944961">
      <w:pPr>
        <w:pStyle w:val="CodeBlock"/>
        <w:rPr>
          <w:lang w:val="fr-FR"/>
        </w:rPr>
      </w:pPr>
      <w:r w:rsidRPr="00C53F0B">
        <w:rPr>
          <w:lang w:val="fr-FR"/>
        </w:rPr>
        <w:t>content-type: application/xml; charset=utf-8</w:t>
      </w:r>
    </w:p>
    <w:p w14:paraId="09584CD9" w14:textId="77777777" w:rsidR="004708BB" w:rsidRPr="00C53F0B" w:rsidRDefault="004708BB" w:rsidP="00944961">
      <w:pPr>
        <w:pStyle w:val="CodeBlock"/>
        <w:rPr>
          <w:lang w:val="fr-FR"/>
        </w:rPr>
      </w:pPr>
    </w:p>
    <w:p w14:paraId="0B828B36" w14:textId="55A78EA0" w:rsidR="004708BB" w:rsidRPr="00C53F0B" w:rsidRDefault="004708BB" w:rsidP="00944961">
      <w:pPr>
        <w:pStyle w:val="CodeBlock"/>
        <w:rPr>
          <w:lang w:val="fr-FR"/>
        </w:rPr>
      </w:pPr>
      <w:r w:rsidRPr="00C53F0B">
        <w:rPr>
          <w:lang w:val="fr-FR"/>
        </w:rPr>
        <w:t>&lt;TransactionStatusResponse xmlns:xsi="http://www.w3.org/2001/XMLSchema-instance" xmlns:xsd="http://www.w3.org/2001/XMLSchema"&gt;&lt;TransactionId&gt; URN:IVIS:100001:EP-EP01-v1-0-TR-43&lt;/TransactionId&gt;&lt;Status&gt;TransactionIsEnded&lt;/Status&gt;&lt;/TransactionStatusResponse&gt;</w:t>
      </w:r>
    </w:p>
    <w:p w14:paraId="231714E6" w14:textId="3AC6D968" w:rsidR="007A7B02" w:rsidRDefault="007A7B02" w:rsidP="00944961"/>
    <w:p w14:paraId="093B7A7B" w14:textId="77777777" w:rsidR="007A7B02" w:rsidRDefault="007A7B02" w:rsidP="007A7B02">
      <w:pPr>
        <w:pStyle w:val="CodeBlock"/>
        <w:pBdr>
          <w:bottom w:val="single" w:sz="4" w:space="0" w:color="auto"/>
        </w:pBdr>
      </w:pPr>
      <w:r>
        <w:lastRenderedPageBreak/>
        <w:t>HTTP/1.1 200 OK</w:t>
      </w:r>
    </w:p>
    <w:p w14:paraId="49D68684" w14:textId="2CB61889" w:rsidR="007A7B02" w:rsidRDefault="007A7B02" w:rsidP="007A7B02">
      <w:pPr>
        <w:pStyle w:val="CodeBlock"/>
        <w:pBdr>
          <w:bottom w:val="single" w:sz="4" w:space="0" w:color="auto"/>
        </w:pBdr>
      </w:pPr>
      <w:r>
        <w:t>Content-Type: text/plain; charset=utf-8</w:t>
      </w:r>
    </w:p>
    <w:p w14:paraId="45F35AE2" w14:textId="77777777" w:rsidR="007A7B02" w:rsidRDefault="007A7B02" w:rsidP="007A7B02">
      <w:pPr>
        <w:pStyle w:val="CodeBlock"/>
        <w:pBdr>
          <w:bottom w:val="single" w:sz="4" w:space="0" w:color="auto"/>
        </w:pBdr>
      </w:pPr>
    </w:p>
    <w:p w14:paraId="23F25D48" w14:textId="368FC449" w:rsidR="007A7B02" w:rsidRPr="00334F98" w:rsidRDefault="007A7B02" w:rsidP="007A7B02">
      <w:pPr>
        <w:pStyle w:val="CodeBlock"/>
        <w:pBdr>
          <w:bottom w:val="single" w:sz="4" w:space="0" w:color="auto"/>
        </w:pBdr>
      </w:pPr>
      <w:r>
        <w:t>TransactionIsEnded</w:t>
      </w:r>
    </w:p>
    <w:p w14:paraId="3C4B6481" w14:textId="3858007A" w:rsidR="00A02011" w:rsidRDefault="00A02011" w:rsidP="00944961">
      <w:pPr>
        <w:pStyle w:val="Heading2"/>
      </w:pPr>
      <w:bookmarkStart w:id="595" w:name="_Ref53660151"/>
      <w:bookmarkStart w:id="596" w:name="_Toc147519720"/>
      <w:r w:rsidRPr="008F3756">
        <w:t>API</w:t>
      </w:r>
      <w:r>
        <w:t xml:space="preserve"> izsaukumu piemēri</w:t>
      </w:r>
      <w:bookmarkEnd w:id="595"/>
      <w:bookmarkEnd w:id="596"/>
    </w:p>
    <w:p w14:paraId="5313D43D" w14:textId="4758D2A9" w:rsidR="00CD030E" w:rsidRDefault="00CD030E" w:rsidP="00CD030E">
      <w:r>
        <w:t xml:space="preserve">Piemēri demonstē iespēju iegūt </w:t>
      </w:r>
      <w:r w:rsidR="004B387E">
        <w:t xml:space="preserve">PFAS </w:t>
      </w:r>
      <w:r>
        <w:t>OAuth2 drošības talonu un WSO2 publicēta</w:t>
      </w:r>
      <w:r w:rsidR="00747D91">
        <w:t xml:space="preserve"> API</w:t>
      </w:r>
      <w:r>
        <w:t xml:space="preserve"> servisa izsaukumu. Piemēri ir vienkāršoti, lai uzskatāmi demonstrētu API pārvaldnieka un PFAS risinājumu funkcionalitāti, veicot programmaturas izstrādi</w:t>
      </w:r>
      <w:r w:rsidR="00AA31E6">
        <w:t>,</w:t>
      </w:r>
      <w:r>
        <w:t xml:space="preserve"> ņem vēra labās izstrādes prakses (neiešūt proles kodā, realizēt kļūdu apstrādi, veikt talona kešošanu u.c). </w:t>
      </w:r>
    </w:p>
    <w:p w14:paraId="35966F11" w14:textId="2E67F69B" w:rsidR="00871F43" w:rsidRPr="005C0CDD" w:rsidRDefault="00871F43" w:rsidP="00944961">
      <w:pPr>
        <w:pStyle w:val="Note"/>
        <w:rPr>
          <w:lang w:val="lv-LV"/>
        </w:rPr>
      </w:pPr>
      <w:r w:rsidRPr="005C0CDD">
        <w:rPr>
          <w:lang w:val="lv-LV"/>
        </w:rPr>
        <w:t xml:space="preserve">Jauno e-pakalpojumu izstrādātājiem biznesa servisu izsaukšanai jāizmanto e-pakalpojumu platformas LvpContext.Request funkcionalitāte skat. e-pakalpojuma izveides ceļveža programmētāja rokasgrāmatu </w:t>
      </w:r>
      <w:r>
        <w:fldChar w:fldCharType="begin"/>
      </w:r>
      <w:r w:rsidRPr="005C0CDD">
        <w:rPr>
          <w:lang w:val="lv-LV"/>
        </w:rPr>
        <w:instrText xml:space="preserve"> REF _Ref52527969 \r \h  \* MERGEFORMAT </w:instrText>
      </w:r>
      <w:r>
        <w:fldChar w:fldCharType="separate"/>
      </w:r>
      <w:r w:rsidR="00DC7223">
        <w:rPr>
          <w:lang w:val="lv-LV"/>
        </w:rPr>
        <w:t>[28]</w:t>
      </w:r>
      <w:r>
        <w:fldChar w:fldCharType="end"/>
      </w:r>
      <w:r w:rsidRPr="005C0CDD">
        <w:rPr>
          <w:lang w:val="lv-LV"/>
        </w:rPr>
        <w:t xml:space="preserve">. </w:t>
      </w:r>
    </w:p>
    <w:p w14:paraId="3AC21661" w14:textId="77777777" w:rsidR="00CD030E" w:rsidRDefault="00CD030E" w:rsidP="00944961">
      <w:pPr>
        <w:pStyle w:val="Heading3"/>
      </w:pPr>
      <w:bookmarkStart w:id="597" w:name="_Toc45728356"/>
      <w:bookmarkStart w:id="598" w:name="_Toc147519721"/>
      <w:r>
        <w:t>Priekšnosacījumi</w:t>
      </w:r>
      <w:bookmarkEnd w:id="597"/>
      <w:bookmarkEnd w:id="598"/>
    </w:p>
    <w:p w14:paraId="42E1687F" w14:textId="50193AE9" w:rsidR="00CD030E" w:rsidRDefault="002C56EB" w:rsidP="00CD030E">
      <w:pPr>
        <w:pStyle w:val="ListParagraph"/>
        <w:numPr>
          <w:ilvl w:val="0"/>
          <w:numId w:val="86"/>
        </w:numPr>
      </w:pPr>
      <w:r>
        <w:t>VRAA u</w:t>
      </w:r>
      <w:r w:rsidR="00CD030E">
        <w:t>zstād</w:t>
      </w:r>
      <w:r>
        <w:t>a atbilstošās vidēs</w:t>
      </w:r>
      <w:r w:rsidR="00CD030E">
        <w:t xml:space="preserve"> </w:t>
      </w:r>
      <w:r w:rsidR="00CD030E" w:rsidRPr="00B752C5">
        <w:t>CalculationApi</w:t>
      </w:r>
      <w:r w:rsidR="00CD030E">
        <w:t xml:space="preserve"> REST servisu izmantojot </w:t>
      </w:r>
      <w:r w:rsidR="00CD030E" w:rsidRPr="00577C4C">
        <w:t>Viss.ApiManagement.Extensions.CalculationApi.Setup.msi</w:t>
      </w:r>
    </w:p>
    <w:p w14:paraId="5C72A122" w14:textId="0A10E840" w:rsidR="00CD030E" w:rsidRDefault="002C56EB" w:rsidP="00CD030E">
      <w:pPr>
        <w:pStyle w:val="ListParagraph"/>
        <w:numPr>
          <w:ilvl w:val="0"/>
          <w:numId w:val="86"/>
        </w:numPr>
      </w:pPr>
      <w:r>
        <w:t>VRAA r</w:t>
      </w:r>
      <w:r w:rsidR="00CD030E">
        <w:t xml:space="preserve">eģistrē API publicētājā (API Publisher) </w:t>
      </w:r>
      <w:r w:rsidR="00CD030E" w:rsidRPr="00B752C5">
        <w:t>CalculationApi</w:t>
      </w:r>
      <w:r w:rsidR="00CD030E">
        <w:t xml:space="preserve"> (REST)</w:t>
      </w:r>
      <w:r w:rsidR="00CD030E" w:rsidRPr="00B752C5">
        <w:t xml:space="preserve"> un CalculationDataSync</w:t>
      </w:r>
      <w:r w:rsidR="00CD030E">
        <w:t xml:space="preserve"> (esošais IS serviss </w:t>
      </w:r>
      <w:r w:rsidR="00CD030E" w:rsidRPr="00577C4C">
        <w:t>URN:IVIS:100001:ISS-SIA.ABC-CalculationDataSync-v1-0</w:t>
      </w:r>
      <w:r w:rsidR="00CD030E">
        <w:t>) servisus saskaņa ar</w:t>
      </w:r>
      <w:r w:rsidR="00EA747C">
        <w:t xml:space="preserve"> </w:t>
      </w:r>
      <w:r w:rsidR="004C44FB">
        <w:fldChar w:fldCharType="begin"/>
      </w:r>
      <w:r w:rsidR="004C44FB">
        <w:instrText xml:space="preserve"> REF _Ref52533488 \r \h </w:instrText>
      </w:r>
      <w:r w:rsidR="004C44FB">
        <w:fldChar w:fldCharType="separate"/>
      </w:r>
      <w:r w:rsidR="00DC7223">
        <w:t>5.4.3</w:t>
      </w:r>
      <w:r w:rsidR="004C44FB">
        <w:fldChar w:fldCharType="end"/>
      </w:r>
      <w:r w:rsidR="00CD030E">
        <w:t>.</w:t>
      </w:r>
      <w:r w:rsidR="004C44FB">
        <w:t xml:space="preserve"> </w:t>
      </w:r>
      <w:r w:rsidR="00CD030E">
        <w:t>sadaļas vadlīnijām;</w:t>
      </w:r>
    </w:p>
    <w:p w14:paraId="349C7CC1" w14:textId="3D164C5F" w:rsidR="00CD030E" w:rsidRDefault="00CD030E" w:rsidP="00CD030E">
      <w:pPr>
        <w:pStyle w:val="ListParagraph"/>
        <w:numPr>
          <w:ilvl w:val="0"/>
          <w:numId w:val="86"/>
        </w:numPr>
      </w:pPr>
      <w:r>
        <w:t>Reģistrēt jaunu Klienta lietojumu Izstrādātāju portālā (</w:t>
      </w:r>
      <w:proofErr w:type="spellStart"/>
      <w:r w:rsidR="007D424D">
        <w:t>Developer</w:t>
      </w:r>
      <w:proofErr w:type="spellEnd"/>
      <w:r w:rsidR="007D424D">
        <w:t xml:space="preserve"> </w:t>
      </w:r>
      <w:proofErr w:type="spellStart"/>
      <w:r w:rsidR="007D424D">
        <w:t>portal</w:t>
      </w:r>
      <w:proofErr w:type="spellEnd"/>
      <w:r>
        <w:t xml:space="preserve">) saskaņa ar </w:t>
      </w:r>
      <w:r>
        <w:fldChar w:fldCharType="begin"/>
      </w:r>
      <w:r>
        <w:instrText xml:space="preserve"> REF _Ref20316196 \r \h </w:instrText>
      </w:r>
      <w:r>
        <w:fldChar w:fldCharType="separate"/>
      </w:r>
      <w:r w:rsidR="00DC7223">
        <w:t>5.3.1.3</w:t>
      </w:r>
      <w:r>
        <w:fldChar w:fldCharType="end"/>
      </w:r>
      <w:r>
        <w:t xml:space="preserve">. </w:t>
      </w:r>
      <w:r w:rsidR="0019368F">
        <w:t xml:space="preserve">paragrāfa </w:t>
      </w:r>
      <w:r>
        <w:t>vadlīnijām;</w:t>
      </w:r>
    </w:p>
    <w:p w14:paraId="726AC510" w14:textId="17B9708E" w:rsidR="00CD030E" w:rsidRDefault="00CD030E" w:rsidP="00CD030E">
      <w:pPr>
        <w:pStyle w:val="ListParagraph"/>
        <w:numPr>
          <w:ilvl w:val="0"/>
          <w:numId w:val="86"/>
        </w:numPr>
      </w:pPr>
      <w:r>
        <w:t xml:space="preserve">Izveidot abonementu starp reģistrēto Klienta lietojumu un servisiem </w:t>
      </w:r>
      <w:proofErr w:type="spellStart"/>
      <w:r w:rsidRPr="00B752C5">
        <w:t>CalculationApi</w:t>
      </w:r>
      <w:proofErr w:type="spellEnd"/>
      <w:r>
        <w:t xml:space="preserve"> un </w:t>
      </w:r>
      <w:proofErr w:type="spellStart"/>
      <w:r w:rsidRPr="00B752C5">
        <w:t>CalculationDataSync</w:t>
      </w:r>
      <w:proofErr w:type="spellEnd"/>
      <w:r>
        <w:t xml:space="preserve"> saskaņā ar </w:t>
      </w:r>
      <w:r w:rsidR="0054623B">
        <w:t xml:space="preserve"> </w:t>
      </w:r>
      <w:r w:rsidR="0054623B">
        <w:fldChar w:fldCharType="begin"/>
      </w:r>
      <w:r w:rsidR="0054623B">
        <w:instrText xml:space="preserve"> REF _Ref50453421 \r \h </w:instrText>
      </w:r>
      <w:r w:rsidR="0054623B">
        <w:fldChar w:fldCharType="separate"/>
      </w:r>
      <w:r w:rsidR="00DC7223">
        <w:t>5.3.1.4</w:t>
      </w:r>
      <w:r w:rsidR="0054623B">
        <w:fldChar w:fldCharType="end"/>
      </w:r>
      <w:r w:rsidR="0054623B">
        <w:t>. paragrāfa</w:t>
      </w:r>
      <w:r>
        <w:t xml:space="preserve"> vadlīnijām;</w:t>
      </w:r>
    </w:p>
    <w:p w14:paraId="0516E58F" w14:textId="1A627171" w:rsidR="00CD030E" w:rsidRPr="005D0933" w:rsidRDefault="00CD030E" w:rsidP="00CD030E">
      <w:pPr>
        <w:pStyle w:val="ListParagraph"/>
        <w:numPr>
          <w:ilvl w:val="0"/>
          <w:numId w:val="86"/>
        </w:numPr>
      </w:pPr>
      <w:r>
        <w:t xml:space="preserve">Izveidot PFAS AUTH lietotāju saskaņa ar </w:t>
      </w:r>
      <w:r w:rsidR="0054623B">
        <w:fldChar w:fldCharType="begin"/>
      </w:r>
      <w:r w:rsidR="0054623B">
        <w:instrText xml:space="preserve"> REF _Ref52528968 \r \h </w:instrText>
      </w:r>
      <w:r w:rsidR="0054623B">
        <w:fldChar w:fldCharType="separate"/>
      </w:r>
      <w:r w:rsidR="00DC7223">
        <w:t>5.3.1.1</w:t>
      </w:r>
      <w:r w:rsidR="0054623B">
        <w:fldChar w:fldCharType="end"/>
      </w:r>
      <w:r w:rsidR="0054623B">
        <w:t xml:space="preserve">. paragrāfa </w:t>
      </w:r>
      <w:r>
        <w:t>vadlīnijām.</w:t>
      </w:r>
    </w:p>
    <w:p w14:paraId="5A716468" w14:textId="77777777" w:rsidR="00CD030E" w:rsidRDefault="00CD030E" w:rsidP="00944961">
      <w:pPr>
        <w:pStyle w:val="Heading3"/>
      </w:pPr>
      <w:bookmarkStart w:id="599" w:name="_Toc45728357"/>
      <w:bookmarkStart w:id="600" w:name="_Ref86681944"/>
      <w:bookmarkStart w:id="601" w:name="_Toc147519722"/>
      <w:r w:rsidRPr="005B1A37">
        <w:t>Izsaukumu</w:t>
      </w:r>
      <w:r>
        <w:t xml:space="preserve"> </w:t>
      </w:r>
      <w:r w:rsidRPr="00CA3076">
        <w:t>Curl</w:t>
      </w:r>
      <w:r>
        <w:t xml:space="preserve"> piemēri</w:t>
      </w:r>
      <w:bookmarkEnd w:id="599"/>
      <w:bookmarkEnd w:id="600"/>
      <w:bookmarkEnd w:id="601"/>
    </w:p>
    <w:p w14:paraId="4B25D23B" w14:textId="77777777" w:rsidR="00CD030E" w:rsidRDefault="00CD030E" w:rsidP="00CD030E">
      <w:r>
        <w:t xml:space="preserve">Pieprasot talonu ir iespejams nodot </w:t>
      </w:r>
      <w:r w:rsidRPr="00C53F0B">
        <w:t xml:space="preserve">CLIENTID un SECRET vērtības vairākos </w:t>
      </w:r>
      <w:r>
        <w:t>veidos:</w:t>
      </w:r>
    </w:p>
    <w:p w14:paraId="36783E86" w14:textId="77777777" w:rsidR="00A63436" w:rsidRDefault="00CD030E" w:rsidP="00CD030E">
      <w:pPr>
        <w:jc w:val="left"/>
      </w:pPr>
      <w:r>
        <w:t xml:space="preserve">Izmantot OAuth2 specifikācijā </w:t>
      </w:r>
      <w:r w:rsidRPr="0011391B">
        <w:t>RFC6749</w:t>
      </w:r>
      <w:r>
        <w:t xml:space="preserve"> noteikto sintaksi </w:t>
      </w:r>
      <w:r w:rsidRPr="003A1FED">
        <w:t>– key var tikt norādīts ar vai bez prefiksa „urn:oauth2:”</w:t>
      </w:r>
      <w:r>
        <w:t xml:space="preserve">, bet katram no parametriem ir nepiešams veik URL enkodēšanu. </w:t>
      </w:r>
    </w:p>
    <w:p w14:paraId="556F6C25" w14:textId="110783BF" w:rsidR="00A63436" w:rsidRDefault="00A63436" w:rsidP="00CD030E">
      <w:pPr>
        <w:jc w:val="left"/>
      </w:pPr>
      <w:r>
        <w:t>Drošības talonu var pieprasīt no š</w:t>
      </w:r>
      <w:r w:rsidR="554D3A6D">
        <w:t>ā</w:t>
      </w:r>
      <w:r>
        <w:t>d</w:t>
      </w:r>
      <w:r w:rsidR="2976C901">
        <w:t>as</w:t>
      </w:r>
      <w:r>
        <w:t xml:space="preserve"> adres</w:t>
      </w:r>
      <w:r w:rsidR="22840B64">
        <w:t>es</w:t>
      </w:r>
      <w:r>
        <w:t xml:space="preserve"> VRAA testa vidē:</w:t>
      </w:r>
    </w:p>
    <w:p w14:paraId="5D3593AF" w14:textId="4D57BC2E" w:rsidR="00A63436" w:rsidRDefault="00852010" w:rsidP="00C53F0B">
      <w:pPr>
        <w:pStyle w:val="ListParagraph"/>
        <w:numPr>
          <w:ilvl w:val="0"/>
          <w:numId w:val="122"/>
        </w:numPr>
        <w:jc w:val="left"/>
      </w:pPr>
      <w:hyperlink r:id="rId101" w:history="1">
        <w:r w:rsidR="5EE34CAE" w:rsidRPr="5A491733">
          <w:rPr>
            <w:rStyle w:val="Hyperlink"/>
          </w:rPr>
          <w:t>https://ha.vraa.gov.lv/STS/VISS.Pfas.STS/oauth2/token</w:t>
        </w:r>
      </w:hyperlink>
      <w:r w:rsidR="5EE34CAE">
        <w:t xml:space="preserve"> </w:t>
      </w:r>
      <w:r w:rsidR="01428E95">
        <w:t xml:space="preserve"> </w:t>
      </w:r>
    </w:p>
    <w:p w14:paraId="46A7C792" w14:textId="718167F7" w:rsidR="00A63436" w:rsidRDefault="00A63436" w:rsidP="5A491733">
      <w:pPr>
        <w:jc w:val="left"/>
      </w:pPr>
      <w:r>
        <w:t>Drošības talonu var pieprasīt no š</w:t>
      </w:r>
      <w:r w:rsidR="6F4E8A9B">
        <w:t>ā</w:t>
      </w:r>
      <w:r>
        <w:t>d</w:t>
      </w:r>
      <w:r w:rsidR="00151752">
        <w:t>as</w:t>
      </w:r>
      <w:r>
        <w:t xml:space="preserve"> adres</w:t>
      </w:r>
      <w:r w:rsidR="45CBEF7B">
        <w:t>es</w:t>
      </w:r>
      <w:r>
        <w:t xml:space="preserve"> VRAA produkcijas vidē:</w:t>
      </w:r>
    </w:p>
    <w:p w14:paraId="0E068BD1" w14:textId="1259D6A6" w:rsidR="00A63436" w:rsidRDefault="31C40805" w:rsidP="00C53F0B">
      <w:pPr>
        <w:pStyle w:val="ListParagraph"/>
        <w:numPr>
          <w:ilvl w:val="0"/>
          <w:numId w:val="122"/>
        </w:numPr>
        <w:jc w:val="left"/>
      </w:pPr>
      <w:r w:rsidRPr="33B767F3">
        <w:rPr>
          <w:rStyle w:val="Hyperlink"/>
        </w:rPr>
        <w:t xml:space="preserve"> </w:t>
      </w:r>
      <w:hyperlink r:id="rId102" w:history="1">
        <w:r w:rsidRPr="33B767F3">
          <w:rPr>
            <w:rStyle w:val="Hyperlink"/>
          </w:rPr>
          <w:t>https://ha.viss.gov.lv/STS/VISS.Pfas.STS/oauth2/token</w:t>
        </w:r>
      </w:hyperlink>
      <w:r w:rsidRPr="33B767F3">
        <w:rPr>
          <w:rStyle w:val="Hyperlink"/>
        </w:rPr>
        <w:t xml:space="preserve"> </w:t>
      </w:r>
      <w:r w:rsidR="00A63436">
        <w:t xml:space="preserve"> </w:t>
      </w:r>
    </w:p>
    <w:p w14:paraId="04FF0338" w14:textId="4FA1CE28" w:rsidR="00A63436" w:rsidRDefault="00CD030E" w:rsidP="00BC0BC0">
      <w:pPr>
        <w:jc w:val="left"/>
      </w:pPr>
      <w:r>
        <w:t>Pieprasījuma piemērs:</w:t>
      </w:r>
    </w:p>
    <w:p w14:paraId="462B3065" w14:textId="01169D7B" w:rsidR="00CD030E" w:rsidRDefault="00CD030E" w:rsidP="00CD030E">
      <w:pPr>
        <w:pStyle w:val="Sourcewithforeground"/>
        <w:jc w:val="left"/>
      </w:pPr>
      <w:r>
        <w:t xml:space="preserve">curl -X POST -v </w:t>
      </w:r>
      <w:r w:rsidR="58C649A0">
        <w:t xml:space="preserve"> https://ha.viss.gov.lv/STS/VISS.Pfas.STS/oauth2/token</w:t>
      </w:r>
      <w:r>
        <w:t xml:space="preserve"> -u "urn%3Aoauth2%3A892df848-ad6f-458a-b77b-435d98e7dbc1:onTcdfDagb63f61euIo4obzjCJgScdkrlU6ZDVeKJAc%3D" -d "grant_type=password" --data-urlencode "username=VRAATestUser" --data-urlencode "password=TheBestPsw123"</w:t>
      </w:r>
    </w:p>
    <w:p w14:paraId="01EC5D40" w14:textId="77777777" w:rsidR="00CD030E" w:rsidRDefault="00CD030E" w:rsidP="00CD030E">
      <w:pPr>
        <w:pStyle w:val="ListParagraph"/>
        <w:numPr>
          <w:ilvl w:val="0"/>
          <w:numId w:val="62"/>
        </w:numPr>
      </w:pPr>
      <w:r>
        <w:t xml:space="preserve">Izmantot </w:t>
      </w:r>
      <w:r w:rsidRPr="003A1FED">
        <w:t>RFC2617 specifikācija</w:t>
      </w:r>
      <w:r>
        <w:t xml:space="preserve"> noteikto sintaksi – key jānorāda bez prefiksa </w:t>
      </w:r>
      <w:r w:rsidRPr="003A1FED">
        <w:t>„urn:oauth2:”</w:t>
      </w:r>
      <w:r>
        <w:t>.</w:t>
      </w:r>
    </w:p>
    <w:p w14:paraId="63C20975" w14:textId="77777777" w:rsidR="00CD030E" w:rsidRDefault="00CD030E" w:rsidP="00CD030E">
      <w:pPr>
        <w:pStyle w:val="ListParagraph"/>
        <w:numPr>
          <w:ilvl w:val="0"/>
          <w:numId w:val="62"/>
        </w:numPr>
      </w:pPr>
      <w:r w:rsidRPr="003A1FED">
        <w:t xml:space="preserve">Vai nodot tos kā atribūtus </w:t>
      </w:r>
      <w:r w:rsidRPr="00E72BA0">
        <w:rPr>
          <w:i/>
        </w:rPr>
        <w:t>client_id</w:t>
      </w:r>
      <w:r w:rsidRPr="003A1FED">
        <w:t xml:space="preserve"> un </w:t>
      </w:r>
      <w:r w:rsidRPr="00E72BA0">
        <w:rPr>
          <w:i/>
        </w:rPr>
        <w:t>client_secret</w:t>
      </w:r>
      <w:r w:rsidRPr="003A1FED">
        <w:t xml:space="preserve"> iekš body – key var tikt norādīts ar vai bez prefiksa „urn:oauth2:”</w:t>
      </w:r>
    </w:p>
    <w:p w14:paraId="25F1C9F7" w14:textId="4F3E7B87" w:rsidR="00CD030E" w:rsidRDefault="00CD030E" w:rsidP="00CD030E">
      <w:pPr>
        <w:pStyle w:val="Sourcewithforeground"/>
        <w:jc w:val="left"/>
      </w:pPr>
      <w:r>
        <w:t xml:space="preserve">curl -X POST -v </w:t>
      </w:r>
      <w:r w:rsidR="6F444B81">
        <w:t xml:space="preserve"> https://ha.viss.gov.lv/STS/VISS.Pfas.STS/oauth2/token</w:t>
      </w:r>
      <w:r>
        <w:t xml:space="preserve"> -d "grant_type=password" --data-urlencode "username=VRAATestUser" --data-urlencode "password=TheBestPsw123" --data-urlencode "client_id=urn:oauth2:892df848-ad6f-</w:t>
      </w:r>
      <w:r>
        <w:lastRenderedPageBreak/>
        <w:t>458a-b77b-435d98e7dbc1" --data-urlencode "client_secret=onTcdfDagb63f61euIo4obzjCJgScdkrlU6ZDVeKJAc="</w:t>
      </w:r>
    </w:p>
    <w:p w14:paraId="47DDC7E5" w14:textId="77777777" w:rsidR="00CD030E" w:rsidRDefault="00CD030E" w:rsidP="00CD030E">
      <w:r>
        <w:t>Dokumentā esošie piemēri veidoti pēc RFC2617 specifikācijas.</w:t>
      </w:r>
    </w:p>
    <w:p w14:paraId="224A7AC1" w14:textId="77777777" w:rsidR="00CD030E" w:rsidRDefault="00CD030E" w:rsidP="00944961">
      <w:pPr>
        <w:pStyle w:val="Heading4"/>
      </w:pPr>
      <w:bookmarkStart w:id="602" w:name="_Toc45728358"/>
      <w:bookmarkStart w:id="603" w:name="_Toc147519723"/>
      <w:r>
        <w:t>OAuth2 drošības talona pieprasījums bez scope aizpildīšanas</w:t>
      </w:r>
      <w:bookmarkEnd w:id="602"/>
      <w:bookmarkEnd w:id="603"/>
    </w:p>
    <w:p w14:paraId="1E53FA6F" w14:textId="77777777" w:rsidR="00CD030E" w:rsidRPr="005B1A37" w:rsidRDefault="00CD030E" w:rsidP="00CD030E">
      <w:r>
        <w:t>Piemērs OAuth2 drošības talona atsauces pieprasīšanai no PFAS.STS bez scope norādīšanas. Šāds drošības talons derīgs pieprasījumiem kuros izmantotie servisi nav aizsargāti ar scope.</w:t>
      </w:r>
    </w:p>
    <w:p w14:paraId="16BB3045" w14:textId="77777777" w:rsidR="00CD030E" w:rsidRPr="006E0146" w:rsidRDefault="00CD030E" w:rsidP="00CD030E">
      <w:pPr>
        <w:pStyle w:val="Sourcewithforeground"/>
        <w:jc w:val="left"/>
      </w:pPr>
      <w:r w:rsidRPr="006E0146">
        <w:t xml:space="preserve">curl -X POST -v </w:t>
      </w:r>
      <w:r>
        <w:t>&lt;TOKEN_ENDPOINT&gt;</w:t>
      </w:r>
      <w:r w:rsidRPr="006E0146">
        <w:t xml:space="preserve"> -u "&lt;</w:t>
      </w:r>
      <w:r>
        <w:t>CLIE</w:t>
      </w:r>
      <w:r w:rsidRPr="006E0146">
        <w:t xml:space="preserve">NTID&gt;:&lt;SECRET&gt;" -d "grant_type=password" </w:t>
      </w:r>
      <w:r w:rsidRPr="00364333">
        <w:t>--data-urlencode</w:t>
      </w:r>
      <w:r w:rsidRPr="006E0146">
        <w:t xml:space="preserve"> "username=&lt;USERNAME&gt;" </w:t>
      </w:r>
      <w:r w:rsidRPr="00364333">
        <w:t>--data-urlencode</w:t>
      </w:r>
      <w:r w:rsidRPr="006E0146">
        <w:t xml:space="preserve"> "password=&lt;PASSWORD&gt;"</w:t>
      </w:r>
    </w:p>
    <w:p w14:paraId="26378688" w14:textId="77777777" w:rsidR="00CD030E" w:rsidRDefault="00CD030E" w:rsidP="00CD030E">
      <w:r>
        <w:t>Parametri:</w:t>
      </w:r>
    </w:p>
    <w:p w14:paraId="3B30E37A" w14:textId="77777777" w:rsidR="00CD030E" w:rsidRDefault="00CD030E" w:rsidP="00CD030E">
      <w:pPr>
        <w:pStyle w:val="ListParagraph"/>
        <w:numPr>
          <w:ilvl w:val="0"/>
          <w:numId w:val="94"/>
        </w:numPr>
      </w:pPr>
      <w:r>
        <w:t>TOKEN_ENDPOINT -</w:t>
      </w:r>
      <w:r w:rsidRPr="00C53F0B">
        <w:t xml:space="preserve"> </w:t>
      </w:r>
      <w:r w:rsidRPr="0030588C">
        <w:t xml:space="preserve">STS </w:t>
      </w:r>
      <w:r>
        <w:t xml:space="preserve">OAuth2 drošības </w:t>
      </w:r>
      <w:r w:rsidRPr="0030588C">
        <w:t>talona pieprasījuma adrese</w:t>
      </w:r>
      <w:r>
        <w:t>;</w:t>
      </w:r>
    </w:p>
    <w:p w14:paraId="5D939184" w14:textId="13404AD3" w:rsidR="00CD030E" w:rsidRPr="00C53F0B" w:rsidRDefault="00CD030E" w:rsidP="00CD030E">
      <w:pPr>
        <w:pStyle w:val="ListParagraph"/>
        <w:numPr>
          <w:ilvl w:val="0"/>
          <w:numId w:val="94"/>
        </w:numPr>
      </w:pPr>
      <w:r w:rsidRPr="00C53F0B">
        <w:t xml:space="preserve">CLIENTID - </w:t>
      </w:r>
      <w:r w:rsidRPr="003C6A76">
        <w:t>izveidot</w:t>
      </w:r>
      <w:r>
        <w:t xml:space="preserve">ā Klienta lietojuma </w:t>
      </w:r>
      <w:r w:rsidRPr="003C6A76">
        <w:t xml:space="preserve">Consumer Key (bez </w:t>
      </w:r>
      <w:r w:rsidRPr="0049711A">
        <w:t>urn:oauth2:</w:t>
      </w:r>
      <w:r w:rsidRPr="003C6A76">
        <w:t xml:space="preserve"> prefiksa)</w:t>
      </w:r>
      <w:r>
        <w:t xml:space="preserve">, skatīt </w:t>
      </w:r>
      <w:r>
        <w:fldChar w:fldCharType="begin"/>
      </w:r>
      <w:r>
        <w:instrText xml:space="preserve"> REF _Ref20316196 \r \h </w:instrText>
      </w:r>
      <w:r>
        <w:fldChar w:fldCharType="separate"/>
      </w:r>
      <w:r w:rsidR="00DC7223">
        <w:t>5.3.1.3</w:t>
      </w:r>
      <w:r>
        <w:fldChar w:fldCharType="end"/>
      </w:r>
      <w:r>
        <w:t>;</w:t>
      </w:r>
    </w:p>
    <w:p w14:paraId="014258C3" w14:textId="58C1442B" w:rsidR="00CD030E" w:rsidRPr="005B1A37" w:rsidRDefault="00CD030E" w:rsidP="00CD030E">
      <w:pPr>
        <w:pStyle w:val="ListParagraph"/>
        <w:numPr>
          <w:ilvl w:val="0"/>
          <w:numId w:val="94"/>
        </w:numPr>
        <w:rPr>
          <w:lang w:val="en-US"/>
        </w:rPr>
      </w:pPr>
      <w:r w:rsidRPr="005B1A37">
        <w:rPr>
          <w:lang w:val="en-US"/>
        </w:rPr>
        <w:t xml:space="preserve">SECRET - </w:t>
      </w:r>
      <w:r w:rsidRPr="003C6A76">
        <w:t>izveidot</w:t>
      </w:r>
      <w:r>
        <w:t xml:space="preserve">ā Klienta lietojuma </w:t>
      </w:r>
      <w:proofErr w:type="spellStart"/>
      <w:r w:rsidRPr="003C6A76">
        <w:t>Consumer</w:t>
      </w:r>
      <w:proofErr w:type="spellEnd"/>
      <w:r w:rsidRPr="003C6A76">
        <w:t xml:space="preserve"> </w:t>
      </w:r>
      <w:proofErr w:type="spellStart"/>
      <w:r w:rsidRPr="003C6A76">
        <w:t>Secret</w:t>
      </w:r>
      <w:proofErr w:type="spellEnd"/>
      <w:r>
        <w:t xml:space="preserve">, skatīt </w:t>
      </w:r>
      <w:r>
        <w:fldChar w:fldCharType="begin"/>
      </w:r>
      <w:r>
        <w:instrText xml:space="preserve"> REF _Ref20316196 \r \h </w:instrText>
      </w:r>
      <w:r>
        <w:fldChar w:fldCharType="separate"/>
      </w:r>
      <w:r w:rsidR="00DC7223">
        <w:t>5.3.1.3</w:t>
      </w:r>
      <w:r>
        <w:fldChar w:fldCharType="end"/>
      </w:r>
      <w:r>
        <w:t>;</w:t>
      </w:r>
    </w:p>
    <w:p w14:paraId="6953E237" w14:textId="69B67DB8" w:rsidR="00CD030E" w:rsidRDefault="00CD030E" w:rsidP="00CD030E">
      <w:pPr>
        <w:pStyle w:val="ListParagraph"/>
        <w:numPr>
          <w:ilvl w:val="0"/>
          <w:numId w:val="94"/>
        </w:numPr>
      </w:pPr>
      <w:r w:rsidRPr="005B1A37">
        <w:rPr>
          <w:lang w:val="en-US"/>
        </w:rPr>
        <w:t xml:space="preserve">USERNAME - </w:t>
      </w:r>
      <w:r>
        <w:t>pieprasītā</w:t>
      </w:r>
      <w:r w:rsidRPr="003C6A76">
        <w:t xml:space="preserve"> PFAS AUTH lietotāja nosaukums</w:t>
      </w:r>
      <w:r>
        <w:t>, skatīt</w:t>
      </w:r>
      <w:r w:rsidR="000A6661">
        <w:t xml:space="preserve"> </w:t>
      </w:r>
      <w:r w:rsidR="000A6661">
        <w:fldChar w:fldCharType="begin"/>
      </w:r>
      <w:r w:rsidR="000A6661">
        <w:instrText xml:space="preserve"> REF _Ref52528968 \r \h </w:instrText>
      </w:r>
      <w:r w:rsidR="000A6661">
        <w:fldChar w:fldCharType="separate"/>
      </w:r>
      <w:r w:rsidR="00DC7223">
        <w:t>5.3.1.1</w:t>
      </w:r>
      <w:r w:rsidR="000A6661">
        <w:fldChar w:fldCharType="end"/>
      </w:r>
      <w:r>
        <w:t>;</w:t>
      </w:r>
    </w:p>
    <w:p w14:paraId="55FE13FF" w14:textId="77528207" w:rsidR="00CD030E" w:rsidRPr="00C53F0B" w:rsidRDefault="00CD030E" w:rsidP="00944961">
      <w:pPr>
        <w:pStyle w:val="ListParagraph"/>
        <w:numPr>
          <w:ilvl w:val="0"/>
          <w:numId w:val="94"/>
        </w:numPr>
        <w:rPr>
          <w:b/>
        </w:rPr>
      </w:pPr>
      <w:r w:rsidRPr="00C53F0B">
        <w:t xml:space="preserve">PASSWORD - </w:t>
      </w:r>
      <w:r>
        <w:t>pieprasītā</w:t>
      </w:r>
      <w:r w:rsidRPr="003C6A76">
        <w:t xml:space="preserve"> PFAS AUTH lietotāja parole</w:t>
      </w:r>
      <w:r>
        <w:t xml:space="preserve">, skatīt </w:t>
      </w:r>
      <w:r w:rsidR="000A6661">
        <w:fldChar w:fldCharType="begin"/>
      </w:r>
      <w:r w:rsidR="000A6661">
        <w:instrText xml:space="preserve"> REF _Ref52528968 \r \h </w:instrText>
      </w:r>
      <w:r w:rsidR="000A6661">
        <w:fldChar w:fldCharType="separate"/>
      </w:r>
      <w:r w:rsidR="00DC7223">
        <w:t>5.3.1.1</w:t>
      </w:r>
      <w:r w:rsidR="000A6661">
        <w:fldChar w:fldCharType="end"/>
      </w:r>
      <w:r w:rsidR="000A6661">
        <w:t>;</w:t>
      </w:r>
    </w:p>
    <w:p w14:paraId="68A0CB6A" w14:textId="77777777" w:rsidR="00A63436" w:rsidRDefault="00A63436" w:rsidP="00A63436">
      <w:pPr>
        <w:jc w:val="left"/>
      </w:pPr>
      <w:r>
        <w:t>Drošības talonu var pieprasīt no šadām adresēm VRAA testa vidē:</w:t>
      </w:r>
    </w:p>
    <w:p w14:paraId="54890929" w14:textId="77777777" w:rsidR="00BC0BC0" w:rsidRDefault="00BC0BC0" w:rsidP="00BC0BC0">
      <w:pPr>
        <w:jc w:val="left"/>
      </w:pPr>
      <w:r>
        <w:t>Drošības talonu var pieprasīt no šādas adreses VRAA testa vidē:</w:t>
      </w:r>
    </w:p>
    <w:p w14:paraId="28315605" w14:textId="77777777" w:rsidR="00BC0BC0" w:rsidRDefault="00852010" w:rsidP="00BC0BC0">
      <w:pPr>
        <w:pStyle w:val="ListParagraph"/>
        <w:numPr>
          <w:ilvl w:val="0"/>
          <w:numId w:val="122"/>
        </w:numPr>
        <w:jc w:val="left"/>
      </w:pPr>
      <w:hyperlink r:id="rId103" w:history="1">
        <w:r w:rsidR="00BC0BC0" w:rsidRPr="5A491733">
          <w:rPr>
            <w:rStyle w:val="Hyperlink"/>
          </w:rPr>
          <w:t>https://ha.vraa.gov.lv/STS/VISS.Pfas.STS/oauth2/token</w:t>
        </w:r>
      </w:hyperlink>
      <w:r w:rsidR="00BC0BC0">
        <w:t xml:space="preserve">  </w:t>
      </w:r>
    </w:p>
    <w:p w14:paraId="07BDB56B" w14:textId="77777777" w:rsidR="00BC0BC0" w:rsidRDefault="00BC0BC0" w:rsidP="00BC0BC0">
      <w:pPr>
        <w:jc w:val="left"/>
      </w:pPr>
      <w:r>
        <w:t>Drošības talonu var pieprasīt no šādas adreses VRAA produkcijas vidē:</w:t>
      </w:r>
    </w:p>
    <w:p w14:paraId="13E574CF" w14:textId="77777777" w:rsidR="00BC0BC0" w:rsidRDefault="00BC0BC0" w:rsidP="00BC0BC0">
      <w:pPr>
        <w:pStyle w:val="ListParagraph"/>
        <w:numPr>
          <w:ilvl w:val="0"/>
          <w:numId w:val="122"/>
        </w:numPr>
        <w:jc w:val="left"/>
      </w:pPr>
      <w:r w:rsidRPr="33B767F3">
        <w:rPr>
          <w:rStyle w:val="Hyperlink"/>
        </w:rPr>
        <w:t xml:space="preserve"> </w:t>
      </w:r>
      <w:hyperlink r:id="rId104" w:history="1">
        <w:r w:rsidRPr="33B767F3">
          <w:rPr>
            <w:rStyle w:val="Hyperlink"/>
          </w:rPr>
          <w:t>https://ha.viss.gov.lv/STS/VISS.Pfas.STS/oauth2/token</w:t>
        </w:r>
      </w:hyperlink>
      <w:r w:rsidRPr="33B767F3">
        <w:rPr>
          <w:rStyle w:val="Hyperlink"/>
        </w:rPr>
        <w:t xml:space="preserve"> </w:t>
      </w:r>
      <w:r>
        <w:t xml:space="preserve"> </w:t>
      </w:r>
    </w:p>
    <w:p w14:paraId="7D4AF2DD" w14:textId="77777777" w:rsidR="00A63436" w:rsidRPr="00C53F0B" w:rsidRDefault="00A63436" w:rsidP="00C53F0B">
      <w:pPr>
        <w:rPr>
          <w:b/>
        </w:rPr>
      </w:pPr>
    </w:p>
    <w:p w14:paraId="0F51FFB9" w14:textId="77777777" w:rsidR="00CD030E" w:rsidRPr="00121B15" w:rsidRDefault="00CD030E" w:rsidP="00CD030E">
      <w:pPr>
        <w:jc w:val="left"/>
      </w:pPr>
      <w:r w:rsidRPr="00121B15">
        <w:t>Pieprasījuma piemērs:</w:t>
      </w:r>
    </w:p>
    <w:p w14:paraId="57CC06C4" w14:textId="5D1C3A1C" w:rsidR="00CD030E" w:rsidRPr="003227DF" w:rsidRDefault="00CD030E" w:rsidP="00CD030E">
      <w:pPr>
        <w:pStyle w:val="Sourcewithforeground"/>
        <w:jc w:val="left"/>
      </w:pPr>
      <w:r w:rsidRPr="0080107D">
        <w:t xml:space="preserve">curl -X POST -v </w:t>
      </w:r>
      <w:hyperlink r:id="rId105" w:history="1">
        <w:r w:rsidR="00BC0BC0" w:rsidRPr="00BC0BC0">
          <w:t>https://ha.viss.gov.lv/STS/VISS.Pfas.STS/oauth2/token</w:t>
        </w:r>
      </w:hyperlink>
      <w:r w:rsidRPr="0080107D">
        <w:t>-u "0f2053f6-95bf-401d-8e01-0f8a49537b43:BqNTJgY5dtmcKi7zoRBZ1/hRXj0a3mSPvyrUt1x+cDM=" -d "</w:t>
      </w:r>
      <w:proofErr w:type="spellStart"/>
      <w:r w:rsidRPr="0080107D">
        <w:t>grant_type</w:t>
      </w:r>
      <w:proofErr w:type="spellEnd"/>
      <w:r w:rsidRPr="0080107D">
        <w:t>=</w:t>
      </w:r>
      <w:proofErr w:type="spellStart"/>
      <w:r w:rsidRPr="0080107D">
        <w:t>password</w:t>
      </w:r>
      <w:proofErr w:type="spellEnd"/>
      <w:r w:rsidRPr="0080107D">
        <w:t xml:space="preserve">" </w:t>
      </w:r>
      <w:r w:rsidRPr="00364333">
        <w:t>--</w:t>
      </w:r>
      <w:proofErr w:type="spellStart"/>
      <w:r w:rsidRPr="00364333">
        <w:t>data-urlencode</w:t>
      </w:r>
      <w:proofErr w:type="spellEnd"/>
      <w:r w:rsidRPr="0080107D">
        <w:t xml:space="preserve"> "</w:t>
      </w:r>
      <w:proofErr w:type="spellStart"/>
      <w:r w:rsidRPr="0080107D">
        <w:t>username</w:t>
      </w:r>
      <w:proofErr w:type="spellEnd"/>
      <w:r w:rsidRPr="0080107D">
        <w:t>=</w:t>
      </w:r>
      <w:proofErr w:type="spellStart"/>
      <w:r w:rsidRPr="00F04347">
        <w:t>VRAATestUser</w:t>
      </w:r>
      <w:proofErr w:type="spellEnd"/>
      <w:r w:rsidRPr="00F04347">
        <w:t xml:space="preserve">" </w:t>
      </w:r>
      <w:r w:rsidRPr="00364333">
        <w:t>--</w:t>
      </w:r>
      <w:proofErr w:type="spellStart"/>
      <w:r w:rsidRPr="00364333">
        <w:t>data-urlencode</w:t>
      </w:r>
      <w:proofErr w:type="spellEnd"/>
      <w:r w:rsidRPr="00F04347">
        <w:t xml:space="preserve"> "password=TheBestPsw123</w:t>
      </w:r>
      <w:r w:rsidRPr="003227DF">
        <w:t>"</w:t>
      </w:r>
    </w:p>
    <w:p w14:paraId="492C6DA3" w14:textId="77777777" w:rsidR="00CD030E" w:rsidRPr="00246CBD" w:rsidRDefault="00CD030E" w:rsidP="00CD030E">
      <w:pPr>
        <w:jc w:val="left"/>
        <w:rPr>
          <w:lang w:val="en-US"/>
        </w:rPr>
      </w:pPr>
      <w:r>
        <w:rPr>
          <w:lang w:val="en-US"/>
        </w:rPr>
        <w:t>Atbildes p</w:t>
      </w:r>
      <w:r w:rsidRPr="00246CBD">
        <w:rPr>
          <w:lang w:val="en-US"/>
        </w:rPr>
        <w:t>iemērs</w:t>
      </w:r>
      <w:r>
        <w:rPr>
          <w:lang w:val="en-US"/>
        </w:rPr>
        <w:t>:</w:t>
      </w:r>
    </w:p>
    <w:p w14:paraId="4876D749" w14:textId="77777777" w:rsidR="00CD030E" w:rsidRDefault="00CD030E" w:rsidP="00CD030E">
      <w:pPr>
        <w:pStyle w:val="Sourcewithforeground"/>
        <w:jc w:val="left"/>
      </w:pPr>
      <w:r>
        <w:t>{"access_token":"urn:uuid:ddf7a566-afff-4a58-9a30-2f0859165d5c","expires_in":360</w:t>
      </w:r>
    </w:p>
    <w:p w14:paraId="122DF9E4" w14:textId="77777777" w:rsidR="00CD030E" w:rsidRDefault="00CD030E" w:rsidP="00CD030E">
      <w:pPr>
        <w:pStyle w:val="Sourcewithforeground"/>
        <w:jc w:val="left"/>
      </w:pPr>
      <w:r>
        <w:t>0,"token_type":"bearer"}</w:t>
      </w:r>
    </w:p>
    <w:p w14:paraId="08D868AA" w14:textId="19F0E00A" w:rsidR="00CD030E" w:rsidRDefault="00CD030E" w:rsidP="00CD030E">
      <w:r>
        <w:t>Atribūts access_token satur drošības talona atsauci, kas būs jāizmanto servisu izsaukšanai. Detalizētu informāciju par OAuth2 drošības talonu skatīt</w:t>
      </w:r>
      <w:r w:rsidR="004A5D89">
        <w:t xml:space="preserve"> </w:t>
      </w:r>
      <w:r w:rsidR="004A5D89">
        <w:fldChar w:fldCharType="begin"/>
      </w:r>
      <w:r w:rsidR="004A5D89">
        <w:instrText xml:space="preserve"> REF _Ref52533966 \r \h </w:instrText>
      </w:r>
      <w:r w:rsidR="004A5D89">
        <w:fldChar w:fldCharType="separate"/>
      </w:r>
      <w:r w:rsidR="00DC7223">
        <w:t>[29]</w:t>
      </w:r>
      <w:r w:rsidR="004A5D89">
        <w:fldChar w:fldCharType="end"/>
      </w:r>
      <w:r>
        <w:t>.</w:t>
      </w:r>
    </w:p>
    <w:p w14:paraId="7133E426" w14:textId="77777777" w:rsidR="00CD030E" w:rsidRDefault="00CD030E" w:rsidP="00944961">
      <w:pPr>
        <w:pStyle w:val="Heading4"/>
      </w:pPr>
      <w:bookmarkStart w:id="604" w:name="_Toc45728359"/>
      <w:bookmarkStart w:id="605" w:name="_Toc147519724"/>
      <w:r>
        <w:t>OAuth2 drošības talona pieprasījums ar norādītiem scope</w:t>
      </w:r>
      <w:bookmarkEnd w:id="604"/>
      <w:bookmarkEnd w:id="605"/>
      <w:r>
        <w:t xml:space="preserve"> </w:t>
      </w:r>
    </w:p>
    <w:p w14:paraId="6EC46DF4" w14:textId="77777777" w:rsidR="00CD030E" w:rsidRPr="005B1A37" w:rsidRDefault="00CD030E" w:rsidP="00CD030E">
      <w:r>
        <w:t xml:space="preserve">Piemērs OAuth2 references talona pieprasīšanai no PFAS.STS ar norādītu operāciju/scope. Pieprasījumā ir iespējams norādīt vairākus scope atdalot tos ar atstarpi. Atbildē tiks atgriezti tikai tie scope uz kuriem lietotājam būs piešķirtas tiesības PFAS. </w:t>
      </w:r>
    </w:p>
    <w:p w14:paraId="00BB1611" w14:textId="77777777" w:rsidR="00CD030E" w:rsidRPr="006E0146" w:rsidRDefault="00CD030E" w:rsidP="00CD030E">
      <w:pPr>
        <w:pStyle w:val="Sourcewithforeground"/>
        <w:jc w:val="left"/>
      </w:pPr>
      <w:r w:rsidRPr="006E0146">
        <w:t xml:space="preserve">curl -X POST -v </w:t>
      </w:r>
      <w:r>
        <w:t>&lt;TOKEN_ENDPOINT&gt;</w:t>
      </w:r>
      <w:r w:rsidRPr="006E0146">
        <w:t xml:space="preserve"> -u "&lt;</w:t>
      </w:r>
      <w:r>
        <w:t>CLIE</w:t>
      </w:r>
      <w:r w:rsidRPr="006E0146">
        <w:t xml:space="preserve">NTID&gt;:&lt;SECRET&gt;" -d "grant_type=password" </w:t>
      </w:r>
      <w:r w:rsidRPr="00364333">
        <w:t>--data-urlencode</w:t>
      </w:r>
      <w:r w:rsidRPr="006E0146">
        <w:t xml:space="preserve"> "username=&lt;USERNAME&gt;" </w:t>
      </w:r>
      <w:r w:rsidRPr="00364333">
        <w:t>--data-urlencode</w:t>
      </w:r>
      <w:r w:rsidRPr="006E0146">
        <w:t xml:space="preserve"> "password=&lt;PASSWORD&gt;"</w:t>
      </w:r>
      <w:r>
        <w:t xml:space="preserve"> </w:t>
      </w:r>
      <w:r w:rsidRPr="00364333">
        <w:t>--data-urlencode</w:t>
      </w:r>
      <w:r>
        <w:t xml:space="preserve"> </w:t>
      </w:r>
      <w:r w:rsidRPr="006E0146">
        <w:t>"</w:t>
      </w:r>
      <w:r>
        <w:t>scope=SCOPE</w:t>
      </w:r>
      <w:r w:rsidRPr="006E0146">
        <w:t>"</w:t>
      </w:r>
    </w:p>
    <w:p w14:paraId="244A375C" w14:textId="77777777" w:rsidR="00CD030E" w:rsidRDefault="00CD030E" w:rsidP="00CD030E">
      <w:r>
        <w:t>Parametri:</w:t>
      </w:r>
    </w:p>
    <w:p w14:paraId="4E3A8C34" w14:textId="77777777" w:rsidR="00CD030E" w:rsidRDefault="00CD030E" w:rsidP="00CD030E">
      <w:pPr>
        <w:pStyle w:val="ListParagraph"/>
        <w:numPr>
          <w:ilvl w:val="0"/>
          <w:numId w:val="94"/>
        </w:numPr>
      </w:pPr>
      <w:r>
        <w:t>TOKEN_ENDPOINT -</w:t>
      </w:r>
      <w:r w:rsidRPr="00C53F0B">
        <w:t xml:space="preserve"> </w:t>
      </w:r>
      <w:r w:rsidRPr="0030588C">
        <w:t xml:space="preserve">STS </w:t>
      </w:r>
      <w:r>
        <w:t xml:space="preserve">OAuth2 drošības </w:t>
      </w:r>
      <w:r w:rsidRPr="0030588C">
        <w:t>talona pieprasījuma adrese</w:t>
      </w:r>
      <w:r>
        <w:t>;</w:t>
      </w:r>
    </w:p>
    <w:p w14:paraId="37218CAE" w14:textId="607BF1A0" w:rsidR="00CD030E" w:rsidRPr="00C53F0B" w:rsidRDefault="00CD030E" w:rsidP="00CD030E">
      <w:pPr>
        <w:pStyle w:val="ListParagraph"/>
        <w:numPr>
          <w:ilvl w:val="0"/>
          <w:numId w:val="94"/>
        </w:numPr>
      </w:pPr>
      <w:r w:rsidRPr="00C53F0B">
        <w:t xml:space="preserve">CLIENTID - </w:t>
      </w:r>
      <w:r w:rsidRPr="003C6A76">
        <w:t>izveidot</w:t>
      </w:r>
      <w:r>
        <w:t xml:space="preserve">ā Klienta lietojuma </w:t>
      </w:r>
      <w:r w:rsidRPr="003C6A76">
        <w:t xml:space="preserve">Consumer Key (bez </w:t>
      </w:r>
      <w:r w:rsidRPr="0049711A">
        <w:t>urn:oauth2:</w:t>
      </w:r>
      <w:r w:rsidRPr="003C6A76">
        <w:t xml:space="preserve"> prefiksa)</w:t>
      </w:r>
      <w:r>
        <w:t xml:space="preserve">, skatīt </w:t>
      </w:r>
      <w:r>
        <w:fldChar w:fldCharType="begin"/>
      </w:r>
      <w:r>
        <w:instrText xml:space="preserve"> REF _Ref20316196 \r \h </w:instrText>
      </w:r>
      <w:r>
        <w:fldChar w:fldCharType="separate"/>
      </w:r>
      <w:r w:rsidR="00DC7223">
        <w:t>5.3.1.3</w:t>
      </w:r>
      <w:r>
        <w:fldChar w:fldCharType="end"/>
      </w:r>
      <w:r>
        <w:t>;</w:t>
      </w:r>
    </w:p>
    <w:p w14:paraId="1D1ED305" w14:textId="005E12B1" w:rsidR="00CD030E" w:rsidRPr="005B1A37" w:rsidRDefault="00CD030E" w:rsidP="00CD030E">
      <w:pPr>
        <w:pStyle w:val="ListParagraph"/>
        <w:numPr>
          <w:ilvl w:val="0"/>
          <w:numId w:val="94"/>
        </w:numPr>
        <w:rPr>
          <w:lang w:val="en-US"/>
        </w:rPr>
      </w:pPr>
      <w:r w:rsidRPr="005B1A37">
        <w:rPr>
          <w:lang w:val="en-US"/>
        </w:rPr>
        <w:lastRenderedPageBreak/>
        <w:t xml:space="preserve">SECRET - </w:t>
      </w:r>
      <w:r w:rsidRPr="003C6A76">
        <w:t>izveidot</w:t>
      </w:r>
      <w:r>
        <w:t xml:space="preserve">ā Klienta lietojuma </w:t>
      </w:r>
      <w:proofErr w:type="spellStart"/>
      <w:r w:rsidRPr="003C6A76">
        <w:t>Consumer</w:t>
      </w:r>
      <w:proofErr w:type="spellEnd"/>
      <w:r w:rsidRPr="003C6A76">
        <w:t xml:space="preserve"> </w:t>
      </w:r>
      <w:proofErr w:type="spellStart"/>
      <w:r w:rsidRPr="003C6A76">
        <w:t>Secret</w:t>
      </w:r>
      <w:proofErr w:type="spellEnd"/>
      <w:r>
        <w:t xml:space="preserve">, skatīt </w:t>
      </w:r>
      <w:r>
        <w:fldChar w:fldCharType="begin"/>
      </w:r>
      <w:r>
        <w:instrText xml:space="preserve"> REF _Ref20316196 \r \h </w:instrText>
      </w:r>
      <w:r>
        <w:fldChar w:fldCharType="separate"/>
      </w:r>
      <w:r w:rsidR="00DC7223">
        <w:t>5.3.1.3</w:t>
      </w:r>
      <w:r>
        <w:fldChar w:fldCharType="end"/>
      </w:r>
      <w:r>
        <w:t>;</w:t>
      </w:r>
    </w:p>
    <w:p w14:paraId="52A03A40" w14:textId="747CACAE" w:rsidR="00140B87" w:rsidRDefault="00CD030E" w:rsidP="00140B87">
      <w:pPr>
        <w:pStyle w:val="ListParagraph"/>
        <w:numPr>
          <w:ilvl w:val="0"/>
          <w:numId w:val="94"/>
        </w:numPr>
      </w:pPr>
      <w:r w:rsidRPr="00140B87">
        <w:rPr>
          <w:lang w:val="en-US"/>
        </w:rPr>
        <w:t xml:space="preserve">USERNAME - </w:t>
      </w:r>
      <w:r>
        <w:t>pieprasītā</w:t>
      </w:r>
      <w:r w:rsidRPr="003C6A76">
        <w:t xml:space="preserve"> PFAS AUTH lietotāja nosaukums</w:t>
      </w:r>
      <w:r>
        <w:t xml:space="preserve">, skatīt </w:t>
      </w:r>
      <w:r w:rsidR="00140B87">
        <w:fldChar w:fldCharType="begin"/>
      </w:r>
      <w:r w:rsidR="00140B87">
        <w:instrText xml:space="preserve"> REF _Ref52528968 \r \h </w:instrText>
      </w:r>
      <w:r w:rsidR="00140B87">
        <w:fldChar w:fldCharType="separate"/>
      </w:r>
      <w:r w:rsidR="00DC7223">
        <w:t>5.3.1.1</w:t>
      </w:r>
      <w:r w:rsidR="00140B87">
        <w:fldChar w:fldCharType="end"/>
      </w:r>
      <w:r w:rsidR="00140B87">
        <w:t>;</w:t>
      </w:r>
    </w:p>
    <w:p w14:paraId="614A9768" w14:textId="1A7581E1" w:rsidR="00140B87" w:rsidRDefault="00CD030E" w:rsidP="00140B87">
      <w:pPr>
        <w:pStyle w:val="ListParagraph"/>
        <w:numPr>
          <w:ilvl w:val="0"/>
          <w:numId w:val="94"/>
        </w:numPr>
      </w:pPr>
      <w:r w:rsidRPr="00C53F0B">
        <w:t xml:space="preserve">PASSWORD - </w:t>
      </w:r>
      <w:r>
        <w:t>pieprasītā</w:t>
      </w:r>
      <w:r w:rsidRPr="003C6A76">
        <w:t xml:space="preserve"> PFAS AUTH lietotāja parole</w:t>
      </w:r>
      <w:r>
        <w:t xml:space="preserve">, skatīt </w:t>
      </w:r>
      <w:r w:rsidR="00140B87">
        <w:fldChar w:fldCharType="begin"/>
      </w:r>
      <w:r w:rsidR="00140B87">
        <w:instrText xml:space="preserve"> REF _Ref52528968 \r \h </w:instrText>
      </w:r>
      <w:r w:rsidR="00140B87">
        <w:fldChar w:fldCharType="separate"/>
      </w:r>
      <w:r w:rsidR="00DC7223">
        <w:t>5.3.1.1</w:t>
      </w:r>
      <w:r w:rsidR="00140B87">
        <w:fldChar w:fldCharType="end"/>
      </w:r>
      <w:r w:rsidR="00140B87">
        <w:t>;</w:t>
      </w:r>
    </w:p>
    <w:p w14:paraId="7D35FBD2" w14:textId="0E7CB579" w:rsidR="00CD030E" w:rsidRDefault="00CD030E" w:rsidP="00795BE6">
      <w:pPr>
        <w:pStyle w:val="ListParagraph"/>
        <w:numPr>
          <w:ilvl w:val="0"/>
          <w:numId w:val="94"/>
        </w:numPr>
      </w:pPr>
      <w:r>
        <w:t>SCOPE – Saraksts ar scope/operācijām, kas nepieciešamas, lai ar drošības talonu izsauktu vēlamos servisus.</w:t>
      </w:r>
    </w:p>
    <w:p w14:paraId="2AC470C7" w14:textId="77777777" w:rsidR="00BC0BC0" w:rsidRDefault="00BC0BC0" w:rsidP="00BC0BC0">
      <w:pPr>
        <w:jc w:val="left"/>
      </w:pPr>
      <w:r>
        <w:t>Drošības talonu var pieprasīt no šādas adreses VRAA testa vidē:</w:t>
      </w:r>
    </w:p>
    <w:p w14:paraId="4D275829" w14:textId="77777777" w:rsidR="00BC0BC0" w:rsidRDefault="00852010" w:rsidP="00BC0BC0">
      <w:pPr>
        <w:pStyle w:val="ListParagraph"/>
        <w:numPr>
          <w:ilvl w:val="0"/>
          <w:numId w:val="122"/>
        </w:numPr>
        <w:jc w:val="left"/>
      </w:pPr>
      <w:hyperlink r:id="rId106" w:history="1">
        <w:r w:rsidR="00BC0BC0" w:rsidRPr="5A491733">
          <w:rPr>
            <w:rStyle w:val="Hyperlink"/>
          </w:rPr>
          <w:t>https://ha.vraa.gov.lv/STS/VISS.Pfas.STS/oauth2/token</w:t>
        </w:r>
      </w:hyperlink>
      <w:r w:rsidR="00BC0BC0">
        <w:t xml:space="preserve">  </w:t>
      </w:r>
    </w:p>
    <w:p w14:paraId="796DFCE0" w14:textId="77777777" w:rsidR="00BC0BC0" w:rsidRDefault="00BC0BC0" w:rsidP="00BC0BC0">
      <w:pPr>
        <w:jc w:val="left"/>
      </w:pPr>
      <w:r>
        <w:t>Drošības talonu var pieprasīt no šādas adreses VRAA produkcijas vidē:</w:t>
      </w:r>
    </w:p>
    <w:p w14:paraId="0B8B115E" w14:textId="77777777" w:rsidR="00BC0BC0" w:rsidRDefault="00BC0BC0" w:rsidP="00BC0BC0">
      <w:pPr>
        <w:pStyle w:val="ListParagraph"/>
        <w:numPr>
          <w:ilvl w:val="0"/>
          <w:numId w:val="122"/>
        </w:numPr>
        <w:jc w:val="left"/>
      </w:pPr>
      <w:r w:rsidRPr="33B767F3">
        <w:rPr>
          <w:rStyle w:val="Hyperlink"/>
        </w:rPr>
        <w:t xml:space="preserve"> </w:t>
      </w:r>
      <w:hyperlink r:id="rId107" w:history="1">
        <w:r w:rsidRPr="33B767F3">
          <w:rPr>
            <w:rStyle w:val="Hyperlink"/>
          </w:rPr>
          <w:t>https://ha.viss.gov.lv/STS/VISS.Pfas.STS/oauth2/token</w:t>
        </w:r>
      </w:hyperlink>
      <w:r w:rsidRPr="33B767F3">
        <w:rPr>
          <w:rStyle w:val="Hyperlink"/>
        </w:rPr>
        <w:t xml:space="preserve"> </w:t>
      </w:r>
      <w:r>
        <w:t xml:space="preserve"> </w:t>
      </w:r>
    </w:p>
    <w:p w14:paraId="03DBA8E8" w14:textId="77777777" w:rsidR="00A63436" w:rsidRPr="00C53F0B" w:rsidRDefault="00A63436" w:rsidP="00CD030E">
      <w:pPr>
        <w:rPr>
          <w:b/>
        </w:rPr>
      </w:pPr>
    </w:p>
    <w:p w14:paraId="7F7B448A" w14:textId="77777777" w:rsidR="00CD030E" w:rsidRPr="00C53F0B" w:rsidRDefault="00CD030E" w:rsidP="00CD030E">
      <w:pPr>
        <w:jc w:val="left"/>
      </w:pPr>
      <w:r w:rsidRPr="00C53F0B">
        <w:t>Pieprasījuma piemērs:</w:t>
      </w:r>
    </w:p>
    <w:p w14:paraId="370158D2" w14:textId="7486632D" w:rsidR="00CD030E" w:rsidRPr="00DF2116" w:rsidRDefault="00CD030E" w:rsidP="00CD030E">
      <w:pPr>
        <w:pStyle w:val="Sourcewithforeground"/>
        <w:jc w:val="left"/>
      </w:pPr>
      <w:r>
        <w:t xml:space="preserve">curl -X POST -v </w:t>
      </w:r>
      <w:r w:rsidR="00BC0BC0" w:rsidRPr="00BC0BC0">
        <w:t>https://ha.viss.gov.lv/STS/VISS.Pfas.STS/oauth2/token</w:t>
      </w:r>
      <w:r>
        <w:t xml:space="preserve"> -u "0f2053f6-95bf-401d-8e01-0f8a49537b43:BqNTJgY5dtmcKi7zoRBZ1/hRXj0a3mSPvyrUt1x+cDM=" -d "</w:t>
      </w:r>
      <w:proofErr w:type="spellStart"/>
      <w:r>
        <w:t>grant_type</w:t>
      </w:r>
      <w:proofErr w:type="spellEnd"/>
      <w:r>
        <w:t>=</w:t>
      </w:r>
      <w:proofErr w:type="spellStart"/>
      <w:r>
        <w:t>password</w:t>
      </w:r>
      <w:proofErr w:type="spellEnd"/>
      <w:r>
        <w:t xml:space="preserve">" </w:t>
      </w:r>
      <w:r w:rsidRPr="00364333">
        <w:t>--</w:t>
      </w:r>
      <w:proofErr w:type="spellStart"/>
      <w:r w:rsidRPr="00364333">
        <w:t>data-urlencode</w:t>
      </w:r>
      <w:proofErr w:type="spellEnd"/>
      <w:r>
        <w:t xml:space="preserve"> "</w:t>
      </w:r>
      <w:proofErr w:type="spellStart"/>
      <w:r>
        <w:t>username</w:t>
      </w:r>
      <w:proofErr w:type="spellEnd"/>
      <w:r>
        <w:t>=</w:t>
      </w:r>
      <w:proofErr w:type="spellStart"/>
      <w:r w:rsidRPr="00DF2116">
        <w:t>VRAATestUser</w:t>
      </w:r>
      <w:proofErr w:type="spellEnd"/>
      <w:r>
        <w:t xml:space="preserve">" </w:t>
      </w:r>
      <w:r w:rsidRPr="00364333">
        <w:t>--</w:t>
      </w:r>
      <w:proofErr w:type="spellStart"/>
      <w:r w:rsidRPr="00364333">
        <w:t>data-urlencode</w:t>
      </w:r>
      <w:proofErr w:type="spellEnd"/>
      <w:r>
        <w:t xml:space="preserve"> "password=</w:t>
      </w:r>
      <w:r w:rsidRPr="0082068F">
        <w:t xml:space="preserve"> </w:t>
      </w:r>
      <w:r w:rsidRPr="00DF2116">
        <w:t>TheBestPsw123</w:t>
      </w:r>
      <w:r>
        <w:t xml:space="preserve">" </w:t>
      </w:r>
      <w:r w:rsidRPr="00364333">
        <w:t>--data-urlencode</w:t>
      </w:r>
      <w:r>
        <w:t xml:space="preserve"> "scope=CreateNewObject"</w:t>
      </w:r>
    </w:p>
    <w:p w14:paraId="49B93F57" w14:textId="77777777" w:rsidR="00CD030E" w:rsidRPr="00C53F0B" w:rsidRDefault="00CD030E" w:rsidP="00CD030E">
      <w:pPr>
        <w:jc w:val="left"/>
      </w:pPr>
      <w:r w:rsidRPr="00C53F0B">
        <w:t>Atbildes piemērs:</w:t>
      </w:r>
    </w:p>
    <w:p w14:paraId="62BFB848" w14:textId="77777777" w:rsidR="00CD030E" w:rsidRDefault="00CD030E" w:rsidP="00CD030E">
      <w:pPr>
        <w:pStyle w:val="Sourcewithforeground"/>
        <w:jc w:val="left"/>
      </w:pPr>
      <w:r>
        <w:t>{"access_token":"urn:uuid:f5c74f49-fcbf-4f94-b8f6-892292e448c5","expires_in":359</w:t>
      </w:r>
    </w:p>
    <w:p w14:paraId="700D8D87" w14:textId="66FC1694" w:rsidR="00CD030E" w:rsidRDefault="00CD030E" w:rsidP="00CD030E">
      <w:pPr>
        <w:pStyle w:val="Sourcewithforeground"/>
        <w:jc w:val="left"/>
      </w:pPr>
      <w:r>
        <w:t>9,"</w:t>
      </w:r>
      <w:r w:rsidR="002F0016">
        <w:t>scp</w:t>
      </w:r>
      <w:r>
        <w:t>":"CreateNewObject","token_type":"bearer"}</w:t>
      </w:r>
    </w:p>
    <w:p w14:paraId="52FB590C" w14:textId="27B190DB" w:rsidR="00CD030E" w:rsidRDefault="00CD030E" w:rsidP="00CD030E">
      <w:r>
        <w:t>Atribūts access_token satur drošības talona atsauci, kas būs jāizmanto servisu izsaukšanai. Detalizētu informāciju par OAuth2 drošības talonu skatīt</w:t>
      </w:r>
      <w:r w:rsidR="004B07B6">
        <w:t xml:space="preserve"> </w:t>
      </w:r>
      <w:r w:rsidR="004B07B6">
        <w:fldChar w:fldCharType="begin"/>
      </w:r>
      <w:r w:rsidR="004B07B6">
        <w:instrText xml:space="preserve"> REF _Ref52533966 \r \h </w:instrText>
      </w:r>
      <w:r w:rsidR="004B07B6">
        <w:fldChar w:fldCharType="separate"/>
      </w:r>
      <w:r w:rsidR="00DC7223">
        <w:t>[29]</w:t>
      </w:r>
      <w:r w:rsidR="004B07B6">
        <w:fldChar w:fldCharType="end"/>
      </w:r>
      <w:r w:rsidR="004B07B6">
        <w:t>.</w:t>
      </w:r>
    </w:p>
    <w:p w14:paraId="0F93F582" w14:textId="77777777" w:rsidR="00CD030E" w:rsidRDefault="00CD030E" w:rsidP="00944961">
      <w:pPr>
        <w:pStyle w:val="Heading4"/>
      </w:pPr>
      <w:bookmarkStart w:id="606" w:name="_Ref42253505"/>
      <w:bookmarkStart w:id="607" w:name="_Ref42253508"/>
      <w:bookmarkStart w:id="608" w:name="_Toc45728360"/>
      <w:bookmarkStart w:id="609" w:name="_Toc147519725"/>
      <w:r>
        <w:t>Datu izgūšana par drošības talonu</w:t>
      </w:r>
      <w:bookmarkEnd w:id="606"/>
      <w:bookmarkEnd w:id="607"/>
      <w:bookmarkEnd w:id="608"/>
      <w:bookmarkEnd w:id="609"/>
    </w:p>
    <w:p w14:paraId="7E9EFF39" w14:textId="3E2A031B" w:rsidR="00CD030E" w:rsidRDefault="00CD030E" w:rsidP="00CD030E">
      <w:r>
        <w:t>Ja nepieciešams biznesa servisā (API) izgūt datus par lietotāju, kas veic izsaukumu ar OAuth</w:t>
      </w:r>
      <w:r w:rsidRPr="00E6758E">
        <w:t xml:space="preserve">2.0 </w:t>
      </w:r>
      <w:r>
        <w:t>references</w:t>
      </w:r>
      <w:r w:rsidR="00970B40">
        <w:t xml:space="preserve"> piekļuves (access) </w:t>
      </w:r>
      <w:r>
        <w:t>talonu</w:t>
      </w:r>
      <w:r w:rsidR="001A1BA3">
        <w:t>,</w:t>
      </w:r>
      <w:r>
        <w:t xml:space="preserve"> to ir iespējams veikt</w:t>
      </w:r>
      <w:r w:rsidR="001A1BA3">
        <w:t>,</w:t>
      </w:r>
      <w:r>
        <w:t xml:space="preserve"> izsaucot PFAS STS ieejas punktu /</w:t>
      </w:r>
      <w:r w:rsidRPr="003F5C66">
        <w:t>oauth2/introspect</w:t>
      </w:r>
      <w:r>
        <w:t xml:space="preserve">. </w:t>
      </w:r>
    </w:p>
    <w:p w14:paraId="34B22C30" w14:textId="40FFD489" w:rsidR="00CD030E" w:rsidRDefault="00CD030E" w:rsidP="00CD030E">
      <w:r>
        <w:t>Datus talonā par lietotāju var izmantot, lai papildus ierobežotu pieeju pie datiem, t.i.</w:t>
      </w:r>
      <w:r w:rsidR="00206120">
        <w:t>,</w:t>
      </w:r>
      <w:r>
        <w:t xml:space="preserve"> nodrošinātu</w:t>
      </w:r>
      <w:r w:rsidR="000A3ECB">
        <w:t>,</w:t>
      </w:r>
      <w:r>
        <w:t xml:space="preserve"> ka katrs lietotājs var izgūt tikai viņam piederošos datus. Ja datu atlase tiek veikta pēc lietotāja identifikatora</w:t>
      </w:r>
      <w:r w:rsidR="00F72699">
        <w:t>,</w:t>
      </w:r>
      <w:r>
        <w:t xml:space="preserve"> to rekomendējams lasīt no talona</w:t>
      </w:r>
      <w:r w:rsidR="00D07CA9">
        <w:t>,</w:t>
      </w:r>
      <w:r>
        <w:t xml:space="preserve"> nevis veidot atsevišķu ieejas parametru. </w:t>
      </w:r>
    </w:p>
    <w:p w14:paraId="3255F84B" w14:textId="065C261F" w:rsidR="00CD030E" w:rsidRDefault="00CD030E" w:rsidP="00CD030E">
      <w:r>
        <w:t>Par lietotāju, kas autentificējies</w:t>
      </w:r>
      <w:r w:rsidR="00D07CA9">
        <w:t>,</w:t>
      </w:r>
      <w:r>
        <w:t xml:space="preserve"> izmantojot IDS vai PFAS STS</w:t>
      </w:r>
      <w:r w:rsidR="00D07CA9">
        <w:t>,</w:t>
      </w:r>
      <w:r>
        <w:t xml:space="preserve"> un veic izsaukumu iespējams iegūt šādus datus atkarībā no tā kādai auditorijai talona pieprasītājs pieprasa talonu:</w:t>
      </w:r>
    </w:p>
    <w:p w14:paraId="27231A55" w14:textId="77777777" w:rsidR="00CD030E" w:rsidRDefault="00CD030E" w:rsidP="00CD030E">
      <w:pPr>
        <w:pStyle w:val="ListParagraph"/>
        <w:numPr>
          <w:ilvl w:val="0"/>
          <w:numId w:val="69"/>
        </w:numPr>
      </w:pPr>
      <w:r>
        <w:t>Fiziskas personas access talonā pēc noklusējuma būs iekļautas šādas pielaides (claims) no IDS izsniegtā talona:</w:t>
      </w:r>
    </w:p>
    <w:p w14:paraId="08B5F47E" w14:textId="77777777" w:rsidR="00CD030E" w:rsidRDefault="00CD030E" w:rsidP="00CD030E">
      <w:pPr>
        <w:pStyle w:val="ListParagraph"/>
        <w:numPr>
          <w:ilvl w:val="1"/>
          <w:numId w:val="69"/>
        </w:numPr>
      </w:pPr>
      <w:r w:rsidRPr="00024926">
        <w:t>given_name</w:t>
      </w:r>
      <w:r>
        <w:t xml:space="preserve"> – vārds;</w:t>
      </w:r>
    </w:p>
    <w:p w14:paraId="47712F6F" w14:textId="77777777" w:rsidR="00CD030E" w:rsidRDefault="00CD030E" w:rsidP="00CD030E">
      <w:pPr>
        <w:pStyle w:val="ListParagraph"/>
        <w:numPr>
          <w:ilvl w:val="1"/>
          <w:numId w:val="69"/>
        </w:numPr>
      </w:pPr>
      <w:r w:rsidRPr="00024926">
        <w:t>family_name</w:t>
      </w:r>
      <w:r>
        <w:t xml:space="preserve"> – uzvārds; </w:t>
      </w:r>
    </w:p>
    <w:p w14:paraId="5C358EDD" w14:textId="77777777" w:rsidR="00CD030E" w:rsidRDefault="00CD030E" w:rsidP="00CD030E">
      <w:pPr>
        <w:pStyle w:val="ListParagraph"/>
        <w:numPr>
          <w:ilvl w:val="1"/>
          <w:numId w:val="69"/>
        </w:numPr>
      </w:pPr>
      <w:r w:rsidRPr="00024926">
        <w:t>ppid</w:t>
      </w:r>
      <w:r>
        <w:t xml:space="preserve"> – personas kods;</w:t>
      </w:r>
    </w:p>
    <w:p w14:paraId="02E68486" w14:textId="45300C80" w:rsidR="00A01212" w:rsidRDefault="00CD030E">
      <w:pPr>
        <w:pStyle w:val="ListParagraph"/>
        <w:numPr>
          <w:ilvl w:val="1"/>
          <w:numId w:val="69"/>
        </w:numPr>
      </w:pPr>
      <w:r>
        <w:t>sub – lietotāja vienotais identifikators;</w:t>
      </w:r>
    </w:p>
    <w:p w14:paraId="2FD04F4A" w14:textId="77777777" w:rsidR="00CD030E" w:rsidRDefault="00CD030E" w:rsidP="00CD030E">
      <w:pPr>
        <w:pStyle w:val="ListParagraph"/>
        <w:numPr>
          <w:ilvl w:val="0"/>
          <w:numId w:val="69"/>
        </w:numPr>
      </w:pPr>
      <w:r>
        <w:t>Juridiskas personas access talonā pēc noklusējuma būs iekļautas šādas pielaides (claims) no IDS izsniegtā talona:</w:t>
      </w:r>
    </w:p>
    <w:p w14:paraId="657E969C" w14:textId="77777777" w:rsidR="00CD030E" w:rsidRDefault="00CD030E" w:rsidP="00CD030E">
      <w:pPr>
        <w:pStyle w:val="ListParagraph"/>
        <w:numPr>
          <w:ilvl w:val="1"/>
          <w:numId w:val="69"/>
        </w:numPr>
      </w:pPr>
      <w:r w:rsidRPr="00024926">
        <w:t>given_name</w:t>
      </w:r>
      <w:r>
        <w:t xml:space="preserve"> – vārds;</w:t>
      </w:r>
    </w:p>
    <w:p w14:paraId="4464B883" w14:textId="77777777" w:rsidR="00CD030E" w:rsidRDefault="00CD030E" w:rsidP="00CD030E">
      <w:pPr>
        <w:pStyle w:val="ListParagraph"/>
        <w:numPr>
          <w:ilvl w:val="1"/>
          <w:numId w:val="69"/>
        </w:numPr>
      </w:pPr>
      <w:r w:rsidRPr="00024926">
        <w:t>family_name</w:t>
      </w:r>
      <w:r>
        <w:t xml:space="preserve"> – uzvārds; </w:t>
      </w:r>
    </w:p>
    <w:p w14:paraId="67074B42" w14:textId="77777777" w:rsidR="00CD030E" w:rsidRDefault="00CD030E" w:rsidP="00CD030E">
      <w:pPr>
        <w:pStyle w:val="ListParagraph"/>
        <w:numPr>
          <w:ilvl w:val="1"/>
          <w:numId w:val="69"/>
        </w:numPr>
      </w:pPr>
      <w:r w:rsidRPr="00024926">
        <w:t>ppid</w:t>
      </w:r>
      <w:r>
        <w:t xml:space="preserve"> – personas kods;</w:t>
      </w:r>
    </w:p>
    <w:p w14:paraId="1DDF22BB" w14:textId="77777777" w:rsidR="00CD030E" w:rsidRDefault="00CD030E" w:rsidP="00CD030E">
      <w:pPr>
        <w:pStyle w:val="ListParagraph"/>
        <w:numPr>
          <w:ilvl w:val="1"/>
          <w:numId w:val="69"/>
        </w:numPr>
      </w:pPr>
      <w:r>
        <w:t>sub – lietotāja vienotais identifikators;</w:t>
      </w:r>
    </w:p>
    <w:p w14:paraId="14442E29" w14:textId="77777777" w:rsidR="00CD030E" w:rsidRDefault="00CD030E" w:rsidP="00CD030E">
      <w:pPr>
        <w:pStyle w:val="ListParagraph"/>
        <w:numPr>
          <w:ilvl w:val="1"/>
          <w:numId w:val="69"/>
        </w:numPr>
      </w:pPr>
      <w:r w:rsidRPr="007079D6">
        <w:t>legalentity</w:t>
      </w:r>
      <w:r>
        <w:t xml:space="preserve"> – uzņemuma reģistrācijas numurs;</w:t>
      </w:r>
    </w:p>
    <w:p w14:paraId="16ABA6A6" w14:textId="77777777" w:rsidR="00CD030E" w:rsidRDefault="00CD030E" w:rsidP="00CD030E">
      <w:pPr>
        <w:pStyle w:val="ListParagraph"/>
        <w:numPr>
          <w:ilvl w:val="1"/>
          <w:numId w:val="69"/>
        </w:numPr>
      </w:pPr>
      <w:r w:rsidRPr="007079D6">
        <w:t>legalentityname</w:t>
      </w:r>
      <w:r>
        <w:t xml:space="preserve"> – uzņēmuma pilnais nosaukums;</w:t>
      </w:r>
    </w:p>
    <w:p w14:paraId="5224FA48" w14:textId="77777777" w:rsidR="00CD030E" w:rsidRDefault="00CD030E" w:rsidP="00CD030E">
      <w:pPr>
        <w:pStyle w:val="ListParagraph"/>
        <w:numPr>
          <w:ilvl w:val="1"/>
          <w:numId w:val="69"/>
        </w:numPr>
      </w:pPr>
      <w:r w:rsidRPr="007079D6">
        <w:t>legalentityshortname</w:t>
      </w:r>
      <w:r>
        <w:t xml:space="preserve"> – uzņēmuma īsais nosaukums;</w:t>
      </w:r>
    </w:p>
    <w:p w14:paraId="6FA27D09" w14:textId="77777777" w:rsidR="00CD030E" w:rsidRDefault="00CD030E" w:rsidP="00CD030E">
      <w:pPr>
        <w:pStyle w:val="ListParagraph"/>
        <w:numPr>
          <w:ilvl w:val="1"/>
          <w:numId w:val="69"/>
        </w:numPr>
      </w:pPr>
      <w:r w:rsidRPr="007079D6">
        <w:lastRenderedPageBreak/>
        <w:t>legalentityaddress</w:t>
      </w:r>
      <w:r>
        <w:t xml:space="preserve"> – uzņēmuma adrese;</w:t>
      </w:r>
    </w:p>
    <w:p w14:paraId="47A3BD27" w14:textId="77777777" w:rsidR="00CD030E" w:rsidRDefault="00CD030E" w:rsidP="00CD030E">
      <w:pPr>
        <w:pStyle w:val="ListParagraph"/>
        <w:numPr>
          <w:ilvl w:val="1"/>
          <w:numId w:val="69"/>
        </w:numPr>
      </w:pPr>
      <w:r w:rsidRPr="007079D6">
        <w:t>legalentityposition</w:t>
      </w:r>
      <w:r>
        <w:t xml:space="preserve"> – amats;</w:t>
      </w:r>
    </w:p>
    <w:p w14:paraId="6F9C56CF" w14:textId="77777777" w:rsidR="00CD030E" w:rsidRDefault="00CD030E" w:rsidP="00CD030E">
      <w:pPr>
        <w:pStyle w:val="ListParagraph"/>
        <w:numPr>
          <w:ilvl w:val="1"/>
          <w:numId w:val="69"/>
        </w:numPr>
      </w:pPr>
      <w:r w:rsidRPr="007079D6">
        <w:t>legalentityrepresentation</w:t>
      </w:r>
      <w:r>
        <w:t xml:space="preserve"> – pārstāvniecības veids;</w:t>
      </w:r>
    </w:p>
    <w:p w14:paraId="5BBB34A4" w14:textId="77777777" w:rsidR="00CD030E" w:rsidRDefault="00CD030E" w:rsidP="00CD030E">
      <w:pPr>
        <w:pStyle w:val="ListParagraph"/>
        <w:numPr>
          <w:ilvl w:val="0"/>
          <w:numId w:val="69"/>
        </w:numPr>
      </w:pPr>
      <w:r>
        <w:t>Pilnvarotās personas access talonā pēc noklusējuma būs iekļautas šādas pielaides (claims) no IDS izsniegtā talona:</w:t>
      </w:r>
    </w:p>
    <w:p w14:paraId="37DF51B8" w14:textId="77777777" w:rsidR="00CD030E" w:rsidRDefault="00CD030E" w:rsidP="00CD030E">
      <w:pPr>
        <w:pStyle w:val="ListParagraph"/>
        <w:numPr>
          <w:ilvl w:val="1"/>
          <w:numId w:val="69"/>
        </w:numPr>
      </w:pPr>
      <w:r w:rsidRPr="00024926">
        <w:t>given_name</w:t>
      </w:r>
      <w:r>
        <w:t xml:space="preserve"> – vārds;</w:t>
      </w:r>
    </w:p>
    <w:p w14:paraId="0D4EC707" w14:textId="77777777" w:rsidR="00CD030E" w:rsidRDefault="00CD030E" w:rsidP="00CD030E">
      <w:pPr>
        <w:pStyle w:val="ListParagraph"/>
        <w:numPr>
          <w:ilvl w:val="1"/>
          <w:numId w:val="69"/>
        </w:numPr>
      </w:pPr>
      <w:r w:rsidRPr="00024926">
        <w:t>family_name</w:t>
      </w:r>
      <w:r>
        <w:t xml:space="preserve"> – uzvārds; </w:t>
      </w:r>
    </w:p>
    <w:p w14:paraId="22362073" w14:textId="77777777" w:rsidR="00CD030E" w:rsidRDefault="00CD030E" w:rsidP="00CD030E">
      <w:pPr>
        <w:pStyle w:val="ListParagraph"/>
        <w:numPr>
          <w:ilvl w:val="1"/>
          <w:numId w:val="69"/>
        </w:numPr>
      </w:pPr>
      <w:r w:rsidRPr="00024926">
        <w:t>ppid</w:t>
      </w:r>
      <w:r>
        <w:t xml:space="preserve"> – pilnvaras saņēmēja personas kods;</w:t>
      </w:r>
    </w:p>
    <w:p w14:paraId="1187AB81" w14:textId="77777777" w:rsidR="00CD030E" w:rsidRDefault="00CD030E" w:rsidP="00CD030E">
      <w:pPr>
        <w:pStyle w:val="ListParagraph"/>
        <w:numPr>
          <w:ilvl w:val="1"/>
          <w:numId w:val="69"/>
        </w:numPr>
      </w:pPr>
      <w:r>
        <w:t>sub – lietotāja vienotais identifikators;</w:t>
      </w:r>
    </w:p>
    <w:p w14:paraId="1CCB3188" w14:textId="77777777" w:rsidR="00CD030E" w:rsidRDefault="00CD030E" w:rsidP="00CD030E">
      <w:pPr>
        <w:pStyle w:val="ListParagraph"/>
        <w:numPr>
          <w:ilvl w:val="1"/>
          <w:numId w:val="69"/>
        </w:numPr>
      </w:pPr>
      <w:r w:rsidRPr="007079D6">
        <w:t>grantor</w:t>
      </w:r>
      <w:r>
        <w:t xml:space="preserve"> – pilnvaras devēja personas kods vai reģistrācijas numurs;</w:t>
      </w:r>
    </w:p>
    <w:p w14:paraId="3A37F4B1" w14:textId="77777777" w:rsidR="00CD030E" w:rsidRDefault="00CD030E" w:rsidP="00CD030E">
      <w:pPr>
        <w:pStyle w:val="ListParagraph"/>
        <w:numPr>
          <w:ilvl w:val="1"/>
          <w:numId w:val="69"/>
        </w:numPr>
      </w:pPr>
      <w:r>
        <w:t>grantorname – pilnvaras devējs.</w:t>
      </w:r>
    </w:p>
    <w:p w14:paraId="0FB2EC51" w14:textId="77777777" w:rsidR="00CD030E" w:rsidRDefault="00CD030E" w:rsidP="00CD030E">
      <w:pPr>
        <w:pStyle w:val="ListParagraph"/>
        <w:numPr>
          <w:ilvl w:val="0"/>
          <w:numId w:val="69"/>
        </w:numPr>
      </w:pPr>
      <w:r>
        <w:t>API pārvaldniekā reģistrētajiem Klienta lietojumiem (application) pēc noklusējuma PFAS STS izsniegtajā access talonā būs pievienotas šādas pielaides (claims), ja talonu pieprasa ar iestādes vai iestādes darbinieka lietotāju:</w:t>
      </w:r>
    </w:p>
    <w:p w14:paraId="5E2093E0" w14:textId="77777777" w:rsidR="00CD030E" w:rsidRDefault="00CD030E" w:rsidP="00CD030E">
      <w:pPr>
        <w:pStyle w:val="ListParagraph"/>
        <w:numPr>
          <w:ilvl w:val="1"/>
          <w:numId w:val="69"/>
        </w:numPr>
      </w:pPr>
      <w:r w:rsidRPr="00024926">
        <w:t>given_name</w:t>
      </w:r>
      <w:r>
        <w:t xml:space="preserve"> – vārds (tikai iestādes darbiniekam);</w:t>
      </w:r>
    </w:p>
    <w:p w14:paraId="22D5D7E9" w14:textId="77777777" w:rsidR="00CD030E" w:rsidRDefault="00CD030E" w:rsidP="00CD030E">
      <w:pPr>
        <w:pStyle w:val="ListParagraph"/>
        <w:numPr>
          <w:ilvl w:val="1"/>
          <w:numId w:val="69"/>
        </w:numPr>
      </w:pPr>
      <w:r w:rsidRPr="00024926">
        <w:t>family_name</w:t>
      </w:r>
      <w:r>
        <w:t xml:space="preserve"> – uzvārds (tikai iestādes darbiniekam); </w:t>
      </w:r>
    </w:p>
    <w:p w14:paraId="00C8CFD4" w14:textId="77777777" w:rsidR="00CD030E" w:rsidRDefault="00CD030E" w:rsidP="00CD030E">
      <w:pPr>
        <w:pStyle w:val="ListParagraph"/>
        <w:numPr>
          <w:ilvl w:val="1"/>
          <w:numId w:val="69"/>
        </w:numPr>
      </w:pPr>
      <w:r>
        <w:t>sub – lietotāja vienotais identifikators;</w:t>
      </w:r>
    </w:p>
    <w:p w14:paraId="32D9A4C0" w14:textId="71F5B1C3" w:rsidR="00CD030E" w:rsidRDefault="00CD030E" w:rsidP="00CD030E">
      <w:r>
        <w:t>Veicot uzticamās puses konfigurēšanu</w:t>
      </w:r>
      <w:r w:rsidR="00274E0D">
        <w:t>,</w:t>
      </w:r>
      <w:r>
        <w:t xml:space="preserve"> ir iespējams pievienot vai noņemt pielaides. Ne visas pielaides ir obligātas un</w:t>
      </w:r>
      <w:r w:rsidR="00274E0D">
        <w:t xml:space="preserve"> var būt neaizpildītas.</w:t>
      </w:r>
      <w:r w:rsidR="00BE6589">
        <w:t xml:space="preserve"> Uzticamo pušu</w:t>
      </w:r>
      <w:r w:rsidR="006030A2">
        <w:t xml:space="preserve"> pielaižu</w:t>
      </w:r>
      <w:r w:rsidR="00BE6589">
        <w:t xml:space="preserve"> konfigurēšanu veic VRAA administrators PFAS administratora saskarnē.</w:t>
      </w:r>
    </w:p>
    <w:p w14:paraId="62921E16" w14:textId="77777777" w:rsidR="00CD030E" w:rsidRDefault="00CD030E" w:rsidP="00CD030E"/>
    <w:p w14:paraId="1A990A26" w14:textId="77777777" w:rsidR="00CD030E" w:rsidRPr="007B5BA2" w:rsidRDefault="00CD030E" w:rsidP="00CD030E">
      <w:pPr>
        <w:rPr>
          <w:b/>
        </w:rPr>
      </w:pPr>
      <w:r w:rsidRPr="007B5BA2">
        <w:rPr>
          <w:b/>
        </w:rPr>
        <w:t>Introspect izsaukums:</w:t>
      </w:r>
    </w:p>
    <w:p w14:paraId="7C270EFF" w14:textId="77777777" w:rsidR="00CD030E" w:rsidRPr="006E0146" w:rsidRDefault="00CD030E" w:rsidP="00CD030E">
      <w:pPr>
        <w:pStyle w:val="Sourcewithforeground"/>
        <w:jc w:val="left"/>
      </w:pPr>
      <w:r w:rsidRPr="006E0146">
        <w:t xml:space="preserve">curl -X POST -v </w:t>
      </w:r>
      <w:r>
        <w:t>&lt;INTROSPECT_ENDPOINT&gt;</w:t>
      </w:r>
      <w:r w:rsidRPr="006E0146">
        <w:t xml:space="preserve"> -u "&lt;</w:t>
      </w:r>
      <w:r>
        <w:t>CLIE</w:t>
      </w:r>
      <w:r w:rsidRPr="006E0146">
        <w:t xml:space="preserve">NTID&gt;:&lt;SECRET&gt;" </w:t>
      </w:r>
      <w:r w:rsidRPr="00364333">
        <w:t>--data-urlencode</w:t>
      </w:r>
      <w:r w:rsidRPr="006E0146">
        <w:t xml:space="preserve"> "</w:t>
      </w:r>
      <w:r>
        <w:t>token</w:t>
      </w:r>
      <w:r w:rsidRPr="006E0146">
        <w:t>=</w:t>
      </w:r>
      <w:r>
        <w:t>&lt;TOKEN&gt;"</w:t>
      </w:r>
    </w:p>
    <w:p w14:paraId="01773983" w14:textId="77777777" w:rsidR="00CD030E" w:rsidRDefault="00CD030E" w:rsidP="00CD030E">
      <w:r>
        <w:t>Parametri:</w:t>
      </w:r>
    </w:p>
    <w:p w14:paraId="55E60738" w14:textId="77777777" w:rsidR="00CD030E" w:rsidRDefault="00CD030E" w:rsidP="00CD030E">
      <w:pPr>
        <w:pStyle w:val="ListParagraph"/>
        <w:numPr>
          <w:ilvl w:val="0"/>
          <w:numId w:val="94"/>
        </w:numPr>
      </w:pPr>
      <w:r w:rsidRPr="003F5C66">
        <w:t>INTROSPECT</w:t>
      </w:r>
      <w:r>
        <w:t>_ENDPOINT -</w:t>
      </w:r>
      <w:r w:rsidRPr="005B1A37">
        <w:rPr>
          <w:lang w:val="en-US"/>
        </w:rPr>
        <w:t xml:space="preserve"> </w:t>
      </w:r>
      <w:r w:rsidRPr="0030588C">
        <w:t xml:space="preserve">STS </w:t>
      </w:r>
      <w:r>
        <w:t xml:space="preserve">OAuth2 drošības </w:t>
      </w:r>
      <w:r w:rsidRPr="0030588C">
        <w:t xml:space="preserve">talona </w:t>
      </w:r>
      <w:r>
        <w:t>informācijas izgūšanas</w:t>
      </w:r>
      <w:r w:rsidRPr="0030588C">
        <w:t xml:space="preserve"> adrese</w:t>
      </w:r>
      <w:r>
        <w:t>;</w:t>
      </w:r>
    </w:p>
    <w:p w14:paraId="74AFC4C3" w14:textId="72709980" w:rsidR="00CD030E" w:rsidRPr="00C53F0B" w:rsidRDefault="00CD030E" w:rsidP="00CD030E">
      <w:pPr>
        <w:pStyle w:val="ListParagraph"/>
        <w:numPr>
          <w:ilvl w:val="0"/>
          <w:numId w:val="94"/>
        </w:numPr>
      </w:pPr>
      <w:r w:rsidRPr="00C53F0B">
        <w:t xml:space="preserve">CLIENTID - </w:t>
      </w:r>
      <w:r w:rsidRPr="003C6A76">
        <w:t>izveidot</w:t>
      </w:r>
      <w:r>
        <w:t xml:space="preserve">ā Klienta lietojuma </w:t>
      </w:r>
      <w:r w:rsidRPr="003C6A76">
        <w:t xml:space="preserve">Consumer Key (bez </w:t>
      </w:r>
      <w:r w:rsidRPr="0049711A">
        <w:t>urn:oauth2:</w:t>
      </w:r>
      <w:r w:rsidRPr="003C6A76">
        <w:t xml:space="preserve"> prefiksa)</w:t>
      </w:r>
      <w:r>
        <w:t xml:space="preserve">, skatīt </w:t>
      </w:r>
      <w:r>
        <w:fldChar w:fldCharType="begin"/>
      </w:r>
      <w:r>
        <w:instrText xml:space="preserve"> REF _Ref20316196 \r \h </w:instrText>
      </w:r>
      <w:r>
        <w:fldChar w:fldCharType="separate"/>
      </w:r>
      <w:r w:rsidR="00DC7223">
        <w:t>5.3.1.3</w:t>
      </w:r>
      <w:r>
        <w:fldChar w:fldCharType="end"/>
      </w:r>
      <w:r>
        <w:t>;</w:t>
      </w:r>
    </w:p>
    <w:p w14:paraId="161C54D8" w14:textId="5F939BEE" w:rsidR="00CD030E" w:rsidRPr="005B1A37" w:rsidRDefault="00CD030E" w:rsidP="00CD030E">
      <w:pPr>
        <w:pStyle w:val="ListParagraph"/>
        <w:numPr>
          <w:ilvl w:val="0"/>
          <w:numId w:val="94"/>
        </w:numPr>
        <w:rPr>
          <w:lang w:val="en-US"/>
        </w:rPr>
      </w:pPr>
      <w:r w:rsidRPr="005B1A37">
        <w:rPr>
          <w:lang w:val="en-US"/>
        </w:rPr>
        <w:t xml:space="preserve">SECRET - </w:t>
      </w:r>
      <w:r w:rsidRPr="003C6A76">
        <w:t>izveidot</w:t>
      </w:r>
      <w:r>
        <w:t xml:space="preserve">ā Klienta lietojuma </w:t>
      </w:r>
      <w:proofErr w:type="spellStart"/>
      <w:r w:rsidRPr="003C6A76">
        <w:t>Consumer</w:t>
      </w:r>
      <w:proofErr w:type="spellEnd"/>
      <w:r w:rsidRPr="003C6A76">
        <w:t xml:space="preserve"> </w:t>
      </w:r>
      <w:proofErr w:type="spellStart"/>
      <w:r w:rsidRPr="003C6A76">
        <w:t>Secret</w:t>
      </w:r>
      <w:proofErr w:type="spellEnd"/>
      <w:r>
        <w:t xml:space="preserve">, skatīt </w:t>
      </w:r>
      <w:r>
        <w:fldChar w:fldCharType="begin"/>
      </w:r>
      <w:r>
        <w:instrText xml:space="preserve"> REF _Ref20316196 \r \h </w:instrText>
      </w:r>
      <w:r>
        <w:fldChar w:fldCharType="separate"/>
      </w:r>
      <w:r w:rsidR="00DC7223">
        <w:t>5.3.1.3</w:t>
      </w:r>
      <w:r>
        <w:fldChar w:fldCharType="end"/>
      </w:r>
      <w:r>
        <w:t>;</w:t>
      </w:r>
    </w:p>
    <w:p w14:paraId="57EF9A70" w14:textId="625BC00F" w:rsidR="00CD030E" w:rsidRPr="00C53F0B" w:rsidRDefault="00CD030E" w:rsidP="00CD030E">
      <w:pPr>
        <w:pStyle w:val="ListParagraph"/>
        <w:numPr>
          <w:ilvl w:val="0"/>
          <w:numId w:val="94"/>
        </w:numPr>
        <w:rPr>
          <w:b/>
        </w:rPr>
      </w:pPr>
      <w:r w:rsidRPr="003F5C66">
        <w:t>TOKEN</w:t>
      </w:r>
      <w:r w:rsidRPr="00901D0D">
        <w:t xml:space="preserve"> – drošības talona atsauce</w:t>
      </w:r>
    </w:p>
    <w:p w14:paraId="74E3EA4C" w14:textId="2AF97BCF" w:rsidR="00A63436" w:rsidRDefault="00A63436" w:rsidP="00C53F0B">
      <w:pPr>
        <w:rPr>
          <w:b/>
        </w:rPr>
      </w:pPr>
    </w:p>
    <w:p w14:paraId="409B4BF9" w14:textId="42E8127B" w:rsidR="00A63436" w:rsidRDefault="00A63436" w:rsidP="00A63436">
      <w:pPr>
        <w:jc w:val="left"/>
      </w:pPr>
      <w:r>
        <w:t>Drošības talonu var pārbaudīt izsaucot šadu adresi VRAA testa vidē:</w:t>
      </w:r>
    </w:p>
    <w:p w14:paraId="4CFF3735" w14:textId="528B1EAB" w:rsidR="00A63436" w:rsidRDefault="00852010" w:rsidP="00C53F0B">
      <w:pPr>
        <w:pStyle w:val="ListParagraph"/>
        <w:numPr>
          <w:ilvl w:val="0"/>
          <w:numId w:val="122"/>
        </w:numPr>
        <w:jc w:val="left"/>
      </w:pPr>
      <w:hyperlink r:id="rId108">
        <w:r w:rsidR="00A63436" w:rsidRPr="5A491733">
          <w:rPr>
            <w:rStyle w:val="Hyperlink"/>
          </w:rPr>
          <w:t>https://</w:t>
        </w:r>
        <w:r w:rsidR="00BC0BC0">
          <w:rPr>
            <w:rStyle w:val="Hyperlink"/>
          </w:rPr>
          <w:t>ha</w:t>
        </w:r>
        <w:r w:rsidR="00A63436" w:rsidRPr="5A491733">
          <w:rPr>
            <w:rStyle w:val="Hyperlink"/>
          </w:rPr>
          <w:t>.vraa.gov.lv/STS/VISS.Pfas.STS/oauth2/introspect</w:t>
        </w:r>
      </w:hyperlink>
      <w:r w:rsidR="00A63436">
        <w:t xml:space="preserve">; </w:t>
      </w:r>
    </w:p>
    <w:p w14:paraId="7382938E" w14:textId="274B27BE" w:rsidR="00A63436" w:rsidRDefault="00A63436">
      <w:pPr>
        <w:jc w:val="left"/>
      </w:pPr>
      <w:r>
        <w:t>Drošības talonu var pārbaudīt izsaucot šadu adresi VRAA produkcijas vidē:</w:t>
      </w:r>
    </w:p>
    <w:p w14:paraId="7363AA37" w14:textId="2D4F8F58" w:rsidR="00A63436" w:rsidRPr="00BC0BC0" w:rsidRDefault="00852010" w:rsidP="00BC0BC0">
      <w:pPr>
        <w:pStyle w:val="ListParagraph"/>
        <w:numPr>
          <w:ilvl w:val="0"/>
          <w:numId w:val="122"/>
        </w:numPr>
        <w:jc w:val="left"/>
        <w:rPr>
          <w:rStyle w:val="Hyperlink"/>
        </w:rPr>
      </w:pPr>
      <w:hyperlink r:id="rId109" w:history="1">
        <w:r w:rsidR="00BC0BC0" w:rsidRPr="00BC0BC0">
          <w:rPr>
            <w:rStyle w:val="Hyperlink"/>
          </w:rPr>
          <w:t>https://ha.viss.gov.lv/STS/VISS.Pfas.STS/oauth2/introspect</w:t>
        </w:r>
      </w:hyperlink>
      <w:r w:rsidR="00BC0BC0" w:rsidRPr="00BC0BC0">
        <w:rPr>
          <w:rStyle w:val="Hyperlink"/>
        </w:rPr>
        <w:t xml:space="preserve">; </w:t>
      </w:r>
      <w:hyperlink w:history="1"/>
    </w:p>
    <w:p w14:paraId="5F4093E7" w14:textId="77777777" w:rsidR="00A63436" w:rsidRPr="00C53F0B" w:rsidRDefault="00A63436" w:rsidP="00C53F0B">
      <w:pPr>
        <w:rPr>
          <w:b/>
        </w:rPr>
      </w:pPr>
    </w:p>
    <w:p w14:paraId="1E04AED4" w14:textId="77777777" w:rsidR="00CD030E" w:rsidRPr="00901D0D" w:rsidRDefault="00CD030E" w:rsidP="00CD030E">
      <w:pPr>
        <w:jc w:val="left"/>
      </w:pPr>
      <w:r w:rsidRPr="00901D0D">
        <w:t>Pieprasījuma piemērs:</w:t>
      </w:r>
    </w:p>
    <w:p w14:paraId="34B3C353" w14:textId="4CC7BF84" w:rsidR="00CD030E" w:rsidRPr="00DF2116" w:rsidRDefault="00CD030E" w:rsidP="00CD030E">
      <w:pPr>
        <w:pStyle w:val="Sourcewithforeground"/>
        <w:jc w:val="left"/>
      </w:pPr>
      <w:proofErr w:type="spellStart"/>
      <w:r w:rsidRPr="003F5C66">
        <w:t>curl</w:t>
      </w:r>
      <w:proofErr w:type="spellEnd"/>
      <w:r w:rsidRPr="003F5C66">
        <w:t xml:space="preserve"> -X POST -v https://</w:t>
      </w:r>
      <w:r w:rsidR="00BC0BC0">
        <w:t>ha.</w:t>
      </w:r>
      <w:r>
        <w:t>vraa</w:t>
      </w:r>
      <w:r w:rsidRPr="003F5C66">
        <w:t>.gov.lv/STS/VISS.Pfas.STS/oauth2/introspect -u "</w:t>
      </w:r>
      <w:r>
        <w:t>0f2053f6-95bf-401d-8e01-0f8a49537b43:BqNTJgY5dtmcKi7zoRBZ1/hRXj0a3mSPvyrUt1x+cDM=</w:t>
      </w:r>
      <w:r w:rsidRPr="003F5C66">
        <w:t xml:space="preserve">" </w:t>
      </w:r>
      <w:r w:rsidRPr="00364333">
        <w:t>--</w:t>
      </w:r>
      <w:proofErr w:type="spellStart"/>
      <w:r w:rsidRPr="00364333">
        <w:t>data-urlencode</w:t>
      </w:r>
      <w:proofErr w:type="spellEnd"/>
      <w:r w:rsidRPr="003F5C66">
        <w:t xml:space="preserve"> "</w:t>
      </w:r>
      <w:proofErr w:type="spellStart"/>
      <w:r w:rsidRPr="003F5C66">
        <w:t>token</w:t>
      </w:r>
      <w:proofErr w:type="spellEnd"/>
      <w:r w:rsidRPr="003F5C66">
        <w:t xml:space="preserve">= </w:t>
      </w:r>
      <w:r>
        <w:t>urn:uuid:f5c74f49-fcbf-4f94-b8f6-892292e448c5</w:t>
      </w:r>
      <w:r w:rsidRPr="003F5C66">
        <w:t>"</w:t>
      </w:r>
    </w:p>
    <w:p w14:paraId="6F59057D" w14:textId="77777777" w:rsidR="00CD030E" w:rsidRPr="00246CBD" w:rsidRDefault="00CD030E" w:rsidP="00CD030E">
      <w:pPr>
        <w:jc w:val="left"/>
        <w:rPr>
          <w:lang w:val="en-US"/>
        </w:rPr>
      </w:pPr>
      <w:r>
        <w:rPr>
          <w:lang w:val="en-US"/>
        </w:rPr>
        <w:t>Atbildes p</w:t>
      </w:r>
      <w:r w:rsidRPr="00246CBD">
        <w:rPr>
          <w:lang w:val="en-US"/>
        </w:rPr>
        <w:t>iemērs</w:t>
      </w:r>
      <w:r>
        <w:rPr>
          <w:lang w:val="en-US"/>
        </w:rPr>
        <w:t>:</w:t>
      </w:r>
    </w:p>
    <w:p w14:paraId="45349168" w14:textId="77777777" w:rsidR="00CD030E" w:rsidRDefault="00CD030E" w:rsidP="00CD030E">
      <w:pPr>
        <w:pStyle w:val="Sourcewithforeground"/>
        <w:jc w:val="left"/>
      </w:pPr>
      <w:r>
        <w:t>{</w:t>
      </w:r>
    </w:p>
    <w:p w14:paraId="0CBB2C82" w14:textId="77777777" w:rsidR="00CD030E" w:rsidRDefault="00CD030E" w:rsidP="00CD030E">
      <w:pPr>
        <w:pStyle w:val="Sourcewithforeground"/>
        <w:jc w:val="left"/>
      </w:pPr>
      <w:r>
        <w:t xml:space="preserve">    "active": true,</w:t>
      </w:r>
    </w:p>
    <w:p w14:paraId="03A73605" w14:textId="77777777" w:rsidR="00CD030E" w:rsidRDefault="00CD030E" w:rsidP="00CD030E">
      <w:pPr>
        <w:pStyle w:val="Sourcewithforeground"/>
        <w:jc w:val="left"/>
      </w:pPr>
      <w:r>
        <w:t xml:space="preserve">    "aud": [</w:t>
      </w:r>
    </w:p>
    <w:p w14:paraId="40D01989" w14:textId="77777777" w:rsidR="00CD030E" w:rsidRDefault="00CD030E" w:rsidP="00CD030E">
      <w:pPr>
        <w:pStyle w:val="Sourcewithforeground"/>
        <w:jc w:val="left"/>
      </w:pPr>
      <w:r>
        <w:lastRenderedPageBreak/>
        <w:t xml:space="preserve">        "urn:oauth2:0f2053f6-95bf-401d-8e01-0f8a49537b43"</w:t>
      </w:r>
    </w:p>
    <w:p w14:paraId="0A706DB2" w14:textId="77777777" w:rsidR="00CD030E" w:rsidRDefault="00CD030E" w:rsidP="00CD030E">
      <w:pPr>
        <w:pStyle w:val="Sourcewithforeground"/>
        <w:jc w:val="left"/>
      </w:pPr>
      <w:r>
        <w:t xml:space="preserve">    ],</w:t>
      </w:r>
    </w:p>
    <w:p w14:paraId="162CFFBD" w14:textId="77777777" w:rsidR="00CD030E" w:rsidRDefault="00CD030E" w:rsidP="00CD030E">
      <w:pPr>
        <w:pStyle w:val="Sourcewithforeground"/>
        <w:jc w:val="left"/>
      </w:pPr>
      <w:r>
        <w:t xml:space="preserve">    "exp": 1571747794,</w:t>
      </w:r>
    </w:p>
    <w:p w14:paraId="575BA05E" w14:textId="77777777" w:rsidR="00CD030E" w:rsidRDefault="00CD030E" w:rsidP="00CD030E">
      <w:pPr>
        <w:pStyle w:val="Sourcewithforeground"/>
        <w:jc w:val="left"/>
      </w:pPr>
      <w:r>
        <w:t xml:space="preserve">    "family_name": "Vārds",</w:t>
      </w:r>
    </w:p>
    <w:p w14:paraId="71242484" w14:textId="77777777" w:rsidR="00CD030E" w:rsidRDefault="00CD030E" w:rsidP="00CD030E">
      <w:pPr>
        <w:pStyle w:val="Sourcewithforeground"/>
        <w:jc w:val="left"/>
      </w:pPr>
      <w:r>
        <w:t xml:space="preserve">    "given_name": "Uzvārds",</w:t>
      </w:r>
    </w:p>
    <w:p w14:paraId="1299CB26" w14:textId="77777777" w:rsidR="00CD030E" w:rsidRDefault="00CD030E" w:rsidP="00CD030E">
      <w:pPr>
        <w:pStyle w:val="Sourcewithforeground"/>
        <w:jc w:val="left"/>
      </w:pPr>
      <w:r>
        <w:t xml:space="preserve">    "nbf": 1571733394,</w:t>
      </w:r>
    </w:p>
    <w:p w14:paraId="31133990" w14:textId="77777777" w:rsidR="00CD030E" w:rsidRDefault="00CD030E" w:rsidP="00CD030E">
      <w:pPr>
        <w:pStyle w:val="Sourcewithforeground"/>
        <w:jc w:val="left"/>
      </w:pPr>
      <w:r>
        <w:t xml:space="preserve">    "scp": [</w:t>
      </w:r>
    </w:p>
    <w:p w14:paraId="49940B19" w14:textId="77777777" w:rsidR="00CD030E" w:rsidRDefault="00CD030E" w:rsidP="00CD030E">
      <w:pPr>
        <w:pStyle w:val="Sourcewithforeground"/>
        <w:jc w:val="left"/>
      </w:pPr>
      <w:r>
        <w:t xml:space="preserve">        "CreateNewObject"</w:t>
      </w:r>
    </w:p>
    <w:p w14:paraId="4F7AAA5A" w14:textId="77777777" w:rsidR="00CD030E" w:rsidRDefault="00CD030E" w:rsidP="00CD030E">
      <w:pPr>
        <w:pStyle w:val="Sourcewithforeground"/>
        <w:jc w:val="left"/>
      </w:pPr>
      <w:r>
        <w:t xml:space="preserve">    ],</w:t>
      </w:r>
    </w:p>
    <w:p w14:paraId="2FE62A98" w14:textId="77777777" w:rsidR="00CD030E" w:rsidRDefault="00CD030E" w:rsidP="00CD030E">
      <w:pPr>
        <w:pStyle w:val="Sourcewithforeground"/>
        <w:jc w:val="left"/>
      </w:pPr>
      <w:r>
        <w:t xml:space="preserve">    "sub": "AU:100001-PK:12345678901"</w:t>
      </w:r>
    </w:p>
    <w:p w14:paraId="2BFCD246" w14:textId="77777777" w:rsidR="00CD030E" w:rsidRDefault="00CD030E" w:rsidP="00CD030E">
      <w:pPr>
        <w:pStyle w:val="Sourcewithforeground"/>
        <w:jc w:val="left"/>
      </w:pPr>
      <w:r>
        <w:t>}</w:t>
      </w:r>
    </w:p>
    <w:p w14:paraId="1D1BA518" w14:textId="58B821BD" w:rsidR="00CD030E" w:rsidRDefault="00CD030E" w:rsidP="00CD030E">
      <w:r>
        <w:t xml:space="preserve">Detalizētu informāciju par OAuth2 drošības talonu </w:t>
      </w:r>
      <w:r w:rsidR="00064C94">
        <w:t xml:space="preserve">skatīt </w:t>
      </w:r>
      <w:r w:rsidR="00064C94">
        <w:fldChar w:fldCharType="begin"/>
      </w:r>
      <w:r w:rsidR="00064C94">
        <w:instrText xml:space="preserve"> REF _Ref52533966 \r \h </w:instrText>
      </w:r>
      <w:r w:rsidR="00064C94">
        <w:fldChar w:fldCharType="separate"/>
      </w:r>
      <w:r w:rsidR="00DC7223">
        <w:t>[29]</w:t>
      </w:r>
      <w:r w:rsidR="00064C94">
        <w:fldChar w:fldCharType="end"/>
      </w:r>
      <w:r w:rsidR="00064C94">
        <w:t>.</w:t>
      </w:r>
    </w:p>
    <w:p w14:paraId="48993F24" w14:textId="55AC803E" w:rsidR="00CD030E" w:rsidRDefault="00CD030E" w:rsidP="00944961">
      <w:pPr>
        <w:pStyle w:val="Heading4"/>
      </w:pPr>
      <w:bookmarkStart w:id="610" w:name="_Toc45728361"/>
      <w:bookmarkStart w:id="611" w:name="_Toc147519726"/>
      <w:r w:rsidRPr="00C56D57">
        <w:t>REST</w:t>
      </w:r>
      <w:r>
        <w:t xml:space="preserve"> servisa izsaukums</w:t>
      </w:r>
      <w:bookmarkEnd w:id="610"/>
      <w:bookmarkEnd w:id="611"/>
    </w:p>
    <w:p w14:paraId="3A183579" w14:textId="77777777" w:rsidR="00CD030E" w:rsidRDefault="00CD030E" w:rsidP="00CD030E">
      <w:pPr>
        <w:rPr>
          <w:b/>
        </w:rPr>
      </w:pPr>
      <w:r w:rsidRPr="005B1A37">
        <w:t>Reizināšanas</w:t>
      </w:r>
      <w:r>
        <w:t xml:space="preserve"> metodes izsaukuma piemērs, metode </w:t>
      </w:r>
      <w:r w:rsidRPr="003069CD">
        <w:t>Multiply</w:t>
      </w:r>
      <w:r>
        <w:t xml:space="preserve">: </w:t>
      </w:r>
      <w:r>
        <w:rPr>
          <w:b/>
        </w:rPr>
        <w:t xml:space="preserve"> </w:t>
      </w:r>
    </w:p>
    <w:p w14:paraId="4DC8444A" w14:textId="77777777" w:rsidR="00CD030E" w:rsidRPr="003069CD" w:rsidRDefault="00CD030E" w:rsidP="00CD030E">
      <w:pPr>
        <w:pStyle w:val="Sourcewithforeground"/>
        <w:jc w:val="left"/>
      </w:pPr>
      <w:r w:rsidRPr="003069CD">
        <w:t xml:space="preserve">curl -H "Authorization: Bearer </w:t>
      </w:r>
      <w:r>
        <w:t>&lt;TOKEN&gt;</w:t>
      </w:r>
      <w:r w:rsidRPr="003069CD">
        <w:t>" -H "Content-Type: application/json"</w:t>
      </w:r>
      <w:r>
        <w:t xml:space="preserve"> </w:t>
      </w:r>
      <w:r w:rsidRPr="00DD03D9">
        <w:t xml:space="preserve">–H "x-transactionId: </w:t>
      </w:r>
      <w:r>
        <w:t>&lt;TRANSACTION&gt;</w:t>
      </w:r>
      <w:r w:rsidRPr="00DD03D9">
        <w:t xml:space="preserve">" </w:t>
      </w:r>
      <w:r w:rsidRPr="003069CD">
        <w:t xml:space="preserve"> -X POST -d "{ \"Multiplier\": </w:t>
      </w:r>
      <w:r>
        <w:t>&lt;MULTIPLIER&gt;</w:t>
      </w:r>
      <w:r w:rsidRPr="003069CD">
        <w:t>,</w:t>
      </w:r>
      <w:r>
        <w:t xml:space="preserve"> \"Multiplicand\": &lt;MULTIPLICAND&gt;</w:t>
      </w:r>
      <w:r w:rsidRPr="003069CD">
        <w:t>}" "</w:t>
      </w:r>
      <w:r>
        <w:t>&lt;ENDPOINT&gt;</w:t>
      </w:r>
      <w:r w:rsidRPr="003069CD">
        <w:t>/api/Calculator/Multiply"</w:t>
      </w:r>
    </w:p>
    <w:p w14:paraId="16F0A2DA" w14:textId="77777777" w:rsidR="00CD030E" w:rsidRDefault="00CD030E" w:rsidP="00CD030E">
      <w:r>
        <w:t>Parametri:</w:t>
      </w:r>
    </w:p>
    <w:p w14:paraId="28A4421D" w14:textId="77777777" w:rsidR="00CD030E" w:rsidRDefault="00CD030E" w:rsidP="00CD030E">
      <w:pPr>
        <w:pStyle w:val="ListParagraph"/>
        <w:numPr>
          <w:ilvl w:val="0"/>
          <w:numId w:val="95"/>
        </w:numPr>
      </w:pPr>
      <w:r>
        <w:t>TOKEN -</w:t>
      </w:r>
      <w:r w:rsidRPr="005B1A37">
        <w:rPr>
          <w:lang w:val="en-US"/>
        </w:rPr>
        <w:t xml:space="preserve"> </w:t>
      </w:r>
      <w:r>
        <w:t>drošības talona atsauce;</w:t>
      </w:r>
    </w:p>
    <w:p w14:paraId="40891FDD" w14:textId="77777777" w:rsidR="00CD030E" w:rsidRPr="005B1A37" w:rsidRDefault="00CD030E" w:rsidP="00CD030E">
      <w:pPr>
        <w:pStyle w:val="ListParagraph"/>
        <w:numPr>
          <w:ilvl w:val="0"/>
          <w:numId w:val="95"/>
        </w:numPr>
        <w:rPr>
          <w:lang w:val="en-US"/>
        </w:rPr>
      </w:pPr>
      <w:r>
        <w:t>MULTIPLIER</w:t>
      </w:r>
      <w:r w:rsidRPr="005B1A37">
        <w:rPr>
          <w:lang w:val="en-US"/>
        </w:rPr>
        <w:t xml:space="preserve"> - </w:t>
      </w:r>
      <w:r>
        <w:t>reizinātājs;</w:t>
      </w:r>
    </w:p>
    <w:p w14:paraId="67982624" w14:textId="77777777" w:rsidR="00CD030E" w:rsidRPr="005B1A37" w:rsidRDefault="00CD030E" w:rsidP="00CD030E">
      <w:pPr>
        <w:pStyle w:val="ListParagraph"/>
        <w:numPr>
          <w:ilvl w:val="0"/>
          <w:numId w:val="95"/>
        </w:numPr>
        <w:rPr>
          <w:lang w:val="en-US"/>
        </w:rPr>
      </w:pPr>
      <w:r>
        <w:t>MULTIPLICAND</w:t>
      </w:r>
      <w:r w:rsidRPr="005B1A37">
        <w:rPr>
          <w:lang w:val="en-US"/>
        </w:rPr>
        <w:t xml:space="preserve"> - </w:t>
      </w:r>
      <w:r>
        <w:t>reizināmais;</w:t>
      </w:r>
    </w:p>
    <w:p w14:paraId="52FC3082" w14:textId="32954EF4" w:rsidR="00CD030E" w:rsidRPr="007B5BA2" w:rsidRDefault="00CD030E" w:rsidP="00CD030E">
      <w:pPr>
        <w:pStyle w:val="ListParagraph"/>
        <w:numPr>
          <w:ilvl w:val="0"/>
          <w:numId w:val="95"/>
        </w:numPr>
        <w:rPr>
          <w:lang w:val="en-US"/>
        </w:rPr>
      </w:pPr>
      <w:r>
        <w:t>ENDPOINT</w:t>
      </w:r>
      <w:r w:rsidRPr="005B1A37">
        <w:rPr>
          <w:lang w:val="en-US"/>
        </w:rPr>
        <w:t xml:space="preserve"> </w:t>
      </w:r>
      <w:r>
        <w:rPr>
          <w:lang w:val="en-US"/>
        </w:rPr>
        <w:t>–</w:t>
      </w:r>
      <w:r w:rsidRPr="0084007E">
        <w:t xml:space="preserve"> </w:t>
      </w:r>
      <w:r>
        <w:t xml:space="preserve">servisa </w:t>
      </w:r>
      <w:r w:rsidRPr="0084007E">
        <w:t>CalculationApi</w:t>
      </w:r>
      <w:r>
        <w:t xml:space="preserve"> </w:t>
      </w:r>
      <w:r w:rsidRPr="0084007E">
        <w:t>adrese no</w:t>
      </w:r>
      <w:r>
        <w:t xml:space="preserve"> Izstrādātāju portāla (</w:t>
      </w:r>
      <w:r w:rsidR="007D424D">
        <w:t>Developer portal</w:t>
      </w:r>
      <w:r>
        <w:t>)</w:t>
      </w:r>
      <w:r w:rsidRPr="0084007E">
        <w:t xml:space="preserve"> </w:t>
      </w:r>
      <w:r>
        <w:t xml:space="preserve">vērtība no </w:t>
      </w:r>
      <w:r w:rsidR="00196E9A" w:rsidRPr="00453873">
        <w:t>Production and Sandbox Endpoints</w:t>
      </w:r>
      <w:r w:rsidR="00196E9A">
        <w:t xml:space="preserve"> </w:t>
      </w:r>
      <w:r>
        <w:t>lauk</w:t>
      </w:r>
      <w:r w:rsidR="00574A62">
        <w:t>a</w:t>
      </w:r>
      <w:r>
        <w:t>;</w:t>
      </w:r>
    </w:p>
    <w:p w14:paraId="2FDDC79D" w14:textId="4EE7B586" w:rsidR="00CD030E" w:rsidRPr="00C53F0B" w:rsidRDefault="00574A62" w:rsidP="00CD030E">
      <w:pPr>
        <w:pStyle w:val="ListParagraph"/>
        <w:numPr>
          <w:ilvl w:val="0"/>
          <w:numId w:val="95"/>
        </w:numPr>
        <w:rPr>
          <w:lang w:val="fr-FR"/>
        </w:rPr>
      </w:pPr>
      <w:r>
        <w:t>TRANSACTION – trans</w:t>
      </w:r>
      <w:r w:rsidR="00CD030E">
        <w:t>akcijas identifikators</w:t>
      </w:r>
      <w:r w:rsidR="002C56EB">
        <w:t xml:space="preserve">, lai iegūtu skatīt </w:t>
      </w:r>
      <w:r w:rsidR="002C56EB">
        <w:fldChar w:fldCharType="begin"/>
      </w:r>
      <w:r w:rsidR="002C56EB">
        <w:instrText xml:space="preserve"> REF _Ref53669686 \r \h </w:instrText>
      </w:r>
      <w:r w:rsidR="002C56EB">
        <w:fldChar w:fldCharType="separate"/>
      </w:r>
      <w:r w:rsidR="00DC7223">
        <w:t>5.5.1</w:t>
      </w:r>
      <w:r w:rsidR="002C56EB">
        <w:fldChar w:fldCharType="end"/>
      </w:r>
      <w:r w:rsidR="00CD030E">
        <w:t>.</w:t>
      </w:r>
    </w:p>
    <w:p w14:paraId="6A3FAA73" w14:textId="77777777" w:rsidR="00CD030E" w:rsidRPr="00C53F0B" w:rsidRDefault="00CD030E" w:rsidP="00CD030E">
      <w:pPr>
        <w:jc w:val="left"/>
        <w:rPr>
          <w:lang w:val="fr-FR"/>
        </w:rPr>
      </w:pPr>
    </w:p>
    <w:p w14:paraId="277AE481" w14:textId="77777777" w:rsidR="00CD030E" w:rsidRPr="00C53F0B" w:rsidRDefault="00CD030E" w:rsidP="00CD030E">
      <w:pPr>
        <w:jc w:val="left"/>
        <w:rPr>
          <w:lang w:val="fr-FR"/>
        </w:rPr>
      </w:pPr>
      <w:r w:rsidRPr="00C53F0B">
        <w:rPr>
          <w:lang w:val="fr-FR"/>
        </w:rPr>
        <w:t>Piemērs:</w:t>
      </w:r>
    </w:p>
    <w:p w14:paraId="309D03D4" w14:textId="77777777" w:rsidR="00CD030E" w:rsidRPr="003069CD" w:rsidRDefault="00CD030E" w:rsidP="00CD030E">
      <w:pPr>
        <w:pStyle w:val="Sourcewithforeground"/>
        <w:jc w:val="left"/>
      </w:pPr>
      <w:r w:rsidRPr="003069CD">
        <w:t>curl -H "Authorization: Bearer urn:uuid:1afdf241-b671-4ed4-b0e2-c047eb39da37" -H "Content-Type: application/json"</w:t>
      </w:r>
      <w:r>
        <w:t xml:space="preserve"> </w:t>
      </w:r>
      <w:r w:rsidRPr="00980522">
        <w:t xml:space="preserve">–H "x-transactionId: </w:t>
      </w:r>
      <w:r w:rsidRPr="00F84AFE">
        <w:t>URN:I</w:t>
      </w:r>
      <w:r>
        <w:t>VIS:100001:EP-EP186-v1-0-</w:t>
      </w:r>
      <w:r w:rsidRPr="00980522">
        <w:t>TR-1584"</w:t>
      </w:r>
      <w:r w:rsidRPr="003069CD">
        <w:t xml:space="preserve"> -X POST -d "{ \"Multiplier\": 12, \"Multiplicand\": 12}" "</w:t>
      </w:r>
      <w:r w:rsidRPr="00B10B32">
        <w:t>http://192.168.102.36:8281/VISS.ApiManagement/Extensions/CalculationApi/stable/v1</w:t>
      </w:r>
      <w:r w:rsidRPr="003069CD">
        <w:t>/api/Calculator/Multiply"</w:t>
      </w:r>
    </w:p>
    <w:p w14:paraId="12A8A320" w14:textId="77777777" w:rsidR="00CD030E" w:rsidRDefault="00CD030E" w:rsidP="00CD030E">
      <w:pPr>
        <w:jc w:val="left"/>
      </w:pPr>
    </w:p>
    <w:p w14:paraId="6A86C48F" w14:textId="77777777" w:rsidR="00CD030E" w:rsidRDefault="00CD030E" w:rsidP="00CD030E">
      <w:pPr>
        <w:jc w:val="left"/>
        <w:rPr>
          <w:b/>
        </w:rPr>
      </w:pPr>
      <w:r>
        <w:t>Dalīšanas metodes izsaukuma piemērs, metode Divide:</w:t>
      </w:r>
    </w:p>
    <w:p w14:paraId="4F2F9C28" w14:textId="77777777" w:rsidR="00CD030E" w:rsidRPr="003069CD" w:rsidRDefault="00CD030E" w:rsidP="00CD030E">
      <w:pPr>
        <w:pStyle w:val="Sourcewithforeground"/>
        <w:jc w:val="left"/>
      </w:pPr>
      <w:r w:rsidRPr="003069CD">
        <w:t xml:space="preserve">curl -H "Authorization: Bearer </w:t>
      </w:r>
      <w:r>
        <w:t>&lt;TOKEN&gt;</w:t>
      </w:r>
      <w:r w:rsidRPr="003069CD">
        <w:t>" -H "Content-Type: application/json</w:t>
      </w:r>
      <w:r>
        <w:t xml:space="preserve">" </w:t>
      </w:r>
      <w:r w:rsidRPr="00DD03D9">
        <w:t xml:space="preserve">"x-transactionId: </w:t>
      </w:r>
      <w:r>
        <w:t>&lt;TRANSACTION&gt;" -X POST -d "{ \"Dividend\": &lt;DIVIDEND&gt;, \"Divisor\": &lt;DIVISOR&gt;</w:t>
      </w:r>
      <w:r w:rsidRPr="003069CD">
        <w:t>}" "</w:t>
      </w:r>
      <w:r>
        <w:t>&lt;ENDPOINT&gt;</w:t>
      </w:r>
      <w:r w:rsidRPr="003069CD">
        <w:t>/api/Calculator/Divide"</w:t>
      </w:r>
    </w:p>
    <w:p w14:paraId="70868E2F" w14:textId="77777777" w:rsidR="00CD030E" w:rsidRDefault="00CD030E" w:rsidP="00CD030E">
      <w:r>
        <w:t>Parametri:</w:t>
      </w:r>
    </w:p>
    <w:p w14:paraId="7509913D" w14:textId="77777777" w:rsidR="00CD030E" w:rsidRDefault="00CD030E" w:rsidP="00CD030E">
      <w:pPr>
        <w:pStyle w:val="ListParagraph"/>
        <w:numPr>
          <w:ilvl w:val="0"/>
          <w:numId w:val="96"/>
        </w:numPr>
      </w:pPr>
      <w:r>
        <w:t>TOKEN -</w:t>
      </w:r>
      <w:r w:rsidRPr="005B1A37">
        <w:rPr>
          <w:lang w:val="en-US"/>
        </w:rPr>
        <w:t xml:space="preserve"> </w:t>
      </w:r>
      <w:r>
        <w:t>drošības talona atsauce;</w:t>
      </w:r>
    </w:p>
    <w:p w14:paraId="0B15CE38" w14:textId="77777777" w:rsidR="00CD030E" w:rsidRPr="005B1A37" w:rsidRDefault="00CD030E" w:rsidP="00CD030E">
      <w:pPr>
        <w:pStyle w:val="ListParagraph"/>
        <w:numPr>
          <w:ilvl w:val="0"/>
          <w:numId w:val="96"/>
        </w:numPr>
        <w:rPr>
          <w:lang w:val="en-US"/>
        </w:rPr>
      </w:pPr>
      <w:r>
        <w:t>DIVIDEND</w:t>
      </w:r>
      <w:r w:rsidRPr="005B1A37">
        <w:rPr>
          <w:lang w:val="en-US"/>
        </w:rPr>
        <w:t xml:space="preserve"> - </w:t>
      </w:r>
      <w:r>
        <w:t>dalāmais;</w:t>
      </w:r>
    </w:p>
    <w:p w14:paraId="5E94F3F6" w14:textId="77777777" w:rsidR="00CD030E" w:rsidRPr="005B1A37" w:rsidRDefault="00CD030E" w:rsidP="00CD030E">
      <w:pPr>
        <w:pStyle w:val="ListParagraph"/>
        <w:numPr>
          <w:ilvl w:val="0"/>
          <w:numId w:val="96"/>
        </w:numPr>
        <w:rPr>
          <w:lang w:val="en-US"/>
        </w:rPr>
      </w:pPr>
      <w:r>
        <w:t>DIVISOR</w:t>
      </w:r>
      <w:r w:rsidRPr="005B1A37">
        <w:rPr>
          <w:lang w:val="en-US"/>
        </w:rPr>
        <w:t xml:space="preserve"> - </w:t>
      </w:r>
      <w:r>
        <w:t>dalītājs;</w:t>
      </w:r>
    </w:p>
    <w:p w14:paraId="1360185C" w14:textId="2502B58B" w:rsidR="00CD030E" w:rsidRPr="00FC5DB6" w:rsidRDefault="00CD030E" w:rsidP="00CD030E">
      <w:pPr>
        <w:pStyle w:val="ListParagraph"/>
        <w:numPr>
          <w:ilvl w:val="0"/>
          <w:numId w:val="96"/>
        </w:numPr>
        <w:rPr>
          <w:lang w:val="en-US"/>
        </w:rPr>
      </w:pPr>
      <w:r>
        <w:t>ENDPOINT</w:t>
      </w:r>
      <w:r w:rsidRPr="005B1A37">
        <w:rPr>
          <w:lang w:val="en-US"/>
        </w:rPr>
        <w:t xml:space="preserve"> -</w:t>
      </w:r>
      <w:r w:rsidRPr="001453B1">
        <w:t xml:space="preserve"> </w:t>
      </w:r>
      <w:r>
        <w:t xml:space="preserve">servisa </w:t>
      </w:r>
      <w:r w:rsidRPr="0084007E">
        <w:t>CalculationApi</w:t>
      </w:r>
      <w:r>
        <w:t xml:space="preserve"> </w:t>
      </w:r>
      <w:r w:rsidRPr="0084007E">
        <w:t>adrese no</w:t>
      </w:r>
      <w:r>
        <w:t xml:space="preserve"> Izstrādātāju portāla (</w:t>
      </w:r>
      <w:r w:rsidR="007D424D">
        <w:t>Developer portal</w:t>
      </w:r>
      <w:r>
        <w:t>)</w:t>
      </w:r>
      <w:r w:rsidRPr="0084007E">
        <w:t xml:space="preserve"> </w:t>
      </w:r>
      <w:r>
        <w:t xml:space="preserve">vērtība no </w:t>
      </w:r>
      <w:r w:rsidR="00196E9A" w:rsidRPr="00453873">
        <w:t>Production and Sandbox Endpoints</w:t>
      </w:r>
      <w:r w:rsidR="00196E9A">
        <w:t xml:space="preserve"> </w:t>
      </w:r>
      <w:r>
        <w:t>lauk</w:t>
      </w:r>
      <w:r w:rsidR="00196E9A">
        <w:t>a</w:t>
      </w:r>
      <w:r>
        <w:t>;</w:t>
      </w:r>
    </w:p>
    <w:p w14:paraId="68933BCA" w14:textId="68EAF3A2" w:rsidR="00CD030E" w:rsidRPr="00C53F0B" w:rsidRDefault="00574A62" w:rsidP="00CD030E">
      <w:pPr>
        <w:pStyle w:val="ListParagraph"/>
        <w:numPr>
          <w:ilvl w:val="0"/>
          <w:numId w:val="96"/>
        </w:numPr>
        <w:rPr>
          <w:lang w:val="fr-FR"/>
        </w:rPr>
      </w:pPr>
      <w:r>
        <w:t>TRANSACTION – trans</w:t>
      </w:r>
      <w:r w:rsidR="00CD030E" w:rsidRPr="00EF4152">
        <w:t>akcijas identifikators</w:t>
      </w:r>
      <w:r w:rsidR="002C56EB">
        <w:t xml:space="preserve">, lai iegūtu skatīt </w:t>
      </w:r>
      <w:r w:rsidR="002C56EB">
        <w:fldChar w:fldCharType="begin"/>
      </w:r>
      <w:r w:rsidR="002C56EB">
        <w:instrText xml:space="preserve"> REF _Ref53669686 \r \h </w:instrText>
      </w:r>
      <w:r w:rsidR="002C56EB">
        <w:fldChar w:fldCharType="separate"/>
      </w:r>
      <w:r w:rsidR="00DC7223">
        <w:t>5.5.1</w:t>
      </w:r>
      <w:r w:rsidR="002C56EB">
        <w:fldChar w:fldCharType="end"/>
      </w:r>
      <w:r w:rsidR="00CD030E" w:rsidRPr="00EF4152">
        <w:t>.</w:t>
      </w:r>
    </w:p>
    <w:p w14:paraId="7369A153" w14:textId="77777777" w:rsidR="00CD030E" w:rsidRPr="00D657C4" w:rsidRDefault="00CD030E" w:rsidP="00CD030E">
      <w:pPr>
        <w:jc w:val="left"/>
      </w:pPr>
    </w:p>
    <w:p w14:paraId="365EF167" w14:textId="77777777" w:rsidR="00CD030E" w:rsidRPr="00C53F0B" w:rsidRDefault="00CD030E" w:rsidP="00CD030E">
      <w:pPr>
        <w:jc w:val="left"/>
      </w:pPr>
      <w:r w:rsidRPr="00C53F0B">
        <w:lastRenderedPageBreak/>
        <w:t>Piemērs:</w:t>
      </w:r>
    </w:p>
    <w:p w14:paraId="735FC6D2" w14:textId="77777777" w:rsidR="00CD030E" w:rsidRDefault="00CD030E" w:rsidP="00CD030E">
      <w:pPr>
        <w:pStyle w:val="Sourcewithforeground"/>
        <w:jc w:val="left"/>
      </w:pPr>
      <w:r w:rsidRPr="003069CD">
        <w:t>curl -H "Authorization: Bearer urn:uuid:1afdf241-b671-4ed4-b0e2-c047eb39da37" -H "Content-Type: application/json"</w:t>
      </w:r>
      <w:r>
        <w:t xml:space="preserve"> </w:t>
      </w:r>
      <w:r w:rsidRPr="00F52A28">
        <w:t xml:space="preserve">–H "x-transactionId: </w:t>
      </w:r>
      <w:r w:rsidRPr="00F84AFE">
        <w:t>URN:I</w:t>
      </w:r>
      <w:r>
        <w:t>VIS:100001:EP-EP186-v1-0-</w:t>
      </w:r>
      <w:r w:rsidRPr="00F52A28">
        <w:t>TR-1584"</w:t>
      </w:r>
      <w:r w:rsidRPr="003069CD">
        <w:t xml:space="preserve"> -X POST -d "{ \"Dividend\": 12, \"Divisor\": 12}" "</w:t>
      </w:r>
      <w:r w:rsidRPr="00B10B32">
        <w:t>http://192.168.102.36:8281/VISS.ApiManagement/Extensions/CalculationApi/stable/v1</w:t>
      </w:r>
      <w:r w:rsidRPr="003069CD">
        <w:t>/api/Calculator/Divide"</w:t>
      </w:r>
    </w:p>
    <w:p w14:paraId="3C5B4E4A" w14:textId="77777777" w:rsidR="00CD030E" w:rsidRDefault="00CD030E" w:rsidP="00944961">
      <w:pPr>
        <w:pStyle w:val="Heading4"/>
      </w:pPr>
      <w:bookmarkStart w:id="612" w:name="_Toc45728362"/>
      <w:bookmarkStart w:id="613" w:name="_Toc147519727"/>
      <w:r>
        <w:t>SOAP servisa izsaukšana</w:t>
      </w:r>
      <w:bookmarkEnd w:id="612"/>
      <w:bookmarkEnd w:id="613"/>
    </w:p>
    <w:p w14:paraId="15D74B38" w14:textId="77777777" w:rsidR="00CD030E" w:rsidRDefault="00CD030E" w:rsidP="00CD030E">
      <w:pPr>
        <w:jc w:val="left"/>
        <w:rPr>
          <w:b/>
        </w:rPr>
      </w:pPr>
      <w:r>
        <w:t xml:space="preserve">Reizināšanas metodes izsaukuma piemērs, action </w:t>
      </w:r>
      <w:r w:rsidRPr="00181C17">
        <w:t>DefaultMethodSync</w:t>
      </w:r>
      <w:r>
        <w:t>:</w:t>
      </w:r>
    </w:p>
    <w:p w14:paraId="7F6D711E" w14:textId="77777777" w:rsidR="00CD030E" w:rsidRDefault="00CD030E" w:rsidP="00CD030E">
      <w:pPr>
        <w:pStyle w:val="Sourcewithforeground"/>
        <w:jc w:val="left"/>
      </w:pPr>
      <w:r w:rsidRPr="00181C17">
        <w:t xml:space="preserve">curl -H "Authorization: Bearer </w:t>
      </w:r>
      <w:r>
        <w:t>&lt;TOKEN&gt;</w:t>
      </w:r>
      <w:r w:rsidRPr="00181C17">
        <w:t>" -H "Content-Type: text/xml"</w:t>
      </w:r>
      <w:r>
        <w:t xml:space="preserve"> </w:t>
      </w:r>
      <w:r w:rsidRPr="00F52A28">
        <w:t xml:space="preserve">–H "x-transactionId: </w:t>
      </w:r>
      <w:r>
        <w:t>&lt;TRANSACTION&gt;</w:t>
      </w:r>
      <w:r w:rsidRPr="00F52A28">
        <w:t>"</w:t>
      </w:r>
      <w:r>
        <w:t xml:space="preserve"> </w:t>
      </w:r>
      <w:r w:rsidRPr="00181C17">
        <w:t>-H "SOAPAction:http://ivis.eps.gov.lv/ISS/IVISService/v1-0/DefaultMethodSync" -X POST -d @request.xml "</w:t>
      </w:r>
      <w:r>
        <w:t>&lt;ENDPOINT&gt;</w:t>
      </w:r>
      <w:r w:rsidRPr="00181C17">
        <w:t>"</w:t>
      </w:r>
    </w:p>
    <w:p w14:paraId="24997A92" w14:textId="77777777" w:rsidR="00CD030E" w:rsidRDefault="00CD030E" w:rsidP="00CD030E">
      <w:r>
        <w:t>Parametri:</w:t>
      </w:r>
    </w:p>
    <w:p w14:paraId="2EFFF175" w14:textId="77777777" w:rsidR="00CD030E" w:rsidDel="006B4A62" w:rsidRDefault="00CD030E" w:rsidP="00CD030E">
      <w:pPr>
        <w:pStyle w:val="ListParagraph"/>
        <w:numPr>
          <w:ilvl w:val="0"/>
          <w:numId w:val="97"/>
        </w:numPr>
      </w:pPr>
      <w:r w:rsidDel="006B4A62">
        <w:t>TOKEN -</w:t>
      </w:r>
      <w:r w:rsidRPr="005B1A37" w:rsidDel="006B4A62">
        <w:rPr>
          <w:lang w:val="en-US"/>
        </w:rPr>
        <w:t xml:space="preserve"> </w:t>
      </w:r>
      <w:r>
        <w:t>drošības talona atsauce;</w:t>
      </w:r>
    </w:p>
    <w:p w14:paraId="2BDED4BF" w14:textId="73FB533C" w:rsidR="00CD030E" w:rsidRPr="00C53F0B" w:rsidRDefault="00CD030E" w:rsidP="00CD030E">
      <w:pPr>
        <w:pStyle w:val="ListParagraph"/>
        <w:numPr>
          <w:ilvl w:val="0"/>
          <w:numId w:val="97"/>
        </w:numPr>
      </w:pPr>
      <w:r w:rsidDel="006B4A62">
        <w:t>ENDPOINT</w:t>
      </w:r>
      <w:r w:rsidRPr="00C53F0B" w:rsidDel="006B4A62">
        <w:t xml:space="preserve"> -</w:t>
      </w:r>
      <w:r w:rsidRPr="0084007E" w:rsidDel="006B4A62">
        <w:t xml:space="preserve"> </w:t>
      </w:r>
      <w:r>
        <w:t xml:space="preserve">servisa </w:t>
      </w:r>
      <w:r w:rsidRPr="00364AC2">
        <w:t>ISS-SIA.ABC-CalculationDataSync</w:t>
      </w:r>
      <w:r>
        <w:t xml:space="preserve"> </w:t>
      </w:r>
      <w:r w:rsidRPr="0084007E">
        <w:t>adrese no</w:t>
      </w:r>
      <w:r>
        <w:t xml:space="preserve"> Izstrādātāju portāla (</w:t>
      </w:r>
      <w:r w:rsidR="007D424D">
        <w:t>Developer portal</w:t>
      </w:r>
      <w:r>
        <w:t>)</w:t>
      </w:r>
      <w:r w:rsidRPr="0084007E">
        <w:t xml:space="preserve"> </w:t>
      </w:r>
      <w:r>
        <w:t xml:space="preserve">vērtība no </w:t>
      </w:r>
      <w:r w:rsidR="00196E9A" w:rsidRPr="00453873">
        <w:t>Production and Sandbox Endpoints</w:t>
      </w:r>
      <w:r w:rsidR="00196E9A">
        <w:t xml:space="preserve"> lauka</w:t>
      </w:r>
      <w:r>
        <w:t>.</w:t>
      </w:r>
    </w:p>
    <w:p w14:paraId="1E94628E" w14:textId="77777777" w:rsidR="00CD030E" w:rsidRPr="005B1A37" w:rsidDel="006B4A62" w:rsidRDefault="00CD030E" w:rsidP="00CD030E">
      <w:pPr>
        <w:pStyle w:val="ListParagraph"/>
        <w:numPr>
          <w:ilvl w:val="0"/>
          <w:numId w:val="97"/>
        </w:numPr>
        <w:rPr>
          <w:lang w:val="en-US"/>
        </w:rPr>
      </w:pPr>
      <w:r w:rsidDel="006B4A62">
        <w:t>MULTIPLIER</w:t>
      </w:r>
      <w:r w:rsidRPr="005B1A37" w:rsidDel="006B4A62">
        <w:rPr>
          <w:lang w:val="en-US"/>
        </w:rPr>
        <w:t xml:space="preserve"> - </w:t>
      </w:r>
      <w:r w:rsidDel="006B4A62">
        <w:t>reizinātājs;</w:t>
      </w:r>
    </w:p>
    <w:p w14:paraId="3D9599C8" w14:textId="77777777" w:rsidR="00CD030E" w:rsidRDefault="00CD030E" w:rsidP="00CD030E">
      <w:pPr>
        <w:pStyle w:val="ListParagraph"/>
        <w:numPr>
          <w:ilvl w:val="0"/>
          <w:numId w:val="97"/>
        </w:numPr>
        <w:rPr>
          <w:lang w:val="en-US"/>
        </w:rPr>
      </w:pPr>
      <w:r w:rsidDel="006B4A62">
        <w:t>MULTIPLICAND</w:t>
      </w:r>
      <w:r w:rsidRPr="005B1A37" w:rsidDel="006B4A62">
        <w:rPr>
          <w:lang w:val="en-US"/>
        </w:rPr>
        <w:t xml:space="preserve"> - </w:t>
      </w:r>
      <w:r w:rsidDel="006B4A62">
        <w:t>reizināmais</w:t>
      </w:r>
      <w:r>
        <w:rPr>
          <w:lang w:val="en-US"/>
        </w:rPr>
        <w:t>;</w:t>
      </w:r>
    </w:p>
    <w:p w14:paraId="2F397057" w14:textId="20490030" w:rsidR="00CD030E" w:rsidRDefault="00CD030E" w:rsidP="00CD030E">
      <w:pPr>
        <w:pStyle w:val="ListParagraph"/>
        <w:numPr>
          <w:ilvl w:val="0"/>
          <w:numId w:val="97"/>
        </w:numPr>
      </w:pPr>
      <w:r>
        <w:t>TRANSACTION</w:t>
      </w:r>
      <w:r w:rsidRPr="00F52A28" w:rsidDel="00CA21DC">
        <w:t xml:space="preserve"> </w:t>
      </w:r>
      <w:r w:rsidR="00574A62">
        <w:t>– trans</w:t>
      </w:r>
      <w:r>
        <w:t xml:space="preserve">akcijas identifikators, obligāti jānorada header atribūtā </w:t>
      </w:r>
      <w:r w:rsidRPr="00F52A28">
        <w:t>x-transactionId</w:t>
      </w:r>
      <w:r w:rsidDel="00CA21DC">
        <w:t xml:space="preserve"> </w:t>
      </w:r>
      <w:r>
        <w:t>vai pieprasījuma struktūras &lt;IVISRequest&gt;&lt;Header&gt;&lt;TransactionID&gt; elementā</w:t>
      </w:r>
      <w:r w:rsidR="002C56EB">
        <w:t xml:space="preserve">, lai iegūtu skatīt </w:t>
      </w:r>
      <w:r w:rsidR="002C56EB">
        <w:fldChar w:fldCharType="begin"/>
      </w:r>
      <w:r w:rsidR="002C56EB">
        <w:instrText xml:space="preserve"> REF _Ref53669686 \r \h </w:instrText>
      </w:r>
      <w:r w:rsidR="002C56EB">
        <w:fldChar w:fldCharType="separate"/>
      </w:r>
      <w:r w:rsidR="00DC7223">
        <w:t>5.5.1</w:t>
      </w:r>
      <w:r w:rsidR="002C56EB">
        <w:fldChar w:fldCharType="end"/>
      </w:r>
      <w:r>
        <w:t>.</w:t>
      </w:r>
    </w:p>
    <w:p w14:paraId="4997758C" w14:textId="77777777" w:rsidR="00CD030E" w:rsidRDefault="00CD030E" w:rsidP="00CD030E">
      <w:r>
        <w:t>Pieprasījuma xml piemērs:</w:t>
      </w:r>
    </w:p>
    <w:p w14:paraId="528561B0" w14:textId="77777777" w:rsidR="00CD030E" w:rsidRDefault="00CD030E" w:rsidP="00CD030E">
      <w:pPr>
        <w:pStyle w:val="Sourcewithforeground"/>
        <w:jc w:val="left"/>
      </w:pPr>
      <w:r>
        <w:t>&lt;s:Envelope xmlns:s="http://schemas.xmlsoap.org/soap/envelope/"&gt;</w:t>
      </w:r>
    </w:p>
    <w:p w14:paraId="62017101" w14:textId="77777777" w:rsidR="00CD030E" w:rsidRDefault="00CD030E" w:rsidP="00CD030E">
      <w:pPr>
        <w:pStyle w:val="Sourcewithforeground"/>
        <w:jc w:val="left"/>
      </w:pPr>
      <w:r>
        <w:tab/>
        <w:t>&lt;s:Body xmlns:xsi="http://www.w3.org/2001/XMLSchema-instance" xmlns:xsd="http://www.w3.org/2001/XMLSchema"&gt;</w:t>
      </w:r>
    </w:p>
    <w:p w14:paraId="6C592BEC" w14:textId="77777777" w:rsidR="00CD030E" w:rsidRDefault="00CD030E" w:rsidP="00CD030E">
      <w:pPr>
        <w:pStyle w:val="Sourcewithforeground"/>
        <w:jc w:val="left"/>
      </w:pPr>
      <w:r>
        <w:tab/>
      </w:r>
      <w:r>
        <w:tab/>
        <w:t>&lt;DefaultMethodSync xmlns="http://ivis.eps.gov.lv/ISS/IVISService/v1-0"&gt;</w:t>
      </w:r>
    </w:p>
    <w:p w14:paraId="33F6E08A" w14:textId="77777777" w:rsidR="00CD030E" w:rsidRDefault="00CD030E" w:rsidP="00CD030E">
      <w:pPr>
        <w:pStyle w:val="Sourcewithforeground"/>
        <w:jc w:val="left"/>
      </w:pPr>
      <w:r>
        <w:tab/>
      </w:r>
      <w:r>
        <w:tab/>
      </w:r>
      <w:r>
        <w:tab/>
        <w:t>&lt;IVISRequest xmlns="http://ivis.eps.gov.lv/XMLSchemas/100001/IVIS/v1-0"&gt;</w:t>
      </w:r>
    </w:p>
    <w:p w14:paraId="2110E5E0" w14:textId="77777777" w:rsidR="00CD030E" w:rsidRDefault="00CD030E" w:rsidP="00CD030E">
      <w:pPr>
        <w:pStyle w:val="Sourcewithforeground"/>
        <w:jc w:val="left"/>
      </w:pPr>
      <w:r>
        <w:tab/>
      </w:r>
      <w:r>
        <w:tab/>
      </w:r>
      <w:r>
        <w:tab/>
      </w:r>
      <w:r>
        <w:tab/>
        <w:t>&lt;Header&gt;</w:t>
      </w:r>
    </w:p>
    <w:p w14:paraId="204F90C1" w14:textId="77777777" w:rsidR="00CD030E" w:rsidRDefault="00CD030E" w:rsidP="00CD030E">
      <w:pPr>
        <w:pStyle w:val="Sourcewithforeground"/>
        <w:jc w:val="left"/>
      </w:pPr>
      <w:r>
        <w:tab/>
      </w:r>
      <w:r>
        <w:tab/>
      </w:r>
      <w:r>
        <w:tab/>
      </w:r>
      <w:r>
        <w:tab/>
      </w:r>
      <w:r>
        <w:tab/>
        <w:t>&lt;MessageID&gt;6cafe2c6-9834-47ad-b710-be8033710b02&lt;/MessageID&gt;</w:t>
      </w:r>
    </w:p>
    <w:p w14:paraId="2770EF71" w14:textId="77777777" w:rsidR="00CD030E" w:rsidRDefault="00CD030E" w:rsidP="00CD030E">
      <w:pPr>
        <w:pStyle w:val="Sourcewithforeground"/>
        <w:jc w:val="left"/>
      </w:pPr>
      <w:r>
        <w:tab/>
      </w:r>
      <w:r>
        <w:tab/>
      </w:r>
      <w:r>
        <w:tab/>
      </w:r>
      <w:r>
        <w:tab/>
      </w:r>
      <w:r>
        <w:tab/>
        <w:t>&lt;MessageType&gt;URN:IVIS:100001:XSD-Testing-TestISServise-v1-0-TYPE-Calculation&lt;/MessageType&gt;</w:t>
      </w:r>
    </w:p>
    <w:p w14:paraId="329E85C9" w14:textId="77777777" w:rsidR="00CD030E" w:rsidRDefault="00CD030E" w:rsidP="00CD030E">
      <w:pPr>
        <w:pStyle w:val="Sourcewithforeground"/>
        <w:jc w:val="left"/>
      </w:pPr>
      <w:r>
        <w:tab/>
      </w:r>
      <w:r>
        <w:tab/>
      </w:r>
      <w:r>
        <w:tab/>
      </w:r>
      <w:r>
        <w:tab/>
      </w:r>
      <w:r>
        <w:tab/>
        <w:t>&lt;TransactionID&gt;URN:IVIS:100001:EP-EdkTester-v1-0-TR-1393&lt;/TransactionID&gt;</w:t>
      </w:r>
    </w:p>
    <w:p w14:paraId="067F51A8" w14:textId="77777777" w:rsidR="00CD030E" w:rsidRDefault="00CD030E" w:rsidP="00CD030E">
      <w:pPr>
        <w:pStyle w:val="Sourcewithforeground"/>
        <w:jc w:val="left"/>
      </w:pPr>
      <w:r>
        <w:tab/>
      </w:r>
      <w:r>
        <w:tab/>
      </w:r>
      <w:r>
        <w:tab/>
      </w:r>
      <w:r>
        <w:tab/>
      </w:r>
      <w:r>
        <w:tab/>
        <w:t>&lt;CorrelationID&gt;f4ceae8a-dfd9-48b3-a0b6-5d990aaac86e&lt;/CorrelationID&gt;</w:t>
      </w:r>
    </w:p>
    <w:p w14:paraId="5D6C4124" w14:textId="77777777" w:rsidR="00CD030E" w:rsidRDefault="00CD030E" w:rsidP="00CD030E">
      <w:pPr>
        <w:pStyle w:val="Sourcewithforeground"/>
        <w:jc w:val="left"/>
      </w:pPr>
      <w:r>
        <w:tab/>
      </w:r>
      <w:r>
        <w:tab/>
      </w:r>
      <w:r>
        <w:tab/>
      </w:r>
      <w:r>
        <w:tab/>
      </w:r>
      <w:r>
        <w:tab/>
        <w:t>&lt;Sender&gt;</w:t>
      </w:r>
    </w:p>
    <w:p w14:paraId="1D0BFB3D" w14:textId="77777777" w:rsidR="00CD030E" w:rsidRDefault="00CD030E" w:rsidP="00CD030E">
      <w:pPr>
        <w:pStyle w:val="Sourcewithforeground"/>
        <w:jc w:val="left"/>
      </w:pPr>
      <w:r>
        <w:tab/>
      </w:r>
      <w:r>
        <w:tab/>
      </w:r>
      <w:r>
        <w:tab/>
      </w:r>
      <w:r>
        <w:tab/>
      </w:r>
      <w:r>
        <w:tab/>
      </w:r>
      <w:r>
        <w:tab/>
        <w:t>&lt;SystemID&gt;URN:IVIS:100001:PORTAL-Unknown&lt;/SystemID&gt;</w:t>
      </w:r>
    </w:p>
    <w:p w14:paraId="6FB221FB" w14:textId="77777777" w:rsidR="00CD030E" w:rsidRDefault="00CD030E" w:rsidP="00CD030E">
      <w:pPr>
        <w:pStyle w:val="Sourcewithforeground"/>
        <w:jc w:val="left"/>
      </w:pPr>
      <w:r>
        <w:tab/>
      </w:r>
      <w:r>
        <w:tab/>
      </w:r>
      <w:r>
        <w:tab/>
      </w:r>
      <w:r>
        <w:tab/>
      </w:r>
      <w:r>
        <w:tab/>
      </w:r>
      <w:r>
        <w:tab/>
        <w:t>&lt;Inhabitant&gt;</w:t>
      </w:r>
    </w:p>
    <w:p w14:paraId="1FCE9DAF" w14:textId="77777777" w:rsidR="00CD030E" w:rsidRDefault="00CD030E" w:rsidP="00CD030E">
      <w:pPr>
        <w:pStyle w:val="Sourcewithforeground"/>
        <w:jc w:val="left"/>
      </w:pPr>
      <w:r>
        <w:tab/>
      </w:r>
      <w:r>
        <w:tab/>
      </w:r>
      <w:r>
        <w:tab/>
      </w:r>
      <w:r>
        <w:tab/>
      </w:r>
      <w:r>
        <w:tab/>
      </w:r>
      <w:r>
        <w:tab/>
      </w:r>
      <w:r>
        <w:tab/>
        <w:t>&lt;PersonID Scheme="urn:ivis:100001:name.id-viss"&gt;PK:12345612345&lt;/PersonID&gt;</w:t>
      </w:r>
    </w:p>
    <w:p w14:paraId="54841405" w14:textId="77777777" w:rsidR="00CD030E" w:rsidRDefault="00CD030E" w:rsidP="00CD030E">
      <w:pPr>
        <w:pStyle w:val="Sourcewithforeground"/>
        <w:jc w:val="left"/>
      </w:pPr>
      <w:r>
        <w:tab/>
      </w:r>
      <w:r>
        <w:tab/>
      </w:r>
      <w:r>
        <w:tab/>
      </w:r>
      <w:r>
        <w:tab/>
      </w:r>
      <w:r>
        <w:tab/>
      </w:r>
      <w:r>
        <w:tab/>
      </w:r>
      <w:r>
        <w:tab/>
        <w:t>&lt;PersonCode&gt;12345612345&lt;/PersonCode&gt;</w:t>
      </w:r>
    </w:p>
    <w:p w14:paraId="6A00EEA9" w14:textId="77777777" w:rsidR="00CD030E" w:rsidRDefault="00CD030E" w:rsidP="00CD030E">
      <w:pPr>
        <w:pStyle w:val="Sourcewithforeground"/>
        <w:jc w:val="left"/>
      </w:pPr>
      <w:r>
        <w:tab/>
      </w:r>
      <w:r>
        <w:tab/>
      </w:r>
      <w:r>
        <w:tab/>
      </w:r>
      <w:r>
        <w:tab/>
      </w:r>
      <w:r>
        <w:tab/>
      </w:r>
      <w:r>
        <w:tab/>
      </w:r>
      <w:r>
        <w:tab/>
        <w:t>&lt;FullName&gt;</w:t>
      </w:r>
    </w:p>
    <w:p w14:paraId="40D0CA59" w14:textId="77777777" w:rsidR="00CD030E" w:rsidRDefault="00CD030E" w:rsidP="00CD030E">
      <w:pPr>
        <w:pStyle w:val="Sourcewithforeground"/>
        <w:jc w:val="left"/>
      </w:pPr>
      <w:r>
        <w:lastRenderedPageBreak/>
        <w:tab/>
      </w:r>
      <w:r>
        <w:tab/>
      </w:r>
      <w:r>
        <w:tab/>
      </w:r>
      <w:r>
        <w:tab/>
      </w:r>
      <w:r>
        <w:tab/>
      </w:r>
      <w:r>
        <w:tab/>
      </w:r>
      <w:r>
        <w:tab/>
      </w:r>
      <w:r>
        <w:tab/>
        <w:t>&lt;LastName xmlns="http://ivis.eps.gov.lv/XMLSchemas/100001/Person/v1-0"&gt;Uzvārds&lt;/LastName&gt;</w:t>
      </w:r>
    </w:p>
    <w:p w14:paraId="24EF82F6" w14:textId="77777777" w:rsidR="00CD030E" w:rsidRDefault="00CD030E" w:rsidP="00CD030E">
      <w:pPr>
        <w:pStyle w:val="Sourcewithforeground"/>
        <w:jc w:val="left"/>
      </w:pPr>
      <w:r>
        <w:tab/>
      </w:r>
      <w:r>
        <w:tab/>
      </w:r>
      <w:r>
        <w:tab/>
      </w:r>
      <w:r>
        <w:tab/>
      </w:r>
      <w:r>
        <w:tab/>
      </w:r>
      <w:r>
        <w:tab/>
      </w:r>
      <w:r>
        <w:tab/>
      </w:r>
      <w:r>
        <w:tab/>
        <w:t>&lt;FirstName xmlns="http://ivis.eps.gov.lv/XMLSchemas/100001/Person/v1-0"&gt;Vārds&lt;/FirstName&gt;</w:t>
      </w:r>
    </w:p>
    <w:p w14:paraId="137FEDEA" w14:textId="77777777" w:rsidR="00CD030E" w:rsidRDefault="00CD030E" w:rsidP="00CD030E">
      <w:pPr>
        <w:pStyle w:val="Sourcewithforeground"/>
        <w:jc w:val="left"/>
      </w:pPr>
      <w:r>
        <w:tab/>
      </w:r>
      <w:r>
        <w:tab/>
      </w:r>
      <w:r>
        <w:tab/>
      </w:r>
      <w:r>
        <w:tab/>
      </w:r>
      <w:r>
        <w:tab/>
      </w:r>
      <w:r>
        <w:tab/>
      </w:r>
      <w:r>
        <w:tab/>
        <w:t>&lt;/FullName&gt;</w:t>
      </w:r>
    </w:p>
    <w:p w14:paraId="2DD6D59E" w14:textId="77777777" w:rsidR="00CD030E" w:rsidRDefault="00CD030E" w:rsidP="00CD030E">
      <w:pPr>
        <w:pStyle w:val="Sourcewithforeground"/>
        <w:jc w:val="left"/>
      </w:pPr>
      <w:r>
        <w:tab/>
      </w:r>
      <w:r>
        <w:tab/>
      </w:r>
      <w:r>
        <w:tab/>
      </w:r>
      <w:r>
        <w:tab/>
      </w:r>
      <w:r>
        <w:tab/>
      </w:r>
      <w:r>
        <w:tab/>
        <w:t>&lt;/Inhabitant&gt;</w:t>
      </w:r>
    </w:p>
    <w:p w14:paraId="25CDDD4D" w14:textId="77777777" w:rsidR="00CD030E" w:rsidRDefault="00CD030E" w:rsidP="00CD030E">
      <w:pPr>
        <w:pStyle w:val="Sourcewithforeground"/>
        <w:jc w:val="left"/>
      </w:pPr>
      <w:r>
        <w:tab/>
      </w:r>
      <w:r>
        <w:tab/>
      </w:r>
      <w:r>
        <w:tab/>
      </w:r>
      <w:r>
        <w:tab/>
      </w:r>
      <w:r>
        <w:tab/>
        <w:t>&lt;/Sender&gt;</w:t>
      </w:r>
    </w:p>
    <w:p w14:paraId="65AF90B6" w14:textId="77777777" w:rsidR="00CD030E" w:rsidRDefault="00CD030E" w:rsidP="00CD030E">
      <w:pPr>
        <w:pStyle w:val="Sourcewithforeground"/>
        <w:jc w:val="left"/>
      </w:pPr>
      <w:r>
        <w:tab/>
      </w:r>
      <w:r>
        <w:tab/>
      </w:r>
      <w:r>
        <w:tab/>
      </w:r>
      <w:r>
        <w:tab/>
      </w:r>
      <w:r>
        <w:tab/>
        <w:t>&lt;Destination&gt;URN:IVIS:100001:ISS-SIA.ABC-CalculationDataSync-v1-0&lt;/Destination&gt;</w:t>
      </w:r>
    </w:p>
    <w:p w14:paraId="1B4F89BC" w14:textId="77777777" w:rsidR="00CD030E" w:rsidRDefault="00CD030E" w:rsidP="00CD030E">
      <w:pPr>
        <w:pStyle w:val="Sourcewithforeground"/>
        <w:jc w:val="left"/>
      </w:pPr>
      <w:r>
        <w:tab/>
      </w:r>
      <w:r>
        <w:tab/>
      </w:r>
      <w:r>
        <w:tab/>
      </w:r>
      <w:r>
        <w:tab/>
      </w:r>
      <w:r>
        <w:tab/>
        <w:t>&lt;MilestoneID&gt;URN:IVIS:100001:EP-EdkTester-v1-0-MS-CallCalcSync&lt;/MilestoneID&gt;</w:t>
      </w:r>
    </w:p>
    <w:p w14:paraId="5563AF30" w14:textId="77777777" w:rsidR="00CD030E" w:rsidRDefault="00CD030E" w:rsidP="00CD030E">
      <w:pPr>
        <w:pStyle w:val="Sourcewithforeground"/>
        <w:jc w:val="left"/>
      </w:pPr>
      <w:r>
        <w:tab/>
      </w:r>
      <w:r>
        <w:tab/>
      </w:r>
      <w:r>
        <w:tab/>
      </w:r>
      <w:r>
        <w:tab/>
        <w:t>&lt;/Header&gt;</w:t>
      </w:r>
    </w:p>
    <w:p w14:paraId="6C449F9F" w14:textId="77777777" w:rsidR="00CD030E" w:rsidRDefault="00CD030E" w:rsidP="00CD030E">
      <w:pPr>
        <w:pStyle w:val="Sourcewithforeground"/>
        <w:jc w:val="left"/>
      </w:pPr>
      <w:r>
        <w:tab/>
      </w:r>
      <w:r>
        <w:tab/>
      </w:r>
      <w:r>
        <w:tab/>
      </w:r>
      <w:r>
        <w:tab/>
        <w:t>&lt;Body&gt;</w:t>
      </w:r>
    </w:p>
    <w:p w14:paraId="1FAC9924" w14:textId="77777777" w:rsidR="00CD030E" w:rsidRDefault="00CD030E" w:rsidP="00CD030E">
      <w:pPr>
        <w:pStyle w:val="Sourcewithforeground"/>
        <w:jc w:val="left"/>
      </w:pPr>
      <w:r>
        <w:tab/>
      </w:r>
      <w:r>
        <w:tab/>
      </w:r>
      <w:r>
        <w:tab/>
      </w:r>
      <w:r>
        <w:tab/>
      </w:r>
      <w:r>
        <w:tab/>
        <w:t>&lt;Calculation xmlns="http://ivis.eps.gov.lv/XMLSchemas/100000/TestISServise/v1-0" xmlns:ivis="http://ivis.eps.gov.lv/XMLSchemas/100001/IVIS/v1-0" xmlns:pers="http://ivis.eps.gov.lv/XMLSchemas/100001/Person/v1-0"&gt;</w:t>
      </w:r>
    </w:p>
    <w:p w14:paraId="3B7BAFA7" w14:textId="77777777" w:rsidR="00CD030E" w:rsidRDefault="00CD030E" w:rsidP="00CD030E">
      <w:pPr>
        <w:pStyle w:val="Sourcewithforeground"/>
        <w:jc w:val="left"/>
      </w:pPr>
      <w:r>
        <w:tab/>
      </w:r>
      <w:r>
        <w:tab/>
      </w:r>
      <w:r>
        <w:tab/>
      </w:r>
      <w:r>
        <w:tab/>
      </w:r>
      <w:r>
        <w:tab/>
      </w:r>
      <w:r>
        <w:tab/>
        <w:t>&lt;Number1&gt;</w:t>
      </w:r>
      <w:r>
        <w:rPr>
          <w:lang w:val="en-US"/>
        </w:rPr>
        <w:t>&lt;</w:t>
      </w:r>
      <w:r>
        <w:t>MULTIPLIER</w:t>
      </w:r>
      <w:r>
        <w:rPr>
          <w:lang w:val="en-US"/>
        </w:rPr>
        <w:t>&gt;</w:t>
      </w:r>
      <w:r>
        <w:t>&lt;/Number1&gt;</w:t>
      </w:r>
    </w:p>
    <w:p w14:paraId="130E6EA4" w14:textId="77777777" w:rsidR="00CD030E" w:rsidRDefault="00CD030E" w:rsidP="00CD030E">
      <w:pPr>
        <w:pStyle w:val="Sourcewithforeground"/>
        <w:jc w:val="left"/>
      </w:pPr>
      <w:r>
        <w:tab/>
      </w:r>
      <w:r>
        <w:tab/>
      </w:r>
      <w:r>
        <w:tab/>
      </w:r>
      <w:r>
        <w:tab/>
      </w:r>
      <w:r>
        <w:tab/>
      </w:r>
      <w:r>
        <w:tab/>
        <w:t>&lt;Number2&gt;</w:t>
      </w:r>
      <w:r>
        <w:rPr>
          <w:lang w:val="en-US"/>
        </w:rPr>
        <w:t>&lt;</w:t>
      </w:r>
      <w:r>
        <w:t>MULTIPLICAND</w:t>
      </w:r>
      <w:r>
        <w:rPr>
          <w:lang w:val="en-US"/>
        </w:rPr>
        <w:t>&gt;</w:t>
      </w:r>
      <w:r>
        <w:t>&lt;/Number2&gt;</w:t>
      </w:r>
    </w:p>
    <w:p w14:paraId="2BB73C4E" w14:textId="77777777" w:rsidR="00CD030E" w:rsidRDefault="00CD030E" w:rsidP="00CD030E">
      <w:pPr>
        <w:pStyle w:val="Sourcewithforeground"/>
        <w:jc w:val="left"/>
      </w:pPr>
      <w:r>
        <w:tab/>
      </w:r>
      <w:r>
        <w:tab/>
      </w:r>
      <w:r>
        <w:tab/>
      </w:r>
      <w:r>
        <w:tab/>
      </w:r>
      <w:r>
        <w:tab/>
      </w:r>
      <w:r>
        <w:tab/>
        <w:t>&lt;Operation&gt;multiplication&lt;/Operation&gt;</w:t>
      </w:r>
    </w:p>
    <w:p w14:paraId="2F91550D" w14:textId="77777777" w:rsidR="00CD030E" w:rsidRDefault="00CD030E" w:rsidP="00CD030E">
      <w:pPr>
        <w:pStyle w:val="Sourcewithforeground"/>
        <w:jc w:val="left"/>
      </w:pPr>
      <w:r>
        <w:tab/>
      </w:r>
      <w:r>
        <w:tab/>
      </w:r>
      <w:r>
        <w:tab/>
      </w:r>
      <w:r>
        <w:tab/>
      </w:r>
      <w:r>
        <w:tab/>
        <w:t>&lt;/Calculation&gt;</w:t>
      </w:r>
    </w:p>
    <w:p w14:paraId="7578AFF5" w14:textId="77777777" w:rsidR="00CD030E" w:rsidRDefault="00CD030E" w:rsidP="00CD030E">
      <w:pPr>
        <w:pStyle w:val="Sourcewithforeground"/>
        <w:jc w:val="left"/>
      </w:pPr>
      <w:r>
        <w:tab/>
      </w:r>
      <w:r>
        <w:tab/>
      </w:r>
      <w:r>
        <w:tab/>
      </w:r>
      <w:r>
        <w:tab/>
        <w:t>&lt;/Body&gt;</w:t>
      </w:r>
    </w:p>
    <w:p w14:paraId="32033AD9" w14:textId="77777777" w:rsidR="00CD030E" w:rsidRDefault="00CD030E" w:rsidP="00CD030E">
      <w:pPr>
        <w:pStyle w:val="Sourcewithforeground"/>
        <w:jc w:val="left"/>
      </w:pPr>
      <w:r>
        <w:tab/>
      </w:r>
      <w:r>
        <w:tab/>
      </w:r>
      <w:r>
        <w:tab/>
        <w:t>&lt;/IVISRequest&gt;</w:t>
      </w:r>
    </w:p>
    <w:p w14:paraId="40F55F96" w14:textId="77777777" w:rsidR="00CD030E" w:rsidRDefault="00CD030E" w:rsidP="00CD030E">
      <w:pPr>
        <w:pStyle w:val="Sourcewithforeground"/>
        <w:jc w:val="left"/>
      </w:pPr>
      <w:r>
        <w:tab/>
      </w:r>
      <w:r>
        <w:tab/>
        <w:t>&lt;/DefaultMethodSync&gt;</w:t>
      </w:r>
    </w:p>
    <w:p w14:paraId="2060E5A5" w14:textId="77777777" w:rsidR="00CD030E" w:rsidRDefault="00CD030E" w:rsidP="00CD030E">
      <w:pPr>
        <w:pStyle w:val="Sourcewithforeground"/>
        <w:jc w:val="left"/>
      </w:pPr>
      <w:r>
        <w:tab/>
        <w:t>&lt;/s:Body&gt;</w:t>
      </w:r>
    </w:p>
    <w:p w14:paraId="4056B0DA" w14:textId="77777777" w:rsidR="00CD030E" w:rsidRDefault="00CD030E" w:rsidP="00CD030E">
      <w:pPr>
        <w:pStyle w:val="Sourcewithforeground"/>
        <w:jc w:val="left"/>
      </w:pPr>
      <w:r>
        <w:t>&lt;/s:Envelope&gt;</w:t>
      </w:r>
    </w:p>
    <w:p w14:paraId="58CB60BA" w14:textId="77777777" w:rsidR="00CD030E" w:rsidRDefault="00CD030E" w:rsidP="00CD030E">
      <w:pPr>
        <w:jc w:val="left"/>
        <w:rPr>
          <w:b/>
        </w:rPr>
      </w:pPr>
      <w:r>
        <w:t>Dalīšanas metodes izsaukuma piemērs:</w:t>
      </w:r>
    </w:p>
    <w:p w14:paraId="0D4AAEFE" w14:textId="77777777" w:rsidR="00CD030E" w:rsidRDefault="00CD030E" w:rsidP="00CD030E">
      <w:pPr>
        <w:pStyle w:val="Sourcewithforeground"/>
        <w:jc w:val="left"/>
      </w:pPr>
      <w:r w:rsidRPr="00181C17">
        <w:t xml:space="preserve">curl -H "Authorization: Bearer </w:t>
      </w:r>
      <w:r>
        <w:t>&lt;TOKEN&gt;</w:t>
      </w:r>
      <w:r w:rsidRPr="00181C17">
        <w:t>" -H "Content-Type: text/xml"</w:t>
      </w:r>
      <w:r>
        <w:t xml:space="preserve"> </w:t>
      </w:r>
      <w:r w:rsidRPr="00F52A28">
        <w:t xml:space="preserve">–H "x-transactionId: </w:t>
      </w:r>
      <w:r>
        <w:t>&lt;TRANSACTION&gt;</w:t>
      </w:r>
      <w:r w:rsidRPr="00F52A28">
        <w:t>"</w:t>
      </w:r>
      <w:r w:rsidRPr="00181C17">
        <w:t xml:space="preserve"> -H "SOAPAction:http://ivis.eps.gov.lv/ISS/IVISService/v1-0/DefaultMethodSync" -X POST -d @request.xml "</w:t>
      </w:r>
      <w:r>
        <w:t>&lt;ENDPOINT&gt;</w:t>
      </w:r>
      <w:r w:rsidRPr="00181C17">
        <w:t>"</w:t>
      </w:r>
    </w:p>
    <w:p w14:paraId="0527FD93" w14:textId="77777777" w:rsidR="00CD030E" w:rsidRDefault="00CD030E" w:rsidP="00CD030E">
      <w:r>
        <w:t>Parametri:</w:t>
      </w:r>
    </w:p>
    <w:p w14:paraId="6A37A5D3" w14:textId="77777777" w:rsidR="00CD030E" w:rsidDel="006B4A62" w:rsidRDefault="00CD030E" w:rsidP="00CD030E">
      <w:pPr>
        <w:pStyle w:val="ListParagraph"/>
        <w:numPr>
          <w:ilvl w:val="0"/>
          <w:numId w:val="98"/>
        </w:numPr>
      </w:pPr>
      <w:r w:rsidDel="006B4A62">
        <w:t>TOKEN -</w:t>
      </w:r>
      <w:r w:rsidRPr="005B1A37" w:rsidDel="006B4A62">
        <w:rPr>
          <w:lang w:val="en-US"/>
        </w:rPr>
        <w:t xml:space="preserve"> </w:t>
      </w:r>
      <w:r>
        <w:t>drošības talona atsauce;</w:t>
      </w:r>
    </w:p>
    <w:p w14:paraId="73E17D0B" w14:textId="0BB5186A" w:rsidR="00CD030E" w:rsidRPr="00C53F0B" w:rsidRDefault="00CD030E" w:rsidP="00CD030E">
      <w:pPr>
        <w:pStyle w:val="ListParagraph"/>
        <w:numPr>
          <w:ilvl w:val="0"/>
          <w:numId w:val="98"/>
        </w:numPr>
      </w:pPr>
      <w:r w:rsidDel="006B4A62">
        <w:t>ENDPOINT</w:t>
      </w:r>
      <w:r w:rsidRPr="00C53F0B" w:rsidDel="006B4A62">
        <w:t xml:space="preserve"> -</w:t>
      </w:r>
      <w:r w:rsidRPr="0084007E" w:rsidDel="006B4A62">
        <w:t xml:space="preserve"> </w:t>
      </w:r>
      <w:r>
        <w:t xml:space="preserve">servisa </w:t>
      </w:r>
      <w:r w:rsidRPr="00364AC2">
        <w:t>ISS-SIA.ABC-CalculationDataSync</w:t>
      </w:r>
      <w:r>
        <w:t xml:space="preserve"> </w:t>
      </w:r>
      <w:r w:rsidRPr="0084007E">
        <w:t>adrese no</w:t>
      </w:r>
      <w:r>
        <w:t xml:space="preserve"> Izstrādātāju portāla (</w:t>
      </w:r>
      <w:r w:rsidR="007D424D">
        <w:t>Developer portal</w:t>
      </w:r>
      <w:r>
        <w:t>)</w:t>
      </w:r>
      <w:r w:rsidRPr="0084007E">
        <w:t xml:space="preserve"> </w:t>
      </w:r>
      <w:r>
        <w:t xml:space="preserve">vērtība no </w:t>
      </w:r>
      <w:r w:rsidR="00196E9A" w:rsidRPr="00453873">
        <w:t>Production and Sandbox Endpoints</w:t>
      </w:r>
      <w:r w:rsidR="00196E9A">
        <w:t xml:space="preserve"> </w:t>
      </w:r>
      <w:r>
        <w:t>lauk</w:t>
      </w:r>
      <w:r w:rsidR="00196E9A">
        <w:t>a</w:t>
      </w:r>
      <w:r>
        <w:t>.</w:t>
      </w:r>
    </w:p>
    <w:p w14:paraId="2C8716B1" w14:textId="77777777" w:rsidR="00CD030E" w:rsidRPr="005B1A37" w:rsidDel="00577CC0" w:rsidRDefault="00CD030E" w:rsidP="00CD030E">
      <w:pPr>
        <w:pStyle w:val="ListParagraph"/>
        <w:numPr>
          <w:ilvl w:val="0"/>
          <w:numId w:val="98"/>
        </w:numPr>
        <w:rPr>
          <w:lang w:val="en-US"/>
        </w:rPr>
      </w:pPr>
      <w:r w:rsidDel="00577CC0">
        <w:t>DIVIDEND</w:t>
      </w:r>
      <w:r w:rsidRPr="005B1A37" w:rsidDel="00577CC0">
        <w:rPr>
          <w:lang w:val="en-US"/>
        </w:rPr>
        <w:t xml:space="preserve"> - </w:t>
      </w:r>
      <w:r w:rsidDel="00577CC0">
        <w:t>dalāmais;</w:t>
      </w:r>
    </w:p>
    <w:p w14:paraId="557E5C57" w14:textId="77777777" w:rsidR="00CD030E" w:rsidRDefault="00CD030E" w:rsidP="00CD030E">
      <w:pPr>
        <w:pStyle w:val="ListParagraph"/>
        <w:numPr>
          <w:ilvl w:val="0"/>
          <w:numId w:val="98"/>
        </w:numPr>
      </w:pPr>
      <w:r w:rsidDel="00577CC0">
        <w:t>DIVISOR</w:t>
      </w:r>
      <w:r w:rsidRPr="00364AC2" w:rsidDel="00577CC0">
        <w:rPr>
          <w:lang w:val="en-US"/>
        </w:rPr>
        <w:t xml:space="preserve"> - </w:t>
      </w:r>
      <w:r w:rsidDel="00577CC0">
        <w:t>dalītājs;</w:t>
      </w:r>
    </w:p>
    <w:p w14:paraId="6BA95FDA" w14:textId="2419D09A" w:rsidR="00CD030E" w:rsidRDefault="00CD030E" w:rsidP="00CD030E">
      <w:pPr>
        <w:pStyle w:val="ListParagraph"/>
        <w:numPr>
          <w:ilvl w:val="0"/>
          <w:numId w:val="98"/>
        </w:numPr>
      </w:pPr>
      <w:r>
        <w:t>TRANSACTION</w:t>
      </w:r>
      <w:r w:rsidRPr="00F52A28" w:rsidDel="00CA21DC">
        <w:t xml:space="preserve"> </w:t>
      </w:r>
      <w:r>
        <w:t>– tran</w:t>
      </w:r>
      <w:r w:rsidR="00574A62">
        <w:t>s</w:t>
      </w:r>
      <w:r>
        <w:t xml:space="preserve">akcijas identifikators, obligāti jānorada header atribūtā </w:t>
      </w:r>
      <w:r w:rsidRPr="00F52A28">
        <w:t>x-transactionId</w:t>
      </w:r>
      <w:r w:rsidDel="00CA21DC">
        <w:t xml:space="preserve"> </w:t>
      </w:r>
      <w:r>
        <w:t xml:space="preserve"> vai pieprasījuma struktūras &lt;IVISRequest&gt;&lt;Header&gt;&lt;TransactionID&gt; elementā</w:t>
      </w:r>
      <w:r w:rsidR="002C56EB">
        <w:t xml:space="preserve">, lai iegūtu skatīt </w:t>
      </w:r>
      <w:r w:rsidR="002C56EB">
        <w:fldChar w:fldCharType="begin"/>
      </w:r>
      <w:r w:rsidR="002C56EB">
        <w:instrText xml:space="preserve"> REF _Ref53669686 \r \h </w:instrText>
      </w:r>
      <w:r w:rsidR="002C56EB">
        <w:fldChar w:fldCharType="separate"/>
      </w:r>
      <w:r w:rsidR="00DC7223">
        <w:t>5.5.1</w:t>
      </w:r>
      <w:r w:rsidR="002C56EB">
        <w:fldChar w:fldCharType="end"/>
      </w:r>
      <w:r>
        <w:t>.</w:t>
      </w:r>
    </w:p>
    <w:p w14:paraId="5BCF1DC3" w14:textId="77777777" w:rsidR="00CD030E" w:rsidRDefault="00CD030E" w:rsidP="00CD030E">
      <w:r>
        <w:t>Pieprasījuma xml piemērs:</w:t>
      </w:r>
    </w:p>
    <w:p w14:paraId="33B5AD83" w14:textId="77777777" w:rsidR="00CD030E" w:rsidRDefault="00CD030E" w:rsidP="00CD030E">
      <w:pPr>
        <w:pStyle w:val="Sourcewithforeground"/>
        <w:jc w:val="left"/>
      </w:pPr>
      <w:r>
        <w:t>&lt;s:Envelope xmlns:s="http://schemas.xmlsoap.org/soap/envelope/"&gt;</w:t>
      </w:r>
    </w:p>
    <w:p w14:paraId="5BCE551A" w14:textId="77777777" w:rsidR="00CD030E" w:rsidRDefault="00CD030E" w:rsidP="00CD030E">
      <w:pPr>
        <w:pStyle w:val="Sourcewithforeground"/>
        <w:jc w:val="left"/>
      </w:pPr>
      <w:r>
        <w:tab/>
        <w:t>&lt;s:Body xmlns:xsi="http://www.w3.org/2001/XMLSchema-instance" xmlns:xsd="http://www.w3.org/2001/XMLSchema"&gt;</w:t>
      </w:r>
    </w:p>
    <w:p w14:paraId="15A3B079" w14:textId="77777777" w:rsidR="00CD030E" w:rsidRDefault="00CD030E" w:rsidP="00CD030E">
      <w:pPr>
        <w:pStyle w:val="Sourcewithforeground"/>
        <w:jc w:val="left"/>
      </w:pPr>
      <w:r>
        <w:tab/>
      </w:r>
      <w:r>
        <w:tab/>
        <w:t>&lt;DefaultMethodSync xmlns="http://ivis.eps.gov.lv/ISS/IVISService/v1-0"&gt;</w:t>
      </w:r>
    </w:p>
    <w:p w14:paraId="43B5C642" w14:textId="77777777" w:rsidR="00CD030E" w:rsidRDefault="00CD030E" w:rsidP="00CD030E">
      <w:pPr>
        <w:pStyle w:val="Sourcewithforeground"/>
        <w:jc w:val="left"/>
      </w:pPr>
      <w:r>
        <w:lastRenderedPageBreak/>
        <w:tab/>
      </w:r>
      <w:r>
        <w:tab/>
      </w:r>
      <w:r>
        <w:tab/>
        <w:t>&lt;IVISRequest xmlns="http://ivis.eps.gov.lv/XMLSchemas/100001/IVIS/v1-0"&gt;</w:t>
      </w:r>
    </w:p>
    <w:p w14:paraId="2F83A393" w14:textId="77777777" w:rsidR="00CD030E" w:rsidRDefault="00CD030E" w:rsidP="00CD030E">
      <w:pPr>
        <w:pStyle w:val="Sourcewithforeground"/>
        <w:jc w:val="left"/>
      </w:pPr>
      <w:r>
        <w:tab/>
      </w:r>
      <w:r>
        <w:tab/>
      </w:r>
      <w:r>
        <w:tab/>
      </w:r>
      <w:r>
        <w:tab/>
        <w:t>&lt;Header&gt;</w:t>
      </w:r>
    </w:p>
    <w:p w14:paraId="682710D2" w14:textId="77777777" w:rsidR="00CD030E" w:rsidRDefault="00CD030E" w:rsidP="00CD030E">
      <w:pPr>
        <w:pStyle w:val="Sourcewithforeground"/>
        <w:jc w:val="left"/>
      </w:pPr>
      <w:r>
        <w:tab/>
      </w:r>
      <w:r>
        <w:tab/>
      </w:r>
      <w:r>
        <w:tab/>
      </w:r>
      <w:r>
        <w:tab/>
      </w:r>
      <w:r>
        <w:tab/>
        <w:t>&lt;MessageID&gt;6cafe2c6-9834-47ad-b710-be8033710b02&lt;/MessageID&gt;</w:t>
      </w:r>
    </w:p>
    <w:p w14:paraId="3DBD4100" w14:textId="77777777" w:rsidR="00CD030E" w:rsidRDefault="00CD030E" w:rsidP="00CD030E">
      <w:pPr>
        <w:pStyle w:val="Sourcewithforeground"/>
        <w:jc w:val="left"/>
      </w:pPr>
      <w:r>
        <w:tab/>
      </w:r>
      <w:r>
        <w:tab/>
      </w:r>
      <w:r>
        <w:tab/>
      </w:r>
      <w:r>
        <w:tab/>
      </w:r>
      <w:r>
        <w:tab/>
        <w:t>&lt;MessageType&gt;URN:IVIS:100001:XSD-Testing-TestISServise-v1-0-TYPE-Calculation&lt;/MessageType&gt;</w:t>
      </w:r>
    </w:p>
    <w:p w14:paraId="20736861" w14:textId="77777777" w:rsidR="00CD030E" w:rsidRDefault="00CD030E" w:rsidP="00CD030E">
      <w:pPr>
        <w:pStyle w:val="Sourcewithforeground"/>
        <w:jc w:val="left"/>
      </w:pPr>
      <w:r>
        <w:tab/>
      </w:r>
      <w:r>
        <w:tab/>
      </w:r>
      <w:r>
        <w:tab/>
      </w:r>
      <w:r>
        <w:tab/>
      </w:r>
      <w:r>
        <w:tab/>
        <w:t>&lt;TransactionID&gt;URN:IVIS:100001:EP-EdkTester-v1-0-TR-1393&lt;/TransactionID&gt;</w:t>
      </w:r>
    </w:p>
    <w:p w14:paraId="067820BE" w14:textId="77777777" w:rsidR="00CD030E" w:rsidRDefault="00CD030E" w:rsidP="00CD030E">
      <w:pPr>
        <w:pStyle w:val="Sourcewithforeground"/>
        <w:jc w:val="left"/>
      </w:pPr>
      <w:r>
        <w:tab/>
      </w:r>
      <w:r>
        <w:tab/>
      </w:r>
      <w:r>
        <w:tab/>
      </w:r>
      <w:r>
        <w:tab/>
      </w:r>
      <w:r>
        <w:tab/>
        <w:t>&lt;CorrelationID&gt;f4ceae8a-dfd9-48b3-a0b6-5d990aaac86e&lt;/CorrelationID&gt;</w:t>
      </w:r>
    </w:p>
    <w:p w14:paraId="498CC1C9" w14:textId="77777777" w:rsidR="00CD030E" w:rsidRDefault="00CD030E" w:rsidP="00CD030E">
      <w:pPr>
        <w:pStyle w:val="Sourcewithforeground"/>
        <w:jc w:val="left"/>
      </w:pPr>
      <w:r>
        <w:tab/>
      </w:r>
      <w:r>
        <w:tab/>
      </w:r>
      <w:r>
        <w:tab/>
      </w:r>
      <w:r>
        <w:tab/>
      </w:r>
      <w:r>
        <w:tab/>
        <w:t>&lt;Sender&gt;</w:t>
      </w:r>
    </w:p>
    <w:p w14:paraId="37F30EAB" w14:textId="77777777" w:rsidR="00CD030E" w:rsidRDefault="00CD030E" w:rsidP="00CD030E">
      <w:pPr>
        <w:pStyle w:val="Sourcewithforeground"/>
        <w:jc w:val="left"/>
      </w:pPr>
      <w:r>
        <w:tab/>
      </w:r>
      <w:r>
        <w:tab/>
      </w:r>
      <w:r>
        <w:tab/>
      </w:r>
      <w:r>
        <w:tab/>
      </w:r>
      <w:r>
        <w:tab/>
      </w:r>
      <w:r>
        <w:tab/>
        <w:t>&lt;SystemID&gt;URN:IVIS:100001:PORTAL-Unknown&lt;/SystemID&gt;</w:t>
      </w:r>
    </w:p>
    <w:p w14:paraId="02867703" w14:textId="77777777" w:rsidR="00CD030E" w:rsidRDefault="00CD030E" w:rsidP="00CD030E">
      <w:pPr>
        <w:pStyle w:val="Sourcewithforeground"/>
        <w:jc w:val="left"/>
      </w:pPr>
      <w:r>
        <w:tab/>
      </w:r>
      <w:r>
        <w:tab/>
      </w:r>
      <w:r>
        <w:tab/>
      </w:r>
      <w:r>
        <w:tab/>
      </w:r>
      <w:r>
        <w:tab/>
      </w:r>
      <w:r>
        <w:tab/>
        <w:t>&lt;Inhabitant&gt;</w:t>
      </w:r>
    </w:p>
    <w:p w14:paraId="7B906D1A" w14:textId="77777777" w:rsidR="00CD030E" w:rsidRDefault="00CD030E" w:rsidP="00CD030E">
      <w:pPr>
        <w:pStyle w:val="Sourcewithforeground"/>
        <w:jc w:val="left"/>
      </w:pPr>
      <w:r>
        <w:tab/>
      </w:r>
      <w:r>
        <w:tab/>
      </w:r>
      <w:r>
        <w:tab/>
      </w:r>
      <w:r>
        <w:tab/>
      </w:r>
      <w:r>
        <w:tab/>
      </w:r>
      <w:r>
        <w:tab/>
      </w:r>
      <w:r>
        <w:tab/>
        <w:t>&lt;PersonID Scheme="urn:ivis:100001:name.id-viss"&gt;PK:12345612345&lt;/PersonID&gt;</w:t>
      </w:r>
    </w:p>
    <w:p w14:paraId="6EB6756E" w14:textId="77777777" w:rsidR="00CD030E" w:rsidRDefault="00CD030E" w:rsidP="00CD030E">
      <w:pPr>
        <w:pStyle w:val="Sourcewithforeground"/>
        <w:jc w:val="left"/>
      </w:pPr>
      <w:r>
        <w:tab/>
      </w:r>
      <w:r>
        <w:tab/>
      </w:r>
      <w:r>
        <w:tab/>
      </w:r>
      <w:r>
        <w:tab/>
      </w:r>
      <w:r>
        <w:tab/>
      </w:r>
      <w:r>
        <w:tab/>
      </w:r>
      <w:r>
        <w:tab/>
        <w:t>&lt;PersonCode&gt;12345612345&lt;/PersonCode&gt;</w:t>
      </w:r>
    </w:p>
    <w:p w14:paraId="68C3FEF6" w14:textId="77777777" w:rsidR="00CD030E" w:rsidRDefault="00CD030E" w:rsidP="00CD030E">
      <w:pPr>
        <w:pStyle w:val="Sourcewithforeground"/>
        <w:jc w:val="left"/>
      </w:pPr>
      <w:r>
        <w:tab/>
      </w:r>
      <w:r>
        <w:tab/>
      </w:r>
      <w:r>
        <w:tab/>
      </w:r>
      <w:r>
        <w:tab/>
      </w:r>
      <w:r>
        <w:tab/>
      </w:r>
      <w:r>
        <w:tab/>
      </w:r>
      <w:r>
        <w:tab/>
        <w:t>&lt;FullName&gt;</w:t>
      </w:r>
    </w:p>
    <w:p w14:paraId="421902E7" w14:textId="77777777" w:rsidR="00CD030E" w:rsidRDefault="00CD030E" w:rsidP="00CD030E">
      <w:pPr>
        <w:pStyle w:val="Sourcewithforeground"/>
        <w:jc w:val="left"/>
      </w:pPr>
      <w:r>
        <w:tab/>
      </w:r>
      <w:r>
        <w:tab/>
      </w:r>
      <w:r>
        <w:tab/>
      </w:r>
      <w:r>
        <w:tab/>
      </w:r>
      <w:r>
        <w:tab/>
      </w:r>
      <w:r>
        <w:tab/>
      </w:r>
      <w:r>
        <w:tab/>
      </w:r>
      <w:r>
        <w:tab/>
        <w:t>&lt;LastName xmlns="http://ivis.eps.gov.lv/XMLSchemas/100001/Person/v1-0"&gt;Uzvārds&lt;/LastName&gt;</w:t>
      </w:r>
    </w:p>
    <w:p w14:paraId="54912219" w14:textId="77777777" w:rsidR="00CD030E" w:rsidRDefault="00CD030E" w:rsidP="00CD030E">
      <w:pPr>
        <w:pStyle w:val="Sourcewithforeground"/>
        <w:jc w:val="left"/>
      </w:pPr>
      <w:r>
        <w:tab/>
      </w:r>
      <w:r>
        <w:tab/>
      </w:r>
      <w:r>
        <w:tab/>
      </w:r>
      <w:r>
        <w:tab/>
      </w:r>
      <w:r>
        <w:tab/>
      </w:r>
      <w:r>
        <w:tab/>
      </w:r>
      <w:r>
        <w:tab/>
      </w:r>
      <w:r>
        <w:tab/>
        <w:t>&lt;FirstName xmlns="http://ivis.eps.gov.lv/XMLSchemas/100001/Person/v1-0"&gt;Vārds&lt;/FirstName&gt;</w:t>
      </w:r>
    </w:p>
    <w:p w14:paraId="5ED5EC2D" w14:textId="77777777" w:rsidR="00CD030E" w:rsidRDefault="00CD030E" w:rsidP="00CD030E">
      <w:pPr>
        <w:pStyle w:val="Sourcewithforeground"/>
        <w:jc w:val="left"/>
      </w:pPr>
      <w:r>
        <w:tab/>
      </w:r>
      <w:r>
        <w:tab/>
      </w:r>
      <w:r>
        <w:tab/>
      </w:r>
      <w:r>
        <w:tab/>
      </w:r>
      <w:r>
        <w:tab/>
      </w:r>
      <w:r>
        <w:tab/>
      </w:r>
      <w:r>
        <w:tab/>
        <w:t>&lt;/FullName&gt;</w:t>
      </w:r>
    </w:p>
    <w:p w14:paraId="4FD2650B" w14:textId="77777777" w:rsidR="00CD030E" w:rsidRDefault="00CD030E" w:rsidP="00CD030E">
      <w:pPr>
        <w:pStyle w:val="Sourcewithforeground"/>
        <w:jc w:val="left"/>
      </w:pPr>
      <w:r>
        <w:tab/>
      </w:r>
      <w:r>
        <w:tab/>
      </w:r>
      <w:r>
        <w:tab/>
      </w:r>
      <w:r>
        <w:tab/>
      </w:r>
      <w:r>
        <w:tab/>
      </w:r>
      <w:r>
        <w:tab/>
        <w:t>&lt;/Inhabitant&gt;</w:t>
      </w:r>
    </w:p>
    <w:p w14:paraId="557B4A03" w14:textId="77777777" w:rsidR="00CD030E" w:rsidRDefault="00CD030E" w:rsidP="00CD030E">
      <w:pPr>
        <w:pStyle w:val="Sourcewithforeground"/>
        <w:jc w:val="left"/>
      </w:pPr>
      <w:r>
        <w:tab/>
      </w:r>
      <w:r>
        <w:tab/>
      </w:r>
      <w:r>
        <w:tab/>
      </w:r>
      <w:r>
        <w:tab/>
      </w:r>
      <w:r>
        <w:tab/>
        <w:t>&lt;/Sender&gt;</w:t>
      </w:r>
    </w:p>
    <w:p w14:paraId="75D327F5" w14:textId="77777777" w:rsidR="00CD030E" w:rsidRDefault="00CD030E" w:rsidP="00CD030E">
      <w:pPr>
        <w:pStyle w:val="Sourcewithforeground"/>
        <w:jc w:val="left"/>
      </w:pPr>
      <w:r>
        <w:tab/>
      </w:r>
      <w:r>
        <w:tab/>
      </w:r>
      <w:r>
        <w:tab/>
      </w:r>
      <w:r>
        <w:tab/>
      </w:r>
      <w:r>
        <w:tab/>
        <w:t>&lt;Destination&gt;URN:IVIS:100001:ISS-SIA.ABC-CalculationDataSync-v1-0&lt;/Destination&gt;</w:t>
      </w:r>
    </w:p>
    <w:p w14:paraId="40B0DE29" w14:textId="77777777" w:rsidR="00CD030E" w:rsidRDefault="00CD030E" w:rsidP="00CD030E">
      <w:pPr>
        <w:pStyle w:val="Sourcewithforeground"/>
        <w:jc w:val="left"/>
      </w:pPr>
      <w:r>
        <w:tab/>
      </w:r>
      <w:r>
        <w:tab/>
      </w:r>
      <w:r>
        <w:tab/>
      </w:r>
      <w:r>
        <w:tab/>
      </w:r>
      <w:r>
        <w:tab/>
        <w:t>&lt;MilestoneID&gt;URN:IVIS:100001:EP-EdkTester-v1-0-MS-CallCalcSync&lt;/MilestoneID&gt;</w:t>
      </w:r>
    </w:p>
    <w:p w14:paraId="5C47A3FC" w14:textId="77777777" w:rsidR="00CD030E" w:rsidRDefault="00CD030E" w:rsidP="00CD030E">
      <w:pPr>
        <w:pStyle w:val="Sourcewithforeground"/>
        <w:jc w:val="left"/>
      </w:pPr>
      <w:r>
        <w:tab/>
      </w:r>
      <w:r>
        <w:tab/>
      </w:r>
      <w:r>
        <w:tab/>
      </w:r>
      <w:r>
        <w:tab/>
        <w:t>&lt;/Header&gt;</w:t>
      </w:r>
    </w:p>
    <w:p w14:paraId="436AD343" w14:textId="77777777" w:rsidR="00CD030E" w:rsidRDefault="00CD030E" w:rsidP="00CD030E">
      <w:pPr>
        <w:pStyle w:val="Sourcewithforeground"/>
        <w:jc w:val="left"/>
      </w:pPr>
      <w:r>
        <w:tab/>
      </w:r>
      <w:r>
        <w:tab/>
      </w:r>
      <w:r>
        <w:tab/>
      </w:r>
      <w:r>
        <w:tab/>
        <w:t>&lt;Body&gt;</w:t>
      </w:r>
    </w:p>
    <w:p w14:paraId="74378D93" w14:textId="77777777" w:rsidR="00CD030E" w:rsidRDefault="00CD030E" w:rsidP="00CD030E">
      <w:pPr>
        <w:pStyle w:val="Sourcewithforeground"/>
        <w:jc w:val="left"/>
      </w:pPr>
      <w:r>
        <w:tab/>
      </w:r>
      <w:r>
        <w:tab/>
      </w:r>
      <w:r>
        <w:tab/>
      </w:r>
      <w:r>
        <w:tab/>
      </w:r>
      <w:r>
        <w:tab/>
        <w:t>&lt;Calculation xmlns="http://ivis.eps.gov.lv/XMLSchemas/100000/TestISServise/v1-0" xmlns:ivis="http://ivis.eps.gov.lv/XMLSchemas/100001/IVIS/v1-0" xmlns:pers="http://ivis.eps.gov.lv/XMLSchemas/100001/Person/v1-0"&gt;</w:t>
      </w:r>
    </w:p>
    <w:p w14:paraId="123F313F" w14:textId="77777777" w:rsidR="00CD030E" w:rsidRDefault="00CD030E" w:rsidP="00CD030E">
      <w:pPr>
        <w:pStyle w:val="Sourcewithforeground"/>
        <w:jc w:val="left"/>
      </w:pPr>
      <w:r>
        <w:tab/>
      </w:r>
      <w:r>
        <w:tab/>
      </w:r>
      <w:r>
        <w:tab/>
      </w:r>
      <w:r>
        <w:tab/>
      </w:r>
      <w:r>
        <w:tab/>
      </w:r>
      <w:r>
        <w:tab/>
        <w:t>&lt;Number1&gt;</w:t>
      </w:r>
      <w:r>
        <w:rPr>
          <w:lang w:val="en-US"/>
        </w:rPr>
        <w:t>&lt;</w:t>
      </w:r>
      <w:r>
        <w:t>DIVIDEND</w:t>
      </w:r>
      <w:r>
        <w:rPr>
          <w:lang w:val="en-US"/>
        </w:rPr>
        <w:t>&gt;</w:t>
      </w:r>
      <w:r>
        <w:t>&lt;/Number1&gt;</w:t>
      </w:r>
    </w:p>
    <w:p w14:paraId="1D5106A5" w14:textId="77777777" w:rsidR="00CD030E" w:rsidRDefault="00CD030E" w:rsidP="00CD030E">
      <w:pPr>
        <w:pStyle w:val="Sourcewithforeground"/>
        <w:jc w:val="left"/>
      </w:pPr>
      <w:r>
        <w:tab/>
      </w:r>
      <w:r>
        <w:tab/>
      </w:r>
      <w:r>
        <w:tab/>
      </w:r>
      <w:r>
        <w:tab/>
      </w:r>
      <w:r>
        <w:tab/>
      </w:r>
      <w:r>
        <w:tab/>
        <w:t>&lt;Number2&gt;</w:t>
      </w:r>
      <w:r>
        <w:rPr>
          <w:lang w:val="en-US"/>
        </w:rPr>
        <w:t>&lt;</w:t>
      </w:r>
      <w:r>
        <w:t>DIVISOR</w:t>
      </w:r>
      <w:r>
        <w:rPr>
          <w:lang w:val="en-US"/>
        </w:rPr>
        <w:t>&gt;</w:t>
      </w:r>
      <w:r>
        <w:t>&lt;/Number2&gt;</w:t>
      </w:r>
    </w:p>
    <w:p w14:paraId="4878A9BA" w14:textId="77777777" w:rsidR="00CD030E" w:rsidRDefault="00CD030E" w:rsidP="00CD030E">
      <w:pPr>
        <w:pStyle w:val="Sourcewithforeground"/>
        <w:jc w:val="left"/>
      </w:pPr>
      <w:r>
        <w:tab/>
      </w:r>
      <w:r>
        <w:tab/>
      </w:r>
      <w:r>
        <w:tab/>
      </w:r>
      <w:r>
        <w:tab/>
      </w:r>
      <w:r>
        <w:tab/>
      </w:r>
      <w:r>
        <w:tab/>
        <w:t>&lt;Operation&gt;</w:t>
      </w:r>
      <w:r w:rsidRPr="00543385">
        <w:t>division</w:t>
      </w:r>
      <w:r>
        <w:t>&lt;/Operation&gt;</w:t>
      </w:r>
    </w:p>
    <w:p w14:paraId="581430D7" w14:textId="77777777" w:rsidR="00CD030E" w:rsidRDefault="00CD030E" w:rsidP="00CD030E">
      <w:pPr>
        <w:pStyle w:val="Sourcewithforeground"/>
        <w:jc w:val="left"/>
      </w:pPr>
      <w:r>
        <w:tab/>
      </w:r>
      <w:r>
        <w:tab/>
      </w:r>
      <w:r>
        <w:tab/>
      </w:r>
      <w:r>
        <w:tab/>
      </w:r>
      <w:r>
        <w:tab/>
        <w:t>&lt;/Calculation&gt;</w:t>
      </w:r>
    </w:p>
    <w:p w14:paraId="19A29401" w14:textId="77777777" w:rsidR="00CD030E" w:rsidRDefault="00CD030E" w:rsidP="00CD030E">
      <w:pPr>
        <w:pStyle w:val="Sourcewithforeground"/>
        <w:jc w:val="left"/>
      </w:pPr>
      <w:r>
        <w:tab/>
      </w:r>
      <w:r>
        <w:tab/>
      </w:r>
      <w:r>
        <w:tab/>
      </w:r>
      <w:r>
        <w:tab/>
        <w:t>&lt;/Body&gt;</w:t>
      </w:r>
    </w:p>
    <w:p w14:paraId="0D14B36C" w14:textId="77777777" w:rsidR="00CD030E" w:rsidRDefault="00CD030E" w:rsidP="00CD030E">
      <w:pPr>
        <w:pStyle w:val="Sourcewithforeground"/>
        <w:jc w:val="left"/>
      </w:pPr>
      <w:r>
        <w:tab/>
      </w:r>
      <w:r>
        <w:tab/>
      </w:r>
      <w:r>
        <w:tab/>
        <w:t>&lt;/IVISRequest&gt;</w:t>
      </w:r>
    </w:p>
    <w:p w14:paraId="6E33ED87" w14:textId="77777777" w:rsidR="00CD030E" w:rsidRDefault="00CD030E" w:rsidP="00CD030E">
      <w:pPr>
        <w:pStyle w:val="Sourcewithforeground"/>
        <w:jc w:val="left"/>
      </w:pPr>
      <w:r>
        <w:tab/>
      </w:r>
      <w:r>
        <w:tab/>
        <w:t>&lt;/DefaultMethodSync&gt;</w:t>
      </w:r>
    </w:p>
    <w:p w14:paraId="592C5631" w14:textId="77777777" w:rsidR="00CD030E" w:rsidRDefault="00CD030E" w:rsidP="00CD030E">
      <w:pPr>
        <w:pStyle w:val="Sourcewithforeground"/>
        <w:jc w:val="left"/>
      </w:pPr>
      <w:r>
        <w:tab/>
        <w:t>&lt;/s:Body&gt;</w:t>
      </w:r>
    </w:p>
    <w:p w14:paraId="14F38346" w14:textId="77777777" w:rsidR="00CD030E" w:rsidRDefault="00CD030E" w:rsidP="00CD030E">
      <w:pPr>
        <w:pStyle w:val="Sourcewithforeground"/>
        <w:jc w:val="left"/>
      </w:pPr>
      <w:r>
        <w:t>&lt;/s:Envelope&gt;</w:t>
      </w:r>
    </w:p>
    <w:p w14:paraId="5CFFD65D" w14:textId="77777777" w:rsidR="00CD030E" w:rsidRDefault="00CD030E" w:rsidP="00944961">
      <w:pPr>
        <w:pStyle w:val="Heading3"/>
      </w:pPr>
      <w:bookmarkStart w:id="614" w:name="_Toc22631337"/>
      <w:bookmarkStart w:id="615" w:name="_Toc22632520"/>
      <w:bookmarkStart w:id="616" w:name="_Toc45728363"/>
      <w:bookmarkStart w:id="617" w:name="_Ref53660138"/>
      <w:bookmarkStart w:id="618" w:name="_Toc147519728"/>
      <w:bookmarkEnd w:id="614"/>
      <w:bookmarkEnd w:id="615"/>
      <w:r>
        <w:lastRenderedPageBreak/>
        <w:t>.NET piemēri</w:t>
      </w:r>
      <w:bookmarkEnd w:id="616"/>
      <w:bookmarkEnd w:id="617"/>
      <w:bookmarkEnd w:id="618"/>
    </w:p>
    <w:p w14:paraId="5DCFA7FE" w14:textId="77777777" w:rsidR="00CD030E" w:rsidRDefault="00CD030E" w:rsidP="00944961">
      <w:pPr>
        <w:pStyle w:val="Heading4"/>
      </w:pPr>
      <w:bookmarkStart w:id="619" w:name="_Toc45728364"/>
      <w:bookmarkStart w:id="620" w:name="_Toc147519729"/>
      <w:r>
        <w:t>SOAP un REST servisu izsaukšana un talona pieprasīšana ar sertifikātu.</w:t>
      </w:r>
      <w:bookmarkEnd w:id="619"/>
      <w:bookmarkEnd w:id="620"/>
    </w:p>
    <w:p w14:paraId="026C9EEF" w14:textId="77777777" w:rsidR="00CD030E" w:rsidRDefault="00CD030E" w:rsidP="00CD030E">
      <w:r>
        <w:t>Ja no backend nepieciešams izsaukt API pārvaldniekā reģistrētus servisu, var izmantot PFAS STS sertifikāta autentifikāciju, lai iegūtu JWT drošības talonu.</w:t>
      </w:r>
    </w:p>
    <w:p w14:paraId="1C19DA45" w14:textId="77777777" w:rsidR="00CD030E" w:rsidRDefault="00CD030E" w:rsidP="00CD030E">
      <w:r>
        <w:t xml:space="preserve">.NET Core v2.2.110 piemērā </w:t>
      </w:r>
      <w:r w:rsidRPr="00303790">
        <w:t>Viss.ApiManagement.Samples</w:t>
      </w:r>
      <w:r>
        <w:t xml:space="preserve"> izmantotie parametri</w:t>
      </w:r>
      <w:r w:rsidRPr="00BA310A">
        <w:t xml:space="preserve"> </w:t>
      </w:r>
      <w:r>
        <w:t xml:space="preserve">jānorāda </w:t>
      </w:r>
      <w:r w:rsidRPr="00303790">
        <w:t>RestExample</w:t>
      </w:r>
      <w:r>
        <w:t xml:space="preserve">.cs un </w:t>
      </w:r>
      <w:r w:rsidRPr="00303790">
        <w:t>SoapExample</w:t>
      </w:r>
      <w:r>
        <w:t>.cs datnēs:</w:t>
      </w:r>
    </w:p>
    <w:p w14:paraId="26D73953" w14:textId="5AD97DE9" w:rsidR="00CD030E" w:rsidRDefault="00CD030E" w:rsidP="00CD030E">
      <w:pPr>
        <w:pStyle w:val="ListParagraph"/>
        <w:numPr>
          <w:ilvl w:val="0"/>
          <w:numId w:val="94"/>
        </w:numPr>
      </w:pPr>
      <w:r>
        <w:t>baseAddress – pievienoto servisu (API)</w:t>
      </w:r>
      <w:r w:rsidRPr="006113F4">
        <w:t xml:space="preserve"> adrese no </w:t>
      </w:r>
      <w:r>
        <w:t>Izstrādātāju portāla (</w:t>
      </w:r>
      <w:r w:rsidR="007D424D">
        <w:t>Developer portal</w:t>
      </w:r>
      <w:r>
        <w:t>)</w:t>
      </w:r>
      <w:r w:rsidRPr="006113F4">
        <w:t xml:space="preserve"> APIS</w:t>
      </w:r>
      <w:r>
        <w:t xml:space="preserve"> (</w:t>
      </w:r>
      <w:r w:rsidRPr="00453873">
        <w:t>Production and Sandbox Endpoints</w:t>
      </w:r>
      <w:r>
        <w:t>);</w:t>
      </w:r>
    </w:p>
    <w:p w14:paraId="29BEEEBC" w14:textId="40466C00" w:rsidR="00CD030E" w:rsidRDefault="00CD030E" w:rsidP="00CD030E">
      <w:pPr>
        <w:pStyle w:val="ListParagraph"/>
        <w:numPr>
          <w:ilvl w:val="0"/>
          <w:numId w:val="94"/>
        </w:numPr>
      </w:pPr>
      <w:r w:rsidRPr="00E3012A">
        <w:t>identityAddress</w:t>
      </w:r>
      <w:r w:rsidRPr="00F7526C">
        <w:t xml:space="preserve"> – PFAS </w:t>
      </w:r>
      <w:r w:rsidR="006E52E7">
        <w:t xml:space="preserve">STS vai API pārvaldnieka </w:t>
      </w:r>
      <w:r w:rsidRPr="00F7526C">
        <w:t>OAuth2 drošības talonu servisa adrese</w:t>
      </w:r>
      <w:r>
        <w:t>;</w:t>
      </w:r>
    </w:p>
    <w:p w14:paraId="408E000D" w14:textId="61CEF91F" w:rsidR="006E52E7" w:rsidRDefault="006E52E7" w:rsidP="006E52E7">
      <w:pPr>
        <w:pStyle w:val="ListParagraph"/>
        <w:numPr>
          <w:ilvl w:val="0"/>
          <w:numId w:val="94"/>
        </w:numPr>
      </w:pPr>
      <w:r w:rsidRPr="006E52E7">
        <w:t>introspectionAddress</w:t>
      </w:r>
      <w:r>
        <w:t xml:space="preserve"> – PFAS STS OAuth2 talonu introspekcijas adrese;</w:t>
      </w:r>
    </w:p>
    <w:p w14:paraId="1CD96403" w14:textId="7031C636" w:rsidR="00CD030E" w:rsidRPr="00F7526C" w:rsidRDefault="00CD030E" w:rsidP="00CD030E">
      <w:pPr>
        <w:pStyle w:val="ListParagraph"/>
        <w:numPr>
          <w:ilvl w:val="0"/>
          <w:numId w:val="94"/>
        </w:numPr>
      </w:pPr>
      <w:r w:rsidRPr="00E3012A">
        <w:t>jwtPayloadAudience</w:t>
      </w:r>
      <w:r>
        <w:t xml:space="preserve"> </w:t>
      </w:r>
      <w:r w:rsidRPr="00F7526C">
        <w:t>– PFAS OAuth2 drošības talonu servisa adrese</w:t>
      </w:r>
      <w:r>
        <w:t xml:space="preserve"> JWT talona pieprasīšanai ar sertifikātu;</w:t>
      </w:r>
    </w:p>
    <w:p w14:paraId="5ADE8607" w14:textId="62E13DB3" w:rsidR="00CD030E" w:rsidRPr="00901D0D" w:rsidRDefault="00CD030E" w:rsidP="00CD030E">
      <w:pPr>
        <w:pStyle w:val="ListParagraph"/>
        <w:numPr>
          <w:ilvl w:val="0"/>
          <w:numId w:val="94"/>
        </w:numPr>
      </w:pPr>
      <w:r w:rsidRPr="00901D0D">
        <w:t>client</w:t>
      </w:r>
      <w:r>
        <w:t>Id</w:t>
      </w:r>
      <w:r w:rsidRPr="00901D0D">
        <w:t xml:space="preserve"> - izveidotā Klienta lietojuma </w:t>
      </w:r>
      <w:r w:rsidRPr="00F7526C">
        <w:t xml:space="preserve">Consumer Key (bez urn:oauth2: prefiksa), skatīt </w:t>
      </w:r>
      <w:r w:rsidRPr="00901D0D">
        <w:fldChar w:fldCharType="begin"/>
      </w:r>
      <w:r w:rsidRPr="00F7526C">
        <w:instrText xml:space="preserve"> REF _Ref20316196 \r \h </w:instrText>
      </w:r>
      <w:r w:rsidRPr="00901D0D">
        <w:fldChar w:fldCharType="separate"/>
      </w:r>
      <w:r w:rsidR="00DC7223">
        <w:t>5.3.1.3</w:t>
      </w:r>
      <w:r w:rsidRPr="00901D0D">
        <w:fldChar w:fldCharType="end"/>
      </w:r>
      <w:r w:rsidRPr="00F7526C">
        <w:t>;</w:t>
      </w:r>
    </w:p>
    <w:p w14:paraId="25C8AA90" w14:textId="4DD6023D" w:rsidR="00CD030E" w:rsidRPr="00F7526C" w:rsidRDefault="00CD030E" w:rsidP="00CD030E">
      <w:pPr>
        <w:pStyle w:val="ListParagraph"/>
        <w:numPr>
          <w:ilvl w:val="0"/>
          <w:numId w:val="94"/>
        </w:numPr>
      </w:pPr>
      <w:r w:rsidRPr="00901D0D">
        <w:t xml:space="preserve">clientSecret - izveidotā Klienta lietojuma </w:t>
      </w:r>
      <w:proofErr w:type="spellStart"/>
      <w:r w:rsidRPr="00F7526C">
        <w:t>Consumer</w:t>
      </w:r>
      <w:proofErr w:type="spellEnd"/>
      <w:r w:rsidRPr="00F7526C">
        <w:t xml:space="preserve"> </w:t>
      </w:r>
      <w:proofErr w:type="spellStart"/>
      <w:r w:rsidRPr="00F7526C">
        <w:t>Secret</w:t>
      </w:r>
      <w:proofErr w:type="spellEnd"/>
      <w:r w:rsidRPr="00F7526C">
        <w:t xml:space="preserve">, skatīt </w:t>
      </w:r>
      <w:r w:rsidRPr="00901D0D">
        <w:fldChar w:fldCharType="begin"/>
      </w:r>
      <w:r w:rsidRPr="00F7526C">
        <w:instrText xml:space="preserve"> REF _Ref20316196 \r \h </w:instrText>
      </w:r>
      <w:r w:rsidRPr="00901D0D">
        <w:fldChar w:fldCharType="separate"/>
      </w:r>
      <w:r w:rsidR="00DC7223">
        <w:t>5.3.1.3</w:t>
      </w:r>
      <w:r w:rsidRPr="00901D0D">
        <w:fldChar w:fldCharType="end"/>
      </w:r>
      <w:r w:rsidRPr="00F7526C">
        <w:t>;</w:t>
      </w:r>
    </w:p>
    <w:p w14:paraId="1E441EFF" w14:textId="77777777" w:rsidR="00CD030E" w:rsidRPr="00901D0D" w:rsidRDefault="00CD030E" w:rsidP="00CD030E">
      <w:pPr>
        <w:pStyle w:val="ListParagraph"/>
        <w:numPr>
          <w:ilvl w:val="0"/>
          <w:numId w:val="94"/>
        </w:numPr>
      </w:pPr>
      <w:r w:rsidRPr="00E3012A">
        <w:t>pathnameprivkeyfile</w:t>
      </w:r>
      <w:r>
        <w:t xml:space="preserve"> </w:t>
      </w:r>
      <w:r w:rsidRPr="00901D0D">
        <w:t>– pilns ceļš līdz sertifikātam</w:t>
      </w:r>
      <w:r>
        <w:t>, tam jābūt derīgam un reģistrētam PFAS kā autentifikācijas sertifikātam, un ja nepieciešams sertifikātam jābūt piešķirtām nepieciešamajām operācijām.</w:t>
      </w:r>
    </w:p>
    <w:p w14:paraId="3665D775" w14:textId="60971DC7" w:rsidR="00CD030E" w:rsidRDefault="006E52E7" w:rsidP="00CD030E">
      <w:pPr>
        <w:pStyle w:val="ListParagraph"/>
        <w:numPr>
          <w:ilvl w:val="0"/>
          <w:numId w:val="94"/>
        </w:numPr>
      </w:pPr>
      <w:r>
        <w:t>p</w:t>
      </w:r>
      <w:r w:rsidR="00CD030E" w:rsidRPr="00E3012A">
        <w:t>asswordprivkey</w:t>
      </w:r>
      <w:r w:rsidR="00CD030E">
        <w:t xml:space="preserve"> – Sertifikāta parole.</w:t>
      </w:r>
    </w:p>
    <w:p w14:paraId="1BB43EF8" w14:textId="4ED1028D" w:rsidR="006E52E7" w:rsidRDefault="006E52E7" w:rsidP="00CD030E">
      <w:pPr>
        <w:pStyle w:val="ListParagraph"/>
        <w:numPr>
          <w:ilvl w:val="0"/>
          <w:numId w:val="94"/>
        </w:numPr>
      </w:pPr>
      <w:r>
        <w:t>scope – atļauja ja tiek izsaukts aizsargāts serviss API;</w:t>
      </w:r>
    </w:p>
    <w:p w14:paraId="5FFE3C4C" w14:textId="7FF29FE6" w:rsidR="006E52E7" w:rsidRDefault="006E52E7" w:rsidP="00CD030E">
      <w:pPr>
        <w:pStyle w:val="ListParagraph"/>
        <w:numPr>
          <w:ilvl w:val="0"/>
          <w:numId w:val="94"/>
        </w:numPr>
      </w:pPr>
      <w:r>
        <w:t>transactionApiAddress – Transakcijas API adrese;</w:t>
      </w:r>
    </w:p>
    <w:p w14:paraId="19ED4998" w14:textId="50651034" w:rsidR="006E52E7" w:rsidRDefault="006E52E7" w:rsidP="00CD030E">
      <w:pPr>
        <w:pStyle w:val="ListParagraph"/>
        <w:numPr>
          <w:ilvl w:val="0"/>
          <w:numId w:val="94"/>
        </w:numPr>
      </w:pPr>
      <w:r>
        <w:t>eServiceId – datu apmaiņas vai e-paklpojuma identifikators.</w:t>
      </w:r>
    </w:p>
    <w:p w14:paraId="7C076D88" w14:textId="77777777" w:rsidR="00CD030E" w:rsidRDefault="00CD030E" w:rsidP="00CD030E">
      <w:r>
        <w:t xml:space="preserve">Piemēri satur talona izgūšanu, REST un SOAP servisu izsaukumus. Lai piemēru darbinātu izmantojot sertifikāta autentifikāciju </w:t>
      </w:r>
      <w:r w:rsidRPr="00742C7A">
        <w:t>AuthenticationHandler.cs</w:t>
      </w:r>
      <w:r>
        <w:t xml:space="preserve"> un SoapExample.cs datnēs jāizmanto </w:t>
      </w:r>
      <w:r w:rsidRPr="00742C7A">
        <w:t>GetAccessTokenClientCredentials</w:t>
      </w:r>
      <w:r>
        <w:t>:</w:t>
      </w:r>
    </w:p>
    <w:p w14:paraId="4401E5EE" w14:textId="77777777" w:rsidR="00CD030E" w:rsidRDefault="0FA4F123" w:rsidP="00CD030E">
      <w:r>
        <w:rPr>
          <w:noProof/>
          <w:lang w:eastAsia="lv-LV"/>
        </w:rPr>
        <w:drawing>
          <wp:inline distT="0" distB="0" distL="0" distR="0" wp14:anchorId="6BE060C9" wp14:editId="223692F7">
            <wp:extent cx="6120130" cy="3533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10">
                      <a:extLst>
                        <a:ext uri="{28A0092B-C50C-407E-A947-70E740481C1C}">
                          <a14:useLocalDpi xmlns:a14="http://schemas.microsoft.com/office/drawing/2010/main" val="0"/>
                        </a:ext>
                      </a:extLst>
                    </a:blip>
                    <a:stretch>
                      <a:fillRect/>
                    </a:stretch>
                  </pic:blipFill>
                  <pic:spPr>
                    <a:xfrm>
                      <a:off x="0" y="0"/>
                      <a:ext cx="6120130" cy="3533775"/>
                    </a:xfrm>
                    <a:prstGeom prst="rect">
                      <a:avLst/>
                    </a:prstGeom>
                  </pic:spPr>
                </pic:pic>
              </a:graphicData>
            </a:graphic>
          </wp:inline>
        </w:drawing>
      </w:r>
    </w:p>
    <w:p w14:paraId="17DEA81E" w14:textId="77E5E57A"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621" w:name="_Toc45728389"/>
      <w:bookmarkStart w:id="622" w:name="_Toc147519785"/>
      <w:r w:rsidR="00DC7223">
        <w:rPr>
          <w:noProof/>
        </w:rPr>
        <w:t>46</w:t>
      </w:r>
      <w:r>
        <w:rPr>
          <w:noProof/>
        </w:rPr>
        <w:fldChar w:fldCharType="end"/>
      </w:r>
      <w:r>
        <w:t>.attēls. Koda izmaiņas JWT talona pieprasīšanai ar sertifikātu</w:t>
      </w:r>
      <w:bookmarkEnd w:id="621"/>
      <w:bookmarkEnd w:id="622"/>
    </w:p>
    <w:p w14:paraId="53E43368" w14:textId="77777777" w:rsidR="00CD030E" w:rsidRDefault="00CD030E" w:rsidP="00CD030E">
      <w:r>
        <w:lastRenderedPageBreak/>
        <w:t xml:space="preserve">Palaižot </w:t>
      </w:r>
      <w:r w:rsidRPr="00C93E55">
        <w:t>Viss.ApiManagement.Samples</w:t>
      </w:r>
      <w:r>
        <w:t>.</w:t>
      </w:r>
      <w:r w:rsidRPr="00C93E55">
        <w:t>Program</w:t>
      </w:r>
      <w:r>
        <w:t xml:space="preserve"> tiek atspoguļotas atbildes uz veiktajiem pieprasījumiem:</w:t>
      </w:r>
    </w:p>
    <w:p w14:paraId="7494F292" w14:textId="77777777" w:rsidR="00CD030E" w:rsidRDefault="0FA4F123" w:rsidP="00CD030E">
      <w:r>
        <w:rPr>
          <w:noProof/>
          <w:lang w:eastAsia="lv-LV"/>
        </w:rPr>
        <w:drawing>
          <wp:inline distT="0" distB="0" distL="0" distR="0" wp14:anchorId="59EF24D4" wp14:editId="5E878A69">
            <wp:extent cx="6120130" cy="1743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1">
                      <a:extLst>
                        <a:ext uri="{28A0092B-C50C-407E-A947-70E740481C1C}">
                          <a14:useLocalDpi xmlns:a14="http://schemas.microsoft.com/office/drawing/2010/main" val="0"/>
                        </a:ext>
                      </a:extLst>
                    </a:blip>
                    <a:stretch>
                      <a:fillRect/>
                    </a:stretch>
                  </pic:blipFill>
                  <pic:spPr>
                    <a:xfrm>
                      <a:off x="0" y="0"/>
                      <a:ext cx="6120130" cy="1743075"/>
                    </a:xfrm>
                    <a:prstGeom prst="rect">
                      <a:avLst/>
                    </a:prstGeom>
                  </pic:spPr>
                </pic:pic>
              </a:graphicData>
            </a:graphic>
          </wp:inline>
        </w:drawing>
      </w:r>
    </w:p>
    <w:p w14:paraId="112ACA6C" w14:textId="22BDDA62"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623" w:name="_Toc45728390"/>
      <w:bookmarkStart w:id="624" w:name="_Toc147519786"/>
      <w:r w:rsidR="00DC7223">
        <w:rPr>
          <w:noProof/>
        </w:rPr>
        <w:t>47</w:t>
      </w:r>
      <w:r>
        <w:rPr>
          <w:noProof/>
        </w:rPr>
        <w:fldChar w:fldCharType="end"/>
      </w:r>
      <w:r>
        <w:t>.attēls. .NET piemēra izpildes rezultāts</w:t>
      </w:r>
      <w:bookmarkEnd w:id="623"/>
      <w:bookmarkEnd w:id="624"/>
    </w:p>
    <w:p w14:paraId="31A43C9E" w14:textId="77777777" w:rsidR="00CD030E" w:rsidRPr="00901D0D" w:rsidRDefault="00CD030E" w:rsidP="00944961">
      <w:pPr>
        <w:pStyle w:val="Heading4"/>
      </w:pPr>
      <w:bookmarkStart w:id="625" w:name="_Toc25788568"/>
      <w:bookmarkStart w:id="626" w:name="_Toc25845688"/>
      <w:bookmarkStart w:id="627" w:name="_Toc25845845"/>
      <w:bookmarkStart w:id="628" w:name="_Toc25846413"/>
      <w:bookmarkStart w:id="629" w:name="_Toc25846742"/>
      <w:bookmarkStart w:id="630" w:name="_Toc25788569"/>
      <w:bookmarkStart w:id="631" w:name="_Toc25845689"/>
      <w:bookmarkStart w:id="632" w:name="_Toc25845846"/>
      <w:bookmarkStart w:id="633" w:name="_Toc25846414"/>
      <w:bookmarkStart w:id="634" w:name="_Toc25846743"/>
      <w:bookmarkStart w:id="635" w:name="_Toc25788570"/>
      <w:bookmarkStart w:id="636" w:name="_Toc25845690"/>
      <w:bookmarkStart w:id="637" w:name="_Toc25845847"/>
      <w:bookmarkStart w:id="638" w:name="_Toc25846415"/>
      <w:bookmarkStart w:id="639" w:name="_Toc25846744"/>
      <w:bookmarkStart w:id="640" w:name="_Toc25788571"/>
      <w:bookmarkStart w:id="641" w:name="_Toc25845691"/>
      <w:bookmarkStart w:id="642" w:name="_Toc25845848"/>
      <w:bookmarkStart w:id="643" w:name="_Toc25846416"/>
      <w:bookmarkStart w:id="644" w:name="_Toc25846745"/>
      <w:bookmarkStart w:id="645" w:name="_Toc25788572"/>
      <w:bookmarkStart w:id="646" w:name="_Toc25845692"/>
      <w:bookmarkStart w:id="647" w:name="_Toc25845849"/>
      <w:bookmarkStart w:id="648" w:name="_Toc25846417"/>
      <w:bookmarkStart w:id="649" w:name="_Toc25846746"/>
      <w:bookmarkStart w:id="650" w:name="_Toc25788573"/>
      <w:bookmarkStart w:id="651" w:name="_Toc25845693"/>
      <w:bookmarkStart w:id="652" w:name="_Toc25845850"/>
      <w:bookmarkStart w:id="653" w:name="_Toc25846418"/>
      <w:bookmarkStart w:id="654" w:name="_Toc25846747"/>
      <w:bookmarkStart w:id="655" w:name="_Toc25788574"/>
      <w:bookmarkStart w:id="656" w:name="_Toc25845694"/>
      <w:bookmarkStart w:id="657" w:name="_Toc25845851"/>
      <w:bookmarkStart w:id="658" w:name="_Toc25846419"/>
      <w:bookmarkStart w:id="659" w:name="_Toc25846748"/>
      <w:bookmarkStart w:id="660" w:name="_Toc25788575"/>
      <w:bookmarkStart w:id="661" w:name="_Toc25845695"/>
      <w:bookmarkStart w:id="662" w:name="_Toc25845852"/>
      <w:bookmarkStart w:id="663" w:name="_Toc25846420"/>
      <w:bookmarkStart w:id="664" w:name="_Toc25846749"/>
      <w:bookmarkStart w:id="665" w:name="_Toc25788576"/>
      <w:bookmarkStart w:id="666" w:name="_Toc25845696"/>
      <w:bookmarkStart w:id="667" w:name="_Toc25845853"/>
      <w:bookmarkStart w:id="668" w:name="_Toc25846421"/>
      <w:bookmarkStart w:id="669" w:name="_Toc25846750"/>
      <w:bookmarkStart w:id="670" w:name="_Toc25788577"/>
      <w:bookmarkStart w:id="671" w:name="_Toc25845697"/>
      <w:bookmarkStart w:id="672" w:name="_Toc25845854"/>
      <w:bookmarkStart w:id="673" w:name="_Toc25846422"/>
      <w:bookmarkStart w:id="674" w:name="_Toc25846751"/>
      <w:bookmarkStart w:id="675" w:name="_Toc25788578"/>
      <w:bookmarkStart w:id="676" w:name="_Toc25845698"/>
      <w:bookmarkStart w:id="677" w:name="_Toc25845855"/>
      <w:bookmarkStart w:id="678" w:name="_Toc25846423"/>
      <w:bookmarkStart w:id="679" w:name="_Toc25846752"/>
      <w:bookmarkStart w:id="680" w:name="_Toc25788579"/>
      <w:bookmarkStart w:id="681" w:name="_Toc25845699"/>
      <w:bookmarkStart w:id="682" w:name="_Toc25845856"/>
      <w:bookmarkStart w:id="683" w:name="_Toc25846424"/>
      <w:bookmarkStart w:id="684" w:name="_Toc25846753"/>
      <w:bookmarkStart w:id="685" w:name="_Toc25788580"/>
      <w:bookmarkStart w:id="686" w:name="_Toc25845700"/>
      <w:bookmarkStart w:id="687" w:name="_Toc25845857"/>
      <w:bookmarkStart w:id="688" w:name="_Toc25846425"/>
      <w:bookmarkStart w:id="689" w:name="_Toc25846754"/>
      <w:bookmarkStart w:id="690" w:name="_Toc25788581"/>
      <w:bookmarkStart w:id="691" w:name="_Toc25845701"/>
      <w:bookmarkStart w:id="692" w:name="_Toc25845858"/>
      <w:bookmarkStart w:id="693" w:name="_Toc25846426"/>
      <w:bookmarkStart w:id="694" w:name="_Toc25846755"/>
      <w:bookmarkStart w:id="695" w:name="_Toc25788582"/>
      <w:bookmarkStart w:id="696" w:name="_Toc25845702"/>
      <w:bookmarkStart w:id="697" w:name="_Toc25845859"/>
      <w:bookmarkStart w:id="698" w:name="_Toc25846427"/>
      <w:bookmarkStart w:id="699" w:name="_Toc25846756"/>
      <w:bookmarkStart w:id="700" w:name="_Toc25788583"/>
      <w:bookmarkStart w:id="701" w:name="_Toc25845703"/>
      <w:bookmarkStart w:id="702" w:name="_Toc25845860"/>
      <w:bookmarkStart w:id="703" w:name="_Toc25846428"/>
      <w:bookmarkStart w:id="704" w:name="_Toc25846757"/>
      <w:bookmarkStart w:id="705" w:name="_Toc25788584"/>
      <w:bookmarkStart w:id="706" w:name="_Toc25845704"/>
      <w:bookmarkStart w:id="707" w:name="_Toc25845861"/>
      <w:bookmarkStart w:id="708" w:name="_Toc25846429"/>
      <w:bookmarkStart w:id="709" w:name="_Toc25846758"/>
      <w:bookmarkStart w:id="710" w:name="_Toc25788585"/>
      <w:bookmarkStart w:id="711" w:name="_Toc25845705"/>
      <w:bookmarkStart w:id="712" w:name="_Toc25845862"/>
      <w:bookmarkStart w:id="713" w:name="_Toc25846430"/>
      <w:bookmarkStart w:id="714" w:name="_Toc25846759"/>
      <w:bookmarkStart w:id="715" w:name="_Toc25788586"/>
      <w:bookmarkStart w:id="716" w:name="_Toc25845706"/>
      <w:bookmarkStart w:id="717" w:name="_Toc25845863"/>
      <w:bookmarkStart w:id="718" w:name="_Toc25846431"/>
      <w:bookmarkStart w:id="719" w:name="_Toc25846760"/>
      <w:bookmarkStart w:id="720" w:name="_Toc25788587"/>
      <w:bookmarkStart w:id="721" w:name="_Toc25845707"/>
      <w:bookmarkStart w:id="722" w:name="_Toc25845864"/>
      <w:bookmarkStart w:id="723" w:name="_Toc25846432"/>
      <w:bookmarkStart w:id="724" w:name="_Toc25846761"/>
      <w:bookmarkStart w:id="725" w:name="_Toc25788588"/>
      <w:bookmarkStart w:id="726" w:name="_Toc25845708"/>
      <w:bookmarkStart w:id="727" w:name="_Toc25845865"/>
      <w:bookmarkStart w:id="728" w:name="_Toc25846433"/>
      <w:bookmarkStart w:id="729" w:name="_Toc25846762"/>
      <w:bookmarkStart w:id="730" w:name="_Toc25788589"/>
      <w:bookmarkStart w:id="731" w:name="_Toc25845709"/>
      <w:bookmarkStart w:id="732" w:name="_Toc25845866"/>
      <w:bookmarkStart w:id="733" w:name="_Toc25846434"/>
      <w:bookmarkStart w:id="734" w:name="_Toc25846763"/>
      <w:bookmarkStart w:id="735" w:name="_Toc25788590"/>
      <w:bookmarkStart w:id="736" w:name="_Toc25845710"/>
      <w:bookmarkStart w:id="737" w:name="_Toc25845867"/>
      <w:bookmarkStart w:id="738" w:name="_Toc25846435"/>
      <w:bookmarkStart w:id="739" w:name="_Toc25846764"/>
      <w:bookmarkStart w:id="740" w:name="_Toc25788591"/>
      <w:bookmarkStart w:id="741" w:name="_Toc25845711"/>
      <w:bookmarkStart w:id="742" w:name="_Toc25845868"/>
      <w:bookmarkStart w:id="743" w:name="_Toc25846436"/>
      <w:bookmarkStart w:id="744" w:name="_Toc25846765"/>
      <w:bookmarkStart w:id="745" w:name="_Toc25788592"/>
      <w:bookmarkStart w:id="746" w:name="_Toc25845712"/>
      <w:bookmarkStart w:id="747" w:name="_Toc25845869"/>
      <w:bookmarkStart w:id="748" w:name="_Toc25846437"/>
      <w:bookmarkStart w:id="749" w:name="_Toc25846766"/>
      <w:bookmarkStart w:id="750" w:name="_Toc25788593"/>
      <w:bookmarkStart w:id="751" w:name="_Toc25845713"/>
      <w:bookmarkStart w:id="752" w:name="_Toc25845870"/>
      <w:bookmarkStart w:id="753" w:name="_Toc25846438"/>
      <w:bookmarkStart w:id="754" w:name="_Toc25846767"/>
      <w:bookmarkStart w:id="755" w:name="_Toc25788594"/>
      <w:bookmarkStart w:id="756" w:name="_Toc25845714"/>
      <w:bookmarkStart w:id="757" w:name="_Toc25845871"/>
      <w:bookmarkStart w:id="758" w:name="_Toc25846439"/>
      <w:bookmarkStart w:id="759" w:name="_Toc25846768"/>
      <w:bookmarkStart w:id="760" w:name="_Toc25788595"/>
      <w:bookmarkStart w:id="761" w:name="_Toc25845715"/>
      <w:bookmarkStart w:id="762" w:name="_Toc25845872"/>
      <w:bookmarkStart w:id="763" w:name="_Toc25846440"/>
      <w:bookmarkStart w:id="764" w:name="_Toc25846769"/>
      <w:bookmarkStart w:id="765" w:name="_Toc25788596"/>
      <w:bookmarkStart w:id="766" w:name="_Toc25845716"/>
      <w:bookmarkStart w:id="767" w:name="_Toc25845873"/>
      <w:bookmarkStart w:id="768" w:name="_Toc25846441"/>
      <w:bookmarkStart w:id="769" w:name="_Toc25846770"/>
      <w:bookmarkStart w:id="770" w:name="_Toc25788597"/>
      <w:bookmarkStart w:id="771" w:name="_Toc25845717"/>
      <w:bookmarkStart w:id="772" w:name="_Toc25845874"/>
      <w:bookmarkStart w:id="773" w:name="_Toc25846442"/>
      <w:bookmarkStart w:id="774" w:name="_Toc25846771"/>
      <w:bookmarkStart w:id="775" w:name="_Toc25788598"/>
      <w:bookmarkStart w:id="776" w:name="_Toc25845718"/>
      <w:bookmarkStart w:id="777" w:name="_Toc25845875"/>
      <w:bookmarkStart w:id="778" w:name="_Toc25846443"/>
      <w:bookmarkStart w:id="779" w:name="_Toc25846772"/>
      <w:bookmarkStart w:id="780" w:name="_Toc25788599"/>
      <w:bookmarkStart w:id="781" w:name="_Toc25845719"/>
      <w:bookmarkStart w:id="782" w:name="_Toc25845876"/>
      <w:bookmarkStart w:id="783" w:name="_Toc25846444"/>
      <w:bookmarkStart w:id="784" w:name="_Toc25846773"/>
      <w:bookmarkStart w:id="785" w:name="_Toc25788600"/>
      <w:bookmarkStart w:id="786" w:name="_Toc25845720"/>
      <w:bookmarkStart w:id="787" w:name="_Toc25845877"/>
      <w:bookmarkStart w:id="788" w:name="_Toc25846445"/>
      <w:bookmarkStart w:id="789" w:name="_Toc25846774"/>
      <w:bookmarkStart w:id="790" w:name="_Toc25788601"/>
      <w:bookmarkStart w:id="791" w:name="_Toc25845721"/>
      <w:bookmarkStart w:id="792" w:name="_Toc25845878"/>
      <w:bookmarkStart w:id="793" w:name="_Toc25846446"/>
      <w:bookmarkStart w:id="794" w:name="_Toc25846775"/>
      <w:bookmarkStart w:id="795" w:name="_Toc25788602"/>
      <w:bookmarkStart w:id="796" w:name="_Toc25845722"/>
      <w:bookmarkStart w:id="797" w:name="_Toc25845879"/>
      <w:bookmarkStart w:id="798" w:name="_Toc25846447"/>
      <w:bookmarkStart w:id="799" w:name="_Toc25846776"/>
      <w:bookmarkStart w:id="800" w:name="_Toc25788603"/>
      <w:bookmarkStart w:id="801" w:name="_Toc25845723"/>
      <w:bookmarkStart w:id="802" w:name="_Toc25845880"/>
      <w:bookmarkStart w:id="803" w:name="_Toc25846448"/>
      <w:bookmarkStart w:id="804" w:name="_Toc25846777"/>
      <w:bookmarkStart w:id="805" w:name="_Toc25788604"/>
      <w:bookmarkStart w:id="806" w:name="_Toc25845724"/>
      <w:bookmarkStart w:id="807" w:name="_Toc25845881"/>
      <w:bookmarkStart w:id="808" w:name="_Toc25846449"/>
      <w:bookmarkStart w:id="809" w:name="_Toc25846778"/>
      <w:bookmarkStart w:id="810" w:name="_Toc25788605"/>
      <w:bookmarkStart w:id="811" w:name="_Toc25845725"/>
      <w:bookmarkStart w:id="812" w:name="_Toc25845882"/>
      <w:bookmarkStart w:id="813" w:name="_Toc25846450"/>
      <w:bookmarkStart w:id="814" w:name="_Toc25846779"/>
      <w:bookmarkStart w:id="815" w:name="_Toc25788606"/>
      <w:bookmarkStart w:id="816" w:name="_Toc25845726"/>
      <w:bookmarkStart w:id="817" w:name="_Toc25845883"/>
      <w:bookmarkStart w:id="818" w:name="_Toc25846451"/>
      <w:bookmarkStart w:id="819" w:name="_Toc25846780"/>
      <w:bookmarkStart w:id="820" w:name="_Toc25788607"/>
      <w:bookmarkStart w:id="821" w:name="_Toc25845727"/>
      <w:bookmarkStart w:id="822" w:name="_Toc25845884"/>
      <w:bookmarkStart w:id="823" w:name="_Toc25846452"/>
      <w:bookmarkStart w:id="824" w:name="_Toc25846781"/>
      <w:bookmarkStart w:id="825" w:name="_Toc25788608"/>
      <w:bookmarkStart w:id="826" w:name="_Toc25845728"/>
      <w:bookmarkStart w:id="827" w:name="_Toc25845885"/>
      <w:bookmarkStart w:id="828" w:name="_Toc25846453"/>
      <w:bookmarkStart w:id="829" w:name="_Toc25846782"/>
      <w:bookmarkStart w:id="830" w:name="_Toc25788609"/>
      <w:bookmarkStart w:id="831" w:name="_Toc25845729"/>
      <w:bookmarkStart w:id="832" w:name="_Toc25845886"/>
      <w:bookmarkStart w:id="833" w:name="_Toc25846454"/>
      <w:bookmarkStart w:id="834" w:name="_Toc25846783"/>
      <w:bookmarkStart w:id="835" w:name="_Toc25788610"/>
      <w:bookmarkStart w:id="836" w:name="_Toc25845730"/>
      <w:bookmarkStart w:id="837" w:name="_Toc25845887"/>
      <w:bookmarkStart w:id="838" w:name="_Toc25846455"/>
      <w:bookmarkStart w:id="839" w:name="_Toc25846784"/>
      <w:bookmarkStart w:id="840" w:name="_Toc25788611"/>
      <w:bookmarkStart w:id="841" w:name="_Toc25845731"/>
      <w:bookmarkStart w:id="842" w:name="_Toc25845888"/>
      <w:bookmarkStart w:id="843" w:name="_Toc25846456"/>
      <w:bookmarkStart w:id="844" w:name="_Toc25846785"/>
      <w:bookmarkStart w:id="845" w:name="_Toc25788612"/>
      <w:bookmarkStart w:id="846" w:name="_Toc25845732"/>
      <w:bookmarkStart w:id="847" w:name="_Toc25845889"/>
      <w:bookmarkStart w:id="848" w:name="_Toc25846457"/>
      <w:bookmarkStart w:id="849" w:name="_Toc25846786"/>
      <w:bookmarkStart w:id="850" w:name="_Toc25788613"/>
      <w:bookmarkStart w:id="851" w:name="_Toc25845733"/>
      <w:bookmarkStart w:id="852" w:name="_Toc25845890"/>
      <w:bookmarkStart w:id="853" w:name="_Toc25846458"/>
      <w:bookmarkStart w:id="854" w:name="_Toc25846787"/>
      <w:bookmarkStart w:id="855" w:name="_Toc25788614"/>
      <w:bookmarkStart w:id="856" w:name="_Toc25845734"/>
      <w:bookmarkStart w:id="857" w:name="_Toc25845891"/>
      <w:bookmarkStart w:id="858" w:name="_Toc25846459"/>
      <w:bookmarkStart w:id="859" w:name="_Toc25846788"/>
      <w:bookmarkStart w:id="860" w:name="_Toc25788615"/>
      <w:bookmarkStart w:id="861" w:name="_Toc25845735"/>
      <w:bookmarkStart w:id="862" w:name="_Toc25845892"/>
      <w:bookmarkStart w:id="863" w:name="_Toc25846460"/>
      <w:bookmarkStart w:id="864" w:name="_Toc25846789"/>
      <w:bookmarkStart w:id="865" w:name="_Toc25788616"/>
      <w:bookmarkStart w:id="866" w:name="_Toc25845736"/>
      <w:bookmarkStart w:id="867" w:name="_Toc25845893"/>
      <w:bookmarkStart w:id="868" w:name="_Toc25846461"/>
      <w:bookmarkStart w:id="869" w:name="_Toc25846790"/>
      <w:bookmarkStart w:id="870" w:name="_Toc25788617"/>
      <w:bookmarkStart w:id="871" w:name="_Toc25845737"/>
      <w:bookmarkStart w:id="872" w:name="_Toc25845894"/>
      <w:bookmarkStart w:id="873" w:name="_Toc25846462"/>
      <w:bookmarkStart w:id="874" w:name="_Toc25846791"/>
      <w:bookmarkStart w:id="875" w:name="_Toc25788618"/>
      <w:bookmarkStart w:id="876" w:name="_Toc25845738"/>
      <w:bookmarkStart w:id="877" w:name="_Toc25845895"/>
      <w:bookmarkStart w:id="878" w:name="_Toc25846463"/>
      <w:bookmarkStart w:id="879" w:name="_Toc25846792"/>
      <w:bookmarkStart w:id="880" w:name="_Toc25788619"/>
      <w:bookmarkStart w:id="881" w:name="_Toc25845739"/>
      <w:bookmarkStart w:id="882" w:name="_Toc25845896"/>
      <w:bookmarkStart w:id="883" w:name="_Toc25846464"/>
      <w:bookmarkStart w:id="884" w:name="_Toc25846793"/>
      <w:bookmarkStart w:id="885" w:name="_Toc25788620"/>
      <w:bookmarkStart w:id="886" w:name="_Toc25845740"/>
      <w:bookmarkStart w:id="887" w:name="_Toc25845897"/>
      <w:bookmarkStart w:id="888" w:name="_Toc25846465"/>
      <w:bookmarkStart w:id="889" w:name="_Toc25846794"/>
      <w:bookmarkStart w:id="890" w:name="_Toc25788621"/>
      <w:bookmarkStart w:id="891" w:name="_Toc25845741"/>
      <w:bookmarkStart w:id="892" w:name="_Toc25845898"/>
      <w:bookmarkStart w:id="893" w:name="_Toc25846466"/>
      <w:bookmarkStart w:id="894" w:name="_Toc25846795"/>
      <w:bookmarkStart w:id="895" w:name="_Toc25788622"/>
      <w:bookmarkStart w:id="896" w:name="_Toc25845742"/>
      <w:bookmarkStart w:id="897" w:name="_Toc25845899"/>
      <w:bookmarkStart w:id="898" w:name="_Toc25846467"/>
      <w:bookmarkStart w:id="899" w:name="_Toc25846796"/>
      <w:bookmarkStart w:id="900" w:name="_Toc25788623"/>
      <w:bookmarkStart w:id="901" w:name="_Toc25845743"/>
      <w:bookmarkStart w:id="902" w:name="_Toc25845900"/>
      <w:bookmarkStart w:id="903" w:name="_Toc25846468"/>
      <w:bookmarkStart w:id="904" w:name="_Toc25846797"/>
      <w:bookmarkStart w:id="905" w:name="_Toc25788624"/>
      <w:bookmarkStart w:id="906" w:name="_Toc25845744"/>
      <w:bookmarkStart w:id="907" w:name="_Toc25845901"/>
      <w:bookmarkStart w:id="908" w:name="_Toc25846469"/>
      <w:bookmarkStart w:id="909" w:name="_Toc25846798"/>
      <w:bookmarkStart w:id="910" w:name="_Toc25788625"/>
      <w:bookmarkStart w:id="911" w:name="_Toc25845745"/>
      <w:bookmarkStart w:id="912" w:name="_Toc25845902"/>
      <w:bookmarkStart w:id="913" w:name="_Toc25846470"/>
      <w:bookmarkStart w:id="914" w:name="_Toc25846799"/>
      <w:bookmarkStart w:id="915" w:name="_Toc45728365"/>
      <w:bookmarkStart w:id="916" w:name="_Toc147519730"/>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t>SOAP un REST servisu izsaukšana un references talona pieprasīšana</w:t>
      </w:r>
      <w:bookmarkEnd w:id="915"/>
      <w:bookmarkEnd w:id="916"/>
    </w:p>
    <w:p w14:paraId="04B659C3" w14:textId="77777777" w:rsidR="00CD030E" w:rsidRDefault="00CD030E" w:rsidP="00CD030E">
      <w:r>
        <w:t>Ja no frontend vai backend nepieciešams izsaukt API pārvaldniekā reģistrētus servisu, var izmantot PFAS STS izsniegtu OAuth2 references talonu.</w:t>
      </w:r>
    </w:p>
    <w:p w14:paraId="629E3194" w14:textId="77777777" w:rsidR="00CD030E" w:rsidRDefault="00CD030E" w:rsidP="00CD030E">
      <w:r>
        <w:t xml:space="preserve">.NET Core v2.2.110 piemērā </w:t>
      </w:r>
      <w:r w:rsidRPr="00303790">
        <w:t>Viss.ApiManagement.Samples</w:t>
      </w:r>
      <w:r>
        <w:t xml:space="preserve"> izmantotie parametri, jānorāda </w:t>
      </w:r>
      <w:r w:rsidRPr="00303790">
        <w:t>RestExample</w:t>
      </w:r>
      <w:r>
        <w:t xml:space="preserve">.cs un </w:t>
      </w:r>
      <w:r w:rsidRPr="00303790">
        <w:t>SoapExample</w:t>
      </w:r>
      <w:r>
        <w:t>.cs datnēs:</w:t>
      </w:r>
    </w:p>
    <w:p w14:paraId="69E0ED41" w14:textId="7AA3366C" w:rsidR="00CD030E" w:rsidRDefault="00CD030E" w:rsidP="00CD030E">
      <w:pPr>
        <w:pStyle w:val="ListParagraph"/>
        <w:numPr>
          <w:ilvl w:val="0"/>
          <w:numId w:val="94"/>
        </w:numPr>
      </w:pPr>
      <w:r>
        <w:t>baseAddress – pievienoto servisu (API)</w:t>
      </w:r>
      <w:r w:rsidRPr="006113F4">
        <w:t xml:space="preserve"> adrese no </w:t>
      </w:r>
      <w:r>
        <w:t>Izstrādātāju portāla (</w:t>
      </w:r>
      <w:r w:rsidR="007D424D">
        <w:t>Developer portal</w:t>
      </w:r>
      <w:r>
        <w:t>)</w:t>
      </w:r>
      <w:r w:rsidRPr="006113F4">
        <w:t xml:space="preserve"> APIS</w:t>
      </w:r>
      <w:r>
        <w:t xml:space="preserve"> (</w:t>
      </w:r>
      <w:r w:rsidRPr="00453873">
        <w:t>Production and Sandbox Endpoints</w:t>
      </w:r>
      <w:r>
        <w:t>);</w:t>
      </w:r>
    </w:p>
    <w:p w14:paraId="622BD088" w14:textId="77777777" w:rsidR="006E52E7" w:rsidRDefault="006E52E7" w:rsidP="006E52E7">
      <w:pPr>
        <w:pStyle w:val="ListParagraph"/>
        <w:numPr>
          <w:ilvl w:val="0"/>
          <w:numId w:val="94"/>
        </w:numPr>
      </w:pPr>
      <w:r w:rsidRPr="00E3012A">
        <w:t>identityAddress</w:t>
      </w:r>
      <w:r w:rsidRPr="00F7526C">
        <w:t xml:space="preserve"> – PFAS </w:t>
      </w:r>
      <w:r>
        <w:t xml:space="preserve">STS vai API pārvaldnieka </w:t>
      </w:r>
      <w:r w:rsidRPr="00F7526C">
        <w:t>OAuth2 drošības talonu servisa adrese</w:t>
      </w:r>
      <w:r>
        <w:t>;</w:t>
      </w:r>
    </w:p>
    <w:p w14:paraId="45EBCC25" w14:textId="77777777" w:rsidR="006E52E7" w:rsidRDefault="006E52E7" w:rsidP="006E52E7">
      <w:pPr>
        <w:pStyle w:val="ListParagraph"/>
        <w:numPr>
          <w:ilvl w:val="0"/>
          <w:numId w:val="94"/>
        </w:numPr>
      </w:pPr>
      <w:r w:rsidRPr="006E52E7">
        <w:t>introspectionAddress</w:t>
      </w:r>
      <w:r>
        <w:t xml:space="preserve"> – PFAS STS OAuth2 talonu introspekcijas adrese;</w:t>
      </w:r>
    </w:p>
    <w:p w14:paraId="5374FF9A" w14:textId="77777777" w:rsidR="00CD030E" w:rsidRDefault="00CD030E" w:rsidP="00CD030E">
      <w:pPr>
        <w:pStyle w:val="ListParagraph"/>
        <w:numPr>
          <w:ilvl w:val="0"/>
          <w:numId w:val="94"/>
        </w:numPr>
      </w:pPr>
      <w:r w:rsidRPr="00E3012A">
        <w:t>jwtPayloadAudience</w:t>
      </w:r>
      <w:r>
        <w:t xml:space="preserve"> </w:t>
      </w:r>
      <w:r w:rsidRPr="00F7526C">
        <w:t>– PFAS OAuth2 drošības talonu servisa adrese</w:t>
      </w:r>
      <w:r>
        <w:t xml:space="preserve"> JWT talona pieprasīšanai ar sertifikātu;</w:t>
      </w:r>
    </w:p>
    <w:p w14:paraId="4A7E8D7D" w14:textId="77777777" w:rsidR="00CD030E" w:rsidRDefault="00CD030E" w:rsidP="00CD030E">
      <w:pPr>
        <w:pStyle w:val="ListParagraph"/>
        <w:numPr>
          <w:ilvl w:val="0"/>
          <w:numId w:val="94"/>
        </w:numPr>
      </w:pPr>
      <w:r>
        <w:t xml:space="preserve">clientId – izveidota application </w:t>
      </w:r>
      <w:r w:rsidRPr="00CF40F2">
        <w:t>Consumer Key</w:t>
      </w:r>
      <w:r>
        <w:t xml:space="preserve"> (bez </w:t>
      </w:r>
      <w:r w:rsidRPr="00095BC2">
        <w:t>urn:oauth2</w:t>
      </w:r>
      <w:r>
        <w:t>: prefiksa);</w:t>
      </w:r>
    </w:p>
    <w:p w14:paraId="7406C661" w14:textId="77777777" w:rsidR="00CD030E" w:rsidRDefault="00CD030E" w:rsidP="00CD030E">
      <w:pPr>
        <w:pStyle w:val="ListParagraph"/>
        <w:numPr>
          <w:ilvl w:val="0"/>
          <w:numId w:val="94"/>
        </w:numPr>
      </w:pPr>
      <w:r>
        <w:t xml:space="preserve">clientSecret – izveidota application </w:t>
      </w:r>
      <w:r w:rsidRPr="00CF40F2">
        <w:t>Consumer Secret</w:t>
      </w:r>
      <w:r>
        <w:t>;</w:t>
      </w:r>
    </w:p>
    <w:p w14:paraId="42F56C80" w14:textId="77777777" w:rsidR="00CD030E" w:rsidRDefault="00CD030E" w:rsidP="00CD030E">
      <w:pPr>
        <w:pStyle w:val="ListParagraph"/>
        <w:numPr>
          <w:ilvl w:val="0"/>
          <w:numId w:val="94"/>
        </w:numPr>
      </w:pPr>
      <w:r>
        <w:t>userName – izveidota PFAS AUTH lietotāja nosaukums;</w:t>
      </w:r>
    </w:p>
    <w:p w14:paraId="5C504EAD" w14:textId="505B97F1" w:rsidR="00CD030E" w:rsidRDefault="00CD030E" w:rsidP="00CD030E">
      <w:pPr>
        <w:pStyle w:val="ListParagraph"/>
        <w:numPr>
          <w:ilvl w:val="0"/>
          <w:numId w:val="94"/>
        </w:numPr>
      </w:pPr>
      <w:r>
        <w:t>password - izveidota PFAS AUTH lietotāja parole;</w:t>
      </w:r>
    </w:p>
    <w:p w14:paraId="0690B00B" w14:textId="77777777" w:rsidR="006E52E7" w:rsidRDefault="006E52E7" w:rsidP="006E52E7">
      <w:pPr>
        <w:pStyle w:val="ListParagraph"/>
        <w:numPr>
          <w:ilvl w:val="0"/>
          <w:numId w:val="94"/>
        </w:numPr>
      </w:pPr>
      <w:r>
        <w:t>scope – atļauja ja tiek izsaukts aizsargāts serviss API;</w:t>
      </w:r>
    </w:p>
    <w:p w14:paraId="77BE4486" w14:textId="77777777" w:rsidR="006E52E7" w:rsidRDefault="006E52E7" w:rsidP="006E52E7">
      <w:pPr>
        <w:pStyle w:val="ListParagraph"/>
        <w:numPr>
          <w:ilvl w:val="0"/>
          <w:numId w:val="94"/>
        </w:numPr>
      </w:pPr>
      <w:r>
        <w:t>transactionApiAddress – Transakcijas API adrese;</w:t>
      </w:r>
    </w:p>
    <w:p w14:paraId="64E0D23D" w14:textId="12613EFA" w:rsidR="006E52E7" w:rsidRDefault="006E52E7">
      <w:pPr>
        <w:pStyle w:val="ListParagraph"/>
        <w:numPr>
          <w:ilvl w:val="0"/>
          <w:numId w:val="94"/>
        </w:numPr>
      </w:pPr>
      <w:r>
        <w:t>eServiceId – datu apmaiņas vai e-paklpojuma identifikators.</w:t>
      </w:r>
    </w:p>
    <w:p w14:paraId="0FE73D6F" w14:textId="77777777" w:rsidR="00CD030E" w:rsidRDefault="00CD030E" w:rsidP="00CD030E">
      <w:r>
        <w:t xml:space="preserve">Piemēri satur  talona izgūšanu, REST un SOAP servisu izsaukumus. Lai piemēru darbinātu izmantojot OAuth2 references talonu </w:t>
      </w:r>
      <w:r w:rsidRPr="00742C7A">
        <w:t>AuthenticationHandler.cs</w:t>
      </w:r>
      <w:r>
        <w:t xml:space="preserve"> un SoapExample.cs  datnēs jāizmanto </w:t>
      </w:r>
      <w:r w:rsidRPr="00BA310A">
        <w:t>GetAccessTokenPassword</w:t>
      </w:r>
      <w:r>
        <w:t>:</w:t>
      </w:r>
    </w:p>
    <w:p w14:paraId="352C8518" w14:textId="77777777" w:rsidR="00CD030E" w:rsidRDefault="0FA4F123" w:rsidP="00CD030E">
      <w:pPr>
        <w:rPr>
          <w:noProof/>
          <w:lang w:eastAsia="lv-LV"/>
        </w:rPr>
      </w:pPr>
      <w:r>
        <w:rPr>
          <w:noProof/>
          <w:lang w:eastAsia="lv-LV"/>
        </w:rPr>
        <w:lastRenderedPageBreak/>
        <w:drawing>
          <wp:inline distT="0" distB="0" distL="0" distR="0" wp14:anchorId="2486BB2F" wp14:editId="3EBAF5CB">
            <wp:extent cx="6120130" cy="3456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12">
                      <a:extLst>
                        <a:ext uri="{28A0092B-C50C-407E-A947-70E740481C1C}">
                          <a14:useLocalDpi xmlns:a14="http://schemas.microsoft.com/office/drawing/2010/main" val="0"/>
                        </a:ext>
                      </a:extLst>
                    </a:blip>
                    <a:stretch>
                      <a:fillRect/>
                    </a:stretch>
                  </pic:blipFill>
                  <pic:spPr>
                    <a:xfrm>
                      <a:off x="0" y="0"/>
                      <a:ext cx="6120130" cy="3456940"/>
                    </a:xfrm>
                    <a:prstGeom prst="rect">
                      <a:avLst/>
                    </a:prstGeom>
                  </pic:spPr>
                </pic:pic>
              </a:graphicData>
            </a:graphic>
          </wp:inline>
        </w:drawing>
      </w:r>
    </w:p>
    <w:p w14:paraId="07FAC549" w14:textId="77777777" w:rsidR="00CD030E" w:rsidRDefault="00CD030E" w:rsidP="00CD030E"/>
    <w:p w14:paraId="3A6F33A6" w14:textId="0C5BCF8F"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917" w:name="_Toc45728391"/>
      <w:bookmarkStart w:id="918" w:name="_Toc147519787"/>
      <w:r w:rsidR="00DC7223">
        <w:rPr>
          <w:noProof/>
        </w:rPr>
        <w:t>48</w:t>
      </w:r>
      <w:r>
        <w:rPr>
          <w:noProof/>
        </w:rPr>
        <w:fldChar w:fldCharType="end"/>
      </w:r>
      <w:r>
        <w:t>.attēls. Koda izmaiņas references talona pieprasīšanai</w:t>
      </w:r>
      <w:bookmarkEnd w:id="917"/>
      <w:bookmarkEnd w:id="918"/>
    </w:p>
    <w:p w14:paraId="571D2EA3" w14:textId="77777777" w:rsidR="00CD030E" w:rsidRDefault="00CD030E" w:rsidP="00CD030E">
      <w:r>
        <w:t xml:space="preserve">Palaižot </w:t>
      </w:r>
      <w:r w:rsidRPr="00C93E55">
        <w:t>Viss.ApiManagement.Samples</w:t>
      </w:r>
      <w:r>
        <w:t>.</w:t>
      </w:r>
      <w:r w:rsidRPr="00C93E55">
        <w:t>Program</w:t>
      </w:r>
      <w:r>
        <w:t xml:space="preserve"> tiek atspoguļotas atbildes uz veiktajiem pieprasījumiem:</w:t>
      </w:r>
    </w:p>
    <w:p w14:paraId="1592FA0F" w14:textId="77777777" w:rsidR="00CD030E" w:rsidRDefault="0FA4F123" w:rsidP="00CD030E">
      <w:pPr>
        <w:keepNext/>
      </w:pPr>
      <w:r>
        <w:rPr>
          <w:noProof/>
          <w:lang w:eastAsia="lv-LV"/>
        </w:rPr>
        <w:drawing>
          <wp:inline distT="0" distB="0" distL="0" distR="0" wp14:anchorId="0CBE105A" wp14:editId="376F8CD2">
            <wp:extent cx="4462272" cy="2333919"/>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13">
                      <a:extLst>
                        <a:ext uri="{28A0092B-C50C-407E-A947-70E740481C1C}">
                          <a14:useLocalDpi xmlns:a14="http://schemas.microsoft.com/office/drawing/2010/main" val="0"/>
                        </a:ext>
                      </a:extLst>
                    </a:blip>
                    <a:stretch>
                      <a:fillRect/>
                    </a:stretch>
                  </pic:blipFill>
                  <pic:spPr>
                    <a:xfrm>
                      <a:off x="0" y="0"/>
                      <a:ext cx="4462272" cy="2333919"/>
                    </a:xfrm>
                    <a:prstGeom prst="rect">
                      <a:avLst/>
                    </a:prstGeom>
                  </pic:spPr>
                </pic:pic>
              </a:graphicData>
            </a:graphic>
          </wp:inline>
        </w:drawing>
      </w:r>
    </w:p>
    <w:p w14:paraId="428FD8EE" w14:textId="011E10FA"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919" w:name="_Toc45728392"/>
      <w:bookmarkStart w:id="920" w:name="_Toc147519788"/>
      <w:r w:rsidR="00DC7223">
        <w:rPr>
          <w:noProof/>
        </w:rPr>
        <w:t>49</w:t>
      </w:r>
      <w:r>
        <w:rPr>
          <w:noProof/>
        </w:rPr>
        <w:fldChar w:fldCharType="end"/>
      </w:r>
      <w:r>
        <w:t>.attēls. .NET piemēra izpildes rezultāts</w:t>
      </w:r>
      <w:bookmarkEnd w:id="919"/>
      <w:bookmarkEnd w:id="920"/>
    </w:p>
    <w:p w14:paraId="2382073E" w14:textId="77777777" w:rsidR="00CD030E" w:rsidRPr="00E34204" w:rsidRDefault="00CD030E" w:rsidP="00944961">
      <w:pPr>
        <w:pStyle w:val="Heading3"/>
      </w:pPr>
      <w:bookmarkStart w:id="921" w:name="_Toc45728366"/>
      <w:bookmarkStart w:id="922" w:name="_Toc147519731"/>
      <w:r>
        <w:t>Java piemēri</w:t>
      </w:r>
      <w:bookmarkEnd w:id="921"/>
      <w:bookmarkEnd w:id="922"/>
    </w:p>
    <w:p w14:paraId="4E5C94C3" w14:textId="77777777" w:rsidR="00CD030E" w:rsidRDefault="00CD030E" w:rsidP="00CD030E">
      <w:r>
        <w:t xml:space="preserve">Java piemēri API pārvaldnieka servisu (API) izsaukšanai implementēti </w:t>
      </w:r>
      <w:r w:rsidRPr="00303790">
        <w:t>Viss.ApiManagement.Samples</w:t>
      </w:r>
      <w:r>
        <w:t xml:space="preserve"> lietojumā. Lai darbinātu piemēru ir neieciešams uzstādīt Maven rīku.</w:t>
      </w:r>
    </w:p>
    <w:p w14:paraId="50C3E25E" w14:textId="77777777" w:rsidR="00CD030E" w:rsidRDefault="00CD030E" w:rsidP="00CD030E">
      <w:r>
        <w:t>Tie demostrē iespēju pieprasīt OAuth2 references talonu un JWT taona pieprasīšanu ar sertifikātu, kā arī REST un SOAP servisu izsaukumus.</w:t>
      </w:r>
    </w:p>
    <w:p w14:paraId="05D00EB6" w14:textId="77777777" w:rsidR="00CD030E" w:rsidRDefault="00CD030E" w:rsidP="00CD030E"/>
    <w:p w14:paraId="19D11870" w14:textId="3275498D" w:rsidR="00CD030E" w:rsidRDefault="00CD030E" w:rsidP="00CD030E">
      <w:r>
        <w:t xml:space="preserve">Ja no backend nepieciešams izsaukt API pārvaldniekā reģistrētus servisu, var izmantot PFAS STS sertifikāta autentifikāciju, lai iegūtu JWT drošības talonu. Lai iegūtu talonu ar sertifikātu jānorāda šadi </w:t>
      </w:r>
      <w:r w:rsidRPr="00303790">
        <w:t>RestExample</w:t>
      </w:r>
      <w:r>
        <w:t>.</w:t>
      </w:r>
      <w:r w:rsidR="00E83CC3">
        <w:t>java</w:t>
      </w:r>
      <w:r>
        <w:t xml:space="preserve"> un </w:t>
      </w:r>
      <w:r w:rsidRPr="00303790">
        <w:t>SoapExample</w:t>
      </w:r>
      <w:r>
        <w:t>.</w:t>
      </w:r>
      <w:r w:rsidR="00E83CC3">
        <w:t>java</w:t>
      </w:r>
      <w:r>
        <w:t xml:space="preserve"> datnēs:</w:t>
      </w:r>
    </w:p>
    <w:p w14:paraId="05A33CA2" w14:textId="1289F8EA" w:rsidR="00CD030E" w:rsidRDefault="00CD030E" w:rsidP="00CD030E">
      <w:pPr>
        <w:pStyle w:val="ListParagraph"/>
        <w:numPr>
          <w:ilvl w:val="0"/>
          <w:numId w:val="94"/>
        </w:numPr>
      </w:pPr>
      <w:r>
        <w:lastRenderedPageBreak/>
        <w:t>baseAddress – pievienoto servisu (API)</w:t>
      </w:r>
      <w:r w:rsidRPr="006113F4">
        <w:t xml:space="preserve"> adrese no </w:t>
      </w:r>
      <w:r>
        <w:t>Izstrādātāju portāla (</w:t>
      </w:r>
      <w:r w:rsidR="007D424D">
        <w:t>Developer portal</w:t>
      </w:r>
      <w:r>
        <w:t>)</w:t>
      </w:r>
      <w:r w:rsidRPr="006113F4">
        <w:t xml:space="preserve"> APIS</w:t>
      </w:r>
      <w:r>
        <w:t xml:space="preserve"> (</w:t>
      </w:r>
      <w:r w:rsidRPr="00453873">
        <w:t>Production and Sandbox Endpoints</w:t>
      </w:r>
      <w:r>
        <w:t>);</w:t>
      </w:r>
    </w:p>
    <w:p w14:paraId="496779A6" w14:textId="77777777" w:rsidR="001E42A2" w:rsidRDefault="001E42A2" w:rsidP="001E42A2">
      <w:pPr>
        <w:pStyle w:val="ListParagraph"/>
        <w:numPr>
          <w:ilvl w:val="0"/>
          <w:numId w:val="94"/>
        </w:numPr>
      </w:pPr>
      <w:r w:rsidRPr="00E3012A">
        <w:t>identityAddress</w:t>
      </w:r>
      <w:r w:rsidRPr="00F7526C">
        <w:t xml:space="preserve"> – PFAS </w:t>
      </w:r>
      <w:r>
        <w:t xml:space="preserve">STS vai API pārvaldnieka </w:t>
      </w:r>
      <w:r w:rsidRPr="00F7526C">
        <w:t>OAuth2 drošības talonu servisa adrese</w:t>
      </w:r>
      <w:r>
        <w:t>;</w:t>
      </w:r>
    </w:p>
    <w:p w14:paraId="21B2A4BB" w14:textId="77777777" w:rsidR="001E42A2" w:rsidRDefault="001E42A2" w:rsidP="001E42A2">
      <w:pPr>
        <w:pStyle w:val="ListParagraph"/>
        <w:numPr>
          <w:ilvl w:val="0"/>
          <w:numId w:val="94"/>
        </w:numPr>
      </w:pPr>
      <w:r w:rsidRPr="006E52E7">
        <w:t>introspectionAddress</w:t>
      </w:r>
      <w:r>
        <w:t xml:space="preserve"> – PFAS STS OAuth2 talonu introspekcijas adrese;</w:t>
      </w:r>
    </w:p>
    <w:p w14:paraId="2AE6417F" w14:textId="77777777" w:rsidR="00CD030E" w:rsidRPr="00F7526C" w:rsidRDefault="00CD030E" w:rsidP="00CD030E">
      <w:pPr>
        <w:pStyle w:val="ListParagraph"/>
        <w:numPr>
          <w:ilvl w:val="0"/>
          <w:numId w:val="94"/>
        </w:numPr>
      </w:pPr>
      <w:r w:rsidRPr="00E3012A">
        <w:t>jwtPayloadAudience</w:t>
      </w:r>
      <w:r>
        <w:t xml:space="preserve"> </w:t>
      </w:r>
      <w:r w:rsidRPr="00F7526C">
        <w:t>– PFAS OAuth2 drošības talonu servisa adrese</w:t>
      </w:r>
      <w:r>
        <w:t xml:space="preserve"> JWT talona pieprasīšanai ar sertifikātu;</w:t>
      </w:r>
    </w:p>
    <w:p w14:paraId="5E6B7755" w14:textId="7173A1B8" w:rsidR="00CD030E" w:rsidRPr="00901D0D" w:rsidRDefault="00CD030E" w:rsidP="00CD030E">
      <w:pPr>
        <w:pStyle w:val="ListParagraph"/>
        <w:numPr>
          <w:ilvl w:val="0"/>
          <w:numId w:val="94"/>
        </w:numPr>
      </w:pPr>
      <w:r w:rsidRPr="00901D0D">
        <w:t>client</w:t>
      </w:r>
      <w:r>
        <w:t>Id</w:t>
      </w:r>
      <w:r w:rsidRPr="00901D0D">
        <w:t xml:space="preserve"> - izveidotā Klienta lietojuma </w:t>
      </w:r>
      <w:r w:rsidRPr="00F7526C">
        <w:t xml:space="preserve">Consumer Key (bez urn:oauth2: prefiksa), skatīt </w:t>
      </w:r>
      <w:r w:rsidRPr="00901D0D">
        <w:fldChar w:fldCharType="begin"/>
      </w:r>
      <w:r w:rsidRPr="00F7526C">
        <w:instrText xml:space="preserve"> REF _Ref20316196 \r \h </w:instrText>
      </w:r>
      <w:r w:rsidRPr="00901D0D">
        <w:fldChar w:fldCharType="separate"/>
      </w:r>
      <w:r w:rsidR="00DC7223">
        <w:t>5.3.1.3</w:t>
      </w:r>
      <w:r w:rsidRPr="00901D0D">
        <w:fldChar w:fldCharType="end"/>
      </w:r>
      <w:r w:rsidRPr="00F7526C">
        <w:t>;</w:t>
      </w:r>
    </w:p>
    <w:p w14:paraId="5BCDDBAF" w14:textId="0D6183D6" w:rsidR="00CD030E" w:rsidRPr="00F7526C" w:rsidRDefault="00CD030E" w:rsidP="00CD030E">
      <w:pPr>
        <w:pStyle w:val="ListParagraph"/>
        <w:numPr>
          <w:ilvl w:val="0"/>
          <w:numId w:val="94"/>
        </w:numPr>
      </w:pPr>
      <w:r w:rsidRPr="00901D0D">
        <w:t xml:space="preserve">clientSecret - izveidotā Klienta lietojuma </w:t>
      </w:r>
      <w:proofErr w:type="spellStart"/>
      <w:r w:rsidRPr="00F7526C">
        <w:t>Consumer</w:t>
      </w:r>
      <w:proofErr w:type="spellEnd"/>
      <w:r w:rsidRPr="00F7526C">
        <w:t xml:space="preserve"> </w:t>
      </w:r>
      <w:proofErr w:type="spellStart"/>
      <w:r w:rsidRPr="00F7526C">
        <w:t>Secret</w:t>
      </w:r>
      <w:proofErr w:type="spellEnd"/>
      <w:r w:rsidRPr="00F7526C">
        <w:t xml:space="preserve">, skatīt </w:t>
      </w:r>
      <w:r w:rsidRPr="00901D0D">
        <w:fldChar w:fldCharType="begin"/>
      </w:r>
      <w:r w:rsidRPr="00F7526C">
        <w:instrText xml:space="preserve"> REF _Ref20316196 \r \h </w:instrText>
      </w:r>
      <w:r w:rsidRPr="00901D0D">
        <w:fldChar w:fldCharType="separate"/>
      </w:r>
      <w:r w:rsidR="00DC7223">
        <w:t>5.3.1.3</w:t>
      </w:r>
      <w:r w:rsidRPr="00901D0D">
        <w:fldChar w:fldCharType="end"/>
      </w:r>
      <w:r w:rsidRPr="00F7526C">
        <w:t>;</w:t>
      </w:r>
    </w:p>
    <w:p w14:paraId="0371A052" w14:textId="77777777" w:rsidR="00CD030E" w:rsidRPr="00901D0D" w:rsidRDefault="00CD030E" w:rsidP="00CD030E">
      <w:pPr>
        <w:pStyle w:val="ListParagraph"/>
        <w:numPr>
          <w:ilvl w:val="0"/>
          <w:numId w:val="94"/>
        </w:numPr>
      </w:pPr>
      <w:r w:rsidRPr="003909EA">
        <w:t xml:space="preserve">certificatePath </w:t>
      </w:r>
      <w:r w:rsidRPr="00901D0D">
        <w:t>– pilns ceļš līdz sertifikātam</w:t>
      </w:r>
      <w:r>
        <w:t>, tam jābūt derīgam un reģistrētam PFAS kā autentifikācijas sertifikātam, un ja nepieciešams sertifikātam jābūt piešķirtām nepieciešamajām operācijām.</w:t>
      </w:r>
    </w:p>
    <w:p w14:paraId="392011CD" w14:textId="70DA42D9" w:rsidR="00CD030E" w:rsidRDefault="00CD030E" w:rsidP="00CD030E">
      <w:pPr>
        <w:pStyle w:val="ListParagraph"/>
        <w:numPr>
          <w:ilvl w:val="0"/>
          <w:numId w:val="94"/>
        </w:numPr>
      </w:pPr>
      <w:r w:rsidRPr="003909EA">
        <w:t xml:space="preserve">certificatePassword </w:t>
      </w:r>
      <w:r>
        <w:t>– Sertifikāta parole.</w:t>
      </w:r>
    </w:p>
    <w:p w14:paraId="20BE0134" w14:textId="77777777" w:rsidR="001E42A2" w:rsidRDefault="001E42A2" w:rsidP="001E42A2">
      <w:pPr>
        <w:pStyle w:val="ListParagraph"/>
        <w:numPr>
          <w:ilvl w:val="0"/>
          <w:numId w:val="94"/>
        </w:numPr>
      </w:pPr>
      <w:r>
        <w:t>scope – atļauja ja tiek izsaukts aizsargāts serviss API;</w:t>
      </w:r>
    </w:p>
    <w:p w14:paraId="3440EE2D" w14:textId="77777777" w:rsidR="001E42A2" w:rsidRDefault="001E42A2" w:rsidP="001E42A2">
      <w:pPr>
        <w:pStyle w:val="ListParagraph"/>
        <w:numPr>
          <w:ilvl w:val="0"/>
          <w:numId w:val="94"/>
        </w:numPr>
      </w:pPr>
      <w:r>
        <w:t>transactionApiAddress – Transakcijas API adrese;</w:t>
      </w:r>
    </w:p>
    <w:p w14:paraId="00436D6E" w14:textId="2E7AE8CE" w:rsidR="001E42A2" w:rsidRDefault="001E42A2">
      <w:pPr>
        <w:pStyle w:val="ListParagraph"/>
        <w:numPr>
          <w:ilvl w:val="0"/>
          <w:numId w:val="94"/>
        </w:numPr>
      </w:pPr>
      <w:r>
        <w:t>eServiceId – datu apmaiņas vai e-paklpojuma identifikators.</w:t>
      </w:r>
    </w:p>
    <w:p w14:paraId="1E57BF2A" w14:textId="77777777" w:rsidR="00CD030E" w:rsidRDefault="00CD030E" w:rsidP="00CD030E"/>
    <w:p w14:paraId="274D71FF" w14:textId="77777777" w:rsidR="00CD030E" w:rsidRDefault="00CD030E" w:rsidP="00CD030E">
      <w:r>
        <w:t xml:space="preserve">Lai piemēru darbinātu izmantojot sertifikāta autentifikāciju </w:t>
      </w:r>
      <w:r w:rsidRPr="00303790">
        <w:t>RestExample</w:t>
      </w:r>
      <w:r>
        <w:t xml:space="preserve">.cs un </w:t>
      </w:r>
      <w:r w:rsidRPr="00303790">
        <w:t>SoapExample</w:t>
      </w:r>
      <w:r>
        <w:t xml:space="preserve">.cs datnēs jāizmanto </w:t>
      </w:r>
      <w:r w:rsidRPr="00857B63">
        <w:t>getAccessTokenClientCredentials</w:t>
      </w:r>
      <w:r>
        <w:t xml:space="preserve">, bet lai pieprasītu references talonu </w:t>
      </w:r>
      <w:r w:rsidRPr="00857B63">
        <w:t>getAccessTokenPassword</w:t>
      </w:r>
      <w:r>
        <w:t>:</w:t>
      </w:r>
    </w:p>
    <w:p w14:paraId="611AFEE7" w14:textId="77777777" w:rsidR="00CD030E" w:rsidRDefault="00CD030E" w:rsidP="00CD030E"/>
    <w:p w14:paraId="63B1D7C1" w14:textId="77777777" w:rsidR="00CD030E" w:rsidRDefault="0FA4F123" w:rsidP="00CD030E">
      <w:r>
        <w:rPr>
          <w:noProof/>
          <w:lang w:eastAsia="lv-LV"/>
        </w:rPr>
        <w:drawing>
          <wp:inline distT="0" distB="0" distL="0" distR="0" wp14:anchorId="1A5F828C" wp14:editId="5EEB54FF">
            <wp:extent cx="6120130" cy="4639944"/>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4">
                      <a:extLst>
                        <a:ext uri="{28A0092B-C50C-407E-A947-70E740481C1C}">
                          <a14:useLocalDpi xmlns:a14="http://schemas.microsoft.com/office/drawing/2010/main" val="0"/>
                        </a:ext>
                      </a:extLst>
                    </a:blip>
                    <a:stretch>
                      <a:fillRect/>
                    </a:stretch>
                  </pic:blipFill>
                  <pic:spPr>
                    <a:xfrm>
                      <a:off x="0" y="0"/>
                      <a:ext cx="6120130" cy="4639944"/>
                    </a:xfrm>
                    <a:prstGeom prst="rect">
                      <a:avLst/>
                    </a:prstGeom>
                  </pic:spPr>
                </pic:pic>
              </a:graphicData>
            </a:graphic>
          </wp:inline>
        </w:drawing>
      </w:r>
    </w:p>
    <w:p w14:paraId="38AF0046" w14:textId="7F029F24"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923" w:name="_Toc45728393"/>
      <w:bookmarkStart w:id="924" w:name="_Toc147519789"/>
      <w:r w:rsidR="00DC7223">
        <w:rPr>
          <w:noProof/>
        </w:rPr>
        <w:t>50</w:t>
      </w:r>
      <w:r>
        <w:rPr>
          <w:noProof/>
        </w:rPr>
        <w:fldChar w:fldCharType="end"/>
      </w:r>
      <w:r>
        <w:t>.attēls. Koda izmaiņas talona veida maiņai, attēla pieprasījums ar sertifikātu.</w:t>
      </w:r>
      <w:bookmarkEnd w:id="923"/>
      <w:bookmarkEnd w:id="924"/>
    </w:p>
    <w:p w14:paraId="2CAA4C41" w14:textId="1A87F5C1" w:rsidR="00CD030E" w:rsidRDefault="00CD030E" w:rsidP="00CD030E">
      <w:r>
        <w:lastRenderedPageBreak/>
        <w:t xml:space="preserve">Ja no frontend vai backend nepieciešams izsaukt API pārvaldniekā reģistrētus servisu, var izmantot PFAS STS izsniegtu OAuth2 references talonu. Lai iegūtu references talonu jānorāda šadi </w:t>
      </w:r>
      <w:r w:rsidRPr="00303790">
        <w:t>RestExample</w:t>
      </w:r>
      <w:r>
        <w:t>.</w:t>
      </w:r>
      <w:r w:rsidR="001E42A2">
        <w:t xml:space="preserve">java </w:t>
      </w:r>
      <w:r>
        <w:t xml:space="preserve">un </w:t>
      </w:r>
      <w:r w:rsidRPr="00303790">
        <w:t>SoapExample</w:t>
      </w:r>
      <w:r>
        <w:t>.</w:t>
      </w:r>
      <w:r w:rsidR="001E42A2">
        <w:t xml:space="preserve">java </w:t>
      </w:r>
      <w:r>
        <w:t>datnēs:</w:t>
      </w:r>
    </w:p>
    <w:p w14:paraId="1C3C36C0" w14:textId="1FE0EAD1" w:rsidR="00CD030E" w:rsidRDefault="00CD030E" w:rsidP="00CD030E">
      <w:pPr>
        <w:pStyle w:val="ListParagraph"/>
        <w:numPr>
          <w:ilvl w:val="0"/>
          <w:numId w:val="94"/>
        </w:numPr>
      </w:pPr>
      <w:r>
        <w:t>baseAddress – pievienoto servisu (API)</w:t>
      </w:r>
      <w:r w:rsidRPr="006113F4">
        <w:t xml:space="preserve"> adrese no </w:t>
      </w:r>
      <w:r>
        <w:t>Izstrādātāju portāla</w:t>
      </w:r>
      <w:r w:rsidRPr="006113F4">
        <w:t xml:space="preserve"> </w:t>
      </w:r>
      <w:r>
        <w:t>(</w:t>
      </w:r>
      <w:r w:rsidR="007D424D">
        <w:t>Developer portal</w:t>
      </w:r>
      <w:r>
        <w:t>)</w:t>
      </w:r>
      <w:r w:rsidRPr="006113F4">
        <w:t xml:space="preserve"> APIS</w:t>
      </w:r>
      <w:r>
        <w:t xml:space="preserve"> (</w:t>
      </w:r>
      <w:r w:rsidRPr="00453873">
        <w:t>Production and Sandbox Endpoints</w:t>
      </w:r>
      <w:r>
        <w:t>);</w:t>
      </w:r>
    </w:p>
    <w:p w14:paraId="0100BAF4" w14:textId="77777777" w:rsidR="001E42A2" w:rsidRDefault="001E42A2" w:rsidP="001E42A2">
      <w:pPr>
        <w:pStyle w:val="ListParagraph"/>
        <w:numPr>
          <w:ilvl w:val="0"/>
          <w:numId w:val="94"/>
        </w:numPr>
      </w:pPr>
      <w:r w:rsidRPr="00E3012A">
        <w:t>identityAddress</w:t>
      </w:r>
      <w:r w:rsidRPr="00F7526C">
        <w:t xml:space="preserve"> – PFAS </w:t>
      </w:r>
      <w:r>
        <w:t xml:space="preserve">STS vai API pārvaldnieka </w:t>
      </w:r>
      <w:r w:rsidRPr="00F7526C">
        <w:t>OAuth2 drošības talonu servisa adrese</w:t>
      </w:r>
      <w:r>
        <w:t>;</w:t>
      </w:r>
    </w:p>
    <w:p w14:paraId="1410DD9D" w14:textId="77777777" w:rsidR="001E42A2" w:rsidRDefault="001E42A2" w:rsidP="001E42A2">
      <w:pPr>
        <w:pStyle w:val="ListParagraph"/>
        <w:numPr>
          <w:ilvl w:val="0"/>
          <w:numId w:val="94"/>
        </w:numPr>
      </w:pPr>
      <w:r w:rsidRPr="006E52E7">
        <w:t>introspectionAddress</w:t>
      </w:r>
      <w:r>
        <w:t xml:space="preserve"> – PFAS STS OAuth2 talonu introspekcijas adrese;</w:t>
      </w:r>
    </w:p>
    <w:p w14:paraId="0EBBCA25" w14:textId="77777777" w:rsidR="00CD030E" w:rsidRDefault="00CD030E" w:rsidP="00CD030E">
      <w:pPr>
        <w:pStyle w:val="ListParagraph"/>
        <w:numPr>
          <w:ilvl w:val="0"/>
          <w:numId w:val="94"/>
        </w:numPr>
      </w:pPr>
      <w:r>
        <w:t>clientId – izveidota lietojuma</w:t>
      </w:r>
      <w:r w:rsidRPr="00CF40F2">
        <w:t xml:space="preserve"> Consumer Key</w:t>
      </w:r>
      <w:r>
        <w:t xml:space="preserve"> (bez </w:t>
      </w:r>
      <w:r w:rsidRPr="00095BC2">
        <w:t>urn:oauth2</w:t>
      </w:r>
      <w:r>
        <w:t>: prefiksa);</w:t>
      </w:r>
    </w:p>
    <w:p w14:paraId="5546A5C9" w14:textId="77777777" w:rsidR="00CD030E" w:rsidRDefault="00CD030E" w:rsidP="00CD030E">
      <w:pPr>
        <w:pStyle w:val="ListParagraph"/>
        <w:numPr>
          <w:ilvl w:val="0"/>
          <w:numId w:val="94"/>
        </w:numPr>
      </w:pPr>
      <w:r>
        <w:t xml:space="preserve">clientSecret – izveidota lietojuma </w:t>
      </w:r>
      <w:r w:rsidRPr="00CF40F2">
        <w:t>Consumer Secret</w:t>
      </w:r>
      <w:r>
        <w:t>;</w:t>
      </w:r>
    </w:p>
    <w:p w14:paraId="125300A4" w14:textId="77777777" w:rsidR="00CD030E" w:rsidRDefault="00CD030E" w:rsidP="00CD030E">
      <w:pPr>
        <w:pStyle w:val="ListParagraph"/>
        <w:numPr>
          <w:ilvl w:val="0"/>
          <w:numId w:val="94"/>
        </w:numPr>
      </w:pPr>
      <w:r>
        <w:t>userName – izveidota PFAS AUTH lietotāja nosaukums;</w:t>
      </w:r>
    </w:p>
    <w:p w14:paraId="154C4748" w14:textId="4C67D55A" w:rsidR="00CD030E" w:rsidRDefault="00CD030E" w:rsidP="00CD030E">
      <w:pPr>
        <w:pStyle w:val="ListParagraph"/>
        <w:numPr>
          <w:ilvl w:val="0"/>
          <w:numId w:val="94"/>
        </w:numPr>
      </w:pPr>
      <w:r>
        <w:t>password - izveidota PFAS AUTH lietotāja parole;</w:t>
      </w:r>
    </w:p>
    <w:p w14:paraId="0F937237" w14:textId="77777777" w:rsidR="001E42A2" w:rsidRDefault="001E42A2" w:rsidP="001E42A2">
      <w:pPr>
        <w:pStyle w:val="ListParagraph"/>
        <w:numPr>
          <w:ilvl w:val="0"/>
          <w:numId w:val="94"/>
        </w:numPr>
      </w:pPr>
      <w:r>
        <w:t>scope – atļauja ja tiek izsaukts aizsargāts serviss API;</w:t>
      </w:r>
    </w:p>
    <w:p w14:paraId="26916D85" w14:textId="77777777" w:rsidR="001E42A2" w:rsidRDefault="001E42A2" w:rsidP="001E42A2">
      <w:pPr>
        <w:pStyle w:val="ListParagraph"/>
        <w:numPr>
          <w:ilvl w:val="0"/>
          <w:numId w:val="94"/>
        </w:numPr>
      </w:pPr>
      <w:r>
        <w:t>transactionApiAddress – Transakcijas API adrese;</w:t>
      </w:r>
    </w:p>
    <w:p w14:paraId="34234103" w14:textId="77777777" w:rsidR="001E42A2" w:rsidRDefault="001E42A2" w:rsidP="001E42A2">
      <w:pPr>
        <w:pStyle w:val="ListParagraph"/>
        <w:numPr>
          <w:ilvl w:val="0"/>
          <w:numId w:val="94"/>
        </w:numPr>
      </w:pPr>
      <w:r>
        <w:t>eServiceId – datu apmaiņas vai e-paklpojuma identifikators.</w:t>
      </w:r>
    </w:p>
    <w:p w14:paraId="2A57555F" w14:textId="77777777" w:rsidR="00CD030E" w:rsidRDefault="00CD030E" w:rsidP="00CD030E"/>
    <w:p w14:paraId="7372EA89" w14:textId="77777777" w:rsidR="00CD030E" w:rsidRDefault="00CD030E" w:rsidP="00CD030E">
      <w:r>
        <w:t>Izpildot piemēru tiek atspoguļotas atbildes uz veiktajiem pieprasījumiem:</w:t>
      </w:r>
    </w:p>
    <w:p w14:paraId="1A9C7F7C" w14:textId="77777777" w:rsidR="00CD030E" w:rsidRDefault="0FA4F123" w:rsidP="00CD030E">
      <w:pPr>
        <w:keepNext/>
      </w:pPr>
      <w:r>
        <w:rPr>
          <w:noProof/>
          <w:lang w:eastAsia="lv-LV"/>
        </w:rPr>
        <w:drawing>
          <wp:inline distT="0" distB="0" distL="0" distR="0" wp14:anchorId="2C99B77C" wp14:editId="6EF4D971">
            <wp:extent cx="6049670" cy="7256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49670" cy="725609"/>
                    </a:xfrm>
                    <a:prstGeom prst="rect">
                      <a:avLst/>
                    </a:prstGeom>
                  </pic:spPr>
                </pic:pic>
              </a:graphicData>
            </a:graphic>
          </wp:inline>
        </w:drawing>
      </w:r>
    </w:p>
    <w:p w14:paraId="00D37950" w14:textId="0B429D18" w:rsidR="00CD030E"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925" w:name="_Toc45728394"/>
      <w:bookmarkStart w:id="926" w:name="_Toc147519790"/>
      <w:r w:rsidR="00DC7223">
        <w:rPr>
          <w:noProof/>
        </w:rPr>
        <w:t>51</w:t>
      </w:r>
      <w:r>
        <w:rPr>
          <w:noProof/>
        </w:rPr>
        <w:fldChar w:fldCharType="end"/>
      </w:r>
      <w:r>
        <w:t>.attēls. Java piemēru izpildes rezultāts</w:t>
      </w:r>
      <w:bookmarkEnd w:id="925"/>
      <w:bookmarkEnd w:id="926"/>
    </w:p>
    <w:p w14:paraId="4BE1AD8E" w14:textId="77777777" w:rsidR="00CD030E" w:rsidRDefault="00CD030E" w:rsidP="00944961">
      <w:pPr>
        <w:pStyle w:val="Heading3"/>
      </w:pPr>
      <w:bookmarkStart w:id="927" w:name="_Toc45728367"/>
      <w:bookmarkStart w:id="928" w:name="_Toc147519732"/>
      <w:r>
        <w:t>PHP piemēri</w:t>
      </w:r>
      <w:bookmarkEnd w:id="927"/>
      <w:bookmarkEnd w:id="928"/>
    </w:p>
    <w:p w14:paraId="2BCC02F8" w14:textId="77777777" w:rsidR="00CD030E" w:rsidRDefault="00CD030E" w:rsidP="00CD030E">
      <w:r>
        <w:t xml:space="preserve">PHP v7.x piemēri API pārvaldnieka servisu (API) izsaukšanai implementēti </w:t>
      </w:r>
      <w:r w:rsidRPr="00303790">
        <w:t>Viss.ApiManagement.Samples</w:t>
      </w:r>
      <w:r>
        <w:t xml:space="preserve"> lietojumā.</w:t>
      </w:r>
    </w:p>
    <w:p w14:paraId="4C9AB5FD" w14:textId="77777777" w:rsidR="00CD030E" w:rsidRDefault="00CD030E" w:rsidP="00CD030E">
      <w:r>
        <w:t>Tie demostrē iespēju pieprasīt OAuth2 references talonu un JWT taona pieprasīšanu ar sertifikātu, kā arī REST un SOAP servisu izsaukumus.</w:t>
      </w:r>
    </w:p>
    <w:p w14:paraId="66449934" w14:textId="77777777" w:rsidR="00CD030E" w:rsidRDefault="00CD030E" w:rsidP="00CD030E">
      <w:pPr>
        <w:pStyle w:val="ListParagraph"/>
        <w:numPr>
          <w:ilvl w:val="0"/>
          <w:numId w:val="99"/>
        </w:numPr>
      </w:pPr>
      <w:r>
        <w:t>Uzstādīt šādus PHP papilšinājumus (extension):</w:t>
      </w:r>
    </w:p>
    <w:p w14:paraId="70B6481D" w14:textId="77777777" w:rsidR="00CD030E" w:rsidRDefault="00CD030E" w:rsidP="00CD030E">
      <w:pPr>
        <w:pStyle w:val="ListParagraph"/>
        <w:numPr>
          <w:ilvl w:val="1"/>
          <w:numId w:val="99"/>
        </w:numPr>
      </w:pPr>
      <w:r>
        <w:t>curl;</w:t>
      </w:r>
    </w:p>
    <w:p w14:paraId="1BF973C7" w14:textId="77777777" w:rsidR="00CD030E" w:rsidRDefault="00CD030E" w:rsidP="00CD030E"/>
    <w:p w14:paraId="4BDB5ADB" w14:textId="77777777" w:rsidR="00CD030E" w:rsidRDefault="00CD030E" w:rsidP="00CD030E">
      <w:r>
        <w:t>Ja no backend nepieciešams izsaukt API pārvaldniekā reģistrētus servisu, var izmantot PFAS STS sertifikāta autentifikāciju, lai iegūtu JWT drošības talonu nepieciešams (index.php) nodefinēt parametrus:</w:t>
      </w:r>
    </w:p>
    <w:p w14:paraId="39395AED" w14:textId="0B08B592" w:rsidR="00CD030E" w:rsidRDefault="00CD030E" w:rsidP="00CD030E">
      <w:pPr>
        <w:pStyle w:val="ListParagraph"/>
        <w:numPr>
          <w:ilvl w:val="0"/>
          <w:numId w:val="94"/>
        </w:numPr>
      </w:pPr>
      <w:r w:rsidRPr="00FC2D79">
        <w:t>SERVICE_BASE_ADDR</w:t>
      </w:r>
      <w:r>
        <w:t xml:space="preserve"> – pievienotā servisa (API)</w:t>
      </w:r>
      <w:r w:rsidRPr="006113F4">
        <w:t xml:space="preserve"> adrese no </w:t>
      </w:r>
      <w:r>
        <w:t>Izstrādātāju portāla (</w:t>
      </w:r>
      <w:r w:rsidR="007D424D">
        <w:t>Developer portal</w:t>
      </w:r>
      <w:r>
        <w:t>)</w:t>
      </w:r>
      <w:r w:rsidRPr="006113F4">
        <w:t xml:space="preserve"> APIS</w:t>
      </w:r>
      <w:r>
        <w:t xml:space="preserve"> (</w:t>
      </w:r>
      <w:r w:rsidRPr="00453873">
        <w:t>Production and Sandbox Endpoints</w:t>
      </w:r>
      <w:r>
        <w:t>);</w:t>
      </w:r>
    </w:p>
    <w:p w14:paraId="686207FE" w14:textId="77777777" w:rsidR="00CD030E" w:rsidRDefault="00CD030E" w:rsidP="00CD030E">
      <w:pPr>
        <w:pStyle w:val="ListParagraph"/>
        <w:numPr>
          <w:ilvl w:val="0"/>
          <w:numId w:val="94"/>
        </w:numPr>
      </w:pPr>
      <w:r w:rsidRPr="00FC2D79">
        <w:t>SOAP_SERVICE_BASE_ADDR – pievienota SOAP servisa adrese;</w:t>
      </w:r>
    </w:p>
    <w:p w14:paraId="1B7F67E7" w14:textId="77777777" w:rsidR="00CD030E" w:rsidRDefault="00CD030E" w:rsidP="00CD030E">
      <w:pPr>
        <w:pStyle w:val="ListParagraph"/>
        <w:numPr>
          <w:ilvl w:val="0"/>
          <w:numId w:val="94"/>
        </w:numPr>
      </w:pPr>
      <w:r w:rsidRPr="00A60C50">
        <w:t>CERTIFICATE_TOKEN_URL - PFAS OAuth2 drošības talonu servisa adrese JWT talona pieprasīšanai ar sertifikātu</w:t>
      </w:r>
      <w:r>
        <w:t>;</w:t>
      </w:r>
    </w:p>
    <w:p w14:paraId="01C1D5CC" w14:textId="52D97FD2" w:rsidR="00CD030E" w:rsidRDefault="006238F3" w:rsidP="00CD030E">
      <w:pPr>
        <w:pStyle w:val="ListParagraph"/>
        <w:numPr>
          <w:ilvl w:val="0"/>
          <w:numId w:val="94"/>
        </w:numPr>
      </w:pPr>
      <w:r>
        <w:t>CERTIFICATE</w:t>
      </w:r>
      <w:r w:rsidR="00CD030E" w:rsidRPr="00FC2D79">
        <w:t>_CLIENT_ID</w:t>
      </w:r>
      <w:r w:rsidR="00CD030E">
        <w:t xml:space="preserve"> – izveidota lietojuma</w:t>
      </w:r>
      <w:r w:rsidR="00CD030E" w:rsidRPr="00CF40F2">
        <w:t xml:space="preserve"> Consumer Key</w:t>
      </w:r>
      <w:r w:rsidR="00CD030E">
        <w:t xml:space="preserve"> (bez </w:t>
      </w:r>
      <w:r w:rsidR="00CD030E" w:rsidRPr="00095BC2">
        <w:t>urn:oauth2</w:t>
      </w:r>
      <w:r w:rsidR="00CD030E">
        <w:t>: prefiksa);</w:t>
      </w:r>
    </w:p>
    <w:p w14:paraId="0433B487" w14:textId="7D096F5B" w:rsidR="00CD030E" w:rsidRDefault="006238F3" w:rsidP="00CD030E">
      <w:pPr>
        <w:pStyle w:val="ListParagraph"/>
        <w:numPr>
          <w:ilvl w:val="0"/>
          <w:numId w:val="94"/>
        </w:numPr>
      </w:pPr>
      <w:r>
        <w:t>CERTIFICATE</w:t>
      </w:r>
      <w:r w:rsidR="00CD030E" w:rsidRPr="00FC2D79">
        <w:t>_CLIENT_SECRET</w:t>
      </w:r>
      <w:r w:rsidR="00CD030E">
        <w:t xml:space="preserve"> – izveidota lietojuma</w:t>
      </w:r>
      <w:r w:rsidR="00CD030E" w:rsidRPr="00CF40F2">
        <w:t xml:space="preserve"> Consumer Secret</w:t>
      </w:r>
      <w:r w:rsidR="00CD030E">
        <w:t>;</w:t>
      </w:r>
    </w:p>
    <w:p w14:paraId="4EA1421C" w14:textId="77777777" w:rsidR="00CD030E" w:rsidRDefault="00CD030E" w:rsidP="00CD030E">
      <w:pPr>
        <w:pStyle w:val="ListParagraph"/>
        <w:numPr>
          <w:ilvl w:val="0"/>
          <w:numId w:val="94"/>
        </w:numPr>
      </w:pPr>
      <w:r w:rsidRPr="00500B00">
        <w:t>CERTIFICATE</w:t>
      </w:r>
      <w:r>
        <w:t xml:space="preserve"> – sertifikāta nosaukums, sertifikātam jābūt *.pem formātā, to var konvertēt no *.pfx atkomentējot index.php datnē rindiņu:</w:t>
      </w:r>
    </w:p>
    <w:p w14:paraId="1B721D4F" w14:textId="77777777" w:rsidR="00CD030E" w:rsidRPr="00C53F0B" w:rsidRDefault="00CD030E" w:rsidP="00CD030E">
      <w:pPr>
        <w:pStyle w:val="CodeBlock"/>
        <w:rPr>
          <w:color w:val="000000"/>
          <w:lang w:val="lv-LV"/>
        </w:rPr>
      </w:pPr>
      <w:r w:rsidRPr="00C53F0B">
        <w:rPr>
          <w:lang w:val="lv-LV"/>
        </w:rPr>
        <w:lastRenderedPageBreak/>
        <w:t>openssl pkcs12 -in c:\ABCTestCert.friendlyname.123-14.10.201919.34.43.pfx -out c:\Temp\ABCTestCert.friendlyname.123-14.10.201919.34.43.pem</w:t>
      </w:r>
    </w:p>
    <w:p w14:paraId="03DB0E89" w14:textId="10353C07" w:rsidR="00CD030E" w:rsidRDefault="00CD030E" w:rsidP="00CD030E">
      <w:pPr>
        <w:pStyle w:val="ListParagraph"/>
        <w:numPr>
          <w:ilvl w:val="0"/>
          <w:numId w:val="94"/>
        </w:numPr>
      </w:pPr>
      <w:r w:rsidRPr="00500B00">
        <w:t>CERTIFICATE_PASSWORD</w:t>
      </w:r>
      <w:r>
        <w:t xml:space="preserve"> – sertifikāta parole.</w:t>
      </w:r>
    </w:p>
    <w:p w14:paraId="75390ABF" w14:textId="6E01EE9E" w:rsidR="001E42A2" w:rsidRDefault="006238F3" w:rsidP="001E42A2">
      <w:pPr>
        <w:pStyle w:val="ListParagraph"/>
        <w:numPr>
          <w:ilvl w:val="0"/>
          <w:numId w:val="94"/>
        </w:numPr>
      </w:pPr>
      <w:r>
        <w:t>CERTIFICATE</w:t>
      </w:r>
      <w:r w:rsidR="001E42A2" w:rsidRPr="001E42A2">
        <w:t>_SCOPE</w:t>
      </w:r>
      <w:r w:rsidR="001E42A2">
        <w:t xml:space="preserve"> – atļauja ja tiek izsaukts aizsargāts serviss API;</w:t>
      </w:r>
    </w:p>
    <w:p w14:paraId="285E2891" w14:textId="0FD49302" w:rsidR="001E42A2" w:rsidRDefault="001E42A2" w:rsidP="001E42A2">
      <w:pPr>
        <w:pStyle w:val="ListParagraph"/>
        <w:numPr>
          <w:ilvl w:val="0"/>
          <w:numId w:val="94"/>
        </w:numPr>
      </w:pPr>
      <w:r w:rsidRPr="001E42A2">
        <w:t>TRANSACTION_URL</w:t>
      </w:r>
      <w:r>
        <w:t xml:space="preserve"> – Transakcijas API adrese;</w:t>
      </w:r>
    </w:p>
    <w:p w14:paraId="3F46FACC" w14:textId="5B2C0747" w:rsidR="001E42A2" w:rsidRDefault="000A71BF" w:rsidP="001E42A2">
      <w:pPr>
        <w:pStyle w:val="ListParagraph"/>
        <w:numPr>
          <w:ilvl w:val="0"/>
          <w:numId w:val="94"/>
        </w:numPr>
      </w:pPr>
      <w:r>
        <w:t>ESERVICE</w:t>
      </w:r>
      <w:r w:rsidR="001E42A2" w:rsidRPr="001E42A2">
        <w:t>_URN</w:t>
      </w:r>
      <w:r w:rsidR="001E42A2">
        <w:t xml:space="preserve"> – datu apmaiņas vai e-paklpojuma identifikators</w:t>
      </w:r>
    </w:p>
    <w:p w14:paraId="654C92E9" w14:textId="43200D94" w:rsidR="001E42A2" w:rsidRDefault="001E42A2" w:rsidP="001E42A2">
      <w:pPr>
        <w:pStyle w:val="ListParagraph"/>
        <w:numPr>
          <w:ilvl w:val="0"/>
          <w:numId w:val="94"/>
        </w:numPr>
      </w:pPr>
      <w:r w:rsidRPr="001E42A2">
        <w:t>INTROSPECT_URL</w:t>
      </w:r>
      <w:r>
        <w:t xml:space="preserve"> - PFAS STS OAuth2 talonu introspekcijas adrese</w:t>
      </w:r>
      <w:r w:rsidR="000A71BF">
        <w:t>;</w:t>
      </w:r>
    </w:p>
    <w:p w14:paraId="0A462427" w14:textId="221EE15A" w:rsidR="000A71BF" w:rsidRDefault="000A71BF" w:rsidP="001E42A2">
      <w:pPr>
        <w:pStyle w:val="ListParagraph"/>
        <w:numPr>
          <w:ilvl w:val="0"/>
          <w:numId w:val="94"/>
        </w:numPr>
      </w:pPr>
      <w:r>
        <w:t xml:space="preserve">API_ID – izsaucama API identifikātors (bez </w:t>
      </w:r>
      <w:r w:rsidRPr="00095BC2">
        <w:t>urn:oauth2</w:t>
      </w:r>
      <w:r>
        <w:t>: prefiksa);</w:t>
      </w:r>
    </w:p>
    <w:p w14:paraId="77185D8F" w14:textId="0F00879D" w:rsidR="000A71BF" w:rsidRDefault="000A71BF" w:rsidP="001E42A2">
      <w:pPr>
        <w:pStyle w:val="ListParagraph"/>
        <w:numPr>
          <w:ilvl w:val="0"/>
          <w:numId w:val="94"/>
        </w:numPr>
      </w:pPr>
      <w:r>
        <w:t>API_SECRET – izsaucāma API atslēga.</w:t>
      </w:r>
    </w:p>
    <w:p w14:paraId="05C93F0B" w14:textId="77777777" w:rsidR="00CD030E" w:rsidRDefault="00CD030E" w:rsidP="00CD030E"/>
    <w:p w14:paraId="14842EFD" w14:textId="77777777" w:rsidR="00CD030E" w:rsidRDefault="00CD030E" w:rsidP="00CD030E">
      <w:r>
        <w:t>Ja no frontend vai backend nepieciešams izsaukt API pārvaldniekā reģistrētus servisu, var izmantot PFAS STS izsniegtu OAuth2 references talonu nepieciešams (index.php) nodefinēt parametrus:</w:t>
      </w:r>
    </w:p>
    <w:p w14:paraId="2E0B56E9" w14:textId="6D63C3F3" w:rsidR="00CD030E" w:rsidRDefault="00CD030E" w:rsidP="00CD030E">
      <w:pPr>
        <w:pStyle w:val="ListParagraph"/>
        <w:numPr>
          <w:ilvl w:val="0"/>
          <w:numId w:val="94"/>
        </w:numPr>
      </w:pPr>
      <w:r w:rsidRPr="00FC2D79">
        <w:t>SERVICE_BASE_ADDR</w:t>
      </w:r>
      <w:r>
        <w:t xml:space="preserve"> – pievienotā servisa (API)</w:t>
      </w:r>
      <w:r w:rsidRPr="006113F4">
        <w:t xml:space="preserve"> adrese no </w:t>
      </w:r>
      <w:r>
        <w:t>Izstrādātāju portāla (</w:t>
      </w:r>
      <w:r w:rsidR="007D424D">
        <w:t>Developer portal</w:t>
      </w:r>
      <w:r>
        <w:t>)</w:t>
      </w:r>
      <w:r w:rsidRPr="006113F4">
        <w:t xml:space="preserve"> APIS</w:t>
      </w:r>
      <w:r>
        <w:t xml:space="preserve"> (</w:t>
      </w:r>
      <w:r w:rsidRPr="00453873">
        <w:t>Production and Sandbox Endpoints</w:t>
      </w:r>
      <w:r>
        <w:t>);</w:t>
      </w:r>
    </w:p>
    <w:p w14:paraId="0411E890" w14:textId="77777777" w:rsidR="00CD030E" w:rsidRDefault="00CD030E" w:rsidP="00CD030E">
      <w:pPr>
        <w:pStyle w:val="ListParagraph"/>
        <w:numPr>
          <w:ilvl w:val="0"/>
          <w:numId w:val="94"/>
        </w:numPr>
      </w:pPr>
      <w:r w:rsidRPr="00FC2D79">
        <w:t>SOAP_SERVICE_BASE_ADDR – pievienota SOAP servisa adrese;</w:t>
      </w:r>
    </w:p>
    <w:p w14:paraId="08CF6EE1" w14:textId="28795BA3" w:rsidR="001E42A2" w:rsidRDefault="00CD030E" w:rsidP="00CD030E">
      <w:pPr>
        <w:pStyle w:val="ListParagraph"/>
        <w:numPr>
          <w:ilvl w:val="0"/>
          <w:numId w:val="94"/>
        </w:numPr>
      </w:pPr>
      <w:r w:rsidRPr="00FC2D79">
        <w:t>TOKEN_URL</w:t>
      </w:r>
      <w:r>
        <w:t xml:space="preserve"> – </w:t>
      </w:r>
      <w:r w:rsidR="001E42A2">
        <w:t>PFAS STS vai API pārvaldinieka talona pieprasījuma adrese;</w:t>
      </w:r>
    </w:p>
    <w:p w14:paraId="3E138D77" w14:textId="639290F2" w:rsidR="00CD030E" w:rsidRDefault="00CD030E" w:rsidP="00CD030E">
      <w:pPr>
        <w:pStyle w:val="ListParagraph"/>
        <w:numPr>
          <w:ilvl w:val="0"/>
          <w:numId w:val="94"/>
        </w:numPr>
      </w:pPr>
      <w:r w:rsidRPr="00FC2D79">
        <w:t>TOKEN_CLIENT_ID</w:t>
      </w:r>
      <w:r>
        <w:t xml:space="preserve"> – izveidota lietojuma</w:t>
      </w:r>
      <w:r w:rsidRPr="00CF40F2">
        <w:t xml:space="preserve"> Consumer Key</w:t>
      </w:r>
      <w:r>
        <w:t xml:space="preserve"> (bez </w:t>
      </w:r>
      <w:r w:rsidRPr="00095BC2">
        <w:t>urn:oauth2</w:t>
      </w:r>
      <w:r>
        <w:t>: prefiksa);</w:t>
      </w:r>
    </w:p>
    <w:p w14:paraId="0F26EE11" w14:textId="77777777" w:rsidR="00CD030E" w:rsidRDefault="00CD030E" w:rsidP="00CD030E">
      <w:pPr>
        <w:pStyle w:val="ListParagraph"/>
        <w:numPr>
          <w:ilvl w:val="0"/>
          <w:numId w:val="94"/>
        </w:numPr>
      </w:pPr>
      <w:r w:rsidRPr="00FC2D79">
        <w:t>TOKEN_CLIENT_SECRET</w:t>
      </w:r>
      <w:r>
        <w:t xml:space="preserve"> – izveidota lietojuma</w:t>
      </w:r>
      <w:r w:rsidRPr="00CF40F2">
        <w:t xml:space="preserve"> Consumer Secret</w:t>
      </w:r>
      <w:r>
        <w:t>;</w:t>
      </w:r>
    </w:p>
    <w:p w14:paraId="6387C1DD" w14:textId="77777777" w:rsidR="00CD030E" w:rsidRDefault="00CD030E" w:rsidP="00CD030E">
      <w:pPr>
        <w:pStyle w:val="ListParagraph"/>
        <w:numPr>
          <w:ilvl w:val="0"/>
          <w:numId w:val="94"/>
        </w:numPr>
      </w:pPr>
      <w:r w:rsidRPr="00FC2D79">
        <w:t>TOKEN_USERNAME</w:t>
      </w:r>
      <w:r>
        <w:t xml:space="preserve"> – izveidota PFAS AUTH lietotāja nosaukums;</w:t>
      </w:r>
    </w:p>
    <w:p w14:paraId="6A252442" w14:textId="629169E2" w:rsidR="00CD030E" w:rsidRDefault="00CD030E" w:rsidP="00CD030E">
      <w:pPr>
        <w:pStyle w:val="ListParagraph"/>
        <w:numPr>
          <w:ilvl w:val="0"/>
          <w:numId w:val="94"/>
        </w:numPr>
      </w:pPr>
      <w:r w:rsidRPr="00FC2D79">
        <w:t>TOKEN_PASSWORD</w:t>
      </w:r>
      <w:r>
        <w:t xml:space="preserve"> - izveidota PFAS AUTH lietotāja parole;</w:t>
      </w:r>
    </w:p>
    <w:p w14:paraId="2C366622" w14:textId="77777777" w:rsidR="001E42A2" w:rsidRDefault="001E42A2" w:rsidP="001E42A2">
      <w:pPr>
        <w:pStyle w:val="ListParagraph"/>
        <w:numPr>
          <w:ilvl w:val="0"/>
          <w:numId w:val="94"/>
        </w:numPr>
      </w:pPr>
      <w:r w:rsidRPr="001E42A2">
        <w:t>TOKEN_SCOPE</w:t>
      </w:r>
      <w:r>
        <w:t xml:space="preserve"> – atļauja ja tiek izsaukts aizsargāts serviss API;</w:t>
      </w:r>
    </w:p>
    <w:p w14:paraId="3DF90031" w14:textId="77777777" w:rsidR="001E42A2" w:rsidRDefault="001E42A2" w:rsidP="001E42A2">
      <w:pPr>
        <w:pStyle w:val="ListParagraph"/>
        <w:numPr>
          <w:ilvl w:val="0"/>
          <w:numId w:val="94"/>
        </w:numPr>
      </w:pPr>
      <w:r w:rsidRPr="001E42A2">
        <w:t>TRANSACTION_URL</w:t>
      </w:r>
      <w:r>
        <w:t xml:space="preserve"> – Transakcijas API adrese;</w:t>
      </w:r>
    </w:p>
    <w:p w14:paraId="1489297A" w14:textId="3FB5B7FD" w:rsidR="001E42A2" w:rsidRDefault="000A71BF" w:rsidP="001E42A2">
      <w:pPr>
        <w:pStyle w:val="ListParagraph"/>
        <w:numPr>
          <w:ilvl w:val="0"/>
          <w:numId w:val="94"/>
        </w:numPr>
      </w:pPr>
      <w:r>
        <w:t>ESERVICE</w:t>
      </w:r>
      <w:r w:rsidR="001E42A2" w:rsidRPr="001E42A2">
        <w:t>_URN</w:t>
      </w:r>
      <w:r w:rsidR="001E42A2">
        <w:t xml:space="preserve"> – datu apmaiņas vai e-paklpojuma identifikators;</w:t>
      </w:r>
    </w:p>
    <w:p w14:paraId="6D08E058" w14:textId="139C2941" w:rsidR="001E42A2" w:rsidRDefault="001E42A2" w:rsidP="001E42A2">
      <w:pPr>
        <w:pStyle w:val="ListParagraph"/>
        <w:numPr>
          <w:ilvl w:val="0"/>
          <w:numId w:val="94"/>
        </w:numPr>
      </w:pPr>
      <w:r w:rsidRPr="001E42A2">
        <w:t>INTROSPECT_URL</w:t>
      </w:r>
      <w:r>
        <w:t xml:space="preserve"> - PFAS STS OAuth2 talonu introspekcijas adrese.</w:t>
      </w:r>
    </w:p>
    <w:p w14:paraId="7AF2FDC6" w14:textId="77777777" w:rsidR="000A71BF" w:rsidRDefault="000A71BF" w:rsidP="000A71BF">
      <w:pPr>
        <w:pStyle w:val="ListParagraph"/>
        <w:numPr>
          <w:ilvl w:val="0"/>
          <w:numId w:val="94"/>
        </w:numPr>
      </w:pPr>
      <w:r>
        <w:t xml:space="preserve">API_ID – izsaucama API identifikātors (bez </w:t>
      </w:r>
      <w:r w:rsidRPr="00095BC2">
        <w:t>urn:oauth2</w:t>
      </w:r>
      <w:r>
        <w:t>: prefiksa);</w:t>
      </w:r>
    </w:p>
    <w:p w14:paraId="7F97F0B8" w14:textId="39603ADB" w:rsidR="001E42A2" w:rsidRDefault="000A71BF" w:rsidP="005C0CDD">
      <w:pPr>
        <w:pStyle w:val="ListParagraph"/>
      </w:pPr>
      <w:r>
        <w:t>API_SECRET – izsaucāma API atslēga.</w:t>
      </w:r>
    </w:p>
    <w:p w14:paraId="73FA50E9" w14:textId="77777777" w:rsidR="00CD030E" w:rsidRDefault="00CD030E" w:rsidP="00CD030E">
      <w:r>
        <w:t xml:space="preserve">Lai piemēru darbinātu izmantojot sertifikāta autentifikāciju index.php datnē jāizmanto </w:t>
      </w:r>
      <w:r w:rsidRPr="008B258F">
        <w:t>getAccessTokenWithSertificate</w:t>
      </w:r>
      <w:r>
        <w:t>,</w:t>
      </w:r>
      <w:r w:rsidRPr="008B258F">
        <w:t xml:space="preserve"> </w:t>
      </w:r>
      <w:r>
        <w:t xml:space="preserve">bet lai pieprasītu references talonu </w:t>
      </w:r>
      <w:r w:rsidRPr="008B258F">
        <w:t>getAccessToken</w:t>
      </w:r>
      <w:r>
        <w:t>:</w:t>
      </w:r>
    </w:p>
    <w:p w14:paraId="64FEEE2F" w14:textId="5AD5A67B" w:rsidR="00CD030E" w:rsidRDefault="0FA4F123" w:rsidP="00CD030E">
      <w:pPr>
        <w:pStyle w:val="ListParagraph"/>
        <w:keepNext/>
        <w:ind w:left="0"/>
        <w:jc w:val="center"/>
      </w:pPr>
      <w:r>
        <w:rPr>
          <w:noProof/>
          <w:lang w:eastAsia="lv-LV"/>
        </w:rPr>
        <w:drawing>
          <wp:inline distT="0" distB="0" distL="0" distR="0" wp14:anchorId="26B71DCC" wp14:editId="5160B458">
            <wp:extent cx="4887006" cy="752580"/>
            <wp:effectExtent l="0" t="0" r="889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16">
                      <a:extLst>
                        <a:ext uri="{28A0092B-C50C-407E-A947-70E740481C1C}">
                          <a14:useLocalDpi xmlns:a14="http://schemas.microsoft.com/office/drawing/2010/main" val="0"/>
                        </a:ext>
                      </a:extLst>
                    </a:blip>
                    <a:stretch>
                      <a:fillRect/>
                    </a:stretch>
                  </pic:blipFill>
                  <pic:spPr>
                    <a:xfrm>
                      <a:off x="0" y="0"/>
                      <a:ext cx="4887006" cy="752580"/>
                    </a:xfrm>
                    <a:prstGeom prst="rect">
                      <a:avLst/>
                    </a:prstGeom>
                  </pic:spPr>
                </pic:pic>
              </a:graphicData>
            </a:graphic>
          </wp:inline>
        </w:drawing>
      </w:r>
    </w:p>
    <w:p w14:paraId="23045E83" w14:textId="4ADFBC15" w:rsidR="00CD030E" w:rsidRDefault="00C375AB" w:rsidP="00CD030E">
      <w:pPr>
        <w:pStyle w:val="Picturecaption"/>
      </w:pPr>
      <w:r>
        <w:rPr>
          <w:noProof/>
        </w:rPr>
        <w:fldChar w:fldCharType="begin"/>
      </w:r>
      <w:r>
        <w:rPr>
          <w:noProof/>
        </w:rPr>
        <w:instrText xml:space="preserve"> SEQ attēls \* ARABIC </w:instrText>
      </w:r>
      <w:r>
        <w:rPr>
          <w:noProof/>
        </w:rPr>
        <w:fldChar w:fldCharType="separate"/>
      </w:r>
      <w:bookmarkStart w:id="929" w:name="_Toc45728395"/>
      <w:bookmarkStart w:id="930" w:name="_Toc147519791"/>
      <w:r w:rsidR="00DC7223">
        <w:rPr>
          <w:noProof/>
        </w:rPr>
        <w:t>52</w:t>
      </w:r>
      <w:r>
        <w:rPr>
          <w:noProof/>
        </w:rPr>
        <w:fldChar w:fldCharType="end"/>
      </w:r>
      <w:r w:rsidR="00CD030E">
        <w:t>.attēls. Koda izmaiņas talona veida maiņai, attēla pieprasījums ar sertifikātu.</w:t>
      </w:r>
      <w:bookmarkEnd w:id="929"/>
      <w:bookmarkEnd w:id="930"/>
    </w:p>
    <w:p w14:paraId="79AA8E78" w14:textId="77777777" w:rsidR="00CD030E" w:rsidRDefault="00CD030E" w:rsidP="00CD030E">
      <w:pPr>
        <w:keepNext/>
        <w:rPr>
          <w:noProof/>
          <w:lang w:eastAsia="lv-LV"/>
        </w:rPr>
      </w:pPr>
    </w:p>
    <w:p w14:paraId="1F288B5B" w14:textId="77777777" w:rsidR="00CD030E" w:rsidRDefault="00CD030E" w:rsidP="00CD030E">
      <w:r>
        <w:t>Izpildot piemēru (index.php) tiek atspoguļotas atbildes uz veiktajiem pieprasījumiem:</w:t>
      </w:r>
    </w:p>
    <w:p w14:paraId="7176DBFA" w14:textId="77777777" w:rsidR="00CD030E" w:rsidRDefault="00CD030E" w:rsidP="00CD030E">
      <w:pPr>
        <w:keepNext/>
        <w:jc w:val="center"/>
        <w:rPr>
          <w:noProof/>
          <w:lang w:eastAsia="lv-LV"/>
        </w:rPr>
      </w:pPr>
      <w:r>
        <w:rPr>
          <w:noProof/>
          <w:lang w:eastAsia="lv-LV"/>
        </w:rPr>
        <w:lastRenderedPageBreak/>
        <w:t>\</w:t>
      </w:r>
    </w:p>
    <w:p w14:paraId="77E1EF51" w14:textId="3BBEA426" w:rsidR="00CD030E" w:rsidRDefault="000A71BF" w:rsidP="00CD030E">
      <w:pPr>
        <w:keepNext/>
        <w:jc w:val="center"/>
      </w:pPr>
      <w:r w:rsidRPr="000A71BF">
        <w:rPr>
          <w:noProof/>
          <w:lang w:eastAsia="lv-LV"/>
        </w:rPr>
        <w:t xml:space="preserve"> </w:t>
      </w:r>
      <w:r>
        <w:rPr>
          <w:noProof/>
          <w:lang w:eastAsia="lv-LV"/>
        </w:rPr>
        <w:drawing>
          <wp:inline distT="0" distB="0" distL="0" distR="0" wp14:anchorId="70CA3175" wp14:editId="2C35A643">
            <wp:extent cx="6120130" cy="4481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20130" cy="4481830"/>
                    </a:xfrm>
                    <a:prstGeom prst="rect">
                      <a:avLst/>
                    </a:prstGeom>
                  </pic:spPr>
                </pic:pic>
              </a:graphicData>
            </a:graphic>
          </wp:inline>
        </w:drawing>
      </w:r>
    </w:p>
    <w:p w14:paraId="31A6ED0A" w14:textId="223EE32D" w:rsidR="00CD030E" w:rsidRPr="00CA3076" w:rsidRDefault="00CD030E" w:rsidP="00CD030E">
      <w:pPr>
        <w:pStyle w:val="Picturecaption"/>
      </w:pPr>
      <w:r>
        <w:rPr>
          <w:noProof/>
        </w:rPr>
        <w:fldChar w:fldCharType="begin"/>
      </w:r>
      <w:r>
        <w:rPr>
          <w:noProof/>
        </w:rPr>
        <w:instrText xml:space="preserve"> SEQ attēls \* ARABIC </w:instrText>
      </w:r>
      <w:r>
        <w:rPr>
          <w:noProof/>
        </w:rPr>
        <w:fldChar w:fldCharType="separate"/>
      </w:r>
      <w:bookmarkStart w:id="931" w:name="_Toc45728396"/>
      <w:bookmarkStart w:id="932" w:name="_Toc147519792"/>
      <w:r w:rsidR="00DC7223">
        <w:rPr>
          <w:noProof/>
        </w:rPr>
        <w:t>53</w:t>
      </w:r>
      <w:r>
        <w:rPr>
          <w:noProof/>
        </w:rPr>
        <w:fldChar w:fldCharType="end"/>
      </w:r>
      <w:r>
        <w:t>.attēls. PHP piemēra izpildes rezultāts</w:t>
      </w:r>
      <w:bookmarkEnd w:id="931"/>
      <w:bookmarkEnd w:id="932"/>
      <w:r>
        <w:t xml:space="preserve"> </w:t>
      </w:r>
    </w:p>
    <w:p w14:paraId="7D4E56E2" w14:textId="77777777" w:rsidR="00E24B39" w:rsidRDefault="00E24B39" w:rsidP="00381CA7">
      <w:pPr>
        <w:pStyle w:val="Picturecaption"/>
      </w:pPr>
    </w:p>
    <w:p w14:paraId="4BAC38C0" w14:textId="0365224E" w:rsidR="00FB6D52" w:rsidRDefault="00200C3E" w:rsidP="00200C3E">
      <w:pPr>
        <w:pStyle w:val="Heading1"/>
        <w:numPr>
          <w:ilvl w:val="0"/>
          <w:numId w:val="39"/>
        </w:numPr>
      </w:pPr>
      <w:bookmarkStart w:id="933" w:name="_Toc20391557"/>
      <w:bookmarkStart w:id="934" w:name="_Toc20391687"/>
      <w:bookmarkStart w:id="935" w:name="_Toc20398956"/>
      <w:bookmarkStart w:id="936" w:name="_Toc23510107"/>
      <w:bookmarkStart w:id="937" w:name="_Toc23510555"/>
      <w:bookmarkStart w:id="938" w:name="_Toc23510642"/>
      <w:bookmarkStart w:id="939" w:name="_Toc23510705"/>
      <w:bookmarkStart w:id="940" w:name="_Toc23510772"/>
      <w:bookmarkStart w:id="941" w:name="_Toc20391558"/>
      <w:bookmarkStart w:id="942" w:name="_Toc20391688"/>
      <w:bookmarkStart w:id="943" w:name="_Toc20398957"/>
      <w:bookmarkStart w:id="944" w:name="_Toc23510706"/>
      <w:bookmarkStart w:id="945" w:name="_Toc20316703"/>
      <w:bookmarkStart w:id="946" w:name="_Toc20317885"/>
      <w:bookmarkStart w:id="947" w:name="_Toc20318085"/>
      <w:bookmarkStart w:id="948" w:name="_Toc20318594"/>
      <w:bookmarkStart w:id="949" w:name="_Toc20325517"/>
      <w:bookmarkStart w:id="950" w:name="_Toc20325768"/>
      <w:bookmarkStart w:id="951" w:name="_Toc20326956"/>
      <w:bookmarkStart w:id="952" w:name="_Toc20390220"/>
      <w:bookmarkStart w:id="953" w:name="_Toc20391308"/>
      <w:bookmarkStart w:id="954" w:name="_Toc20391563"/>
      <w:bookmarkStart w:id="955" w:name="_Toc20391693"/>
      <w:bookmarkStart w:id="956" w:name="_Toc20398962"/>
      <w:bookmarkStart w:id="957" w:name="_Toc23510711"/>
      <w:bookmarkStart w:id="958" w:name="_Toc20316704"/>
      <w:bookmarkStart w:id="959" w:name="_Toc20317886"/>
      <w:bookmarkStart w:id="960" w:name="_Toc20318086"/>
      <w:bookmarkStart w:id="961" w:name="_Toc20318595"/>
      <w:bookmarkStart w:id="962" w:name="_Toc20325518"/>
      <w:bookmarkStart w:id="963" w:name="_Toc20325769"/>
      <w:bookmarkStart w:id="964" w:name="_Toc20326957"/>
      <w:bookmarkStart w:id="965" w:name="_Toc20390221"/>
      <w:bookmarkStart w:id="966" w:name="_Toc20391309"/>
      <w:bookmarkStart w:id="967" w:name="_Toc20391564"/>
      <w:bookmarkStart w:id="968" w:name="_Toc20391694"/>
      <w:bookmarkStart w:id="969" w:name="_Toc20398963"/>
      <w:bookmarkStart w:id="970" w:name="_Toc23510712"/>
      <w:bookmarkStart w:id="971" w:name="_Toc20316719"/>
      <w:bookmarkStart w:id="972" w:name="_Toc20317901"/>
      <w:bookmarkStart w:id="973" w:name="_Toc20318101"/>
      <w:bookmarkStart w:id="974" w:name="_Toc20318610"/>
      <w:bookmarkStart w:id="975" w:name="_Toc20325533"/>
      <w:bookmarkStart w:id="976" w:name="_Toc20325784"/>
      <w:bookmarkStart w:id="977" w:name="_Toc20326972"/>
      <w:bookmarkStart w:id="978" w:name="_Toc20390236"/>
      <w:bookmarkStart w:id="979" w:name="_Toc20391324"/>
      <w:bookmarkStart w:id="980" w:name="_Toc20391579"/>
      <w:bookmarkStart w:id="981" w:name="_Toc20391709"/>
      <w:bookmarkStart w:id="982" w:name="_Toc20398978"/>
      <w:bookmarkStart w:id="983" w:name="_Toc23510727"/>
      <w:bookmarkStart w:id="984" w:name="_Toc20316723"/>
      <w:bookmarkStart w:id="985" w:name="_Toc20317905"/>
      <w:bookmarkStart w:id="986" w:name="_Toc20318105"/>
      <w:bookmarkStart w:id="987" w:name="_Toc20318614"/>
      <w:bookmarkStart w:id="988" w:name="_Toc20325537"/>
      <w:bookmarkStart w:id="989" w:name="_Toc20325788"/>
      <w:bookmarkStart w:id="990" w:name="_Toc20326976"/>
      <w:bookmarkStart w:id="991" w:name="_Toc20390240"/>
      <w:bookmarkStart w:id="992" w:name="_Toc20391328"/>
      <w:bookmarkStart w:id="993" w:name="_Toc20391583"/>
      <w:bookmarkStart w:id="994" w:name="_Toc20391713"/>
      <w:bookmarkStart w:id="995" w:name="_Toc20398982"/>
      <w:bookmarkStart w:id="996" w:name="_Toc23510731"/>
      <w:bookmarkStart w:id="997" w:name="_Toc20316724"/>
      <w:bookmarkStart w:id="998" w:name="_Toc20317906"/>
      <w:bookmarkStart w:id="999" w:name="_Toc20318106"/>
      <w:bookmarkStart w:id="1000" w:name="_Toc20318615"/>
      <w:bookmarkStart w:id="1001" w:name="_Toc20325538"/>
      <w:bookmarkStart w:id="1002" w:name="_Toc20325789"/>
      <w:bookmarkStart w:id="1003" w:name="_Toc20326977"/>
      <w:bookmarkStart w:id="1004" w:name="_Toc20390241"/>
      <w:bookmarkStart w:id="1005" w:name="_Toc20391329"/>
      <w:bookmarkStart w:id="1006" w:name="_Toc20391584"/>
      <w:bookmarkStart w:id="1007" w:name="_Toc20391714"/>
      <w:bookmarkStart w:id="1008" w:name="_Toc20398983"/>
      <w:bookmarkStart w:id="1009" w:name="_Toc23510732"/>
      <w:bookmarkStart w:id="1010" w:name="_Toc20316725"/>
      <w:bookmarkStart w:id="1011" w:name="_Toc20317907"/>
      <w:bookmarkStart w:id="1012" w:name="_Toc20318107"/>
      <w:bookmarkStart w:id="1013" w:name="_Toc20318616"/>
      <w:bookmarkStart w:id="1014" w:name="_Toc20325539"/>
      <w:bookmarkStart w:id="1015" w:name="_Toc20325790"/>
      <w:bookmarkStart w:id="1016" w:name="_Toc20326978"/>
      <w:bookmarkStart w:id="1017" w:name="_Toc20390242"/>
      <w:bookmarkStart w:id="1018" w:name="_Toc20391330"/>
      <w:bookmarkStart w:id="1019" w:name="_Toc20391585"/>
      <w:bookmarkStart w:id="1020" w:name="_Toc20391715"/>
      <w:bookmarkStart w:id="1021" w:name="_Toc20398984"/>
      <w:bookmarkStart w:id="1022" w:name="_Toc23510733"/>
      <w:bookmarkStart w:id="1023" w:name="_Toc20316726"/>
      <w:bookmarkStart w:id="1024" w:name="_Toc20317908"/>
      <w:bookmarkStart w:id="1025" w:name="_Toc20318108"/>
      <w:bookmarkStart w:id="1026" w:name="_Toc20318617"/>
      <w:bookmarkStart w:id="1027" w:name="_Toc20325540"/>
      <w:bookmarkStart w:id="1028" w:name="_Toc20325791"/>
      <w:bookmarkStart w:id="1029" w:name="_Toc20326979"/>
      <w:bookmarkStart w:id="1030" w:name="_Toc20390243"/>
      <w:bookmarkStart w:id="1031" w:name="_Toc20391331"/>
      <w:bookmarkStart w:id="1032" w:name="_Toc20391586"/>
      <w:bookmarkStart w:id="1033" w:name="_Toc20391716"/>
      <w:bookmarkStart w:id="1034" w:name="_Toc20398985"/>
      <w:bookmarkStart w:id="1035" w:name="_Toc23510734"/>
      <w:bookmarkStart w:id="1036" w:name="_Ref431048396"/>
      <w:bookmarkStart w:id="1037" w:name="_Toc147519733"/>
      <w:bookmarkEnd w:id="78"/>
      <w:bookmarkEnd w:id="79"/>
      <w:bookmarkEnd w:id="80"/>
      <w:bookmarkEnd w:id="81"/>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lastRenderedPageBreak/>
        <w:t xml:space="preserve">Pielikums. IS autentifikācijas un autorizācijas pieprasījums no </w:t>
      </w:r>
      <w:bookmarkEnd w:id="1036"/>
      <w:r w:rsidR="00277468">
        <w:t>drošības talonu servisa</w:t>
      </w:r>
      <w:bookmarkEnd w:id="1037"/>
    </w:p>
    <w:p w14:paraId="0CB036C2" w14:textId="6FCA0E12" w:rsidR="00505100" w:rsidRDefault="00E06FFA" w:rsidP="00505100">
      <w:r>
        <w:t>IS autentifikācijas un autorizācijas pieprasījum</w:t>
      </w:r>
      <w:r w:rsidR="009A6FBB">
        <w:t>a saturs</w:t>
      </w:r>
      <w:r>
        <w:t xml:space="preserve"> no drošības talonu servisa atbilst šādiem standartiem</w:t>
      </w:r>
      <w:r w:rsidR="00505100">
        <w:t>:</w:t>
      </w:r>
    </w:p>
    <w:p w14:paraId="5F3179C1" w14:textId="088E2305" w:rsidR="00505100" w:rsidRDefault="00505100" w:rsidP="006B3DFE">
      <w:pPr>
        <w:pStyle w:val="ListBullet"/>
      </w:pPr>
      <w:r w:rsidRPr="006B3DFE">
        <w:rPr>
          <w:rStyle w:val="CodeInText"/>
        </w:rPr>
        <w:t>Envelope, Header, Body</w:t>
      </w:r>
      <w:r>
        <w:t xml:space="preserve"> – SOAP v1.2 (</w:t>
      </w:r>
      <w:r w:rsidR="00995DAF" w:rsidRPr="00F54F7C">
        <w:t>skat</w:t>
      </w:r>
      <w:r w:rsidR="00995DAF" w:rsidRPr="00995DAF">
        <w:t xml:space="preserve">īt SOAP standarta </w:t>
      </w:r>
      <w:r w:rsidRPr="00995DAF">
        <w:t>5.1, 5.2, 5.3 nodaļas);</w:t>
      </w:r>
    </w:p>
    <w:p w14:paraId="0818D3AF" w14:textId="55F99D26" w:rsidR="00505100" w:rsidRDefault="00505100" w:rsidP="006B3DFE">
      <w:pPr>
        <w:pStyle w:val="ListBullet"/>
      </w:pPr>
      <w:r w:rsidRPr="006B3DFE">
        <w:rPr>
          <w:rStyle w:val="CodeInText"/>
        </w:rPr>
        <w:t>Action, MessageID, ReplyTo, To</w:t>
      </w:r>
      <w:r>
        <w:t xml:space="preserve"> – WS-Addresing v1.0 (</w:t>
      </w:r>
      <w:r w:rsidR="00995DAF" w:rsidRPr="00F54F7C">
        <w:t>skat</w:t>
      </w:r>
      <w:r w:rsidR="00995DAF" w:rsidRPr="00995DAF">
        <w:t xml:space="preserve">īt WS-Addresing standarts </w:t>
      </w:r>
      <w:r w:rsidRPr="00995DAF">
        <w:t>3.2 nodaļ</w:t>
      </w:r>
      <w:r w:rsidR="00995DAF" w:rsidRPr="00381CA7">
        <w:t>u</w:t>
      </w:r>
      <w:r w:rsidRPr="00995DAF">
        <w:t>);</w:t>
      </w:r>
    </w:p>
    <w:p w14:paraId="3B7D89A3" w14:textId="25F6AD5C" w:rsidR="00505100" w:rsidRPr="00995DAF" w:rsidRDefault="00505100" w:rsidP="006B3DFE">
      <w:pPr>
        <w:pStyle w:val="ListBullet"/>
      </w:pPr>
      <w:r w:rsidRPr="006B3DFE">
        <w:rPr>
          <w:rStyle w:val="CodeInText"/>
        </w:rPr>
        <w:t>Security, Timestamp</w:t>
      </w:r>
      <w:r>
        <w:t xml:space="preserve"> – WS-</w:t>
      </w:r>
      <w:r w:rsidRPr="00F54F7C">
        <w:t>Security v1.1 (</w:t>
      </w:r>
      <w:r w:rsidRPr="00995DAF">
        <w:t>5, 10 nodalījumi);</w:t>
      </w:r>
    </w:p>
    <w:p w14:paraId="5A15FA5F" w14:textId="03656437" w:rsidR="00505100" w:rsidRPr="00995DAF" w:rsidRDefault="00505100" w:rsidP="006B3DFE">
      <w:pPr>
        <w:pStyle w:val="ListBullet"/>
      </w:pPr>
      <w:r w:rsidRPr="00995DAF">
        <w:rPr>
          <w:rStyle w:val="CodeInText"/>
        </w:rPr>
        <w:t>UsernameToken</w:t>
      </w:r>
      <w:r w:rsidRPr="00995DAF">
        <w:t xml:space="preserve">  - User Name Token Profile v1.1 (3.1 nodaļa);</w:t>
      </w:r>
    </w:p>
    <w:p w14:paraId="1832E548" w14:textId="63C23186" w:rsidR="00505100" w:rsidRPr="00995DAF" w:rsidRDefault="00505100" w:rsidP="006B3DFE">
      <w:pPr>
        <w:pStyle w:val="ListBullet"/>
      </w:pPr>
      <w:r w:rsidRPr="00995DAF">
        <w:rPr>
          <w:rStyle w:val="CodeInText"/>
        </w:rPr>
        <w:t>BinarySecurityToken</w:t>
      </w:r>
      <w:r w:rsidRPr="00995DAF">
        <w:t xml:space="preserve"> – X.509 Certificate Token Profile v1.1 (3.3.2 sadaļa);</w:t>
      </w:r>
    </w:p>
    <w:p w14:paraId="7392BBAB" w14:textId="77777777" w:rsidR="00505100" w:rsidRPr="00995DAF" w:rsidRDefault="00505100" w:rsidP="006B3DFE">
      <w:pPr>
        <w:pStyle w:val="ListBullet"/>
      </w:pPr>
      <w:r w:rsidRPr="00995DAF">
        <w:rPr>
          <w:rStyle w:val="CodeInText"/>
        </w:rPr>
        <w:t>Signature</w:t>
      </w:r>
      <w:r w:rsidRPr="00995DAF">
        <w:t xml:space="preserve"> – XML Signature;</w:t>
      </w:r>
    </w:p>
    <w:p w14:paraId="5F367805" w14:textId="2BF2CD94" w:rsidR="00505100" w:rsidRPr="00995DAF" w:rsidRDefault="00505100" w:rsidP="006B3DFE">
      <w:pPr>
        <w:pStyle w:val="ListBullet"/>
      </w:pPr>
      <w:r w:rsidRPr="00995DAF">
        <w:rPr>
          <w:rStyle w:val="CodeInText"/>
        </w:rPr>
        <w:t>RequestSecurityToken</w:t>
      </w:r>
      <w:r w:rsidRPr="00995DAF">
        <w:t xml:space="preserve"> – WS-Trust v1.3 (3.1 nodaļa).</w:t>
      </w:r>
    </w:p>
    <w:p w14:paraId="4583B6E8" w14:textId="5D5FA8F3" w:rsidR="00027F2E" w:rsidRPr="00027F2E" w:rsidRDefault="00E06FFA" w:rsidP="006B3DFE">
      <w:r>
        <w:t>XML ziņojuma piemērs</w:t>
      </w:r>
      <w:r w:rsidR="00075906">
        <w:t>,</w:t>
      </w:r>
      <w:r>
        <w:t xml:space="preserve"> i</w:t>
      </w:r>
      <w:r w:rsidR="00027F2E">
        <w:t>zmantojot lietotāja vārd</w:t>
      </w:r>
      <w:r w:rsidR="00BD733E">
        <w:t>u</w:t>
      </w:r>
      <w:r w:rsidR="00027F2E">
        <w:t xml:space="preserve"> un parol</w:t>
      </w:r>
      <w:r w:rsidR="00BD733E">
        <w:t>i</w:t>
      </w:r>
      <w:r w:rsidR="00027F2E">
        <w:t>:</w:t>
      </w:r>
    </w:p>
    <w:p w14:paraId="115FCE9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http://www.w3.org/2003/05/soap-envelope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xmlns:u</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http://docs.oasis-open.org/wss/2004/01/oasis-200401-wss-wssecurity-utility-1.0.xsd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385CA1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5EA63CD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http://docs.oasis-open.org/ws-sx/ws-trust/200512/RST/Issue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&gt;</w:t>
      </w:r>
    </w:p>
    <w:p w14:paraId="2A786982" w14:textId="4D04963E" w:rsidR="00BD733E" w:rsidRPr="006B3DFE" w:rsidRDefault="00BD733E" w:rsidP="006B193E">
      <w:pPr>
        <w:tabs>
          <w:tab w:val="left" w:pos="8070"/>
        </w:tabs>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a:MessageID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urn:uuid:fa020542-3cba-4770-8ace-ce79cbe8e494</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a:MessageID</w:t>
      </w:r>
      <w:r w:rsidRPr="006B3DFE">
        <w:rPr>
          <w:rFonts w:ascii="Consolas" w:hAnsi="Consolas" w:cs="Consolas"/>
          <w:color w:val="0000FF"/>
          <w:sz w:val="16"/>
          <w:szCs w:val="16"/>
          <w:highlight w:val="white"/>
        </w:rPr>
        <w:t>&gt;</w:t>
      </w:r>
      <w:r w:rsidR="00B73EE0">
        <w:rPr>
          <w:rFonts w:ascii="Consolas" w:hAnsi="Consolas" w:cs="Consolas"/>
          <w:color w:val="0000FF"/>
          <w:sz w:val="16"/>
          <w:szCs w:val="16"/>
          <w:highlight w:val="white"/>
        </w:rPr>
        <w:tab/>
      </w:r>
    </w:p>
    <w:p w14:paraId="54B5AFC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a:ReplyTo</w:t>
      </w:r>
      <w:r w:rsidRPr="006B3DFE">
        <w:rPr>
          <w:rFonts w:ascii="Consolas" w:hAnsi="Consolas" w:cs="Consolas"/>
          <w:color w:val="0000FF"/>
          <w:sz w:val="16"/>
          <w:szCs w:val="16"/>
          <w:highlight w:val="white"/>
        </w:rPr>
        <w:t>&gt;</w:t>
      </w:r>
    </w:p>
    <w:p w14:paraId="5925C63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http://www.w3.org/2005/08/addressing/anonymous</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a:Address</w:t>
      </w:r>
      <w:r w:rsidRPr="006B3DFE">
        <w:rPr>
          <w:rFonts w:ascii="Consolas" w:hAnsi="Consolas" w:cs="Consolas"/>
          <w:color w:val="0000FF"/>
          <w:sz w:val="16"/>
          <w:szCs w:val="16"/>
          <w:highlight w:val="white"/>
        </w:rPr>
        <w:t>&gt;</w:t>
      </w:r>
    </w:p>
    <w:p w14:paraId="193283D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a:ReplyTo</w:t>
      </w:r>
      <w:r w:rsidRPr="006B3DFE">
        <w:rPr>
          <w:rFonts w:ascii="Consolas" w:hAnsi="Consolas" w:cs="Consolas"/>
          <w:color w:val="0000FF"/>
          <w:sz w:val="16"/>
          <w:szCs w:val="16"/>
          <w:highlight w:val="white"/>
        </w:rPr>
        <w:t>&gt;</w:t>
      </w:r>
    </w:p>
    <w:p w14:paraId="41F9016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https://epakvisstv.vraa.gov.lv/STS/VISS.Pfas.STS/STS/Issue.svc/trust/13/usernamemixed</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&gt;</w:t>
      </w:r>
    </w:p>
    <w:p w14:paraId="08B8E4D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o:Security</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xmlns:o</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http://docs.oasis-open.org/wss/2004/01/oasis-200401-wss-wssecurity-secext-1.0.xsd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8305DC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_0</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28997C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2015-09-17T11:46:52.859Z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p>
    <w:p w14:paraId="6391290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2015-09-17T11:51:52.859Z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p>
    <w:p w14:paraId="52E0BD8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&gt;</w:t>
      </w:r>
    </w:p>
    <w:p w14:paraId="12D49E4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uuid-12a5e50d-0d38-4f54-8924-fb9233c7a771-1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01C9757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w:t>
      </w:r>
      <w:r w:rsidRPr="006B3DFE">
        <w:rPr>
          <w:rFonts w:ascii="Consolas" w:hAnsi="Consolas" w:cs="Consolas"/>
          <w:color w:val="0000FF"/>
          <w:sz w:val="16"/>
          <w:szCs w:val="16"/>
          <w:highlight w:val="white"/>
        </w:rPr>
        <w:t>&gt;</w:t>
      </w:r>
    </w:p>
    <w:p w14:paraId="28AB53D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4FBCD04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w:t>
      </w:r>
      <w:r w:rsidRPr="006B3DFE">
        <w:rPr>
          <w:rFonts w:ascii="Consolas" w:hAnsi="Consolas" w:cs="Consolas"/>
          <w:color w:val="0000FF"/>
          <w:sz w:val="16"/>
          <w:szCs w:val="16"/>
          <w:highlight w:val="white"/>
        </w:rPr>
        <w:t>&gt;</w:t>
      </w:r>
    </w:p>
    <w:p w14:paraId="198FFF5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o:Password</w:t>
      </w:r>
      <w:r w:rsidRPr="006B3DFE">
        <w:rPr>
          <w:rFonts w:ascii="Consolas" w:hAnsi="Consolas" w:cs="Consolas"/>
          <w:color w:val="0000FF"/>
          <w:sz w:val="16"/>
          <w:szCs w:val="16"/>
          <w:highlight w:val="white"/>
        </w:rPr>
        <w:t>&gt;</w:t>
      </w:r>
    </w:p>
    <w:p w14:paraId="4443F05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7D673E58" w14:textId="77777777" w:rsidR="00BD733E" w:rsidRDefault="00BD733E" w:rsidP="00BD733E">
      <w:pPr>
        <w:autoSpaceDE w:val="0"/>
        <w:autoSpaceDN w:val="0"/>
        <w:adjustRightInd w:val="0"/>
        <w:spacing w:before="0" w:after="0" w:line="240" w:lineRule="auto"/>
        <w:jc w:val="left"/>
        <w:rPr>
          <w:rFonts w:ascii="Consolas" w:hAnsi="Consolas" w:cs="Consolas"/>
          <w:color w:val="0000FF"/>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o:Password</w:t>
      </w:r>
      <w:r w:rsidRPr="006B3DFE">
        <w:rPr>
          <w:rFonts w:ascii="Consolas" w:hAnsi="Consolas" w:cs="Consolas"/>
          <w:color w:val="0000FF"/>
          <w:sz w:val="16"/>
          <w:szCs w:val="16"/>
          <w:highlight w:val="white"/>
        </w:rPr>
        <w:t>&gt;</w:t>
      </w:r>
    </w:p>
    <w:p w14:paraId="03C1F4A9" w14:textId="58FEFA69"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o:Nonce</w:t>
      </w:r>
      <w:r>
        <w:rPr>
          <w:rFonts w:ascii="Verdana" w:hAnsi="Verdana" w:cs="Verdana"/>
          <w:color w:val="0000FF"/>
          <w:sz w:val="16"/>
          <w:szCs w:val="16"/>
        </w:rPr>
        <w:t>&gt;</w:t>
      </w:r>
    </w:p>
    <w:p w14:paraId="42D3BBA8" w14:textId="77777777" w:rsidR="00BD733E" w:rsidRDefault="00BD733E" w:rsidP="006B3DFE">
      <w:pPr>
        <w:autoSpaceDE w:val="0"/>
        <w:autoSpaceDN w:val="0"/>
        <w:adjustRightInd w:val="0"/>
        <w:spacing w:before="0" w:after="0" w:line="240" w:lineRule="auto"/>
        <w:ind w:left="967"/>
        <w:jc w:val="left"/>
        <w:rPr>
          <w:rFonts w:ascii="Verdana" w:hAnsi="Verdana" w:cs="Verdana"/>
          <w:color w:val="0000FF"/>
          <w:sz w:val="16"/>
          <w:szCs w:val="16"/>
        </w:rPr>
      </w:pPr>
      <w:r>
        <w:rPr>
          <w:rFonts w:ascii="Verdana" w:hAnsi="Verdana" w:cs="Verdana"/>
          <w:color w:val="0000FF"/>
          <w:sz w:val="16"/>
          <w:szCs w:val="16"/>
        </w:rPr>
        <w:t xml:space="preserve">&lt;!-- </w:t>
      </w:r>
      <w:r>
        <w:rPr>
          <w:rFonts w:ascii="Verdana" w:hAnsi="Verdana" w:cs="Verdana"/>
          <w:color w:val="888888"/>
          <w:sz w:val="16"/>
          <w:szCs w:val="16"/>
        </w:rPr>
        <w:t>Removed</w:t>
      </w:r>
      <w:r>
        <w:rPr>
          <w:rFonts w:ascii="Verdana" w:hAnsi="Verdana" w:cs="Verdana"/>
          <w:color w:val="0000FF"/>
          <w:sz w:val="16"/>
          <w:szCs w:val="16"/>
        </w:rPr>
        <w:t>--&gt;</w:t>
      </w:r>
    </w:p>
    <w:p w14:paraId="4FD2E1B7" w14:textId="12B27709"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o:Nonce</w:t>
      </w:r>
      <w:r>
        <w:rPr>
          <w:rFonts w:ascii="Verdana" w:hAnsi="Verdana" w:cs="Verdana"/>
          <w:color w:val="0000FF"/>
          <w:sz w:val="16"/>
          <w:szCs w:val="16"/>
        </w:rPr>
        <w:t>&gt;</w:t>
      </w:r>
    </w:p>
    <w:p w14:paraId="682A0078" w14:textId="52143D53"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sidRPr="00DE6DDD">
        <w:rPr>
          <w:rFonts w:ascii="Consolas" w:hAnsi="Consolas" w:cs="Consolas"/>
          <w:color w:val="000000"/>
          <w:sz w:val="16"/>
          <w:szCs w:val="16"/>
          <w:highlight w:val="white"/>
        </w:rPr>
        <w:t>2015-09-17T11:46:52.859Z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7CCFBDE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o:UsernameToken</w:t>
      </w:r>
      <w:r w:rsidRPr="006B3DFE">
        <w:rPr>
          <w:rFonts w:ascii="Consolas" w:hAnsi="Consolas" w:cs="Consolas"/>
          <w:color w:val="0000FF"/>
          <w:sz w:val="16"/>
          <w:szCs w:val="16"/>
          <w:highlight w:val="white"/>
        </w:rPr>
        <w:t>&gt;</w:t>
      </w:r>
    </w:p>
    <w:p w14:paraId="48B49A7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o:Security</w:t>
      </w:r>
      <w:r w:rsidRPr="006B3DFE">
        <w:rPr>
          <w:rFonts w:ascii="Consolas" w:hAnsi="Consolas" w:cs="Consolas"/>
          <w:color w:val="0000FF"/>
          <w:sz w:val="16"/>
          <w:szCs w:val="16"/>
          <w:highlight w:val="white"/>
        </w:rPr>
        <w:t>&gt;</w:t>
      </w:r>
    </w:p>
    <w:p w14:paraId="53976BF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731622FE"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33496DE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xmlns:trust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http://docs.oasis-open.org/ws-sx/ws-trust/200512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30AD61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xmlns:wsp</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http://schemas.xmlsoap.org/ws/2004/09/policy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1C51F8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256733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https://ivis.eps.gov.lv/Request.WebService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p>
    <w:p w14:paraId="398E558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&gt;</w:t>
      </w:r>
    </w:p>
    <w:p w14:paraId="2474DCE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&gt;</w:t>
      </w:r>
    </w:p>
    <w:p w14:paraId="324AC21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Dialect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903B23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Uri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urn:ivis:100001:name.id-viss</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Optional</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false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&gt;</w:t>
      </w:r>
    </w:p>
    <w:p w14:paraId="1DD97A2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&gt;</w:t>
      </w:r>
    </w:p>
    <w:p w14:paraId="3B2FA8E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p>
    <w:p w14:paraId="2E6F2FA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http://docs.oasis-open.org/wss/oasis-wss-saml-token-profile-1.1#SAMLV2.0</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p>
    <w:p w14:paraId="7A84316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&gt;</w:t>
      </w:r>
    </w:p>
    <w:p w14:paraId="3C67E91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415F54A0" w14:textId="77777777" w:rsidR="00BD733E" w:rsidRPr="006B3DFE" w:rsidRDefault="00BD733E" w:rsidP="00027F2E">
      <w:pPr>
        <w:rPr>
          <w:rFonts w:ascii="Consolas" w:hAnsi="Consolas" w:cs="Consolas"/>
          <w:color w:val="0000FF"/>
          <w:sz w:val="16"/>
          <w:szCs w:val="16"/>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&gt;</w:t>
      </w:r>
    </w:p>
    <w:p w14:paraId="72D27591" w14:textId="3CC4C28C" w:rsidR="00027F2E" w:rsidRPr="00F31EC1" w:rsidRDefault="00E06FFA" w:rsidP="00027F2E">
      <w:r>
        <w:t>XML ziņojuma piemērs i</w:t>
      </w:r>
      <w:r w:rsidR="00027F2E">
        <w:t>zmantojot sertifikāt</w:t>
      </w:r>
      <w:r w:rsidR="00BD733E">
        <w:t>u</w:t>
      </w:r>
      <w:r w:rsidR="00027F2E">
        <w:t>:</w:t>
      </w:r>
    </w:p>
    <w:p w14:paraId="2CC034A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lastRenderedPageBreak/>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http://www.w3.org/2003/05/soap-envelope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xmlns:u</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http://docs.oasis-open.org/wss/2004/01/oasis-200401-wss-wssecurity-utility-1.0.xsd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64B023B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5456D66E"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wsse:Security</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xmlns:wsse</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http://docs.oasis-open.org/wss/2004/01/oasis-200401-wss-wssecurity-secext-1.0.xsd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26D279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TS-B65CDDAC66F66F62D314485313824851333</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50944F0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2015-11-26T09:49:42.485Z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p>
    <w:p w14:paraId="64A7A4F7"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2015-11-26T09:59:42.485Z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p>
    <w:p w14:paraId="0E707C2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&gt;</w:t>
      </w:r>
    </w:p>
    <w:p w14:paraId="0C570D7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wsse:BinarySecurityToken</w:t>
      </w:r>
      <w:r w:rsidRPr="006B3DFE">
        <w:rPr>
          <w:rFonts w:ascii="Consolas" w:hAnsi="Consolas" w:cs="Consolas"/>
          <w:color w:val="0000FF"/>
          <w:sz w:val="16"/>
          <w:szCs w:val="16"/>
          <w:highlight w:val="white"/>
        </w:rPr>
        <w:t>&gt;</w:t>
      </w:r>
    </w:p>
    <w:p w14:paraId="02ACD518"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3B77B00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wsse:BinarySecurityToken</w:t>
      </w:r>
      <w:r w:rsidRPr="006B3DFE">
        <w:rPr>
          <w:rFonts w:ascii="Consolas" w:hAnsi="Consolas" w:cs="Consolas"/>
          <w:color w:val="0000FF"/>
          <w:sz w:val="16"/>
          <w:szCs w:val="16"/>
          <w:highlight w:val="white"/>
        </w:rPr>
        <w:t>&gt;</w:t>
      </w:r>
    </w:p>
    <w:p w14:paraId="79A963E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ds:Signature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SIG-B65CDDAC66F66F62D314485313824731332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xmlns:ds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http://www.w3.org/2000/09/xmldsig#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26B41F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17CF0DB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ds:Signature</w:t>
      </w:r>
      <w:r w:rsidRPr="006B3DFE">
        <w:rPr>
          <w:rFonts w:ascii="Consolas" w:hAnsi="Consolas" w:cs="Consolas"/>
          <w:color w:val="0000FF"/>
          <w:sz w:val="16"/>
          <w:szCs w:val="16"/>
          <w:highlight w:val="white"/>
        </w:rPr>
        <w:t>&gt;</w:t>
      </w:r>
    </w:p>
    <w:p w14:paraId="7D4E86C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wsse:Security</w:t>
      </w:r>
      <w:r w:rsidRPr="006B3DFE">
        <w:rPr>
          <w:rFonts w:ascii="Consolas" w:hAnsi="Consolas" w:cs="Consolas"/>
          <w:color w:val="0000FF"/>
          <w:sz w:val="16"/>
          <w:szCs w:val="16"/>
          <w:highlight w:val="white"/>
        </w:rPr>
        <w:t>&gt;</w:t>
      </w:r>
    </w:p>
    <w:p w14:paraId="4895D4A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http://docs.oasis-open.org/ws-sx/ws-trust/200512/RST/Issue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&gt;</w:t>
      </w:r>
    </w:p>
    <w:p w14:paraId="370B68B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id-B65CDDAC66F66F62D314485313824731331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https://epak2.abcsoftware.lv/PFAS/Pfas.STS/v1-2/STS/Issue.svc/trust/13/certificatemixed</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&gt;</w:t>
      </w:r>
    </w:p>
    <w:p w14:paraId="4BBD768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3E799D9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5A9EB32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xmlns:trust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http://docs.oasis-open.org/ws-sx/ws-trust/200512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154C5D4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xmlns:wsp</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http://schemas.xmlsoap.org/ws/2004/09/policy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DA237E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4347F9C7"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https://ivis.eps.gov.lv/Request.WebService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p>
    <w:p w14:paraId="3B46251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&gt;</w:t>
      </w:r>
    </w:p>
    <w:p w14:paraId="0D0A402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&gt;</w:t>
      </w:r>
    </w:p>
    <w:p w14:paraId="5D4C96C6"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Dialect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5E410C0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Uri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urn:ivis:100001:name.id-viss</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Optional</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false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&gt;</w:t>
      </w:r>
    </w:p>
    <w:p w14:paraId="0076A00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&gt;</w:t>
      </w:r>
    </w:p>
    <w:p w14:paraId="61E5738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p>
    <w:p w14:paraId="3A8DACC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http://docs.oasis-open.org/wss/oasis-wss-saml-token-profile-1.1#SAMLV2.0</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p>
    <w:p w14:paraId="68293B9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&gt;</w:t>
      </w:r>
    </w:p>
    <w:p w14:paraId="10DFAA4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5EB22215" w14:textId="6F9550BE" w:rsidR="00027F2E" w:rsidRDefault="00BD733E" w:rsidP="00BD733E">
      <w:pPr>
        <w:rPr>
          <w:rFonts w:ascii="Consolas" w:hAnsi="Consolas" w:cs="Consolas"/>
          <w:color w:val="0000FF"/>
          <w:sz w:val="16"/>
          <w:szCs w:val="16"/>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&gt;</w:t>
      </w:r>
    </w:p>
    <w:p w14:paraId="41A98E58" w14:textId="31820C56" w:rsidR="003B7534" w:rsidRDefault="003B7534">
      <w:r>
        <w:t>Noradīt</w:t>
      </w:r>
      <w:r w:rsidR="00CC3BCC">
        <w:t>ā</w:t>
      </w:r>
      <w:r>
        <w:t xml:space="preserve"> piemērā </w:t>
      </w:r>
      <w:r w:rsidR="006B3DFE">
        <w:t>STS izsaukums ir veikts</w:t>
      </w:r>
      <w:r w:rsidR="00A502DC">
        <w:t>,</w:t>
      </w:r>
      <w:r w:rsidR="006B3DFE">
        <w:t xml:space="preserve"> izmantojot STS metodi “</w:t>
      </w:r>
      <w:r w:rsidR="006B3DFE" w:rsidRPr="006B3DFE">
        <w:t>../Issue.svc/trust/13/{name}</w:t>
      </w:r>
      <w:r w:rsidR="006B3DFE">
        <w:t>”</w:t>
      </w:r>
      <w:r>
        <w:t xml:space="preserve"> atbilstoši SAML un WS-* standartiem:</w:t>
      </w:r>
    </w:p>
    <w:tbl>
      <w:tblPr>
        <w:tblStyle w:val="TableClassic11"/>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1260"/>
        <w:gridCol w:w="1272"/>
        <w:gridCol w:w="1389"/>
        <w:gridCol w:w="1639"/>
        <w:gridCol w:w="935"/>
        <w:gridCol w:w="1850"/>
        <w:gridCol w:w="1293"/>
      </w:tblGrid>
      <w:tr w:rsidR="003B7534" w:rsidRPr="005B66F2" w14:paraId="7931EA08" w14:textId="77777777" w:rsidTr="003B7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0BE44489" w14:textId="77777777" w:rsidR="003B7534" w:rsidRPr="005B66F2" w:rsidRDefault="003B7534" w:rsidP="003351F7">
            <w:pPr>
              <w:rPr>
                <w:b w:val="0"/>
              </w:rPr>
            </w:pPr>
            <w:r>
              <w:t>Version</w:t>
            </w:r>
          </w:p>
        </w:tc>
        <w:tc>
          <w:tcPr>
            <w:tcW w:w="1534" w:type="dxa"/>
          </w:tcPr>
          <w:p w14:paraId="4F25E98D"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SOAP</w:t>
            </w:r>
          </w:p>
        </w:tc>
        <w:tc>
          <w:tcPr>
            <w:tcW w:w="1721" w:type="dxa"/>
          </w:tcPr>
          <w:p w14:paraId="7C7D9F62"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WS-Trust</w:t>
            </w:r>
          </w:p>
        </w:tc>
        <w:tc>
          <w:tcPr>
            <w:tcW w:w="1756" w:type="dxa"/>
          </w:tcPr>
          <w:p w14:paraId="7A5878A5"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WS-Addressing</w:t>
            </w:r>
          </w:p>
        </w:tc>
        <w:tc>
          <w:tcPr>
            <w:tcW w:w="948" w:type="dxa"/>
          </w:tcPr>
          <w:p w14:paraId="327BABC5" w14:textId="0B83CBF3"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pPr>
            <w:r>
              <w:t>WS-Policy</w:t>
            </w:r>
          </w:p>
        </w:tc>
        <w:tc>
          <w:tcPr>
            <w:tcW w:w="1132" w:type="dxa"/>
          </w:tcPr>
          <w:p w14:paraId="538BB1B8" w14:textId="521E9D83"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pPr>
            <w:r>
              <w:t>WS-SecurityPolicy</w:t>
            </w:r>
          </w:p>
        </w:tc>
        <w:tc>
          <w:tcPr>
            <w:tcW w:w="1377" w:type="dxa"/>
          </w:tcPr>
          <w:p w14:paraId="2F19507F" w14:textId="44217B80"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WS-Security</w:t>
            </w:r>
          </w:p>
        </w:tc>
      </w:tr>
      <w:tr w:rsidR="003B7534" w14:paraId="3ADB2992" w14:textId="77777777" w:rsidTr="003B7534">
        <w:tc>
          <w:tcPr>
            <w:cnfStyle w:val="001000000000" w:firstRow="0" w:lastRow="0" w:firstColumn="1" w:lastColumn="0" w:oddVBand="0" w:evenVBand="0" w:oddHBand="0" w:evenHBand="0" w:firstRowFirstColumn="0" w:firstRowLastColumn="0" w:lastRowFirstColumn="0" w:lastRowLastColumn="0"/>
            <w:tcW w:w="1386" w:type="dxa"/>
          </w:tcPr>
          <w:p w14:paraId="27379311" w14:textId="77777777" w:rsidR="003B7534" w:rsidRDefault="003B7534" w:rsidP="003351F7">
            <w:pPr>
              <w:pStyle w:val="Tablebody"/>
            </w:pPr>
            <w:r>
              <w:t>13</w:t>
            </w:r>
          </w:p>
        </w:tc>
        <w:tc>
          <w:tcPr>
            <w:tcW w:w="1534" w:type="dxa"/>
          </w:tcPr>
          <w:p w14:paraId="1A11BC15"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721" w:type="dxa"/>
          </w:tcPr>
          <w:p w14:paraId="3569415B"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V1.3</w:t>
            </w:r>
          </w:p>
        </w:tc>
        <w:tc>
          <w:tcPr>
            <w:tcW w:w="1756" w:type="dxa"/>
          </w:tcPr>
          <w:p w14:paraId="21FCFDBA"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2005/08</w:t>
            </w:r>
          </w:p>
        </w:tc>
        <w:tc>
          <w:tcPr>
            <w:tcW w:w="948" w:type="dxa"/>
          </w:tcPr>
          <w:p w14:paraId="47DF39DE" w14:textId="5B0CB1C8"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132" w:type="dxa"/>
          </w:tcPr>
          <w:p w14:paraId="432AB562" w14:textId="6DB2F837"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377" w:type="dxa"/>
          </w:tcPr>
          <w:p w14:paraId="019E8EDB" w14:textId="312DBFFA" w:rsidR="003B7534" w:rsidRDefault="003B7534" w:rsidP="003351F7">
            <w:pPr>
              <w:cnfStyle w:val="000000000000" w:firstRow="0" w:lastRow="0" w:firstColumn="0" w:lastColumn="0" w:oddVBand="0" w:evenVBand="0" w:oddHBand="0" w:evenHBand="0" w:firstRowFirstColumn="0" w:firstRowLastColumn="0" w:lastRowFirstColumn="0" w:lastRowLastColumn="0"/>
            </w:pPr>
            <w:r>
              <w:t>V1.1</w:t>
            </w:r>
          </w:p>
        </w:tc>
      </w:tr>
    </w:tbl>
    <w:p w14:paraId="70079D57" w14:textId="77777777" w:rsidR="003B7534" w:rsidRDefault="003B7534"/>
    <w:p w14:paraId="669747CD" w14:textId="61E29B4B" w:rsidR="003B7534" w:rsidRDefault="003B7534">
      <w:r>
        <w:t xml:space="preserve">Detalizēti skaties </w:t>
      </w:r>
      <w:r>
        <w:fldChar w:fldCharType="begin"/>
      </w:r>
      <w:r>
        <w:instrText xml:space="preserve"> REF _Ref532232016 \n \h </w:instrText>
      </w:r>
      <w:r>
        <w:fldChar w:fldCharType="separate"/>
      </w:r>
      <w:r w:rsidR="00DC7223">
        <w:t>[22]</w:t>
      </w:r>
      <w:r>
        <w:fldChar w:fldCharType="end"/>
      </w:r>
      <w:r>
        <w:t xml:space="preserve"> dokumentā, 3.1.</w:t>
      </w:r>
      <w:r w:rsidR="00A502DC">
        <w:t xml:space="preserve"> </w:t>
      </w:r>
      <w:r w:rsidR="00CC3BCC">
        <w:t>nodaļā.</w:t>
      </w:r>
    </w:p>
    <w:p w14:paraId="58180F0E" w14:textId="640EA846" w:rsidR="00A54785" w:rsidRPr="00BD733E" w:rsidRDefault="00A54785"/>
    <w:p w14:paraId="7D5584E4" w14:textId="4D71FDBA" w:rsidR="00200C3E" w:rsidRDefault="00200C3E" w:rsidP="00200C3E">
      <w:pPr>
        <w:pStyle w:val="Heading1"/>
        <w:numPr>
          <w:ilvl w:val="0"/>
          <w:numId w:val="39"/>
        </w:numPr>
      </w:pPr>
      <w:bookmarkStart w:id="1038" w:name="_Ref431048397"/>
      <w:bookmarkStart w:id="1039" w:name="_Toc147519734"/>
      <w:r>
        <w:lastRenderedPageBreak/>
        <w:t>Pielikums. Atbilde uz IS autentifikācijas un autorizācijas pieprasījumu</w:t>
      </w:r>
      <w:bookmarkEnd w:id="1038"/>
      <w:bookmarkEnd w:id="1039"/>
    </w:p>
    <w:p w14:paraId="18325B4F" w14:textId="214A3A2E" w:rsidR="00934C41" w:rsidRDefault="00934C41" w:rsidP="00934C41">
      <w:r>
        <w:t xml:space="preserve">Atbildes </w:t>
      </w:r>
      <w:r w:rsidR="00075906">
        <w:t xml:space="preserve">saturs </w:t>
      </w:r>
      <w:r>
        <w:t>uz IS autentifikācijas un autorizācijas pieprasījumu atbilst standartiem:</w:t>
      </w:r>
    </w:p>
    <w:p w14:paraId="5EE59FFE" w14:textId="001983DF" w:rsidR="00934C41" w:rsidRPr="00995DAF" w:rsidRDefault="00934C41" w:rsidP="006B3DFE">
      <w:pPr>
        <w:pStyle w:val="ListBullet"/>
      </w:pPr>
      <w:r w:rsidRPr="006B3DFE">
        <w:rPr>
          <w:rStyle w:val="CodeInText"/>
        </w:rPr>
        <w:t>Envelope, Header, Body</w:t>
      </w:r>
      <w:r>
        <w:t xml:space="preserve"> – </w:t>
      </w:r>
      <w:r w:rsidRPr="00F54F7C">
        <w:t>SOAP v1.2 (</w:t>
      </w:r>
      <w:r w:rsidR="00995DAF" w:rsidRPr="00995DAF">
        <w:t xml:space="preserve">skatīt SOAP standarta </w:t>
      </w:r>
      <w:r w:rsidRPr="00995DAF">
        <w:t>5.1, 5.2, 5.3 nodaļas);</w:t>
      </w:r>
    </w:p>
    <w:p w14:paraId="2A37B941" w14:textId="37A6CC94" w:rsidR="00934C41" w:rsidRPr="00995DAF" w:rsidRDefault="00934C41" w:rsidP="006B3DFE">
      <w:pPr>
        <w:pStyle w:val="ListBullet"/>
      </w:pPr>
      <w:r w:rsidRPr="00995DAF">
        <w:rPr>
          <w:rStyle w:val="CodeInText"/>
        </w:rPr>
        <w:t>Action, RelatesTo</w:t>
      </w:r>
      <w:r w:rsidRPr="00995DAF">
        <w:t xml:space="preserve"> – WS-Addresing v1.0 (3.2 nodaļa);</w:t>
      </w:r>
    </w:p>
    <w:p w14:paraId="36CAAE42" w14:textId="150329C0" w:rsidR="00934C41" w:rsidRPr="00995DAF" w:rsidRDefault="00934C41" w:rsidP="006B3DFE">
      <w:pPr>
        <w:pStyle w:val="ListBullet"/>
      </w:pPr>
      <w:r w:rsidRPr="00995DAF">
        <w:rPr>
          <w:rStyle w:val="CodeInText"/>
        </w:rPr>
        <w:t>Security, Timestamp</w:t>
      </w:r>
      <w:r w:rsidRPr="00995DAF">
        <w:t xml:space="preserve"> – WS-Security v1.1 (5, 10 nodalījumi);</w:t>
      </w:r>
    </w:p>
    <w:p w14:paraId="188BE3EF" w14:textId="35657860" w:rsidR="00934C41" w:rsidRPr="00995DAF" w:rsidRDefault="00934C41" w:rsidP="006B3DFE">
      <w:pPr>
        <w:pStyle w:val="ListBullet"/>
      </w:pPr>
      <w:r w:rsidRPr="00995DAF">
        <w:rPr>
          <w:rStyle w:val="CodeInText"/>
        </w:rPr>
        <w:t>RequestSecurityTokenResponseCollection</w:t>
      </w:r>
      <w:r w:rsidRPr="00995DAF">
        <w:t xml:space="preserve"> – WS-Trust v1.3 (3.2 nodaļa).</w:t>
      </w:r>
    </w:p>
    <w:p w14:paraId="49B40604" w14:textId="6A301BD1" w:rsidR="00934C41" w:rsidRDefault="00934C41" w:rsidP="003B7534">
      <w:pPr>
        <w:pStyle w:val="ListBullet"/>
      </w:pPr>
      <w:r w:rsidRPr="00C53F0B">
        <w:rPr>
          <w:rStyle w:val="CodeInText"/>
          <w:lang w:val="lv-LV"/>
        </w:rPr>
        <w:t>RequestedSecurityToken</w:t>
      </w:r>
      <w:r>
        <w:t xml:space="preserve"> elementa saturs – SAML1.1 vai SAML2.0</w:t>
      </w:r>
      <w:r w:rsidR="003B7534">
        <w:t xml:space="preserve"> </w:t>
      </w:r>
      <w:r w:rsidR="003B7534" w:rsidRPr="003B7534">
        <w:t>vai XMLEncryption</w:t>
      </w:r>
    </w:p>
    <w:p w14:paraId="51B7EE00" w14:textId="297EF68D" w:rsidR="00934C41" w:rsidRPr="009A6FBB" w:rsidRDefault="00505100" w:rsidP="006B3DFE">
      <w:r>
        <w:t>Ziņojuma piemērs:</w:t>
      </w:r>
    </w:p>
    <w:p w14:paraId="1BC48A22"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DF3ED87"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71EC303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http://docs.oasis-open.org/ws-sx/ws-trust/200512/RSTRC/IssueFinal</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2649400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urn:uuid:fa020542-3cba-4770-8ace-ce79cbe8e494</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6329472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419C3089"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1FFED18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2015-09-17T11:46:53.283Z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0DB93F7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2015-09-17T11:51:53.283Z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16C4E27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1A30E37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60925BB0"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69D44F85"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10FB805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trust:RequestSecurityTokenResponseCollection </w:t>
      </w:r>
      <w:r>
        <w:rPr>
          <w:rFonts w:ascii="Verdana" w:hAnsi="Verdana" w:cs="Verdana"/>
          <w:color w:val="FF0000"/>
          <w:sz w:val="16"/>
          <w:szCs w:val="16"/>
        </w:rPr>
        <w:t>xmlns:trust</w:t>
      </w:r>
      <w:r>
        <w:rPr>
          <w:rFonts w:ascii="Verdana" w:hAnsi="Verdana" w:cs="Verdana"/>
          <w:color w:val="0000FF"/>
          <w:sz w:val="16"/>
          <w:szCs w:val="16"/>
        </w:rPr>
        <w:t>="</w:t>
      </w:r>
      <w:r>
        <w:rPr>
          <w:rFonts w:ascii="Verdana" w:hAnsi="Verdana" w:cs="Verdana"/>
          <w:b/>
          <w:bCs/>
          <w:color w:val="FF0000"/>
          <w:sz w:val="16"/>
          <w:szCs w:val="16"/>
        </w:rPr>
        <w:t>http://docs.oasis-open.org/ws-sx/ws-trust/200512</w:t>
      </w:r>
      <w:r>
        <w:rPr>
          <w:rFonts w:ascii="Verdana" w:hAnsi="Verdana" w:cs="Verdana"/>
          <w:color w:val="0000FF"/>
          <w:sz w:val="16"/>
          <w:szCs w:val="16"/>
        </w:rPr>
        <w:t>"&gt;</w:t>
      </w:r>
    </w:p>
    <w:p w14:paraId="1B76D64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390751B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trust:KeySize</w:t>
      </w:r>
      <w:r>
        <w:rPr>
          <w:rFonts w:ascii="Verdana" w:hAnsi="Verdana" w:cs="Verdana"/>
          <w:color w:val="0000FF"/>
          <w:sz w:val="16"/>
          <w:szCs w:val="16"/>
        </w:rPr>
        <w:t>&gt;</w:t>
      </w:r>
      <w:r>
        <w:rPr>
          <w:rFonts w:ascii="Verdana" w:hAnsi="Verdana" w:cs="Verdana"/>
          <w:b/>
          <w:bCs/>
          <w:sz w:val="16"/>
          <w:szCs w:val="16"/>
        </w:rPr>
        <w:t>256</w:t>
      </w:r>
      <w:r>
        <w:rPr>
          <w:rFonts w:ascii="Verdana" w:hAnsi="Verdana" w:cs="Verdana"/>
          <w:color w:val="0000FF"/>
          <w:sz w:val="16"/>
          <w:szCs w:val="16"/>
        </w:rPr>
        <w:t>&lt;/</w:t>
      </w:r>
      <w:r>
        <w:rPr>
          <w:rFonts w:ascii="Verdana" w:hAnsi="Verdana" w:cs="Verdana"/>
          <w:color w:val="990000"/>
          <w:sz w:val="16"/>
          <w:szCs w:val="16"/>
        </w:rPr>
        <w:t>trust:KeySize</w:t>
      </w:r>
      <w:r>
        <w:rPr>
          <w:rFonts w:ascii="Verdana" w:hAnsi="Verdana" w:cs="Verdana"/>
          <w:color w:val="0000FF"/>
          <w:sz w:val="16"/>
          <w:szCs w:val="16"/>
        </w:rPr>
        <w:t>&gt;</w:t>
      </w:r>
    </w:p>
    <w:p w14:paraId="68D7815F"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2E8AFED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wsu:Created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2015-09-17T11:46:53.283Z</w:t>
      </w:r>
      <w:r>
        <w:rPr>
          <w:rFonts w:ascii="Verdana" w:hAnsi="Verdana" w:cs="Verdana"/>
          <w:color w:val="0000FF"/>
          <w:sz w:val="16"/>
          <w:szCs w:val="16"/>
        </w:rPr>
        <w:t>&lt;/</w:t>
      </w:r>
      <w:r>
        <w:rPr>
          <w:rFonts w:ascii="Verdana" w:hAnsi="Verdana" w:cs="Verdana"/>
          <w:color w:val="990000"/>
          <w:sz w:val="16"/>
          <w:szCs w:val="16"/>
        </w:rPr>
        <w:t>wsu:Created</w:t>
      </w:r>
      <w:r>
        <w:rPr>
          <w:rFonts w:ascii="Verdana" w:hAnsi="Verdana" w:cs="Verdana"/>
          <w:color w:val="0000FF"/>
          <w:sz w:val="16"/>
          <w:szCs w:val="16"/>
        </w:rPr>
        <w:t>&gt;</w:t>
      </w:r>
    </w:p>
    <w:p w14:paraId="255E6195"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wsu:Expires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2015-09-17T15:46:53.283Z</w:t>
      </w:r>
      <w:r>
        <w:rPr>
          <w:rFonts w:ascii="Verdana" w:hAnsi="Verdana" w:cs="Verdana"/>
          <w:color w:val="0000FF"/>
          <w:sz w:val="16"/>
          <w:szCs w:val="16"/>
        </w:rPr>
        <w:t>&lt;/</w:t>
      </w:r>
      <w:r>
        <w:rPr>
          <w:rFonts w:ascii="Verdana" w:hAnsi="Verdana" w:cs="Verdana"/>
          <w:color w:val="990000"/>
          <w:sz w:val="16"/>
          <w:szCs w:val="16"/>
        </w:rPr>
        <w:t>wsu:Expires</w:t>
      </w:r>
      <w:r>
        <w:rPr>
          <w:rFonts w:ascii="Verdana" w:hAnsi="Verdana" w:cs="Verdana"/>
          <w:color w:val="0000FF"/>
          <w:sz w:val="16"/>
          <w:szCs w:val="16"/>
        </w:rPr>
        <w:t>&gt;</w:t>
      </w:r>
    </w:p>
    <w:p w14:paraId="30D259D0"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10CC3B6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wsp:AppliesTo </w:t>
      </w:r>
      <w:r>
        <w:rPr>
          <w:rFonts w:ascii="Verdana" w:hAnsi="Verdana" w:cs="Verdana"/>
          <w:color w:val="FF0000"/>
          <w:sz w:val="16"/>
          <w:szCs w:val="16"/>
        </w:rPr>
        <w:t>xmlns:wsp</w:t>
      </w:r>
      <w:r>
        <w:rPr>
          <w:rFonts w:ascii="Verdana" w:hAnsi="Verdana" w:cs="Verdana"/>
          <w:color w:val="0000FF"/>
          <w:sz w:val="16"/>
          <w:szCs w:val="16"/>
        </w:rPr>
        <w:t>="</w:t>
      </w:r>
      <w:r>
        <w:rPr>
          <w:rFonts w:ascii="Verdana" w:hAnsi="Verdana" w:cs="Verdana"/>
          <w:b/>
          <w:bCs/>
          <w:color w:val="FF0000"/>
          <w:sz w:val="16"/>
          <w:szCs w:val="16"/>
        </w:rPr>
        <w:t>http://schemas.xmlsoap.org/ws/2004/09/policy</w:t>
      </w:r>
      <w:r>
        <w:rPr>
          <w:rFonts w:ascii="Verdana" w:hAnsi="Verdana" w:cs="Verdana"/>
          <w:color w:val="0000FF"/>
          <w:sz w:val="16"/>
          <w:szCs w:val="16"/>
        </w:rPr>
        <w:t>"&gt;</w:t>
      </w:r>
    </w:p>
    <w:p w14:paraId="060EE8A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04FF5404"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https://ivis.eps.gov.lv/Request.WebService</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5246C3AA"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7FCD430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wsp:AppliesTo</w:t>
      </w:r>
      <w:r>
        <w:rPr>
          <w:rFonts w:ascii="Verdana" w:hAnsi="Verdana" w:cs="Verdana"/>
          <w:color w:val="0000FF"/>
          <w:sz w:val="16"/>
          <w:szCs w:val="16"/>
        </w:rPr>
        <w:t>&gt;</w:t>
      </w:r>
    </w:p>
    <w:p w14:paraId="0091171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592FCC5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19BFBAB2"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6B69F25D"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5A83C05C"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0B777CE4"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01FEE6C9"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2AE86A16"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313AA942"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327C1C99"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5E61E855"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o:SecurityTokenReference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6D1ADB0B"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3A5230DA" w14:textId="77777777" w:rsidR="00200C3E" w:rsidRDefault="00200C3E" w:rsidP="00200C3E">
      <w:pPr>
        <w:autoSpaceDE w:val="0"/>
        <w:autoSpaceDN w:val="0"/>
        <w:adjustRightInd w:val="0"/>
        <w:spacing w:before="0" w:after="0" w:line="240" w:lineRule="auto"/>
        <w:ind w:left="345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7E28FEC6" w14:textId="77777777" w:rsidR="00200C3E" w:rsidRDefault="00200C3E" w:rsidP="00200C3E">
      <w:pPr>
        <w:autoSpaceDE w:val="0"/>
        <w:autoSpaceDN w:val="0"/>
        <w:adjustRightInd w:val="0"/>
        <w:spacing w:before="0" w:after="0" w:line="240" w:lineRule="auto"/>
        <w:ind w:left="370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05C2DB22" w14:textId="77777777" w:rsidR="00200C3E" w:rsidRDefault="00200C3E" w:rsidP="00200C3E">
      <w:pPr>
        <w:autoSpaceDE w:val="0"/>
        <w:autoSpaceDN w:val="0"/>
        <w:adjustRightInd w:val="0"/>
        <w:spacing w:before="0" w:after="0" w:line="240" w:lineRule="auto"/>
        <w:ind w:left="370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1F5D5BBB" w14:textId="77777777" w:rsidR="00200C3E" w:rsidRDefault="00200C3E" w:rsidP="00200C3E">
      <w:pPr>
        <w:autoSpaceDE w:val="0"/>
        <w:autoSpaceDN w:val="0"/>
        <w:adjustRightInd w:val="0"/>
        <w:spacing w:before="0" w:after="0" w:line="240" w:lineRule="auto"/>
        <w:ind w:left="345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5B94C722"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75A85803"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645642C"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lastRenderedPageBreak/>
        <w:t>&lt;/</w:t>
      </w:r>
      <w:r>
        <w:rPr>
          <w:rFonts w:ascii="Verdana" w:hAnsi="Verdana" w:cs="Verdana"/>
          <w:color w:val="990000"/>
          <w:sz w:val="16"/>
          <w:szCs w:val="16"/>
        </w:rPr>
        <w:t>KeyInfo</w:t>
      </w:r>
      <w:r>
        <w:rPr>
          <w:rFonts w:ascii="Verdana" w:hAnsi="Verdana" w:cs="Verdana"/>
          <w:color w:val="0000FF"/>
          <w:sz w:val="16"/>
          <w:szCs w:val="16"/>
        </w:rPr>
        <w:t>&gt;</w:t>
      </w:r>
    </w:p>
    <w:p w14:paraId="3F20DA34"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6A5FDE25"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icGvsJvxfHT38V0ZgrMFJMzCOlP1DMqAzK6tv+LpsrbhsILs+R6uE2DKfNX3KnA7fkweebNp0hfoFpMtkTU51clHkWQw3sXdhRqeTxJQJNztE1mJp5VjUxVyUKtGFmYt4rdZQZNYo//SIrsB5tmO21L8bb9T590qqP3L8LGrwTs=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7ADA28CD"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1E5C27E0"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50728953"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550B23E5"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276CF3DD" w14:textId="4A3AE291"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BEmoMtZ+MmXO7+Z1+4bjrVk1RCLRPXhDofOZIIM5emhEnZai1LJtV9cvLgPVFw6spxe38biWAIrzL1+Wy1NJvJZJjee9EULChYZryZFa00tvltHRMG8GElsdOJr/KgZvKEIeoVHBaS8NyerIWMvQTc2hdi2/0rtSv694/xZzSbapBo03MY2xJOOmTMideXSKGqVQvHRYgkP0cYHTEwbC4wUIbuUWvXSb93FYtVJyqvrQ8NLVX8Irx47cPdVWu8E0kx5tM0hM6wNWIwK4qRfpmKfw+kpbcZN6+</w:t>
      </w:r>
      <w:r w:rsidR="00430D2F" w:rsidDel="00430D2F">
        <w:rPr>
          <w:rFonts w:ascii="Verdana" w:hAnsi="Verdana" w:cs="Verdana"/>
          <w:b/>
          <w:bCs/>
          <w:sz w:val="16"/>
          <w:szCs w:val="16"/>
        </w:rPr>
        <w:t xml:space="preserve"> </w:t>
      </w:r>
      <w:r>
        <w:rPr>
          <w:rFonts w:ascii="Verdana" w:hAnsi="Verdana" w:cs="Verdana"/>
          <w:b/>
          <w:bCs/>
          <w:sz w:val="16"/>
          <w:szCs w:val="16"/>
        </w:rPr>
        <w:t>+6oAgWpdycp+oiIzPyNSEVAlj5GQ7af5vaatXTlv+e5WDM9JSJwWtN9xMc/SqzlPdX75pLqrkWb2uoIkhV2Z5+Gy8xTXdHwoLtQbe7UraM3ZyJRuzuuw9r92ddP0szBrqqzqAJ7Uv5ITZYuE54oZClXrMfB2asFVrRrVNGfHHphwYA0milbvuf9P/WrIXm2irRyMonmFRh/q05H/LEvq21Jaaexv6L2510fMP6slZJZhljehgQQ+0JXPko3+BI/HM4g8WbqLWem9SfLvDMNlkm/1BambQTpcfYwCAbSH+M8/8555KGRRrDTV8ELZ1yAbBViBpxqy7hF9gf2U0HUGFFH+uw==</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19D43FCD"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7EA05F2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696E7603"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4DB2493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4BAF09E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trust:RequestedProofToken</w:t>
      </w:r>
      <w:r>
        <w:rPr>
          <w:rFonts w:ascii="Verdana" w:hAnsi="Verdana" w:cs="Verdana"/>
          <w:color w:val="0000FF"/>
          <w:sz w:val="16"/>
          <w:szCs w:val="16"/>
        </w:rPr>
        <w:t>&gt;</w:t>
      </w:r>
    </w:p>
    <w:p w14:paraId="151B139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trust:BinarySecret</w:t>
      </w:r>
      <w:r>
        <w:rPr>
          <w:rFonts w:ascii="Verdana" w:hAnsi="Verdana" w:cs="Verdana"/>
          <w:color w:val="0000FF"/>
          <w:sz w:val="16"/>
          <w:szCs w:val="16"/>
        </w:rPr>
        <w:t>&gt;</w:t>
      </w:r>
      <w:r>
        <w:rPr>
          <w:rFonts w:ascii="Verdana" w:hAnsi="Verdana" w:cs="Verdana"/>
          <w:b/>
          <w:bCs/>
          <w:sz w:val="16"/>
          <w:szCs w:val="16"/>
        </w:rPr>
        <w:t>5I1lkTh0fgl1wHTZDKGkTEyo4fbeb4XylbOkRMV8N0Q=</w:t>
      </w:r>
      <w:r>
        <w:rPr>
          <w:rFonts w:ascii="Verdana" w:hAnsi="Verdana" w:cs="Verdana"/>
          <w:color w:val="0000FF"/>
          <w:sz w:val="16"/>
          <w:szCs w:val="16"/>
        </w:rPr>
        <w:t>&lt;/</w:t>
      </w:r>
      <w:r>
        <w:rPr>
          <w:rFonts w:ascii="Verdana" w:hAnsi="Verdana" w:cs="Verdana"/>
          <w:color w:val="990000"/>
          <w:sz w:val="16"/>
          <w:szCs w:val="16"/>
        </w:rPr>
        <w:t>trust:BinarySecret</w:t>
      </w:r>
      <w:r>
        <w:rPr>
          <w:rFonts w:ascii="Verdana" w:hAnsi="Verdana" w:cs="Verdana"/>
          <w:color w:val="0000FF"/>
          <w:sz w:val="16"/>
          <w:szCs w:val="16"/>
        </w:rPr>
        <w:t>&gt;</w:t>
      </w:r>
    </w:p>
    <w:p w14:paraId="4ACA942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trust:RequestedProofToken</w:t>
      </w:r>
      <w:r>
        <w:rPr>
          <w:rFonts w:ascii="Verdana" w:hAnsi="Verdana" w:cs="Verdana"/>
          <w:color w:val="0000FF"/>
          <w:sz w:val="16"/>
          <w:szCs w:val="16"/>
        </w:rPr>
        <w:t>&gt;</w:t>
      </w:r>
    </w:p>
    <w:p w14:paraId="58A2FE1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7FFA118A"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377FD7E4"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_c5327ddc-689b-4771-b0c4-943bd7ba9e18</w:t>
      </w:r>
      <w:r>
        <w:rPr>
          <w:rFonts w:ascii="Verdana" w:hAnsi="Verdana" w:cs="Verdana"/>
          <w:color w:val="0000FF"/>
          <w:sz w:val="16"/>
          <w:szCs w:val="16"/>
        </w:rPr>
        <w:t>&lt;/</w:t>
      </w:r>
      <w:r>
        <w:rPr>
          <w:rFonts w:ascii="Verdana" w:hAnsi="Verdana" w:cs="Verdana"/>
          <w:color w:val="990000"/>
          <w:sz w:val="16"/>
          <w:szCs w:val="16"/>
        </w:rPr>
        <w:t>KeyIdentifier</w:t>
      </w:r>
      <w:r>
        <w:rPr>
          <w:rFonts w:ascii="Verdana" w:hAnsi="Verdana" w:cs="Verdana"/>
          <w:color w:val="0000FF"/>
          <w:sz w:val="16"/>
          <w:szCs w:val="16"/>
        </w:rPr>
        <w:t>&gt;</w:t>
      </w:r>
    </w:p>
    <w:p w14:paraId="3E8A09F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w:t>
      </w:r>
      <w:r>
        <w:rPr>
          <w:rFonts w:ascii="Verdana" w:hAnsi="Verdana" w:cs="Verdana"/>
          <w:color w:val="0000FF"/>
          <w:sz w:val="16"/>
          <w:szCs w:val="16"/>
        </w:rPr>
        <w:t>&gt;</w:t>
      </w:r>
    </w:p>
    <w:p w14:paraId="50AC1A4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7579B4D7"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591B9723"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1281FD73"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_c5327ddc-689b-4771-b0c4-943bd7ba9e18</w:t>
      </w:r>
      <w:r>
        <w:rPr>
          <w:rFonts w:ascii="Verdana" w:hAnsi="Verdana" w:cs="Verdana"/>
          <w:color w:val="0000FF"/>
          <w:sz w:val="16"/>
          <w:szCs w:val="16"/>
        </w:rPr>
        <w:t>&lt;/</w:t>
      </w:r>
      <w:r>
        <w:rPr>
          <w:rFonts w:ascii="Verdana" w:hAnsi="Verdana" w:cs="Verdana"/>
          <w:color w:val="990000"/>
          <w:sz w:val="16"/>
          <w:szCs w:val="16"/>
        </w:rPr>
        <w:t>KeyIdentifier</w:t>
      </w:r>
      <w:r>
        <w:rPr>
          <w:rFonts w:ascii="Verdana" w:hAnsi="Verdana" w:cs="Verdana"/>
          <w:color w:val="0000FF"/>
          <w:sz w:val="16"/>
          <w:szCs w:val="16"/>
        </w:rPr>
        <w:t>&gt;</w:t>
      </w:r>
    </w:p>
    <w:p w14:paraId="1FE4CF3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w:t>
      </w:r>
      <w:r>
        <w:rPr>
          <w:rFonts w:ascii="Verdana" w:hAnsi="Verdana" w:cs="Verdana"/>
          <w:color w:val="0000FF"/>
          <w:sz w:val="16"/>
          <w:szCs w:val="16"/>
        </w:rPr>
        <w:t>&gt;</w:t>
      </w:r>
    </w:p>
    <w:p w14:paraId="27ED36EF"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5261482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r>
        <w:rPr>
          <w:rFonts w:ascii="Verdana" w:hAnsi="Verdana" w:cs="Verdana"/>
          <w:b/>
          <w:bCs/>
          <w:sz w:val="16"/>
          <w:szCs w:val="16"/>
        </w:rPr>
        <w:t>http://docs.oasis-open.org/wss/oasis-wss-saml-token-profile-1.1#SAMLV2.0</w:t>
      </w: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p>
    <w:p w14:paraId="7919545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r>
        <w:rPr>
          <w:rFonts w:ascii="Verdana" w:hAnsi="Verdana" w:cs="Verdana"/>
          <w:b/>
          <w:bCs/>
          <w:sz w:val="16"/>
          <w:szCs w:val="16"/>
        </w:rPr>
        <w:t>http://docs.oasis-open.org/ws-sx/ws-trust/200512/Issue</w:t>
      </w: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p>
    <w:p w14:paraId="5BC5371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r>
        <w:rPr>
          <w:rFonts w:ascii="Verdana" w:hAnsi="Verdana" w:cs="Verdana"/>
          <w:b/>
          <w:bCs/>
          <w:sz w:val="16"/>
          <w:szCs w:val="16"/>
        </w:rPr>
        <w:t>http://docs.oasis-open.org/ws-sx/ws-trust/200512/SymmetricKey</w:t>
      </w: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p>
    <w:p w14:paraId="37E045A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31DCE3A5"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trust:RequestSecurityTokenResponseCollection</w:t>
      </w:r>
      <w:r>
        <w:rPr>
          <w:rFonts w:ascii="Verdana" w:hAnsi="Verdana" w:cs="Verdana"/>
          <w:color w:val="0000FF"/>
          <w:sz w:val="16"/>
          <w:szCs w:val="16"/>
        </w:rPr>
        <w:t>&gt;</w:t>
      </w:r>
    </w:p>
    <w:p w14:paraId="021611D4"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23B6A02C"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6ADEAC2B" w14:textId="77777777" w:rsidR="00A54785" w:rsidRDefault="00A54785" w:rsidP="00200C3E">
      <w:pPr>
        <w:autoSpaceDE w:val="0"/>
        <w:autoSpaceDN w:val="0"/>
        <w:adjustRightInd w:val="0"/>
        <w:spacing w:before="0" w:after="0" w:line="240" w:lineRule="auto"/>
        <w:ind w:left="494"/>
        <w:jc w:val="left"/>
        <w:rPr>
          <w:rFonts w:ascii="Verdana" w:hAnsi="Verdana" w:cs="Verdana"/>
          <w:color w:val="0000FF"/>
          <w:sz w:val="16"/>
          <w:szCs w:val="16"/>
        </w:rPr>
      </w:pPr>
    </w:p>
    <w:p w14:paraId="1EFF1B15" w14:textId="78FFFCD3" w:rsidR="00200C3E" w:rsidRDefault="00200C3E" w:rsidP="00200C3E">
      <w:pPr>
        <w:pStyle w:val="Heading1"/>
      </w:pPr>
      <w:bookmarkStart w:id="1040" w:name="_Ref431048738"/>
      <w:bookmarkStart w:id="1041" w:name="_Toc147519735"/>
      <w:r>
        <w:lastRenderedPageBreak/>
        <w:t>Pielikums. Pieprasījumu servisa biznesa transakcijas izsaukšanas pieprasījums</w:t>
      </w:r>
      <w:bookmarkEnd w:id="1040"/>
      <w:bookmarkEnd w:id="1041"/>
    </w:p>
    <w:p w14:paraId="7BC9EE26" w14:textId="2F45F826" w:rsidR="00505100" w:rsidRDefault="00E06FFA" w:rsidP="00505100">
      <w:r>
        <w:t xml:space="preserve">Pieprasījumu servisa biznesa transakcijas izsaukšanas pieprasījuma satura </w:t>
      </w:r>
      <w:r w:rsidR="00505100">
        <w:t xml:space="preserve">XML </w:t>
      </w:r>
      <w:r>
        <w:t>e</w:t>
      </w:r>
      <w:r w:rsidR="00505100">
        <w:t>lementi tiek aprakstīti</w:t>
      </w:r>
      <w:r>
        <w:t xml:space="preserve"> atbilstoši šādiem standartiem</w:t>
      </w:r>
      <w:r w:rsidR="00505100">
        <w:t>:</w:t>
      </w:r>
    </w:p>
    <w:p w14:paraId="0CC220F8" w14:textId="7C0A5773" w:rsidR="00505100" w:rsidRDefault="00505100" w:rsidP="006B3DFE">
      <w:pPr>
        <w:pStyle w:val="ListBullet"/>
      </w:pPr>
      <w:r w:rsidRPr="006B3DFE">
        <w:rPr>
          <w:rStyle w:val="CodeInText"/>
        </w:rPr>
        <w:t>Envelope, Header, Body</w:t>
      </w:r>
      <w:r>
        <w:t xml:space="preserve"> – SOAP v1.2 (</w:t>
      </w:r>
      <w:r w:rsidR="00995DAF" w:rsidRPr="00F54F7C">
        <w:t>skat</w:t>
      </w:r>
      <w:r w:rsidR="00995DAF" w:rsidRPr="00995DAF">
        <w:t xml:space="preserve">īt SOAP standarta </w:t>
      </w:r>
      <w:r w:rsidRPr="00995DAF">
        <w:t>5.1, 5.2, 5.3 nodaļas);</w:t>
      </w:r>
    </w:p>
    <w:p w14:paraId="0E7772A2" w14:textId="2A4D83F3" w:rsidR="00505100" w:rsidRPr="00995DAF" w:rsidRDefault="00505100" w:rsidP="006B3DFE">
      <w:pPr>
        <w:pStyle w:val="ListBullet"/>
      </w:pPr>
      <w:r w:rsidRPr="006B3DFE">
        <w:rPr>
          <w:rStyle w:val="CodeInText"/>
        </w:rPr>
        <w:t>Action, MessageID, ReplyTo, To</w:t>
      </w:r>
      <w:r>
        <w:t xml:space="preserve"> </w:t>
      </w:r>
      <w:r w:rsidRPr="00F54F7C">
        <w:t>– WS-Addresing v1.0 (</w:t>
      </w:r>
      <w:r w:rsidRPr="00995DAF">
        <w:t>3.2 nodaļa);</w:t>
      </w:r>
    </w:p>
    <w:p w14:paraId="17756E98" w14:textId="7ACBD951" w:rsidR="00505100" w:rsidRPr="00995DAF" w:rsidRDefault="00505100" w:rsidP="006B3DFE">
      <w:pPr>
        <w:pStyle w:val="ListBullet"/>
      </w:pPr>
      <w:r w:rsidRPr="00995DAF">
        <w:rPr>
          <w:rStyle w:val="CodeInText"/>
        </w:rPr>
        <w:t>Security, Timestamp</w:t>
      </w:r>
      <w:r w:rsidRPr="00995DAF">
        <w:t xml:space="preserve"> – WS-Security v1.1 (5, 10 nodalījumi);</w:t>
      </w:r>
    </w:p>
    <w:p w14:paraId="0F208A79" w14:textId="795CE2AC" w:rsidR="00505100" w:rsidRPr="00995DAF" w:rsidRDefault="00505100" w:rsidP="006B3DFE">
      <w:pPr>
        <w:pStyle w:val="ListBullet"/>
      </w:pPr>
      <w:r w:rsidRPr="00995DAF">
        <w:rPr>
          <w:rStyle w:val="CodeInText"/>
        </w:rPr>
        <w:t>Security</w:t>
      </w:r>
      <w:r w:rsidRPr="00995DAF">
        <w:t xml:space="preserve"> elementa saturs – SAML Token Profile v1.1 (3.3 nodaļa);</w:t>
      </w:r>
    </w:p>
    <w:p w14:paraId="6E6D01D8" w14:textId="53D15D70" w:rsidR="00505100" w:rsidRDefault="00505100" w:rsidP="006B3DFE">
      <w:pPr>
        <w:pStyle w:val="ListBullet"/>
      </w:pPr>
      <w:r w:rsidRPr="006B3DFE">
        <w:rPr>
          <w:rStyle w:val="CodeInText"/>
        </w:rPr>
        <w:t>StartTransaction</w:t>
      </w:r>
      <w:r>
        <w:t xml:space="preserve"> – šī dokumenta </w:t>
      </w:r>
      <w:r>
        <w:fldChar w:fldCharType="begin"/>
      </w:r>
      <w:r>
        <w:instrText xml:space="preserve"> REF _Ref436728387 \n \h </w:instrText>
      </w:r>
      <w:r w:rsidR="00E06FFA">
        <w:instrText xml:space="preserve"> \* MERGEFORMAT </w:instrText>
      </w:r>
      <w:r>
        <w:fldChar w:fldCharType="separate"/>
      </w:r>
      <w:r w:rsidR="00DC7223">
        <w:t>3</w:t>
      </w:r>
      <w:r>
        <w:fldChar w:fldCharType="end"/>
      </w:r>
      <w:r>
        <w:t>. sadaļā.</w:t>
      </w:r>
    </w:p>
    <w:p w14:paraId="29429E91" w14:textId="2F84C530" w:rsidR="00505100" w:rsidRPr="009A6FBB" w:rsidRDefault="00505100" w:rsidP="006B3DFE">
      <w:r>
        <w:t>Ziņojuma piemērs:</w:t>
      </w:r>
    </w:p>
    <w:p w14:paraId="6706B419"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07381BB8"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0E8C264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http://ivis.eps.gov.lv/ISS/RequestServiss/v1-0/StartTransaction</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31A45F3C"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r>
        <w:rPr>
          <w:rFonts w:ascii="Verdana" w:hAnsi="Verdana" w:cs="Verdana"/>
          <w:b/>
          <w:bCs/>
          <w:sz w:val="16"/>
          <w:szCs w:val="16"/>
        </w:rPr>
        <w:t>urn:uuid:ff7d698f-f90b-4a1a-be2d-1f7bb0c8afe6</w:t>
      </w: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p>
    <w:p w14:paraId="63868406"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3A83D609"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http://www.w3.org/2005/08/addressing/anonymous</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6EB6FAC6"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7CBF6028"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a:To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https://ausmatest8.vraa.gov.lv/Request.WebService/v1-9/WcfService/ws2007FederationNoSct</w:t>
      </w:r>
      <w:r>
        <w:rPr>
          <w:rFonts w:ascii="Verdana" w:hAnsi="Verdana" w:cs="Verdana"/>
          <w:color w:val="0000FF"/>
          <w:sz w:val="16"/>
          <w:szCs w:val="16"/>
        </w:rPr>
        <w:t>&lt;/</w:t>
      </w:r>
      <w:r>
        <w:rPr>
          <w:rFonts w:ascii="Verdana" w:hAnsi="Verdana" w:cs="Verdana"/>
          <w:color w:val="990000"/>
          <w:sz w:val="16"/>
          <w:szCs w:val="16"/>
        </w:rPr>
        <w:t>a:To</w:t>
      </w:r>
      <w:r>
        <w:rPr>
          <w:rFonts w:ascii="Verdana" w:hAnsi="Verdana" w:cs="Verdana"/>
          <w:color w:val="0000FF"/>
          <w:sz w:val="16"/>
          <w:szCs w:val="16"/>
        </w:rPr>
        <w:t>&gt;</w:t>
      </w:r>
    </w:p>
    <w:p w14:paraId="54D8E3D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1FA91B4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5873AE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2015-09-09T12:51:19.195Z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1FEC2CF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2015-09-09T12:56:19.195Z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42854F7A"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0F46D61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2B8ED60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21B525C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3D762FD6"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7A15EC98"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36228AD7"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66352B40"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20C92B97"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609A0490"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0FADF7C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20087E78"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00E872E7"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708CA8F5"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5F3AC32D"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6C5E8A9C"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01F866C8"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318BAD8C"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68D91C0"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101D64F2"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52B6447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G2TwcGwLwvzZzE/wblyJdBgJtj40BcAaBrljfk4uwLDInq5Lrg+wrDuS4m7+55W6XJeCYhPjVqRMC9z3ZOCJRa0uGfdAti7n5JcTKBQeEcIQI56Rqglbd/s1JphTQgST76O8n6NAMavOC6+qB8Fpa1TTV9i6i5WJvvSmm0Xr69s=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356E98E6"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6EEC8472"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02A201E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1C2FB165"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6CB52531" w14:textId="402CC270"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GZDHOLhHw6j1gnB+rn8mr/LceyXgcKy5DYZKa8kDI27YfQgDddiXCtjgcFf5a3bdcgU5z+fJY4wDwgDwfipZTHn5fV3ibTA0mtyTrfLOMzcBPvVCztm1cieLKqMUZdzI47btzVZW0C0WGDa8dH1AGDVHs5YmCenmI+gNzP/G7St6bgopjAtfvvvK/dmU/FGWaxjDxW/w4rINgN5pnbOcXwgLarIBxxY2zByZEw/12eLvM+mnxhe/8WVC5/SBMhc8OQOx2ztTQRhKpUQyCAOf4KCthfttHgfOCsnhahKIImNXjUoQAfEWmYJw/</w:t>
      </w:r>
      <w:r w:rsidR="00430D2F" w:rsidDel="00430D2F">
        <w:rPr>
          <w:rFonts w:ascii="Verdana" w:hAnsi="Verdana" w:cs="Verdana"/>
          <w:b/>
          <w:bCs/>
          <w:sz w:val="16"/>
          <w:szCs w:val="16"/>
        </w:rPr>
        <w:t xml:space="preserve"> </w:t>
      </w:r>
      <w:r>
        <w:rPr>
          <w:rFonts w:ascii="Verdana" w:hAnsi="Verdana" w:cs="Verdana"/>
          <w:b/>
          <w:bCs/>
          <w:sz w:val="16"/>
          <w:szCs w:val="16"/>
        </w:rPr>
        <w:t>/IXp4mB9ibQKeQORxUhZV++ZpmWwWU8a0eOPZWFr5h/i4jCJFgDBhhruLOom5dC2</w:t>
      </w:r>
      <w:r>
        <w:rPr>
          <w:rFonts w:ascii="Verdana" w:hAnsi="Verdana" w:cs="Verdana"/>
          <w:b/>
          <w:bCs/>
          <w:sz w:val="16"/>
          <w:szCs w:val="16"/>
        </w:rPr>
        <w:lastRenderedPageBreak/>
        <w:t>SgMnZ61kMRJxIYgCYdFjn2PtuGcxhLbk2xHymK3FqaIQps5jE9G4ll0J7+QDS5s8Z1RqJQv0Xc2Qf7SWZrkPmvOwvVf6NmNdiFMsnOvmDhnZMsdintQULat5nWidTzProc5J+4pDzh3TLolOtpsfst/VYaz7SpXamtRFcgPDyWtG8HOoL233dxfqZy+5TQffA6D5JQ==</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7C60ADCD"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23F88BF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111EF56D"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6BBA16E2"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Signature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5D0CD67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508C382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CanonicalizationMethod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CanonicalizationMethod</w:t>
      </w:r>
      <w:r>
        <w:rPr>
          <w:rFonts w:ascii="Verdana" w:hAnsi="Verdana" w:cs="Verdana"/>
          <w:color w:val="0000FF"/>
          <w:sz w:val="16"/>
          <w:szCs w:val="16"/>
        </w:rPr>
        <w:t>&gt;</w:t>
      </w:r>
    </w:p>
    <w:p w14:paraId="2E53B884"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SignatureMethod Algorithm</w:t>
      </w:r>
      <w:r>
        <w:rPr>
          <w:rFonts w:ascii="Verdana" w:hAnsi="Verdana" w:cs="Verdana"/>
          <w:color w:val="0000FF"/>
          <w:sz w:val="16"/>
          <w:szCs w:val="16"/>
        </w:rPr>
        <w:t>="</w:t>
      </w:r>
      <w:r>
        <w:rPr>
          <w:rFonts w:ascii="Verdana" w:hAnsi="Verdana" w:cs="Verdana"/>
          <w:b/>
          <w:bCs/>
          <w:sz w:val="16"/>
          <w:szCs w:val="16"/>
        </w:rPr>
        <w:t>http://www.w3.org/2000/09/xmldsig#hmac-sha1</w:t>
      </w:r>
      <w:r>
        <w:rPr>
          <w:rFonts w:ascii="Verdana" w:hAnsi="Verdana" w:cs="Verdana"/>
          <w:color w:val="0000FF"/>
          <w:sz w:val="16"/>
          <w:szCs w:val="16"/>
        </w:rPr>
        <w:t>"&gt;&lt;/</w:t>
      </w:r>
      <w:r>
        <w:rPr>
          <w:rFonts w:ascii="Verdana" w:hAnsi="Verdana" w:cs="Verdana"/>
          <w:color w:val="990000"/>
          <w:sz w:val="16"/>
          <w:szCs w:val="16"/>
        </w:rPr>
        <w:t>SignatureMethod</w:t>
      </w:r>
      <w:r>
        <w:rPr>
          <w:rFonts w:ascii="Verdana" w:hAnsi="Verdana" w:cs="Verdana"/>
          <w:color w:val="0000FF"/>
          <w:sz w:val="16"/>
          <w:szCs w:val="16"/>
        </w:rPr>
        <w:t>&gt;</w:t>
      </w:r>
    </w:p>
    <w:p w14:paraId="5CDA733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 URI</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43823DCC"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7689A5E1"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Transform</w:t>
      </w:r>
      <w:r>
        <w:rPr>
          <w:rFonts w:ascii="Verdana" w:hAnsi="Verdana" w:cs="Verdana"/>
          <w:color w:val="0000FF"/>
          <w:sz w:val="16"/>
          <w:szCs w:val="16"/>
        </w:rPr>
        <w:t>&gt;</w:t>
      </w:r>
    </w:p>
    <w:p w14:paraId="19ADA2B9"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354861F5"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34E2CA2C"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r>
        <w:rPr>
          <w:rFonts w:ascii="Verdana" w:hAnsi="Verdana" w:cs="Verdana"/>
          <w:b/>
          <w:bCs/>
          <w:sz w:val="16"/>
          <w:szCs w:val="16"/>
        </w:rPr>
        <w:t>iuT3099mK1e98AyhF61ouy5eydg=</w:t>
      </w: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p>
    <w:p w14:paraId="7B72CF79"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w:t>
      </w:r>
      <w:r>
        <w:rPr>
          <w:rFonts w:ascii="Verdana" w:hAnsi="Verdana" w:cs="Verdana"/>
          <w:color w:val="0000FF"/>
          <w:sz w:val="16"/>
          <w:szCs w:val="16"/>
        </w:rPr>
        <w:t>&gt;</w:t>
      </w:r>
    </w:p>
    <w:p w14:paraId="7E8E5ED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36D8A6E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r>
        <w:rPr>
          <w:rFonts w:ascii="Verdana" w:hAnsi="Verdana" w:cs="Verdana"/>
          <w:b/>
          <w:bCs/>
          <w:sz w:val="16"/>
          <w:szCs w:val="16"/>
        </w:rPr>
        <w:t>azVYxgqmP+b6lSPDC3mhdYN9Khw=</w:t>
      </w: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p>
    <w:p w14:paraId="30870B0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7BF376E"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0DBE44AA"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_bbe19297-fda4-4a2b-9b19-62dca967d37b</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575CEF18"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234D548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68B136C1"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w:t>
      </w:r>
      <w:r>
        <w:rPr>
          <w:rFonts w:ascii="Verdana" w:hAnsi="Verdana" w:cs="Verdana"/>
          <w:color w:val="0000FF"/>
          <w:sz w:val="16"/>
          <w:szCs w:val="16"/>
        </w:rPr>
        <w:t>&gt;</w:t>
      </w:r>
    </w:p>
    <w:p w14:paraId="718E7748"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0182F7F3"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186EE33F"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7110A3AE"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StartTransaction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26642D9B"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eServiceID</w:t>
      </w:r>
      <w:r>
        <w:rPr>
          <w:rFonts w:ascii="Verdana" w:hAnsi="Verdana" w:cs="Verdana"/>
          <w:color w:val="0000FF"/>
          <w:sz w:val="16"/>
          <w:szCs w:val="16"/>
        </w:rPr>
        <w:t>&gt;</w:t>
      </w:r>
      <w:r>
        <w:rPr>
          <w:rFonts w:ascii="Verdana" w:hAnsi="Verdana" w:cs="Verdana"/>
          <w:b/>
          <w:bCs/>
          <w:sz w:val="16"/>
          <w:szCs w:val="16"/>
        </w:rPr>
        <w:t>URN:IVIS:100001:EP-TEST01-v1-0</w:t>
      </w:r>
      <w:r>
        <w:rPr>
          <w:rFonts w:ascii="Verdana" w:hAnsi="Verdana" w:cs="Verdana"/>
          <w:color w:val="0000FF"/>
          <w:sz w:val="16"/>
          <w:szCs w:val="16"/>
        </w:rPr>
        <w:t>&lt;/</w:t>
      </w:r>
      <w:r>
        <w:rPr>
          <w:rFonts w:ascii="Verdana" w:hAnsi="Verdana" w:cs="Verdana"/>
          <w:color w:val="990000"/>
          <w:sz w:val="16"/>
          <w:szCs w:val="16"/>
        </w:rPr>
        <w:t>eServiceID</w:t>
      </w:r>
      <w:r>
        <w:rPr>
          <w:rFonts w:ascii="Verdana" w:hAnsi="Verdana" w:cs="Verdana"/>
          <w:color w:val="0000FF"/>
          <w:sz w:val="16"/>
          <w:szCs w:val="16"/>
        </w:rPr>
        <w:t>&gt;</w:t>
      </w:r>
    </w:p>
    <w:p w14:paraId="6C36580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w:t>
      </w:r>
      <w:r>
        <w:rPr>
          <w:rFonts w:ascii="Verdana" w:hAnsi="Verdana" w:cs="Verdana"/>
          <w:color w:val="0000FF"/>
          <w:sz w:val="16"/>
          <w:szCs w:val="16"/>
        </w:rPr>
        <w:t>&gt;</w:t>
      </w:r>
    </w:p>
    <w:p w14:paraId="7BDB80F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2EEEA88B"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01E45932" w14:textId="30A2732E" w:rsidR="003B7534" w:rsidRDefault="003B7534" w:rsidP="003B7534">
      <w:r>
        <w:t>Noradīt</w:t>
      </w:r>
      <w:r w:rsidR="00CC3BCC">
        <w:t>ajā</w:t>
      </w:r>
      <w:r>
        <w:t xml:space="preserve"> piemērā Pieprasījuma servisa izsaukums ir veikts</w:t>
      </w:r>
      <w:r w:rsidR="00CC3BCC">
        <w:t>,</w:t>
      </w:r>
      <w:r>
        <w:t xml:space="preserve"> izmantojot metodi “</w:t>
      </w:r>
      <w:r w:rsidRPr="006B3DFE">
        <w:t>../</w:t>
      </w:r>
      <w:r w:rsidRPr="003B7534">
        <w:t>ws2007FederationNoSct</w:t>
      </w:r>
      <w:r>
        <w:t>” atbilstoši WS-* standartam:</w:t>
      </w:r>
    </w:p>
    <w:tbl>
      <w:tblPr>
        <w:tblStyle w:val="TableClassic11"/>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170"/>
        <w:gridCol w:w="1097"/>
        <w:gridCol w:w="1197"/>
        <w:gridCol w:w="1888"/>
        <w:gridCol w:w="2286"/>
      </w:tblGrid>
      <w:tr w:rsidR="003B7534" w:rsidRPr="000F509B" w14:paraId="351148D4" w14:textId="77777777" w:rsidTr="00536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3EC8F34B" w14:textId="77777777" w:rsidR="003B7534" w:rsidRPr="000F509B" w:rsidRDefault="003B7534" w:rsidP="003351F7">
            <w:pPr>
              <w:rPr>
                <w:b w:val="0"/>
              </w:rPr>
            </w:pPr>
            <w:r w:rsidRPr="000F509B">
              <w:t>Name</w:t>
            </w:r>
          </w:p>
        </w:tc>
        <w:tc>
          <w:tcPr>
            <w:tcW w:w="840" w:type="dxa"/>
          </w:tcPr>
          <w:p w14:paraId="3E2A5A6A"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SOAP</w:t>
            </w:r>
          </w:p>
        </w:tc>
        <w:tc>
          <w:tcPr>
            <w:tcW w:w="917" w:type="dxa"/>
          </w:tcPr>
          <w:p w14:paraId="79DB69FF"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WS-Trust</w:t>
            </w:r>
          </w:p>
        </w:tc>
        <w:tc>
          <w:tcPr>
            <w:tcW w:w="1446" w:type="dxa"/>
          </w:tcPr>
          <w:p w14:paraId="717E6581"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WS-Addressing</w:t>
            </w:r>
          </w:p>
        </w:tc>
        <w:tc>
          <w:tcPr>
            <w:tcW w:w="1751" w:type="dxa"/>
          </w:tcPr>
          <w:p w14:paraId="1908E819"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WS-Security</w:t>
            </w:r>
          </w:p>
        </w:tc>
      </w:tr>
      <w:tr w:rsidR="003B7534" w14:paraId="0751E91A" w14:textId="77777777" w:rsidTr="00536F3C">
        <w:tc>
          <w:tcPr>
            <w:cnfStyle w:val="001000000000" w:firstRow="0" w:lastRow="0" w:firstColumn="1" w:lastColumn="0" w:oddVBand="0" w:evenVBand="0" w:oddHBand="0" w:evenHBand="0" w:firstRowFirstColumn="0" w:firstRowLastColumn="0" w:lastRowFirstColumn="0" w:lastRowLastColumn="0"/>
            <w:tcW w:w="2428" w:type="dxa"/>
          </w:tcPr>
          <w:p w14:paraId="1542A144" w14:textId="77777777" w:rsidR="003B7534" w:rsidRDefault="003B7534" w:rsidP="003351F7">
            <w:pPr>
              <w:pStyle w:val="Tablebody"/>
            </w:pPr>
            <w:r>
              <w:t>ws2007FederationNoSct</w:t>
            </w:r>
          </w:p>
        </w:tc>
        <w:tc>
          <w:tcPr>
            <w:tcW w:w="840" w:type="dxa"/>
          </w:tcPr>
          <w:p w14:paraId="38315F3B"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V1.2</w:t>
            </w:r>
          </w:p>
        </w:tc>
        <w:tc>
          <w:tcPr>
            <w:tcW w:w="917" w:type="dxa"/>
          </w:tcPr>
          <w:p w14:paraId="591F36BE"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V1.3</w:t>
            </w:r>
          </w:p>
        </w:tc>
        <w:tc>
          <w:tcPr>
            <w:tcW w:w="1446" w:type="dxa"/>
          </w:tcPr>
          <w:p w14:paraId="1D840ED6"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2005/08</w:t>
            </w:r>
          </w:p>
        </w:tc>
        <w:tc>
          <w:tcPr>
            <w:tcW w:w="1751" w:type="dxa"/>
          </w:tcPr>
          <w:p w14:paraId="6E39EC39"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V1.1</w:t>
            </w:r>
          </w:p>
        </w:tc>
      </w:tr>
    </w:tbl>
    <w:p w14:paraId="15D57F86" w14:textId="77777777" w:rsidR="003B7534" w:rsidRDefault="003B7534" w:rsidP="003B7534"/>
    <w:p w14:paraId="50F9A59A" w14:textId="1FF8E056" w:rsidR="003B7534" w:rsidRDefault="003B7534" w:rsidP="003B7534">
      <w:r>
        <w:t xml:space="preserve">Detalizēti skaties </w:t>
      </w:r>
      <w:r>
        <w:fldChar w:fldCharType="begin"/>
      </w:r>
      <w:r>
        <w:instrText xml:space="preserve"> REF _Ref532232016 \n \h </w:instrText>
      </w:r>
      <w:r>
        <w:fldChar w:fldCharType="separate"/>
      </w:r>
      <w:r w:rsidR="00DC7223">
        <w:t>[22]</w:t>
      </w:r>
      <w:r>
        <w:fldChar w:fldCharType="end"/>
      </w:r>
      <w:r>
        <w:t xml:space="preserve"> dokumentā, 3.3.</w:t>
      </w:r>
      <w:r w:rsidR="00CC3BCC">
        <w:t>nodaļā.</w:t>
      </w:r>
    </w:p>
    <w:p w14:paraId="14C4B43D" w14:textId="78443E1D" w:rsidR="00200C3E" w:rsidRDefault="00200C3E" w:rsidP="00200C3E">
      <w:pPr>
        <w:pStyle w:val="Heading1"/>
      </w:pPr>
      <w:bookmarkStart w:id="1042" w:name="_Toc20391335"/>
      <w:bookmarkStart w:id="1043" w:name="_Toc20391590"/>
      <w:bookmarkStart w:id="1044" w:name="_Toc20391720"/>
      <w:bookmarkStart w:id="1045" w:name="_Toc20398989"/>
      <w:bookmarkStart w:id="1046" w:name="_Toc23510738"/>
      <w:bookmarkStart w:id="1047" w:name="_Ref431048803"/>
      <w:bookmarkStart w:id="1048" w:name="_Toc147519736"/>
      <w:bookmarkEnd w:id="1042"/>
      <w:bookmarkEnd w:id="1043"/>
      <w:bookmarkEnd w:id="1044"/>
      <w:bookmarkEnd w:id="1045"/>
      <w:bookmarkEnd w:id="1046"/>
      <w:r>
        <w:lastRenderedPageBreak/>
        <w:t>Pielikums.</w:t>
      </w:r>
      <w:r w:rsidRPr="00200C3E">
        <w:t xml:space="preserve"> </w:t>
      </w:r>
      <w:r>
        <w:t>Pieprasījumu servisa biznesa transakcijas izsaukšanas pieprasījuma rezultāts</w:t>
      </w:r>
      <w:bookmarkEnd w:id="1047"/>
      <w:bookmarkEnd w:id="1048"/>
    </w:p>
    <w:p w14:paraId="0A49EAAD" w14:textId="7D32CA1F" w:rsidR="00505100" w:rsidRPr="00995DAF" w:rsidRDefault="00E06FFA" w:rsidP="00505100">
      <w:r>
        <w:t>Pieprasījumu servisa biznesa transakcijas izsaukšanas pieprasījuma satur</w:t>
      </w:r>
      <w:r w:rsidR="00075906">
        <w:t>a</w:t>
      </w:r>
      <w:r>
        <w:t xml:space="preserve"> veidojošie </w:t>
      </w:r>
      <w:r w:rsidR="00505100">
        <w:t xml:space="preserve">XML </w:t>
      </w:r>
      <w:r>
        <w:t>e</w:t>
      </w:r>
      <w:r w:rsidR="00505100">
        <w:t>lementi tiek aprakstīti</w:t>
      </w:r>
      <w:r>
        <w:t xml:space="preserve"> atbilstoši šādiem </w:t>
      </w:r>
      <w:r w:rsidRPr="00F54F7C">
        <w:t>standartiem</w:t>
      </w:r>
      <w:r w:rsidR="00505100" w:rsidRPr="00995DAF">
        <w:t>:</w:t>
      </w:r>
    </w:p>
    <w:p w14:paraId="50BC9CA1" w14:textId="08364EFE" w:rsidR="00505100" w:rsidRPr="00995DAF" w:rsidRDefault="00505100" w:rsidP="006B3DFE">
      <w:pPr>
        <w:pStyle w:val="ListBullet"/>
      </w:pPr>
      <w:r w:rsidRPr="00995DAF">
        <w:rPr>
          <w:rStyle w:val="CodeInText"/>
        </w:rPr>
        <w:t>Envelope, Header, Body</w:t>
      </w:r>
      <w:r w:rsidRPr="00995DAF">
        <w:t xml:space="preserve"> – SOAP v1.2 (</w:t>
      </w:r>
      <w:r w:rsidR="00995DAF" w:rsidRPr="00995DAF">
        <w:t xml:space="preserve">skatīt SOAP standarta </w:t>
      </w:r>
      <w:r w:rsidRPr="00995DAF">
        <w:t>5.1, 5.2, 5.3 nodaļas);</w:t>
      </w:r>
    </w:p>
    <w:p w14:paraId="6ED1A5A7" w14:textId="2080F4A9" w:rsidR="00505100" w:rsidRPr="00995DAF" w:rsidRDefault="00505100" w:rsidP="006B3DFE">
      <w:pPr>
        <w:pStyle w:val="ListBullet"/>
      </w:pPr>
      <w:r w:rsidRPr="00995DAF">
        <w:rPr>
          <w:rStyle w:val="CodeInText"/>
        </w:rPr>
        <w:t>Action, RelatesTo</w:t>
      </w:r>
      <w:r w:rsidRPr="00995DAF">
        <w:t xml:space="preserve"> – WS-Addresing v1.0 (3.2 nodaļa);</w:t>
      </w:r>
    </w:p>
    <w:p w14:paraId="7BCCD759" w14:textId="0E36B25E" w:rsidR="00505100" w:rsidRPr="00995DAF" w:rsidRDefault="00505100" w:rsidP="006B3DFE">
      <w:pPr>
        <w:pStyle w:val="ListBullet"/>
      </w:pPr>
      <w:r w:rsidRPr="00995DAF">
        <w:rPr>
          <w:rStyle w:val="CodeInText"/>
        </w:rPr>
        <w:t>Security, Timestamp</w:t>
      </w:r>
      <w:r w:rsidRPr="00995DAF">
        <w:t xml:space="preserve"> – WS-Security v1.1 (5, 10 nodalījumi);</w:t>
      </w:r>
    </w:p>
    <w:p w14:paraId="7C6E6FE2" w14:textId="3A935F15" w:rsidR="00505100" w:rsidRDefault="00505100" w:rsidP="006B3DFE">
      <w:pPr>
        <w:pStyle w:val="ListBullet"/>
      </w:pPr>
      <w:r w:rsidRPr="006B3DFE">
        <w:rPr>
          <w:rStyle w:val="CodeInText"/>
        </w:rPr>
        <w:t>StartTransactionResponse</w:t>
      </w:r>
      <w:r>
        <w:t xml:space="preserve"> – šī dokumenta </w:t>
      </w:r>
      <w:r>
        <w:fldChar w:fldCharType="begin"/>
      </w:r>
      <w:r>
        <w:instrText xml:space="preserve"> REF _Ref436728387 \n \h </w:instrText>
      </w:r>
      <w:r w:rsidR="00E06FFA">
        <w:instrText xml:space="preserve"> \* MERGEFORMAT </w:instrText>
      </w:r>
      <w:r>
        <w:fldChar w:fldCharType="separate"/>
      </w:r>
      <w:r w:rsidR="00DC7223">
        <w:t>3</w:t>
      </w:r>
      <w:r>
        <w:fldChar w:fldCharType="end"/>
      </w:r>
      <w:r>
        <w:t>. sadaļā.</w:t>
      </w:r>
    </w:p>
    <w:p w14:paraId="6C6C1AB8" w14:textId="36C02EDC" w:rsidR="00505100" w:rsidRPr="009A6FBB" w:rsidRDefault="00505100" w:rsidP="006B3DFE">
      <w:r>
        <w:t>Ziņojuma piemērs:</w:t>
      </w:r>
    </w:p>
    <w:p w14:paraId="671CEBF7"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B9563C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0D20DB1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http://ivis.eps.gov.lv/ISS/RequestServiss/v1-0/StartTransactionResponse</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38A7548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urn:uuid:ff7d698f-f90b-4a1a-be2d-1f7bb0c8afe6</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06617DE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6526F03C"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21DB234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2015-09-09T12:51:19.525Z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6EE57A2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2015-09-09T12:56:19.525Z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748C8482"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4DC454C1"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7FF44EBE"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5A7DDF09"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9E23A9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StartTransactionResponse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66EF1A15"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StartTransactionResult</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StartTransactionResult</w:t>
      </w:r>
      <w:r>
        <w:rPr>
          <w:rFonts w:ascii="Verdana" w:hAnsi="Verdana" w:cs="Verdana"/>
          <w:color w:val="0000FF"/>
          <w:sz w:val="16"/>
          <w:szCs w:val="16"/>
        </w:rPr>
        <w:t>&gt;</w:t>
      </w:r>
    </w:p>
    <w:p w14:paraId="7DC8864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StartTransactionResponse</w:t>
      </w:r>
      <w:r>
        <w:rPr>
          <w:rFonts w:ascii="Verdana" w:hAnsi="Verdana" w:cs="Verdana"/>
          <w:color w:val="0000FF"/>
          <w:sz w:val="16"/>
          <w:szCs w:val="16"/>
        </w:rPr>
        <w:t>&gt;</w:t>
      </w:r>
    </w:p>
    <w:p w14:paraId="10D4F65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06723695" w14:textId="54FA39B2" w:rsidR="00200C3E" w:rsidRDefault="00200C3E" w:rsidP="00200C3E">
      <w:pPr>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2C629DC4" w14:textId="77777777" w:rsidR="00A520BB" w:rsidRDefault="00A520BB" w:rsidP="00200C3E">
      <w:pPr>
        <w:rPr>
          <w:rFonts w:ascii="Verdana" w:hAnsi="Verdana" w:cs="Verdana"/>
          <w:color w:val="0000FF"/>
          <w:sz w:val="16"/>
          <w:szCs w:val="16"/>
        </w:rPr>
      </w:pPr>
    </w:p>
    <w:p w14:paraId="709444A1" w14:textId="3EC3F0AA" w:rsidR="00200C3E" w:rsidRDefault="00200C3E" w:rsidP="00200C3E">
      <w:pPr>
        <w:pStyle w:val="Heading1"/>
      </w:pPr>
      <w:bookmarkStart w:id="1049" w:name="_Ref431048740"/>
      <w:bookmarkStart w:id="1050" w:name="_Toc147519737"/>
      <w:r>
        <w:lastRenderedPageBreak/>
        <w:t>Pielikums. Integrācijas IS servisa izsaukums</w:t>
      </w:r>
      <w:bookmarkEnd w:id="1049"/>
      <w:bookmarkEnd w:id="1050"/>
    </w:p>
    <w:p w14:paraId="2CBA2CE0" w14:textId="4927194D" w:rsidR="00505100" w:rsidRDefault="00E06FFA" w:rsidP="00505100">
      <w:r>
        <w:t xml:space="preserve">Integrācijas IS servisa izsaukuma satura </w:t>
      </w:r>
      <w:r w:rsidR="00505100">
        <w:t xml:space="preserve">XML </w:t>
      </w:r>
      <w:r>
        <w:t>e</w:t>
      </w:r>
      <w:r w:rsidR="00505100">
        <w:t>lementi tiek aprakstīti</w:t>
      </w:r>
      <w:r>
        <w:t xml:space="preserve"> atbilstoši standartiem</w:t>
      </w:r>
      <w:r w:rsidR="00505100">
        <w:t>:</w:t>
      </w:r>
    </w:p>
    <w:p w14:paraId="7D585E5E" w14:textId="60D7DBD6" w:rsidR="00505100" w:rsidRPr="00995DAF" w:rsidRDefault="00505100" w:rsidP="006B3DFE">
      <w:pPr>
        <w:pStyle w:val="ListBullet"/>
      </w:pPr>
      <w:r w:rsidRPr="006B3DFE">
        <w:rPr>
          <w:rStyle w:val="CodeInText"/>
        </w:rPr>
        <w:t>Envelope, Header, Body</w:t>
      </w:r>
      <w:r>
        <w:t xml:space="preserve"> – </w:t>
      </w:r>
      <w:r w:rsidRPr="00F54F7C">
        <w:t>SOAP v1.2 (</w:t>
      </w:r>
      <w:r w:rsidR="00995DAF" w:rsidRPr="00995DAF">
        <w:t xml:space="preserve">skatīt SOAP standarta </w:t>
      </w:r>
      <w:r w:rsidRPr="00995DAF">
        <w:t>5.1, 5.2, 5.3 nodaļas);</w:t>
      </w:r>
    </w:p>
    <w:p w14:paraId="422949EA" w14:textId="7C026FF8" w:rsidR="00505100" w:rsidRPr="00995DAF" w:rsidRDefault="00505100" w:rsidP="006B3DFE">
      <w:pPr>
        <w:pStyle w:val="ListBullet"/>
      </w:pPr>
      <w:r w:rsidRPr="00995DAF">
        <w:rPr>
          <w:rStyle w:val="CodeInText"/>
        </w:rPr>
        <w:t>Action, MessageID, ReplyTo, To</w:t>
      </w:r>
      <w:r w:rsidRPr="00995DAF">
        <w:t xml:space="preserve"> – WS-Addresing v1.0 (3.2 nodaļa);</w:t>
      </w:r>
    </w:p>
    <w:p w14:paraId="450562F6" w14:textId="048E6480" w:rsidR="00505100" w:rsidRPr="00995DAF" w:rsidRDefault="00505100" w:rsidP="006B3DFE">
      <w:pPr>
        <w:pStyle w:val="ListBullet"/>
      </w:pPr>
      <w:r w:rsidRPr="00995DAF">
        <w:rPr>
          <w:rStyle w:val="CodeInText"/>
        </w:rPr>
        <w:t>Security, Timestamp</w:t>
      </w:r>
      <w:r w:rsidRPr="00995DAF">
        <w:t xml:space="preserve"> – WS-Security v1.1 (5, 10 nodalījumi);</w:t>
      </w:r>
    </w:p>
    <w:p w14:paraId="7AB23FBF" w14:textId="65B22916" w:rsidR="00505100" w:rsidRPr="00995DAF" w:rsidRDefault="00505100" w:rsidP="006B3DFE">
      <w:pPr>
        <w:pStyle w:val="ListBullet"/>
      </w:pPr>
      <w:r w:rsidRPr="00995DAF">
        <w:rPr>
          <w:rStyle w:val="CodeInText"/>
        </w:rPr>
        <w:t>Security</w:t>
      </w:r>
      <w:r w:rsidRPr="00995DAF">
        <w:t xml:space="preserve"> elementa saturs – SAML Token Profile v1.1 (3.3 nodaļa);</w:t>
      </w:r>
    </w:p>
    <w:p w14:paraId="23446E10" w14:textId="7911A4C0" w:rsidR="00505100" w:rsidRDefault="00505100" w:rsidP="006B3DFE">
      <w:pPr>
        <w:pStyle w:val="ListBullet"/>
      </w:pPr>
      <w:r w:rsidRPr="006B3DFE">
        <w:rPr>
          <w:rStyle w:val="CodeInText"/>
        </w:rPr>
        <w:t>SubmitSync</w:t>
      </w:r>
      <w:r>
        <w:t xml:space="preserve"> – šī dokumenta </w:t>
      </w:r>
      <w:r>
        <w:fldChar w:fldCharType="begin"/>
      </w:r>
      <w:r>
        <w:instrText xml:space="preserve"> REF _Ref436728387 \n \h </w:instrText>
      </w:r>
      <w:r w:rsidR="00E06FFA">
        <w:instrText xml:space="preserve"> \* MERGEFORMAT </w:instrText>
      </w:r>
      <w:r>
        <w:fldChar w:fldCharType="separate"/>
      </w:r>
      <w:r w:rsidR="00DC7223">
        <w:t>3</w:t>
      </w:r>
      <w:r>
        <w:fldChar w:fldCharType="end"/>
      </w:r>
      <w:r>
        <w:t>. sadaļā.</w:t>
      </w:r>
    </w:p>
    <w:p w14:paraId="34FEC436" w14:textId="76EBC9D0" w:rsidR="00505100" w:rsidRPr="009A6FBB" w:rsidRDefault="00505100" w:rsidP="006B3DFE">
      <w:r>
        <w:t>Ziņojuma piemērs:</w:t>
      </w:r>
    </w:p>
    <w:p w14:paraId="48B81645"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93B1FEB"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4C4465D1"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http://ivis.eps.gov.lv/ISS/RequestServiss/v1-0/SubmitSync</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7702EEE5"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r>
        <w:rPr>
          <w:rFonts w:ascii="Verdana" w:hAnsi="Verdana" w:cs="Verdana"/>
          <w:b/>
          <w:bCs/>
          <w:sz w:val="16"/>
          <w:szCs w:val="16"/>
        </w:rPr>
        <w:t>urn:uuid:c66456ed-6133-454c-9185-662fe1436d5f</w:t>
      </w: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p>
    <w:p w14:paraId="4693BD9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ActivityId CorrelationId</w:t>
      </w:r>
      <w:r>
        <w:rPr>
          <w:rFonts w:ascii="Verdana" w:hAnsi="Verdana" w:cs="Verdana"/>
          <w:color w:val="0000FF"/>
          <w:sz w:val="16"/>
          <w:szCs w:val="16"/>
        </w:rPr>
        <w:t>="</w:t>
      </w:r>
      <w:r>
        <w:rPr>
          <w:rFonts w:ascii="Verdana" w:hAnsi="Verdana" w:cs="Verdana"/>
          <w:b/>
          <w:bCs/>
          <w:sz w:val="16"/>
          <w:szCs w:val="16"/>
        </w:rPr>
        <w:t>e434d403-c847-4d07-a9c1-e14d18f22690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f79c80da-a502-4d4b-b0f1-21c6cdd8ccc4</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2CDCB04E"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29647C8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http://www.w3.org/2005/08/addressing/anonymous</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0F08FE0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670585D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a:To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https://ausmatest8.vraa.gov.lv/Request.WebService/v1-9/WcfService/ws2007FederationNoSct</w:t>
      </w:r>
      <w:r>
        <w:rPr>
          <w:rFonts w:ascii="Verdana" w:hAnsi="Verdana" w:cs="Verdana"/>
          <w:color w:val="0000FF"/>
          <w:sz w:val="16"/>
          <w:szCs w:val="16"/>
        </w:rPr>
        <w:t>&lt;/</w:t>
      </w:r>
      <w:r>
        <w:rPr>
          <w:rFonts w:ascii="Verdana" w:hAnsi="Verdana" w:cs="Verdana"/>
          <w:color w:val="990000"/>
          <w:sz w:val="16"/>
          <w:szCs w:val="16"/>
        </w:rPr>
        <w:t>a:To</w:t>
      </w:r>
      <w:r>
        <w:rPr>
          <w:rFonts w:ascii="Verdana" w:hAnsi="Verdana" w:cs="Verdana"/>
          <w:color w:val="0000FF"/>
          <w:sz w:val="16"/>
          <w:szCs w:val="16"/>
        </w:rPr>
        <w:t>&gt;</w:t>
      </w:r>
    </w:p>
    <w:p w14:paraId="59EB7CC3"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3A1E3CE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51236C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2015-09-09T12:51:19.289Z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16CBCB6E"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2015-09-09T12:56:19.289Z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234806B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1D366676"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4B05776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2BC1E57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488D9BB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7B9AA06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7607833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194227C2"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19FBEF4E"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71185528"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D87C6DB"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6CE4ABFA"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1BA68FA8"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5FE1E0FE"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77815C9E"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38CB0C44"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60A251B6"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4E25981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1349B16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0D27BBF3"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48621299"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G2TwcGwLwvzZzE/wblyJdBgJtj40BcAaBrljfk4uwLDInq5Lrg+wrDuS4m7+55W6XJeCYhPjVqRMC9z3ZOCJRa0uGfdAti7n5JcTKBQeEcIQI56Rqglbd/s1JphTQgST76O8n6NAMavOC6+qB8Fpa1TTV9i6i5WJvvSmm0Xr69s=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75704FB2"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70AE50E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6A61B34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126DDFE"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0B1F2C26" w14:textId="3F935E99"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GZDHOLhHw6j1gnB+rn8mr/LceyXgcKy5DYZKa8kDI27YfQgDddiXCtjgcFf5a3bdcgU5z+fJY4wDwgDwfipZTHn5fV3ibTA0mtyTrfLOMzcBPvVCztm1cieLKqMUZdzI47btzVZW0C0WGDa8dH1AGDVHs5YmCenmI+gNzP/G7St6bgopjAtfvvvK/</w:t>
      </w:r>
      <w:r w:rsidR="00430D2F" w:rsidDel="00430D2F">
        <w:rPr>
          <w:rFonts w:ascii="Verdana" w:hAnsi="Verdana" w:cs="Verdana"/>
          <w:b/>
          <w:bCs/>
          <w:sz w:val="16"/>
          <w:szCs w:val="16"/>
        </w:rPr>
        <w:t xml:space="preserve"> </w:t>
      </w:r>
      <w:r>
        <w:rPr>
          <w:rFonts w:ascii="Verdana" w:hAnsi="Verdana" w:cs="Verdana"/>
          <w:b/>
          <w:bCs/>
          <w:sz w:val="16"/>
          <w:szCs w:val="16"/>
        </w:rPr>
        <w:t>eQORxUhZV++ZpmWwWU8a0eOPZWFr5h/i4jCJFgDBhhruLOom5dC2SgMnZ61kMRJxIYgCYdFjn2PtuGcxhLbk2xHymK3FqaIQps5jE9G4ll0J7+QDS5s8Z1RqJQv0Xc2Qf7SWZ</w:t>
      </w:r>
      <w:r>
        <w:rPr>
          <w:rFonts w:ascii="Verdana" w:hAnsi="Verdana" w:cs="Verdana"/>
          <w:b/>
          <w:bCs/>
          <w:sz w:val="16"/>
          <w:szCs w:val="16"/>
        </w:rPr>
        <w:lastRenderedPageBreak/>
        <w:t>rkPmvOwvVf6NmNdiFMsnOvmDhnZMsdintQULat5nWidTzProc5J+4pDzh3TLolOtpsfst/VYaz7SpXamtRFcgPDyWtG8HOoL233dxfqZy+5TQffA6D5JQ==</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45ED5D3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3E1E9FD0"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37E5C04F"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040F771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Signature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6057448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0EEDC7B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CanonicalizationMethod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CanonicalizationMethod</w:t>
      </w:r>
      <w:r>
        <w:rPr>
          <w:rFonts w:ascii="Verdana" w:hAnsi="Verdana" w:cs="Verdana"/>
          <w:color w:val="0000FF"/>
          <w:sz w:val="16"/>
          <w:szCs w:val="16"/>
        </w:rPr>
        <w:t>&gt;</w:t>
      </w:r>
    </w:p>
    <w:p w14:paraId="53137FEF"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SignatureMethod Algorithm</w:t>
      </w:r>
      <w:r>
        <w:rPr>
          <w:rFonts w:ascii="Verdana" w:hAnsi="Verdana" w:cs="Verdana"/>
          <w:color w:val="0000FF"/>
          <w:sz w:val="16"/>
          <w:szCs w:val="16"/>
        </w:rPr>
        <w:t>="</w:t>
      </w:r>
      <w:r>
        <w:rPr>
          <w:rFonts w:ascii="Verdana" w:hAnsi="Verdana" w:cs="Verdana"/>
          <w:b/>
          <w:bCs/>
          <w:sz w:val="16"/>
          <w:szCs w:val="16"/>
        </w:rPr>
        <w:t>http://www.w3.org/2000/09/xmldsig#hmac-sha1</w:t>
      </w:r>
      <w:r>
        <w:rPr>
          <w:rFonts w:ascii="Verdana" w:hAnsi="Verdana" w:cs="Verdana"/>
          <w:color w:val="0000FF"/>
          <w:sz w:val="16"/>
          <w:szCs w:val="16"/>
        </w:rPr>
        <w:t>"&gt;&lt;/</w:t>
      </w:r>
      <w:r>
        <w:rPr>
          <w:rFonts w:ascii="Verdana" w:hAnsi="Verdana" w:cs="Verdana"/>
          <w:color w:val="990000"/>
          <w:sz w:val="16"/>
          <w:szCs w:val="16"/>
        </w:rPr>
        <w:t>SignatureMethod</w:t>
      </w:r>
      <w:r>
        <w:rPr>
          <w:rFonts w:ascii="Verdana" w:hAnsi="Verdana" w:cs="Verdana"/>
          <w:color w:val="0000FF"/>
          <w:sz w:val="16"/>
          <w:szCs w:val="16"/>
        </w:rPr>
        <w:t>&gt;</w:t>
      </w:r>
    </w:p>
    <w:p w14:paraId="2E1FE67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 URI</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18D939A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6084732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Transform</w:t>
      </w:r>
      <w:r>
        <w:rPr>
          <w:rFonts w:ascii="Verdana" w:hAnsi="Verdana" w:cs="Verdana"/>
          <w:color w:val="0000FF"/>
          <w:sz w:val="16"/>
          <w:szCs w:val="16"/>
        </w:rPr>
        <w:t>&gt;</w:t>
      </w:r>
    </w:p>
    <w:p w14:paraId="5442C309"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204113A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7B9AB56B"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r>
        <w:rPr>
          <w:rFonts w:ascii="Verdana" w:hAnsi="Verdana" w:cs="Verdana"/>
          <w:b/>
          <w:bCs/>
          <w:sz w:val="16"/>
          <w:szCs w:val="16"/>
        </w:rPr>
        <w:t>d9Dc3P5p9R+IH3n++f0lkxgllg0=</w:t>
      </w: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p>
    <w:p w14:paraId="792EB0F8"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w:t>
      </w:r>
      <w:r>
        <w:rPr>
          <w:rFonts w:ascii="Verdana" w:hAnsi="Verdana" w:cs="Verdana"/>
          <w:color w:val="0000FF"/>
          <w:sz w:val="16"/>
          <w:szCs w:val="16"/>
        </w:rPr>
        <w:t>&gt;</w:t>
      </w:r>
    </w:p>
    <w:p w14:paraId="0F4817E7"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5BC9AB7E"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r>
        <w:rPr>
          <w:rFonts w:ascii="Verdana" w:hAnsi="Verdana" w:cs="Verdana"/>
          <w:b/>
          <w:bCs/>
          <w:sz w:val="16"/>
          <w:szCs w:val="16"/>
        </w:rPr>
        <w:t>76kp8UR6FXJwiW16byX3zuv8KrE=</w:t>
      </w: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p>
    <w:p w14:paraId="62C4F1E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3881827D"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5B77BF23"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_bbe19297-fda4-4a2b-9b19-62dca967d37b</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1BEC97B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E8597A1"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616EC41"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w:t>
      </w:r>
      <w:r>
        <w:rPr>
          <w:rFonts w:ascii="Verdana" w:hAnsi="Verdana" w:cs="Verdana"/>
          <w:color w:val="0000FF"/>
          <w:sz w:val="16"/>
          <w:szCs w:val="16"/>
        </w:rPr>
        <w:t>&gt;</w:t>
      </w:r>
    </w:p>
    <w:p w14:paraId="7872619C"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5717A25E"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40BCE45D"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991931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SubmitSync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50C3870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IVISRequest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78201CE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03022324"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r>
        <w:rPr>
          <w:rFonts w:ascii="Verdana" w:hAnsi="Verdana" w:cs="Verdana"/>
          <w:b/>
          <w:bCs/>
          <w:sz w:val="16"/>
          <w:szCs w:val="16"/>
        </w:rPr>
        <w:t>438aa40e-d15b-4dbf-a6eb-9d792882580d</w:t>
      </w: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p>
    <w:p w14:paraId="040ABF6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URN:IVIS:100001:XSD-EP67-EP67Data-v1-0-TYPE-EP67FullData</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2B5C683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131617F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c90007ac-bf4f-4577-a78c-5752d9d28f88</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51A2A9E6"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Destination</w:t>
      </w:r>
      <w:r>
        <w:rPr>
          <w:rFonts w:ascii="Verdana" w:hAnsi="Verdana" w:cs="Verdana"/>
          <w:color w:val="0000FF"/>
          <w:sz w:val="16"/>
          <w:szCs w:val="16"/>
        </w:rPr>
        <w:t>&gt;</w:t>
      </w:r>
      <w:r>
        <w:rPr>
          <w:rFonts w:ascii="Verdana" w:hAnsi="Verdana" w:cs="Verdana"/>
          <w:b/>
          <w:bCs/>
          <w:sz w:val="16"/>
          <w:szCs w:val="16"/>
        </w:rPr>
        <w:t>URN:IVIS:100001:ISS-LM.VDEAVK-GetUniversalServiceDataIS-v1-0</w:t>
      </w:r>
      <w:r>
        <w:rPr>
          <w:rFonts w:ascii="Verdana" w:hAnsi="Verdana" w:cs="Verdana"/>
          <w:color w:val="0000FF"/>
          <w:sz w:val="16"/>
          <w:szCs w:val="16"/>
        </w:rPr>
        <w:t>&lt;/</w:t>
      </w:r>
      <w:r>
        <w:rPr>
          <w:rFonts w:ascii="Verdana" w:hAnsi="Verdana" w:cs="Verdana"/>
          <w:color w:val="990000"/>
          <w:sz w:val="16"/>
          <w:szCs w:val="16"/>
        </w:rPr>
        <w:t>Destination</w:t>
      </w:r>
      <w:r>
        <w:rPr>
          <w:rFonts w:ascii="Verdana" w:hAnsi="Verdana" w:cs="Verdana"/>
          <w:color w:val="0000FF"/>
          <w:sz w:val="16"/>
          <w:szCs w:val="16"/>
        </w:rPr>
        <w:t>&gt;</w:t>
      </w:r>
    </w:p>
    <w:p w14:paraId="685CB71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47E9612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5F41B11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EP67FullData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http://ivis.eps.gov.lv/XMLSchemas/100665/EP67/v1-0</w:t>
      </w:r>
      <w:r>
        <w:rPr>
          <w:rFonts w:ascii="Verdana" w:hAnsi="Verdana" w:cs="Verdana"/>
          <w:color w:val="0000FF"/>
          <w:sz w:val="16"/>
          <w:szCs w:val="16"/>
        </w:rPr>
        <w:t xml:space="preserve">" </w:t>
      </w:r>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"&gt;</w:t>
      </w:r>
    </w:p>
    <w:p w14:paraId="7632E27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19260044"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UniversalServiceDataRequest</w:t>
      </w:r>
      <w:r>
        <w:rPr>
          <w:rFonts w:ascii="Verdana" w:hAnsi="Verdana" w:cs="Verdana"/>
          <w:color w:val="0000FF"/>
          <w:sz w:val="16"/>
          <w:szCs w:val="16"/>
        </w:rPr>
        <w:t>&gt;</w:t>
      </w:r>
    </w:p>
    <w:p w14:paraId="61E4E3E1"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IdentityNumber</w:t>
      </w:r>
      <w:r>
        <w:rPr>
          <w:rFonts w:ascii="Verdana" w:hAnsi="Verdana" w:cs="Verdana"/>
          <w:color w:val="0000FF"/>
          <w:sz w:val="16"/>
          <w:szCs w:val="16"/>
        </w:rPr>
        <w:t>&gt;</w:t>
      </w:r>
      <w:r>
        <w:rPr>
          <w:rFonts w:ascii="Verdana" w:hAnsi="Verdana" w:cs="Verdana"/>
          <w:b/>
          <w:bCs/>
          <w:sz w:val="16"/>
          <w:szCs w:val="16"/>
        </w:rPr>
        <w:t>02010127005</w:t>
      </w:r>
      <w:r>
        <w:rPr>
          <w:rFonts w:ascii="Verdana" w:hAnsi="Verdana" w:cs="Verdana"/>
          <w:color w:val="0000FF"/>
          <w:sz w:val="16"/>
          <w:szCs w:val="16"/>
        </w:rPr>
        <w:t>&lt;/</w:t>
      </w:r>
      <w:r>
        <w:rPr>
          <w:rFonts w:ascii="Verdana" w:hAnsi="Verdana" w:cs="Verdana"/>
          <w:color w:val="990000"/>
          <w:sz w:val="16"/>
          <w:szCs w:val="16"/>
        </w:rPr>
        <w:t>IdentityNumber</w:t>
      </w:r>
      <w:r>
        <w:rPr>
          <w:rFonts w:ascii="Verdana" w:hAnsi="Verdana" w:cs="Verdana"/>
          <w:color w:val="0000FF"/>
          <w:sz w:val="16"/>
          <w:szCs w:val="16"/>
        </w:rPr>
        <w:t>&gt;</w:t>
      </w:r>
    </w:p>
    <w:p w14:paraId="25070AE7"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InstitutionCode</w:t>
      </w:r>
      <w:r>
        <w:rPr>
          <w:rFonts w:ascii="Verdana" w:hAnsi="Verdana" w:cs="Verdana"/>
          <w:color w:val="0000FF"/>
          <w:sz w:val="16"/>
          <w:szCs w:val="16"/>
        </w:rPr>
        <w:t>&gt;</w:t>
      </w:r>
      <w:r>
        <w:rPr>
          <w:rFonts w:ascii="Verdana" w:hAnsi="Verdana" w:cs="Verdana"/>
          <w:b/>
          <w:bCs/>
          <w:sz w:val="16"/>
          <w:szCs w:val="16"/>
        </w:rPr>
        <w:t>80</w:t>
      </w:r>
      <w:r>
        <w:rPr>
          <w:rFonts w:ascii="Verdana" w:hAnsi="Verdana" w:cs="Verdana"/>
          <w:color w:val="0000FF"/>
          <w:sz w:val="16"/>
          <w:szCs w:val="16"/>
        </w:rPr>
        <w:t>&lt;/</w:t>
      </w:r>
      <w:r>
        <w:rPr>
          <w:rFonts w:ascii="Verdana" w:hAnsi="Verdana" w:cs="Verdana"/>
          <w:color w:val="990000"/>
          <w:sz w:val="16"/>
          <w:szCs w:val="16"/>
        </w:rPr>
        <w:t>InstitutionCode</w:t>
      </w:r>
      <w:r>
        <w:rPr>
          <w:rFonts w:ascii="Verdana" w:hAnsi="Verdana" w:cs="Verdana"/>
          <w:color w:val="0000FF"/>
          <w:sz w:val="16"/>
          <w:szCs w:val="16"/>
        </w:rPr>
        <w:t>&gt;</w:t>
      </w:r>
    </w:p>
    <w:p w14:paraId="1A3A036E"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AboutIdentityNumber</w:t>
      </w:r>
      <w:r>
        <w:rPr>
          <w:rFonts w:ascii="Verdana" w:hAnsi="Verdana" w:cs="Verdana"/>
          <w:color w:val="0000FF"/>
          <w:sz w:val="16"/>
          <w:szCs w:val="16"/>
        </w:rPr>
        <w:t>&gt;</w:t>
      </w:r>
      <w:r>
        <w:rPr>
          <w:rFonts w:ascii="Verdana" w:hAnsi="Verdana" w:cs="Verdana"/>
          <w:b/>
          <w:bCs/>
          <w:sz w:val="16"/>
          <w:szCs w:val="16"/>
        </w:rPr>
        <w:t>11118510043</w:t>
      </w:r>
      <w:r>
        <w:rPr>
          <w:rFonts w:ascii="Verdana" w:hAnsi="Verdana" w:cs="Verdana"/>
          <w:color w:val="0000FF"/>
          <w:sz w:val="16"/>
          <w:szCs w:val="16"/>
        </w:rPr>
        <w:t>&lt;/</w:t>
      </w:r>
      <w:r>
        <w:rPr>
          <w:rFonts w:ascii="Verdana" w:hAnsi="Verdana" w:cs="Verdana"/>
          <w:color w:val="990000"/>
          <w:sz w:val="16"/>
          <w:szCs w:val="16"/>
        </w:rPr>
        <w:t>AboutIdentityNumber</w:t>
      </w:r>
      <w:r>
        <w:rPr>
          <w:rFonts w:ascii="Verdana" w:hAnsi="Verdana" w:cs="Verdana"/>
          <w:color w:val="0000FF"/>
          <w:sz w:val="16"/>
          <w:szCs w:val="16"/>
        </w:rPr>
        <w:t>&gt;</w:t>
      </w:r>
    </w:p>
    <w:p w14:paraId="594C77BB" w14:textId="77777777" w:rsidR="0006726C" w:rsidRDefault="00200C3E" w:rsidP="00200C3E">
      <w:pPr>
        <w:autoSpaceDE w:val="0"/>
        <w:autoSpaceDN w:val="0"/>
        <w:adjustRightInd w:val="0"/>
        <w:spacing w:before="0" w:after="0" w:line="240" w:lineRule="auto"/>
        <w:ind w:left="2470"/>
        <w:jc w:val="left"/>
        <w:rPr>
          <w:rFonts w:ascii="Verdana" w:hAnsi="Verdana" w:cs="Verdana"/>
          <w:b/>
          <w:bCs/>
          <w:sz w:val="16"/>
          <w:szCs w:val="16"/>
        </w:rPr>
      </w:pPr>
      <w:r>
        <w:rPr>
          <w:rFonts w:ascii="Verdana" w:hAnsi="Verdana" w:cs="Verdana"/>
          <w:color w:val="0000FF"/>
          <w:sz w:val="16"/>
          <w:szCs w:val="16"/>
        </w:rPr>
        <w:t>&lt;</w:t>
      </w:r>
      <w:r>
        <w:rPr>
          <w:rFonts w:ascii="Verdana" w:hAnsi="Verdana" w:cs="Verdana"/>
          <w:color w:val="990000"/>
          <w:sz w:val="16"/>
          <w:szCs w:val="16"/>
        </w:rPr>
        <w:t>SessionId</w:t>
      </w:r>
      <w:r>
        <w:rPr>
          <w:rFonts w:ascii="Verdana" w:hAnsi="Verdana" w:cs="Verdana"/>
          <w:color w:val="0000FF"/>
          <w:sz w:val="16"/>
          <w:szCs w:val="16"/>
        </w:rPr>
        <w:t>&gt;</w:t>
      </w:r>
      <w:r>
        <w:rPr>
          <w:rFonts w:ascii="Verdana" w:hAnsi="Verdana" w:cs="Verdana"/>
          <w:b/>
          <w:bCs/>
          <w:sz w:val="16"/>
          <w:szCs w:val="16"/>
        </w:rPr>
        <w:t>b5114c290e624be4a884547c2af3bcaf</w:t>
      </w:r>
      <w:r>
        <w:rPr>
          <w:rFonts w:ascii="Verdana" w:hAnsi="Verdana" w:cs="Verdana"/>
          <w:color w:val="0000FF"/>
          <w:sz w:val="16"/>
          <w:szCs w:val="16"/>
        </w:rPr>
        <w:t>&lt;/</w:t>
      </w:r>
      <w:r>
        <w:rPr>
          <w:rFonts w:ascii="Verdana" w:hAnsi="Verdana" w:cs="Verdana"/>
          <w:color w:val="990000"/>
          <w:sz w:val="16"/>
          <w:szCs w:val="16"/>
        </w:rPr>
        <w:t>SessionId</w:t>
      </w:r>
      <w:r>
        <w:rPr>
          <w:rFonts w:ascii="Verdana" w:hAnsi="Verdana" w:cs="Verdana"/>
          <w:color w:val="0000FF"/>
          <w:sz w:val="16"/>
          <w:szCs w:val="16"/>
        </w:rPr>
        <w:t>&gt;</w:t>
      </w:r>
      <w:r w:rsidR="0006726C">
        <w:rPr>
          <w:rFonts w:ascii="Verdana" w:hAnsi="Verdana" w:cs="Verdana"/>
          <w:b/>
          <w:bCs/>
          <w:sz w:val="16"/>
          <w:szCs w:val="16"/>
        </w:rPr>
        <w:t>                           </w:t>
      </w:r>
      <w:r>
        <w:rPr>
          <w:rFonts w:ascii="Verdana" w:hAnsi="Verdana" w:cs="Verdana"/>
          <w:color w:val="0000FF"/>
          <w:sz w:val="16"/>
          <w:szCs w:val="16"/>
        </w:rPr>
        <w:t>&lt;/</w:t>
      </w:r>
      <w:r>
        <w:rPr>
          <w:rFonts w:ascii="Verdana" w:hAnsi="Verdana" w:cs="Verdana"/>
          <w:color w:val="990000"/>
          <w:sz w:val="16"/>
          <w:szCs w:val="16"/>
        </w:rPr>
        <w:t>UniversalServiceDataRequest</w:t>
      </w:r>
      <w:r>
        <w:rPr>
          <w:rFonts w:ascii="Verdana" w:hAnsi="Verdana" w:cs="Verdana"/>
          <w:color w:val="0000FF"/>
          <w:sz w:val="16"/>
          <w:szCs w:val="16"/>
        </w:rPr>
        <w:t>&gt;</w:t>
      </w:r>
      <w:r>
        <w:rPr>
          <w:rFonts w:ascii="Verdana" w:hAnsi="Verdana" w:cs="Verdana"/>
          <w:b/>
          <w:bCs/>
          <w:sz w:val="16"/>
          <w:szCs w:val="16"/>
        </w:rPr>
        <w:t>      </w:t>
      </w:r>
    </w:p>
    <w:p w14:paraId="6330190A" w14:textId="77777777" w:rsidR="0006726C" w:rsidRDefault="00200C3E" w:rsidP="0006726C">
      <w:pPr>
        <w:autoSpaceDE w:val="0"/>
        <w:autoSpaceDN w:val="0"/>
        <w:adjustRightInd w:val="0"/>
        <w:spacing w:before="0" w:after="0" w:line="240" w:lineRule="auto"/>
        <w:ind w:left="1440" w:firstLine="720"/>
        <w:jc w:val="left"/>
        <w:rPr>
          <w:rFonts w:ascii="Verdana" w:hAnsi="Verdana" w:cs="Verdana"/>
          <w:b/>
          <w:bCs/>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r>
        <w:rPr>
          <w:rFonts w:ascii="Verdana" w:hAnsi="Verdana" w:cs="Verdana"/>
          <w:b/>
          <w:bCs/>
          <w:sz w:val="16"/>
          <w:szCs w:val="16"/>
        </w:rPr>
        <w:t>  </w:t>
      </w:r>
    </w:p>
    <w:p w14:paraId="3EA25FB0" w14:textId="6F620A34" w:rsidR="00200C3E" w:rsidRDefault="0006726C" w:rsidP="0006726C">
      <w:pPr>
        <w:autoSpaceDE w:val="0"/>
        <w:autoSpaceDN w:val="0"/>
        <w:adjustRightInd w:val="0"/>
        <w:spacing w:before="0" w:after="0" w:line="240" w:lineRule="auto"/>
        <w:jc w:val="left"/>
        <w:rPr>
          <w:rFonts w:ascii="Verdana" w:hAnsi="Verdana" w:cs="Verdana"/>
          <w:color w:val="0000FF"/>
          <w:sz w:val="16"/>
          <w:szCs w:val="16"/>
        </w:rPr>
      </w:pPr>
      <w:r>
        <w:rPr>
          <w:rFonts w:ascii="Verdana" w:hAnsi="Verdana" w:cs="Verdana"/>
          <w:color w:val="0000FF"/>
          <w:sz w:val="16"/>
          <w:szCs w:val="16"/>
        </w:rPr>
        <w:t xml:space="preserve"> </w:t>
      </w:r>
      <w:r>
        <w:rPr>
          <w:rFonts w:ascii="Verdana" w:hAnsi="Verdana" w:cs="Verdana"/>
          <w:color w:val="0000FF"/>
          <w:sz w:val="16"/>
          <w:szCs w:val="16"/>
        </w:rPr>
        <w:tab/>
      </w:r>
      <w:r>
        <w:rPr>
          <w:rFonts w:ascii="Verdana" w:hAnsi="Verdana" w:cs="Verdana"/>
          <w:color w:val="0000FF"/>
          <w:sz w:val="16"/>
          <w:szCs w:val="16"/>
        </w:rPr>
        <w:tab/>
        <w:t xml:space="preserve">       </w:t>
      </w:r>
      <w:r w:rsidR="00200C3E">
        <w:rPr>
          <w:rFonts w:ascii="Verdana" w:hAnsi="Verdana" w:cs="Verdana"/>
          <w:color w:val="0000FF"/>
          <w:sz w:val="16"/>
          <w:szCs w:val="16"/>
        </w:rPr>
        <w:t>&lt;/</w:t>
      </w:r>
      <w:r w:rsidR="00200C3E">
        <w:rPr>
          <w:rFonts w:ascii="Verdana" w:hAnsi="Verdana" w:cs="Verdana"/>
          <w:color w:val="990000"/>
          <w:sz w:val="16"/>
          <w:szCs w:val="16"/>
        </w:rPr>
        <w:t>EP67FullData</w:t>
      </w:r>
      <w:r w:rsidR="00200C3E">
        <w:rPr>
          <w:rFonts w:ascii="Verdana" w:hAnsi="Verdana" w:cs="Verdana"/>
          <w:color w:val="0000FF"/>
          <w:sz w:val="16"/>
          <w:szCs w:val="16"/>
        </w:rPr>
        <w:t>&gt;</w:t>
      </w:r>
    </w:p>
    <w:p w14:paraId="763DBCC6"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397FEFF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IVISRequest</w:t>
      </w:r>
      <w:r>
        <w:rPr>
          <w:rFonts w:ascii="Verdana" w:hAnsi="Verdana" w:cs="Verdana"/>
          <w:color w:val="0000FF"/>
          <w:sz w:val="16"/>
          <w:szCs w:val="16"/>
        </w:rPr>
        <w:t>&gt;</w:t>
      </w:r>
    </w:p>
    <w:p w14:paraId="7C25B04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SubmitSync</w:t>
      </w:r>
      <w:r>
        <w:rPr>
          <w:rFonts w:ascii="Verdana" w:hAnsi="Verdana" w:cs="Verdana"/>
          <w:color w:val="0000FF"/>
          <w:sz w:val="16"/>
          <w:szCs w:val="16"/>
        </w:rPr>
        <w:t>&gt;</w:t>
      </w:r>
    </w:p>
    <w:p w14:paraId="4CE8233A"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009C5219"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795642EA" w14:textId="77777777" w:rsidR="00200C3E" w:rsidRPr="00200C3E" w:rsidRDefault="00200C3E" w:rsidP="00200C3E"/>
    <w:p w14:paraId="0319D9CA" w14:textId="32FB0AE0" w:rsidR="00200C3E" w:rsidRDefault="00200C3E" w:rsidP="00200C3E">
      <w:pPr>
        <w:pStyle w:val="Heading1"/>
      </w:pPr>
      <w:bookmarkStart w:id="1051" w:name="_Ref431048805"/>
      <w:bookmarkStart w:id="1052" w:name="_Toc147519738"/>
      <w:r>
        <w:lastRenderedPageBreak/>
        <w:t>Pielikums.</w:t>
      </w:r>
      <w:r w:rsidRPr="00200C3E">
        <w:t xml:space="preserve"> </w:t>
      </w:r>
      <w:r>
        <w:t>Integrācijas IS servisa izsaukuma rezultāts</w:t>
      </w:r>
      <w:bookmarkEnd w:id="1051"/>
      <w:bookmarkEnd w:id="1052"/>
    </w:p>
    <w:p w14:paraId="04ED0235" w14:textId="362D5D54" w:rsidR="00505100" w:rsidRPr="00995DAF" w:rsidRDefault="00505100" w:rsidP="00505100">
      <w:r>
        <w:t xml:space="preserve">Integrācijas IS servisa izsaukuma </w:t>
      </w:r>
      <w:r w:rsidRPr="00F54F7C">
        <w:t>rezultāta XML Elementi tiek aprakstīti atbilstoši standartiem:</w:t>
      </w:r>
    </w:p>
    <w:p w14:paraId="137A669A" w14:textId="54197E07" w:rsidR="00505100" w:rsidRPr="00995DAF" w:rsidRDefault="00505100" w:rsidP="006B3DFE">
      <w:pPr>
        <w:pStyle w:val="ListBullet"/>
      </w:pPr>
      <w:r w:rsidRPr="00995DAF">
        <w:rPr>
          <w:rStyle w:val="CodeInText"/>
        </w:rPr>
        <w:t>Envelope, Header, Body</w:t>
      </w:r>
      <w:r w:rsidRPr="00995DAF">
        <w:t xml:space="preserve"> – SOAP v1.2 (</w:t>
      </w:r>
      <w:r w:rsidR="00995DAF" w:rsidRPr="00995DAF">
        <w:t xml:space="preserve">skatīt SOAP standarta </w:t>
      </w:r>
      <w:r w:rsidRPr="00995DAF">
        <w:t>5.1, 5.2, 5.3 nodaļas);</w:t>
      </w:r>
    </w:p>
    <w:p w14:paraId="59BED006" w14:textId="3BE5ABE9" w:rsidR="00505100" w:rsidRPr="00995DAF" w:rsidRDefault="00505100" w:rsidP="006B3DFE">
      <w:pPr>
        <w:pStyle w:val="ListBullet"/>
      </w:pPr>
      <w:r w:rsidRPr="00995DAF">
        <w:rPr>
          <w:rStyle w:val="CodeInText"/>
        </w:rPr>
        <w:t>Action, RelatesTo</w:t>
      </w:r>
      <w:r w:rsidRPr="00995DAF">
        <w:t xml:space="preserve"> – WS-Addresing v1.0 (3.2 nodaļa);</w:t>
      </w:r>
    </w:p>
    <w:p w14:paraId="083F6B39" w14:textId="7500DDC9" w:rsidR="00505100" w:rsidRPr="00995DAF" w:rsidRDefault="00505100" w:rsidP="006B3DFE">
      <w:pPr>
        <w:pStyle w:val="ListBullet"/>
      </w:pPr>
      <w:r w:rsidRPr="00995DAF">
        <w:rPr>
          <w:rStyle w:val="CodeInText"/>
        </w:rPr>
        <w:t>Security, Timestamp</w:t>
      </w:r>
      <w:r w:rsidRPr="00995DAF">
        <w:t xml:space="preserve"> – WS-Security v1.1 (5, 10 nodalījumi);</w:t>
      </w:r>
    </w:p>
    <w:p w14:paraId="0401128C" w14:textId="1A8D19CA" w:rsidR="00505100" w:rsidRDefault="00505100" w:rsidP="006B3DFE">
      <w:pPr>
        <w:pStyle w:val="ListBullet"/>
      </w:pPr>
      <w:r w:rsidRPr="006B3DFE">
        <w:rPr>
          <w:rStyle w:val="CodeInText"/>
        </w:rPr>
        <w:t>SubmitSyncResponse</w:t>
      </w:r>
      <w:r>
        <w:t xml:space="preserve"> – šī dokumenta </w:t>
      </w:r>
      <w:r>
        <w:fldChar w:fldCharType="begin"/>
      </w:r>
      <w:r>
        <w:instrText xml:space="preserve"> REF _Ref436728387 \n \h </w:instrText>
      </w:r>
      <w:r>
        <w:fldChar w:fldCharType="separate"/>
      </w:r>
      <w:r w:rsidR="00DC7223">
        <w:t>3</w:t>
      </w:r>
      <w:r>
        <w:fldChar w:fldCharType="end"/>
      </w:r>
      <w:r>
        <w:t>. sadaļā.</w:t>
      </w:r>
    </w:p>
    <w:p w14:paraId="5C2B51C6" w14:textId="7F254C00" w:rsidR="00505100" w:rsidRPr="009A6FBB" w:rsidRDefault="00505100" w:rsidP="006B3DFE">
      <w:r>
        <w:t>Ziņojuma piemērs:</w:t>
      </w:r>
    </w:p>
    <w:p w14:paraId="3E431ED4" w14:textId="77777777" w:rsidR="0006726C" w:rsidRDefault="0006726C" w:rsidP="0006726C">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300287DA"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6C22920E"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http://ivis.eps.gov.lv/ISS/RequestServiss/v1-0/SubmitSyncResponse</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054A1774"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ActivityId CorrelationId</w:t>
      </w:r>
      <w:r>
        <w:rPr>
          <w:rFonts w:ascii="Verdana" w:hAnsi="Verdana" w:cs="Verdana"/>
          <w:color w:val="0000FF"/>
          <w:sz w:val="16"/>
          <w:szCs w:val="16"/>
        </w:rPr>
        <w:t>="</w:t>
      </w:r>
      <w:r>
        <w:rPr>
          <w:rFonts w:ascii="Verdana" w:hAnsi="Verdana" w:cs="Verdana"/>
          <w:b/>
          <w:bCs/>
          <w:sz w:val="16"/>
          <w:szCs w:val="16"/>
        </w:rPr>
        <w:t>a07a1f70-eead-4689-a075-452ef68b01d5</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f79c80da-a502-4d4b-b0f1-21c6cdd8ccc4</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06727411"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urn:uuid:c66456ed-6133-454c-9185-662fe1436d5f</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6FDB691E"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4F5CA5E6"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0554817"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2015-09-09T12:51:20.071Z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52BB6489"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2015-09-09T12:56:20.071Z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7A0CAEDD"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539D3EFB"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52861633"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7D0E7565"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EBA9FD9"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SubmitSyncResponse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489320EC"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IVISResponse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4F62D673"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1DC9D604"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r>
        <w:rPr>
          <w:rFonts w:ascii="Verdana" w:hAnsi="Verdana" w:cs="Verdana"/>
          <w:b/>
          <w:bCs/>
          <w:sz w:val="16"/>
          <w:szCs w:val="16"/>
        </w:rPr>
        <w:t>bcf1af67-0245-4933-b97f-f3ff23b36ba5</w:t>
      </w: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p>
    <w:p w14:paraId="632421EE"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URN:IVIS:100001:XSD-EP67-EP67Data-v1-0-TYPE-EP67FullData</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7C36966D"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5535D42C"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c90007ac-bf4f-4577-a78c-5752d9d28f88</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0D199080"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TimeStamp</w:t>
      </w:r>
      <w:r>
        <w:rPr>
          <w:rFonts w:ascii="Verdana" w:hAnsi="Verdana" w:cs="Verdana"/>
          <w:color w:val="0000FF"/>
          <w:sz w:val="16"/>
          <w:szCs w:val="16"/>
        </w:rPr>
        <w:t>&gt;</w:t>
      </w:r>
      <w:r>
        <w:rPr>
          <w:rFonts w:ascii="Verdana" w:hAnsi="Verdana" w:cs="Verdana"/>
          <w:b/>
          <w:bCs/>
          <w:sz w:val="16"/>
          <w:szCs w:val="16"/>
        </w:rPr>
        <w:t>2015-09-09T15:51:20.071942+03:00</w:t>
      </w:r>
      <w:r>
        <w:rPr>
          <w:rFonts w:ascii="Verdana" w:hAnsi="Verdana" w:cs="Verdana"/>
          <w:color w:val="0000FF"/>
          <w:sz w:val="16"/>
          <w:szCs w:val="16"/>
        </w:rPr>
        <w:t>&lt;/</w:t>
      </w:r>
      <w:r>
        <w:rPr>
          <w:rFonts w:ascii="Verdana" w:hAnsi="Verdana" w:cs="Verdana"/>
          <w:color w:val="990000"/>
          <w:sz w:val="16"/>
          <w:szCs w:val="16"/>
        </w:rPr>
        <w:t>TimeStamp</w:t>
      </w:r>
      <w:r>
        <w:rPr>
          <w:rFonts w:ascii="Verdana" w:hAnsi="Verdana" w:cs="Verdana"/>
          <w:color w:val="0000FF"/>
          <w:sz w:val="16"/>
          <w:szCs w:val="16"/>
        </w:rPr>
        <w:t>&gt;</w:t>
      </w:r>
    </w:p>
    <w:p w14:paraId="28C94349"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Result</w:t>
      </w:r>
      <w:r>
        <w:rPr>
          <w:rFonts w:ascii="Verdana" w:hAnsi="Verdana" w:cs="Verdana"/>
          <w:color w:val="0000FF"/>
          <w:sz w:val="16"/>
          <w:szCs w:val="16"/>
        </w:rPr>
        <w:t>&gt;</w:t>
      </w:r>
      <w:r>
        <w:rPr>
          <w:rFonts w:ascii="Verdana" w:hAnsi="Verdana" w:cs="Verdana"/>
          <w:b/>
          <w:bCs/>
          <w:sz w:val="16"/>
          <w:szCs w:val="16"/>
        </w:rPr>
        <w:t>success</w:t>
      </w:r>
      <w:r>
        <w:rPr>
          <w:rFonts w:ascii="Verdana" w:hAnsi="Verdana" w:cs="Verdana"/>
          <w:color w:val="0000FF"/>
          <w:sz w:val="16"/>
          <w:szCs w:val="16"/>
        </w:rPr>
        <w:t>&lt;/</w:t>
      </w:r>
      <w:r>
        <w:rPr>
          <w:rFonts w:ascii="Verdana" w:hAnsi="Verdana" w:cs="Verdana"/>
          <w:color w:val="990000"/>
          <w:sz w:val="16"/>
          <w:szCs w:val="16"/>
        </w:rPr>
        <w:t>Result</w:t>
      </w:r>
      <w:r>
        <w:rPr>
          <w:rFonts w:ascii="Verdana" w:hAnsi="Verdana" w:cs="Verdana"/>
          <w:color w:val="0000FF"/>
          <w:sz w:val="16"/>
          <w:szCs w:val="16"/>
        </w:rPr>
        <w:t>&gt;</w:t>
      </w:r>
    </w:p>
    <w:p w14:paraId="4C27179E"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12C1E8E9"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3410E453"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EP67FullData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http://ivis.eps.gov.lv/XMLSchemas/100665/EP67/v1-0</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 xml:space="preserve">" </w:t>
      </w:r>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0714080B"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ivis:IVISServiceDataEx</w:t>
      </w:r>
      <w:r>
        <w:rPr>
          <w:rFonts w:ascii="Verdana" w:hAnsi="Verdana" w:cs="Verdana"/>
          <w:color w:val="0000FF"/>
          <w:sz w:val="16"/>
          <w:szCs w:val="16"/>
        </w:rPr>
        <w:t>&gt;</w:t>
      </w:r>
    </w:p>
    <w:p w14:paraId="268530D7"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ivis:ServiceInstanceID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ivis:ServiceInstanceID</w:t>
      </w:r>
      <w:r>
        <w:rPr>
          <w:rFonts w:ascii="Verdana" w:hAnsi="Verdana" w:cs="Verdana"/>
          <w:color w:val="0000FF"/>
          <w:sz w:val="16"/>
          <w:szCs w:val="16"/>
        </w:rPr>
        <w:t>&gt;</w:t>
      </w:r>
    </w:p>
    <w:p w14:paraId="5EAF6D56"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ivis:EServiceID</w:t>
      </w:r>
      <w:r>
        <w:rPr>
          <w:rFonts w:ascii="Verdana" w:hAnsi="Verdana" w:cs="Verdana"/>
          <w:color w:val="0000FF"/>
          <w:sz w:val="16"/>
          <w:szCs w:val="16"/>
        </w:rPr>
        <w:t>&gt;</w:t>
      </w:r>
      <w:r>
        <w:rPr>
          <w:rFonts w:ascii="Verdana" w:hAnsi="Verdana" w:cs="Verdana"/>
          <w:b/>
          <w:bCs/>
          <w:sz w:val="16"/>
          <w:szCs w:val="16"/>
        </w:rPr>
        <w:t>URN:IVIS:100001:EP-TEST01-v1-0</w:t>
      </w:r>
      <w:r>
        <w:rPr>
          <w:rFonts w:ascii="Verdana" w:hAnsi="Verdana" w:cs="Verdana"/>
          <w:color w:val="0000FF"/>
          <w:sz w:val="16"/>
          <w:szCs w:val="16"/>
        </w:rPr>
        <w:t>&lt;/</w:t>
      </w:r>
      <w:r>
        <w:rPr>
          <w:rFonts w:ascii="Verdana" w:hAnsi="Verdana" w:cs="Verdana"/>
          <w:color w:val="990000"/>
          <w:sz w:val="16"/>
          <w:szCs w:val="16"/>
        </w:rPr>
        <w:t>ivis:EServiceID</w:t>
      </w:r>
      <w:r>
        <w:rPr>
          <w:rFonts w:ascii="Verdana" w:hAnsi="Verdana" w:cs="Verdana"/>
          <w:color w:val="0000FF"/>
          <w:sz w:val="16"/>
          <w:szCs w:val="16"/>
        </w:rPr>
        <w:t>&gt;</w:t>
      </w:r>
    </w:p>
    <w:p w14:paraId="0B027627"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ivis:IVISServiceDataEx</w:t>
      </w:r>
      <w:r>
        <w:rPr>
          <w:rFonts w:ascii="Verdana" w:hAnsi="Verdana" w:cs="Verdana"/>
          <w:color w:val="0000FF"/>
          <w:sz w:val="16"/>
          <w:szCs w:val="16"/>
        </w:rPr>
        <w:t>&gt;</w:t>
      </w:r>
    </w:p>
    <w:p w14:paraId="787B7DF2"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349BAD91"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UniversalServiceDataResponse</w:t>
      </w:r>
      <w:r>
        <w:rPr>
          <w:rFonts w:ascii="Verdana" w:hAnsi="Verdana" w:cs="Verdana"/>
          <w:color w:val="0000FF"/>
          <w:sz w:val="16"/>
          <w:szCs w:val="16"/>
        </w:rPr>
        <w:t>&gt;</w:t>
      </w:r>
    </w:p>
    <w:p w14:paraId="535E68DE" w14:textId="77777777" w:rsidR="0006726C" w:rsidRDefault="0006726C" w:rsidP="0006726C">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CertExists</w:t>
      </w:r>
      <w:r>
        <w:rPr>
          <w:rFonts w:ascii="Verdana" w:hAnsi="Verdana" w:cs="Verdana"/>
          <w:color w:val="0000FF"/>
          <w:sz w:val="16"/>
          <w:szCs w:val="16"/>
        </w:rPr>
        <w:t>&gt;</w:t>
      </w:r>
      <w:r>
        <w:rPr>
          <w:rFonts w:ascii="Verdana" w:hAnsi="Verdana" w:cs="Verdana"/>
          <w:b/>
          <w:bCs/>
          <w:sz w:val="16"/>
          <w:szCs w:val="16"/>
        </w:rPr>
        <w:t>true</w:t>
      </w:r>
      <w:r>
        <w:rPr>
          <w:rFonts w:ascii="Verdana" w:hAnsi="Verdana" w:cs="Verdana"/>
          <w:color w:val="0000FF"/>
          <w:sz w:val="16"/>
          <w:szCs w:val="16"/>
        </w:rPr>
        <w:t>&lt;/</w:t>
      </w:r>
      <w:r>
        <w:rPr>
          <w:rFonts w:ascii="Verdana" w:hAnsi="Verdana" w:cs="Verdana"/>
          <w:color w:val="990000"/>
          <w:sz w:val="16"/>
          <w:szCs w:val="16"/>
        </w:rPr>
        <w:t>CertExists</w:t>
      </w:r>
      <w:r>
        <w:rPr>
          <w:rFonts w:ascii="Verdana" w:hAnsi="Verdana" w:cs="Verdana"/>
          <w:color w:val="0000FF"/>
          <w:sz w:val="16"/>
          <w:szCs w:val="16"/>
        </w:rPr>
        <w:t>&gt;</w:t>
      </w:r>
    </w:p>
    <w:p w14:paraId="67E9FAA4" w14:textId="77777777" w:rsidR="0006726C" w:rsidRDefault="0006726C" w:rsidP="0006726C">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PersonExists</w:t>
      </w:r>
      <w:r>
        <w:rPr>
          <w:rFonts w:ascii="Verdana" w:hAnsi="Verdana" w:cs="Verdana"/>
          <w:color w:val="0000FF"/>
          <w:sz w:val="16"/>
          <w:szCs w:val="16"/>
        </w:rPr>
        <w:t>&gt;</w:t>
      </w:r>
      <w:r>
        <w:rPr>
          <w:rFonts w:ascii="Verdana" w:hAnsi="Verdana" w:cs="Verdana"/>
          <w:b/>
          <w:bCs/>
          <w:sz w:val="16"/>
          <w:szCs w:val="16"/>
        </w:rPr>
        <w:t>false</w:t>
      </w:r>
      <w:r>
        <w:rPr>
          <w:rFonts w:ascii="Verdana" w:hAnsi="Verdana" w:cs="Verdana"/>
          <w:color w:val="0000FF"/>
          <w:sz w:val="16"/>
          <w:szCs w:val="16"/>
        </w:rPr>
        <w:t>&lt;/</w:t>
      </w:r>
      <w:r>
        <w:rPr>
          <w:rFonts w:ascii="Verdana" w:hAnsi="Verdana" w:cs="Verdana"/>
          <w:color w:val="990000"/>
          <w:sz w:val="16"/>
          <w:szCs w:val="16"/>
        </w:rPr>
        <w:t>PersonExists</w:t>
      </w:r>
      <w:r>
        <w:rPr>
          <w:rFonts w:ascii="Verdana" w:hAnsi="Verdana" w:cs="Verdana"/>
          <w:color w:val="0000FF"/>
          <w:sz w:val="16"/>
          <w:szCs w:val="16"/>
        </w:rPr>
        <w:t>&gt;</w:t>
      </w:r>
    </w:p>
    <w:p w14:paraId="1641584C"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UniversalServiceDataResponse</w:t>
      </w:r>
      <w:r>
        <w:rPr>
          <w:rFonts w:ascii="Verdana" w:hAnsi="Verdana" w:cs="Verdana"/>
          <w:color w:val="0000FF"/>
          <w:sz w:val="16"/>
          <w:szCs w:val="16"/>
        </w:rPr>
        <w:t>&gt;</w:t>
      </w:r>
    </w:p>
    <w:p w14:paraId="63E5129B"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6607AA95"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EP67FullData</w:t>
      </w:r>
      <w:r>
        <w:rPr>
          <w:rFonts w:ascii="Verdana" w:hAnsi="Verdana" w:cs="Verdana"/>
          <w:color w:val="0000FF"/>
          <w:sz w:val="16"/>
          <w:szCs w:val="16"/>
        </w:rPr>
        <w:t>&gt;</w:t>
      </w:r>
    </w:p>
    <w:p w14:paraId="4F281402"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4F94708F"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IVISResponse</w:t>
      </w:r>
      <w:r>
        <w:rPr>
          <w:rFonts w:ascii="Verdana" w:hAnsi="Verdana" w:cs="Verdana"/>
          <w:color w:val="0000FF"/>
          <w:sz w:val="16"/>
          <w:szCs w:val="16"/>
        </w:rPr>
        <w:t>&gt;</w:t>
      </w:r>
    </w:p>
    <w:p w14:paraId="0CAF0401"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SubmitSyncResponse</w:t>
      </w:r>
      <w:r>
        <w:rPr>
          <w:rFonts w:ascii="Verdana" w:hAnsi="Verdana" w:cs="Verdana"/>
          <w:color w:val="0000FF"/>
          <w:sz w:val="16"/>
          <w:szCs w:val="16"/>
        </w:rPr>
        <w:t>&gt;</w:t>
      </w:r>
    </w:p>
    <w:p w14:paraId="31395CFA"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1F2E6D78" w14:textId="00B0A8A8" w:rsidR="0006726C" w:rsidRDefault="0006726C" w:rsidP="0006726C">
      <w:pPr>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49683709" w14:textId="77777777" w:rsidR="00A520BB" w:rsidRDefault="00A520BB" w:rsidP="0006726C">
      <w:pPr>
        <w:rPr>
          <w:rFonts w:ascii="Verdana" w:hAnsi="Verdana" w:cs="Verdana"/>
          <w:color w:val="0000FF"/>
          <w:sz w:val="16"/>
          <w:szCs w:val="16"/>
        </w:rPr>
      </w:pPr>
    </w:p>
    <w:p w14:paraId="7603A3BB" w14:textId="2848F49F" w:rsidR="00F60007" w:rsidRDefault="00F60007" w:rsidP="00F60007">
      <w:pPr>
        <w:pStyle w:val="Heading1"/>
      </w:pPr>
      <w:bookmarkStart w:id="1053" w:name="_Toc147519739"/>
      <w:r>
        <w:lastRenderedPageBreak/>
        <w:t>Pielikums.</w:t>
      </w:r>
      <w:r w:rsidRPr="00200C3E">
        <w:t xml:space="preserve"> </w:t>
      </w:r>
      <w:r w:rsidRPr="00F60007">
        <w:t>Biznesa procesu modelēšanas valodas notācija</w:t>
      </w:r>
      <w:bookmarkEnd w:id="1053"/>
    </w:p>
    <w:p w14:paraId="19634943" w14:textId="5897BE26" w:rsidR="00F60007" w:rsidRPr="00877F8A" w:rsidRDefault="00F60007" w:rsidP="00A629E2">
      <w:pPr>
        <w:pStyle w:val="Tablenumber"/>
      </w:pPr>
      <w:r w:rsidRPr="00877F8A">
        <w:fldChar w:fldCharType="begin"/>
      </w:r>
      <w:r w:rsidRPr="00877F8A">
        <w:instrText xml:space="preserve"> SEQ Tabula \* ARABIC </w:instrText>
      </w:r>
      <w:r w:rsidRPr="00877F8A">
        <w:fldChar w:fldCharType="separate"/>
      </w:r>
      <w:r w:rsidR="00DC7223">
        <w:t>10</w:t>
      </w:r>
      <w:r w:rsidRPr="00877F8A">
        <w:fldChar w:fldCharType="end"/>
      </w:r>
      <w:r w:rsidRPr="00877F8A">
        <w:t>.tabula</w:t>
      </w:r>
    </w:p>
    <w:p w14:paraId="10FE4465" w14:textId="5C46AE17" w:rsidR="00F60007" w:rsidRPr="00877F8A" w:rsidRDefault="00F60007" w:rsidP="00A629E2">
      <w:pPr>
        <w:pStyle w:val="Tabletitle"/>
      </w:pPr>
      <w:r w:rsidRPr="00F60007">
        <w:t>Biznesa procesu modelēšanas valodas notācija</w:t>
      </w:r>
    </w:p>
    <w:tbl>
      <w:tblPr>
        <w:tblW w:w="5000" w:type="pct"/>
        <w:jc w:val="center"/>
        <w:tblBorders>
          <w:top w:val="single" w:sz="12" w:space="0" w:color="000000"/>
          <w:bottom w:val="single" w:sz="12" w:space="0" w:color="000000"/>
        </w:tblBorders>
        <w:tblLook w:val="01E0" w:firstRow="1" w:lastRow="1" w:firstColumn="1" w:lastColumn="1" w:noHBand="0" w:noVBand="0"/>
      </w:tblPr>
      <w:tblGrid>
        <w:gridCol w:w="3407"/>
        <w:gridCol w:w="1425"/>
        <w:gridCol w:w="4806"/>
      </w:tblGrid>
      <w:tr w:rsidR="00F60007" w:rsidRPr="00877F8A" w14:paraId="0B05AFFA" w14:textId="77777777" w:rsidTr="5B44CDB5">
        <w:trPr>
          <w:trHeight w:val="293"/>
          <w:tblHeader/>
          <w:jc w:val="center"/>
        </w:trPr>
        <w:tc>
          <w:tcPr>
            <w:tcW w:w="1637" w:type="pct"/>
            <w:tcBorders>
              <w:top w:val="single" w:sz="12" w:space="0" w:color="000000" w:themeColor="text1"/>
              <w:left w:val="nil"/>
              <w:bottom w:val="single" w:sz="6" w:space="0" w:color="000000" w:themeColor="text1"/>
              <w:right w:val="single" w:sz="4" w:space="0" w:color="auto"/>
            </w:tcBorders>
          </w:tcPr>
          <w:p w14:paraId="05928941" w14:textId="511C943D" w:rsidR="00F60007" w:rsidRPr="00877F8A" w:rsidRDefault="00F60007" w:rsidP="00F60007">
            <w:pPr>
              <w:pStyle w:val="BasicText"/>
              <w:spacing w:before="60" w:after="60"/>
              <w:rPr>
                <w:b/>
                <w:iCs/>
                <w:smallCaps/>
              </w:rPr>
            </w:pPr>
            <w:r>
              <w:rPr>
                <w:b/>
                <w:iCs/>
                <w:smallCaps/>
              </w:rPr>
              <w:t>Elements</w:t>
            </w:r>
          </w:p>
        </w:tc>
        <w:tc>
          <w:tcPr>
            <w:tcW w:w="791" w:type="pct"/>
            <w:tcBorders>
              <w:top w:val="single" w:sz="12" w:space="0" w:color="000000" w:themeColor="text1"/>
              <w:bottom w:val="single" w:sz="6" w:space="0" w:color="000000" w:themeColor="text1"/>
              <w:right w:val="single" w:sz="4" w:space="0" w:color="auto"/>
            </w:tcBorders>
          </w:tcPr>
          <w:p w14:paraId="61A82EE0" w14:textId="6ABA2870" w:rsidR="00F60007" w:rsidRPr="00877F8A" w:rsidRDefault="00F60007" w:rsidP="00F60007">
            <w:pPr>
              <w:pStyle w:val="BasicText"/>
              <w:spacing w:before="60" w:after="60"/>
              <w:rPr>
                <w:b/>
                <w:iCs/>
                <w:smallCaps/>
              </w:rPr>
            </w:pPr>
            <w:r>
              <w:rPr>
                <w:b/>
                <w:iCs/>
                <w:smallCaps/>
              </w:rPr>
              <w:t>Nosaukums</w:t>
            </w:r>
          </w:p>
        </w:tc>
        <w:tc>
          <w:tcPr>
            <w:tcW w:w="2572" w:type="pct"/>
            <w:tcBorders>
              <w:top w:val="single" w:sz="12" w:space="0" w:color="000000" w:themeColor="text1"/>
              <w:left w:val="single" w:sz="4" w:space="0" w:color="auto"/>
              <w:bottom w:val="single" w:sz="6" w:space="0" w:color="000000" w:themeColor="text1"/>
            </w:tcBorders>
          </w:tcPr>
          <w:p w14:paraId="0C1B367A" w14:textId="26D91647" w:rsidR="00F60007" w:rsidRPr="00877F8A" w:rsidRDefault="00F60007" w:rsidP="00F60007">
            <w:pPr>
              <w:pStyle w:val="BasicText"/>
              <w:spacing w:before="60" w:after="60"/>
              <w:rPr>
                <w:b/>
                <w:iCs/>
                <w:smallCaps/>
              </w:rPr>
            </w:pPr>
            <w:r>
              <w:rPr>
                <w:b/>
                <w:iCs/>
                <w:smallCaps/>
              </w:rPr>
              <w:t>Definīcija / Apraksts</w:t>
            </w:r>
          </w:p>
        </w:tc>
      </w:tr>
      <w:tr w:rsidR="00F60007" w:rsidRPr="00877F8A" w14:paraId="4A43D756" w14:textId="77777777" w:rsidTr="5B44CDB5">
        <w:tblPrEx>
          <w:jc w:val="left"/>
        </w:tblPrEx>
        <w:trPr>
          <w:trHeight w:val="327"/>
        </w:trPr>
        <w:tc>
          <w:tcPr>
            <w:tcW w:w="1637" w:type="pct"/>
            <w:tcBorders>
              <w:left w:val="nil"/>
              <w:right w:val="single" w:sz="4" w:space="0" w:color="auto"/>
            </w:tcBorders>
          </w:tcPr>
          <w:p w14:paraId="743CD27F" w14:textId="299CD84A" w:rsidR="00F60007" w:rsidRPr="00877F8A" w:rsidRDefault="17CDC6FE" w:rsidP="00F60007">
            <w:pPr>
              <w:pStyle w:val="BasicText"/>
            </w:pPr>
            <w:r>
              <w:rPr>
                <w:noProof/>
                <w:lang w:eastAsia="lv-LV"/>
              </w:rPr>
              <w:drawing>
                <wp:inline distT="0" distB="0" distL="0" distR="0" wp14:anchorId="012248E2" wp14:editId="0FAEAE31">
                  <wp:extent cx="2025442" cy="4242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8">
                            <a:extLst>
                              <a:ext uri="{28A0092B-C50C-407E-A947-70E740481C1C}">
                                <a14:useLocalDpi xmlns:a14="http://schemas.microsoft.com/office/drawing/2010/main" val="0"/>
                              </a:ext>
                            </a:extLst>
                          </a:blip>
                          <a:stretch>
                            <a:fillRect/>
                          </a:stretch>
                        </pic:blipFill>
                        <pic:spPr>
                          <a:xfrm>
                            <a:off x="0" y="0"/>
                            <a:ext cx="2025442" cy="424282"/>
                          </a:xfrm>
                          <a:prstGeom prst="rect">
                            <a:avLst/>
                          </a:prstGeom>
                        </pic:spPr>
                      </pic:pic>
                    </a:graphicData>
                  </a:graphic>
                </wp:inline>
              </w:drawing>
            </w:r>
          </w:p>
        </w:tc>
        <w:tc>
          <w:tcPr>
            <w:tcW w:w="791" w:type="pct"/>
            <w:tcBorders>
              <w:right w:val="single" w:sz="4" w:space="0" w:color="auto"/>
            </w:tcBorders>
          </w:tcPr>
          <w:p w14:paraId="5C6459AE" w14:textId="43519F30" w:rsidR="00F60007" w:rsidRPr="00877F8A" w:rsidRDefault="00F60007" w:rsidP="00F60007">
            <w:pPr>
              <w:pStyle w:val="Tablebody"/>
            </w:pPr>
            <w:r>
              <w:t>Procesa nosaukums</w:t>
            </w:r>
          </w:p>
        </w:tc>
        <w:tc>
          <w:tcPr>
            <w:tcW w:w="2572" w:type="pct"/>
            <w:tcBorders>
              <w:left w:val="single" w:sz="4" w:space="0" w:color="auto"/>
            </w:tcBorders>
          </w:tcPr>
          <w:p w14:paraId="10D158AE" w14:textId="1DA6A3B5" w:rsidR="00F60007" w:rsidRPr="00877F8A" w:rsidRDefault="00F60007" w:rsidP="00F60007">
            <w:pPr>
              <w:pStyle w:val="Tablebody"/>
            </w:pPr>
            <w:r w:rsidRPr="004D35A3">
              <w:t>Organizēta darbību kārtība, kas ir uzsākta ar noteiktiem nosacījumiem un ir virzīta uz noteiktu rezultātu vienas vai vairāku organizāciju ietvaros.</w:t>
            </w:r>
          </w:p>
        </w:tc>
      </w:tr>
      <w:tr w:rsidR="00F60007" w:rsidRPr="00877F8A" w14:paraId="361094C9" w14:textId="77777777" w:rsidTr="5B44CDB5">
        <w:tblPrEx>
          <w:jc w:val="left"/>
        </w:tblPrEx>
        <w:trPr>
          <w:trHeight w:val="256"/>
        </w:trPr>
        <w:tc>
          <w:tcPr>
            <w:tcW w:w="1637" w:type="pct"/>
            <w:tcBorders>
              <w:left w:val="nil"/>
              <w:bottom w:val="nil"/>
              <w:right w:val="single" w:sz="4" w:space="0" w:color="auto"/>
            </w:tcBorders>
          </w:tcPr>
          <w:p w14:paraId="27A8ED10" w14:textId="1A8CDB58" w:rsidR="00F60007" w:rsidRPr="00877F8A" w:rsidRDefault="17CDC6FE" w:rsidP="00F60007">
            <w:pPr>
              <w:pStyle w:val="Tablebody"/>
            </w:pPr>
            <w:r>
              <w:rPr>
                <w:noProof/>
                <w:lang w:eastAsia="lv-LV"/>
              </w:rPr>
              <w:drawing>
                <wp:inline distT="0" distB="0" distL="0" distR="0" wp14:anchorId="28C7748B" wp14:editId="0A2969F3">
                  <wp:extent cx="709574" cy="111586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9">
                            <a:extLst>
                              <a:ext uri="{28A0092B-C50C-407E-A947-70E740481C1C}">
                                <a14:useLocalDpi xmlns:a14="http://schemas.microsoft.com/office/drawing/2010/main" val="0"/>
                              </a:ext>
                            </a:extLst>
                          </a:blip>
                          <a:stretch>
                            <a:fillRect/>
                          </a:stretch>
                        </pic:blipFill>
                        <pic:spPr>
                          <a:xfrm>
                            <a:off x="0" y="0"/>
                            <a:ext cx="709574" cy="1115862"/>
                          </a:xfrm>
                          <a:prstGeom prst="rect">
                            <a:avLst/>
                          </a:prstGeom>
                        </pic:spPr>
                      </pic:pic>
                    </a:graphicData>
                  </a:graphic>
                </wp:inline>
              </w:drawing>
            </w:r>
          </w:p>
        </w:tc>
        <w:tc>
          <w:tcPr>
            <w:tcW w:w="791" w:type="pct"/>
            <w:tcBorders>
              <w:bottom w:val="nil"/>
              <w:right w:val="single" w:sz="4" w:space="0" w:color="auto"/>
            </w:tcBorders>
          </w:tcPr>
          <w:p w14:paraId="169B4B18" w14:textId="5D9B127E" w:rsidR="00F60007" w:rsidRPr="00877F8A" w:rsidRDefault="00F60007" w:rsidP="00F60007">
            <w:pPr>
              <w:pStyle w:val="Tablebody"/>
            </w:pPr>
            <w:r>
              <w:t>Darbības veicējs</w:t>
            </w:r>
          </w:p>
        </w:tc>
        <w:tc>
          <w:tcPr>
            <w:tcW w:w="2572" w:type="pct"/>
            <w:tcBorders>
              <w:left w:val="single" w:sz="4" w:space="0" w:color="auto"/>
              <w:bottom w:val="nil"/>
            </w:tcBorders>
          </w:tcPr>
          <w:p w14:paraId="5E9C87BF" w14:textId="1CE322F5" w:rsidR="00F60007" w:rsidRPr="00877F8A" w:rsidRDefault="00F60007" w:rsidP="00F60007">
            <w:pPr>
              <w:pStyle w:val="Tablebody"/>
            </w:pPr>
            <w:r w:rsidRPr="004D35A3">
              <w:t>Sistēma vai loma, kas veic savu daļu no kopējā procesa.</w:t>
            </w:r>
          </w:p>
        </w:tc>
      </w:tr>
      <w:tr w:rsidR="00F60007" w:rsidRPr="00877F8A" w14:paraId="361D84AC" w14:textId="77777777" w:rsidTr="5B44CDB5">
        <w:tblPrEx>
          <w:jc w:val="left"/>
        </w:tblPrEx>
        <w:trPr>
          <w:trHeight w:val="256"/>
        </w:trPr>
        <w:tc>
          <w:tcPr>
            <w:tcW w:w="1637" w:type="pct"/>
            <w:tcBorders>
              <w:top w:val="nil"/>
              <w:left w:val="nil"/>
              <w:bottom w:val="nil"/>
              <w:right w:val="single" w:sz="4" w:space="0" w:color="auto"/>
            </w:tcBorders>
          </w:tcPr>
          <w:p w14:paraId="3528BA2A" w14:textId="61DAAC52" w:rsidR="00F60007" w:rsidRPr="00877F8A" w:rsidRDefault="00F60007" w:rsidP="00F60007">
            <w:pPr>
              <w:pStyle w:val="Tablebody"/>
            </w:pPr>
            <w:r>
              <w:rPr>
                <w:noProof/>
                <w:lang w:eastAsia="lv-LV"/>
              </w:rPr>
              <w:drawing>
                <wp:inline distT="0" distB="0" distL="0" distR="0" wp14:anchorId="1D11B895" wp14:editId="6C6128CD">
                  <wp:extent cx="2026310" cy="548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b="50616"/>
                          <a:stretch/>
                        </pic:blipFill>
                        <pic:spPr bwMode="auto">
                          <a:xfrm>
                            <a:off x="0" y="0"/>
                            <a:ext cx="2024189" cy="548066"/>
                          </a:xfrm>
                          <a:prstGeom prst="rect">
                            <a:avLst/>
                          </a:prstGeom>
                          <a:ln>
                            <a:noFill/>
                          </a:ln>
                          <a:extLst>
                            <a:ext uri="{53640926-AAD7-44D8-BBD7-CCE9431645EC}">
                              <a14:shadowObscured xmlns:a14="http://schemas.microsoft.com/office/drawing/2010/main"/>
                            </a:ext>
                          </a:extLst>
                        </pic:spPr>
                      </pic:pic>
                    </a:graphicData>
                  </a:graphic>
                </wp:inline>
              </w:drawing>
            </w:r>
          </w:p>
        </w:tc>
        <w:tc>
          <w:tcPr>
            <w:tcW w:w="791" w:type="pct"/>
            <w:tcBorders>
              <w:top w:val="nil"/>
              <w:bottom w:val="nil"/>
              <w:right w:val="single" w:sz="4" w:space="0" w:color="auto"/>
            </w:tcBorders>
          </w:tcPr>
          <w:p w14:paraId="767A9A3F" w14:textId="28E1627B" w:rsidR="00F60007" w:rsidRPr="00877F8A" w:rsidRDefault="00F60007" w:rsidP="00F60007">
            <w:pPr>
              <w:pStyle w:val="Tablebody"/>
            </w:pPr>
            <w:r>
              <w:t>Procesa fāze</w:t>
            </w:r>
          </w:p>
        </w:tc>
        <w:tc>
          <w:tcPr>
            <w:tcW w:w="2572" w:type="pct"/>
            <w:tcBorders>
              <w:top w:val="nil"/>
              <w:left w:val="single" w:sz="4" w:space="0" w:color="auto"/>
              <w:bottom w:val="nil"/>
            </w:tcBorders>
          </w:tcPr>
          <w:p w14:paraId="587C5D8B" w14:textId="50C0E06D" w:rsidR="00F60007" w:rsidRPr="00877F8A" w:rsidRDefault="00F60007" w:rsidP="00F60007">
            <w:pPr>
              <w:pStyle w:val="Tablebody"/>
            </w:pPr>
            <w:r w:rsidRPr="004D35A3">
              <w:t>Loģiski izdalāmais apakšprocess.</w:t>
            </w:r>
          </w:p>
        </w:tc>
      </w:tr>
      <w:tr w:rsidR="00F60007" w:rsidRPr="00877F8A" w14:paraId="6AFC15BD" w14:textId="77777777" w:rsidTr="5B44CDB5">
        <w:tblPrEx>
          <w:jc w:val="left"/>
        </w:tblPrEx>
        <w:trPr>
          <w:trHeight w:val="256"/>
        </w:trPr>
        <w:tc>
          <w:tcPr>
            <w:tcW w:w="1637" w:type="pct"/>
            <w:tcBorders>
              <w:top w:val="nil"/>
              <w:left w:val="nil"/>
              <w:right w:val="single" w:sz="4" w:space="0" w:color="auto"/>
            </w:tcBorders>
          </w:tcPr>
          <w:p w14:paraId="257798E5" w14:textId="586523E8" w:rsidR="00F60007" w:rsidRPr="00877F8A" w:rsidRDefault="17CDC6FE" w:rsidP="00F60007">
            <w:pPr>
              <w:pStyle w:val="Tablebody"/>
            </w:pPr>
            <w:r>
              <w:rPr>
                <w:noProof/>
                <w:lang w:eastAsia="lv-LV"/>
              </w:rPr>
              <w:drawing>
                <wp:inline distT="0" distB="0" distL="0" distR="0" wp14:anchorId="3B1F5E69" wp14:editId="3036E603">
                  <wp:extent cx="841248" cy="654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1">
                            <a:extLst>
                              <a:ext uri="{28A0092B-C50C-407E-A947-70E740481C1C}">
                                <a14:useLocalDpi xmlns:a14="http://schemas.microsoft.com/office/drawing/2010/main" val="0"/>
                              </a:ext>
                            </a:extLst>
                          </a:blip>
                          <a:stretch>
                            <a:fillRect/>
                          </a:stretch>
                        </pic:blipFill>
                        <pic:spPr>
                          <a:xfrm>
                            <a:off x="0" y="0"/>
                            <a:ext cx="841248" cy="654304"/>
                          </a:xfrm>
                          <a:prstGeom prst="rect">
                            <a:avLst/>
                          </a:prstGeom>
                        </pic:spPr>
                      </pic:pic>
                    </a:graphicData>
                  </a:graphic>
                </wp:inline>
              </w:drawing>
            </w:r>
          </w:p>
        </w:tc>
        <w:tc>
          <w:tcPr>
            <w:tcW w:w="791" w:type="pct"/>
            <w:tcBorders>
              <w:top w:val="nil"/>
              <w:right w:val="single" w:sz="4" w:space="0" w:color="auto"/>
            </w:tcBorders>
          </w:tcPr>
          <w:p w14:paraId="78315DEF" w14:textId="677AEF1A" w:rsidR="00F60007" w:rsidRPr="00877F8A" w:rsidRDefault="00F60007" w:rsidP="00F60007">
            <w:pPr>
              <w:pStyle w:val="Tablebody"/>
            </w:pPr>
            <w:r>
              <w:t>Darbība</w:t>
            </w:r>
          </w:p>
        </w:tc>
        <w:tc>
          <w:tcPr>
            <w:tcW w:w="2572" w:type="pct"/>
            <w:tcBorders>
              <w:top w:val="nil"/>
              <w:left w:val="single" w:sz="4" w:space="0" w:color="auto"/>
            </w:tcBorders>
          </w:tcPr>
          <w:p w14:paraId="1E49EC60" w14:textId="77777777" w:rsidR="00F60007" w:rsidRPr="00DE1CB2" w:rsidRDefault="00F60007" w:rsidP="00F60007">
            <w:pPr>
              <w:pStyle w:val="Tablebody"/>
              <w:jc w:val="left"/>
              <w:rPr>
                <w:rFonts w:eastAsia="Times New Roman" w:cs="Courier New"/>
                <w:szCs w:val="16"/>
                <w:lang w:eastAsia="ja-JP"/>
              </w:rPr>
            </w:pPr>
            <w:r w:rsidRPr="00DE1CB2">
              <w:t>Nominālais apakšprocess.</w:t>
            </w:r>
          </w:p>
          <w:p w14:paraId="14FDEA7B" w14:textId="77777777" w:rsidR="00F60007" w:rsidRPr="00DE1CB2" w:rsidRDefault="00F60007" w:rsidP="00F60007">
            <w:pPr>
              <w:pStyle w:val="Tablebody"/>
              <w:jc w:val="left"/>
              <w:rPr>
                <w:rFonts w:eastAsia="Times New Roman" w:cs="Courier New"/>
                <w:szCs w:val="16"/>
                <w:lang w:eastAsia="ja-JP"/>
              </w:rPr>
            </w:pPr>
            <w:r w:rsidRPr="00DE1CB2">
              <w:t>Notikums:</w:t>
            </w:r>
          </w:p>
          <w:p w14:paraId="6C192EB9" w14:textId="77777777" w:rsidR="00F60007" w:rsidRPr="00DE1CB2" w:rsidRDefault="00F60007" w:rsidP="00F60007">
            <w:pPr>
              <w:pStyle w:val="TableListNumber"/>
              <w:rPr>
                <w:szCs w:val="16"/>
                <w:lang w:eastAsia="ja-JP"/>
              </w:rPr>
            </w:pPr>
            <w:r w:rsidRPr="00DE1CB2">
              <w:t>tam aplūkojamā procesa ietvaros, ir nosakāmi spēkā stāšanās nosacījumi (no procesa aspekta);</w:t>
            </w:r>
          </w:p>
          <w:p w14:paraId="1D225855" w14:textId="77777777" w:rsidR="00F60007" w:rsidRPr="00DE1CB2" w:rsidRDefault="00F60007" w:rsidP="00F60007">
            <w:pPr>
              <w:pStyle w:val="TableListNumber"/>
              <w:rPr>
                <w:szCs w:val="16"/>
                <w:lang w:eastAsia="ja-JP"/>
              </w:rPr>
            </w:pPr>
            <w:r w:rsidRPr="00DE1CB2">
              <w:t>to producē darbības veicējs;</w:t>
            </w:r>
          </w:p>
          <w:p w14:paraId="49A388B9" w14:textId="77777777" w:rsidR="00F60007" w:rsidRPr="00DE1CB2" w:rsidRDefault="00F60007" w:rsidP="00F60007">
            <w:pPr>
              <w:pStyle w:val="TableListNumber"/>
              <w:rPr>
                <w:szCs w:val="16"/>
                <w:lang w:eastAsia="ja-JP"/>
              </w:rPr>
            </w:pPr>
            <w:r w:rsidRPr="00DE1CB2">
              <w:t>tas realizē stāvokļu pārejas;</w:t>
            </w:r>
          </w:p>
          <w:p w14:paraId="21C104DD" w14:textId="77777777" w:rsidR="00F60007" w:rsidRPr="00DE1CB2" w:rsidRDefault="00F60007" w:rsidP="00F60007">
            <w:pPr>
              <w:pStyle w:val="TableListNumber"/>
              <w:rPr>
                <w:szCs w:val="16"/>
                <w:lang w:eastAsia="ja-JP"/>
              </w:rPr>
            </w:pPr>
            <w:r w:rsidRPr="00DE1CB2">
              <w:t>tam stājoties spēkā, rodas:</w:t>
            </w:r>
          </w:p>
          <w:p w14:paraId="7FB056A1" w14:textId="77777777" w:rsidR="00071B41" w:rsidRPr="006B3DFE" w:rsidRDefault="00F60007" w:rsidP="006B3DFE">
            <w:pPr>
              <w:pStyle w:val="TableListBullet"/>
              <w:ind w:left="720" w:hanging="360"/>
              <w:jc w:val="left"/>
              <w:rPr>
                <w:szCs w:val="16"/>
                <w:lang w:eastAsia="ja-JP"/>
              </w:rPr>
            </w:pPr>
            <w:r w:rsidRPr="00DE1CB2">
              <w:rPr>
                <w:noProof w:val="0"/>
              </w:rPr>
              <w:t>nosacījums citas darbības izpildei;</w:t>
            </w:r>
          </w:p>
          <w:p w14:paraId="18ED8460" w14:textId="71D7AD42" w:rsidR="00F60007" w:rsidRPr="00877F8A" w:rsidRDefault="00071B41" w:rsidP="006B3DFE">
            <w:pPr>
              <w:pStyle w:val="TableListBullet"/>
              <w:ind w:left="720" w:hanging="360"/>
              <w:jc w:val="left"/>
            </w:pPr>
            <w:r>
              <w:rPr>
                <w:noProof w:val="0"/>
              </w:rPr>
              <w:t>r</w:t>
            </w:r>
            <w:r w:rsidR="00F60007" w:rsidRPr="00DE1CB2">
              <w:t>esurss.</w:t>
            </w:r>
          </w:p>
        </w:tc>
      </w:tr>
      <w:tr w:rsidR="00F60007" w:rsidRPr="00877F8A" w14:paraId="148FAC0C" w14:textId="77777777" w:rsidTr="5B44CDB5">
        <w:tblPrEx>
          <w:jc w:val="left"/>
        </w:tblPrEx>
        <w:trPr>
          <w:trHeight w:val="256"/>
        </w:trPr>
        <w:tc>
          <w:tcPr>
            <w:tcW w:w="1637" w:type="pct"/>
            <w:tcBorders>
              <w:left w:val="nil"/>
              <w:right w:val="single" w:sz="4" w:space="0" w:color="auto"/>
            </w:tcBorders>
          </w:tcPr>
          <w:p w14:paraId="63DADCB5" w14:textId="637898D0" w:rsidR="00F60007" w:rsidRPr="00877F8A" w:rsidRDefault="41BD2C48" w:rsidP="006B3DFE">
            <w:pPr>
              <w:pStyle w:val="Tablebody"/>
              <w:jc w:val="left"/>
            </w:pPr>
            <w:r>
              <w:t>6</w:t>
            </w:r>
            <w:r w:rsidR="00F60007">
              <w:rPr>
                <w:noProof/>
                <w:lang w:eastAsia="lv-LV"/>
              </w:rPr>
              <w:drawing>
                <wp:inline distT="0" distB="0" distL="0" distR="0" wp14:anchorId="04AFC2E6" wp14:editId="18BC0428">
                  <wp:extent cx="1345996" cy="621792"/>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r="28957" b="19372"/>
                          <a:stretch/>
                        </pic:blipFill>
                        <pic:spPr bwMode="auto">
                          <a:xfrm>
                            <a:off x="0" y="0"/>
                            <a:ext cx="1346592" cy="622067"/>
                          </a:xfrm>
                          <a:prstGeom prst="rect">
                            <a:avLst/>
                          </a:prstGeom>
                          <a:ln>
                            <a:noFill/>
                          </a:ln>
                          <a:extLst>
                            <a:ext uri="{53640926-AAD7-44D8-BBD7-CCE9431645EC}">
                              <a14:shadowObscured xmlns:a14="http://schemas.microsoft.com/office/drawing/2010/main"/>
                            </a:ext>
                          </a:extLst>
                        </pic:spPr>
                      </pic:pic>
                    </a:graphicData>
                  </a:graphic>
                </wp:inline>
              </w:drawing>
            </w:r>
          </w:p>
        </w:tc>
        <w:tc>
          <w:tcPr>
            <w:tcW w:w="791" w:type="pct"/>
            <w:tcBorders>
              <w:right w:val="single" w:sz="4" w:space="0" w:color="auto"/>
            </w:tcBorders>
          </w:tcPr>
          <w:p w14:paraId="5E51FF11" w14:textId="2B0A65DE" w:rsidR="00F60007" w:rsidRPr="00877F8A" w:rsidRDefault="00F60007" w:rsidP="00F60007">
            <w:pPr>
              <w:pStyle w:val="Tablebody"/>
            </w:pPr>
            <w:r>
              <w:t>Darbības uzsākšana pēc laika</w:t>
            </w:r>
          </w:p>
        </w:tc>
        <w:tc>
          <w:tcPr>
            <w:tcW w:w="2572" w:type="pct"/>
            <w:tcBorders>
              <w:left w:val="single" w:sz="4" w:space="0" w:color="auto"/>
            </w:tcBorders>
          </w:tcPr>
          <w:p w14:paraId="0AB31DEC" w14:textId="1B60F966" w:rsidR="00F60007" w:rsidRPr="00877F8A" w:rsidRDefault="00033FB0" w:rsidP="00033FB0">
            <w:pPr>
              <w:pStyle w:val="Tablebody"/>
            </w:pPr>
            <w:r>
              <w:t>Atzīmē notikumu, kas atsākas pēc laika (ieplānots process vai lietotāja aktivitāte)</w:t>
            </w:r>
          </w:p>
        </w:tc>
      </w:tr>
      <w:tr w:rsidR="00351ED7" w:rsidRPr="00877F8A" w14:paraId="4BE5289B" w14:textId="77777777" w:rsidTr="5B44CDB5">
        <w:tblPrEx>
          <w:jc w:val="left"/>
        </w:tblPrEx>
        <w:trPr>
          <w:trHeight w:val="256"/>
        </w:trPr>
        <w:tc>
          <w:tcPr>
            <w:tcW w:w="1637" w:type="pct"/>
            <w:tcBorders>
              <w:left w:val="nil"/>
              <w:right w:val="single" w:sz="4" w:space="0" w:color="auto"/>
            </w:tcBorders>
          </w:tcPr>
          <w:p w14:paraId="66C7FC82" w14:textId="2EB5E995" w:rsidR="00351ED7" w:rsidRPr="00877F8A" w:rsidRDefault="1278FA78" w:rsidP="00F60007">
            <w:pPr>
              <w:pStyle w:val="Tablebody"/>
            </w:pPr>
            <w:r>
              <w:rPr>
                <w:noProof/>
                <w:lang w:eastAsia="lv-LV"/>
              </w:rPr>
              <w:drawing>
                <wp:inline distT="0" distB="0" distL="0" distR="0" wp14:anchorId="13CEC389" wp14:editId="17A6C4D2">
                  <wp:extent cx="709574" cy="578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3">
                            <a:extLst>
                              <a:ext uri="{28A0092B-C50C-407E-A947-70E740481C1C}">
                                <a14:useLocalDpi xmlns:a14="http://schemas.microsoft.com/office/drawing/2010/main" val="0"/>
                              </a:ext>
                            </a:extLst>
                          </a:blip>
                          <a:stretch>
                            <a:fillRect/>
                          </a:stretch>
                        </pic:blipFill>
                        <pic:spPr>
                          <a:xfrm>
                            <a:off x="0" y="0"/>
                            <a:ext cx="709574" cy="578393"/>
                          </a:xfrm>
                          <a:prstGeom prst="rect">
                            <a:avLst/>
                          </a:prstGeom>
                        </pic:spPr>
                      </pic:pic>
                    </a:graphicData>
                  </a:graphic>
                </wp:inline>
              </w:drawing>
            </w:r>
          </w:p>
        </w:tc>
        <w:tc>
          <w:tcPr>
            <w:tcW w:w="791" w:type="pct"/>
            <w:tcBorders>
              <w:right w:val="single" w:sz="4" w:space="0" w:color="auto"/>
            </w:tcBorders>
          </w:tcPr>
          <w:p w14:paraId="212EF141" w14:textId="0F66BF11" w:rsidR="00351ED7" w:rsidRPr="00877F8A" w:rsidRDefault="00351ED7" w:rsidP="00F60007">
            <w:pPr>
              <w:pStyle w:val="Tablebody"/>
            </w:pPr>
            <w:r>
              <w:t>Ievaddati</w:t>
            </w:r>
          </w:p>
        </w:tc>
        <w:tc>
          <w:tcPr>
            <w:tcW w:w="2572" w:type="pct"/>
            <w:tcBorders>
              <w:left w:val="single" w:sz="4" w:space="0" w:color="auto"/>
            </w:tcBorders>
          </w:tcPr>
          <w:p w14:paraId="7F9799D8" w14:textId="77777777" w:rsidR="00351ED7" w:rsidRPr="00DE1CB2" w:rsidRDefault="00351ED7" w:rsidP="00A629E2">
            <w:pPr>
              <w:pStyle w:val="Tablebody"/>
              <w:jc w:val="left"/>
              <w:rPr>
                <w:rFonts w:eastAsia="Times New Roman" w:cs="Courier New"/>
                <w:szCs w:val="16"/>
                <w:lang w:eastAsia="ja-JP"/>
              </w:rPr>
            </w:pPr>
            <w:r w:rsidRPr="00DE1CB2">
              <w:t>Situācija, kas ir izveidota ārpus aplūkojamā procesa un ir nosacījums kādas darbības veikšanai vai kāda resursa pastāvēšanai, aplūkojamā procesa ietvaros. Procesa saistījums ar kontekstu.</w:t>
            </w:r>
          </w:p>
          <w:p w14:paraId="20E9FEEA" w14:textId="75F5E009" w:rsidR="00351ED7" w:rsidRPr="00877F8A" w:rsidRDefault="00351ED7" w:rsidP="00F60007">
            <w:pPr>
              <w:pStyle w:val="Tablebody"/>
            </w:pPr>
            <w:r w:rsidRPr="00DE1CB2">
              <w:t>Procesam var būt vairāki ievadpunkti.</w:t>
            </w:r>
          </w:p>
        </w:tc>
      </w:tr>
      <w:tr w:rsidR="00351ED7" w:rsidRPr="00877F8A" w14:paraId="539BF46B" w14:textId="77777777" w:rsidTr="5B44CDB5">
        <w:tblPrEx>
          <w:jc w:val="left"/>
        </w:tblPrEx>
        <w:trPr>
          <w:trHeight w:val="256"/>
        </w:trPr>
        <w:tc>
          <w:tcPr>
            <w:tcW w:w="1637" w:type="pct"/>
            <w:tcBorders>
              <w:left w:val="nil"/>
              <w:right w:val="single" w:sz="4" w:space="0" w:color="auto"/>
            </w:tcBorders>
          </w:tcPr>
          <w:p w14:paraId="315394BB" w14:textId="2A4F8EC9" w:rsidR="00351ED7" w:rsidRPr="00877F8A" w:rsidRDefault="1278FA78" w:rsidP="00F60007">
            <w:pPr>
              <w:pStyle w:val="Tablebody"/>
            </w:pPr>
            <w:r>
              <w:rPr>
                <w:noProof/>
                <w:lang w:eastAsia="lv-LV"/>
              </w:rPr>
              <w:drawing>
                <wp:inline distT="0" distB="0" distL="0" distR="0" wp14:anchorId="49256F50" wp14:editId="36CBA0ED">
                  <wp:extent cx="446227" cy="5527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4">
                            <a:extLst>
                              <a:ext uri="{28A0092B-C50C-407E-A947-70E740481C1C}">
                                <a14:useLocalDpi xmlns:a14="http://schemas.microsoft.com/office/drawing/2010/main" val="0"/>
                              </a:ext>
                            </a:extLst>
                          </a:blip>
                          <a:stretch>
                            <a:fillRect/>
                          </a:stretch>
                        </pic:blipFill>
                        <pic:spPr>
                          <a:xfrm>
                            <a:off x="0" y="0"/>
                            <a:ext cx="446227" cy="552713"/>
                          </a:xfrm>
                          <a:prstGeom prst="rect">
                            <a:avLst/>
                          </a:prstGeom>
                        </pic:spPr>
                      </pic:pic>
                    </a:graphicData>
                  </a:graphic>
                </wp:inline>
              </w:drawing>
            </w:r>
          </w:p>
        </w:tc>
        <w:tc>
          <w:tcPr>
            <w:tcW w:w="791" w:type="pct"/>
            <w:tcBorders>
              <w:right w:val="single" w:sz="4" w:space="0" w:color="auto"/>
            </w:tcBorders>
          </w:tcPr>
          <w:p w14:paraId="6E7D9C47" w14:textId="73BCBAC7" w:rsidR="00351ED7" w:rsidRPr="00877F8A" w:rsidRDefault="00351ED7" w:rsidP="00F60007">
            <w:pPr>
              <w:pStyle w:val="Tablebody"/>
            </w:pPr>
            <w:r>
              <w:t>Izvaddati</w:t>
            </w:r>
          </w:p>
        </w:tc>
        <w:tc>
          <w:tcPr>
            <w:tcW w:w="2572" w:type="pct"/>
            <w:tcBorders>
              <w:left w:val="single" w:sz="4" w:space="0" w:color="auto"/>
            </w:tcBorders>
          </w:tcPr>
          <w:p w14:paraId="0A465622" w14:textId="77777777" w:rsidR="00351ED7" w:rsidRPr="00DE1CB2" w:rsidRDefault="00351ED7" w:rsidP="00351ED7">
            <w:pPr>
              <w:pStyle w:val="Tablebody"/>
              <w:jc w:val="left"/>
              <w:rPr>
                <w:rFonts w:eastAsia="Times New Roman" w:cs="Courier New"/>
                <w:szCs w:val="16"/>
                <w:lang w:eastAsia="ja-JP"/>
              </w:rPr>
            </w:pPr>
            <w:r w:rsidRPr="00DE1CB2">
              <w:t>Procesa rezultātā situācija, kas ir izveidota aplūkojamā procesā, un ar kuru rīkojās ārpus aplūkojama procesa. Procesa saistījums ar kontekstu.</w:t>
            </w:r>
          </w:p>
          <w:p w14:paraId="63E14188" w14:textId="4762FEF6" w:rsidR="00351ED7" w:rsidRPr="00877F8A" w:rsidRDefault="00351ED7" w:rsidP="00351ED7">
            <w:pPr>
              <w:pStyle w:val="Tablebody"/>
            </w:pPr>
            <w:r w:rsidRPr="00DE1CB2">
              <w:t>Procesam var būt vairāki tādi izvada punkti.</w:t>
            </w:r>
          </w:p>
        </w:tc>
      </w:tr>
      <w:tr w:rsidR="00351ED7" w:rsidRPr="00877F8A" w14:paraId="622D85DF" w14:textId="77777777" w:rsidTr="5B44CDB5">
        <w:tblPrEx>
          <w:jc w:val="left"/>
        </w:tblPrEx>
        <w:trPr>
          <w:trHeight w:val="256"/>
        </w:trPr>
        <w:tc>
          <w:tcPr>
            <w:tcW w:w="1637" w:type="pct"/>
            <w:tcBorders>
              <w:left w:val="nil"/>
              <w:right w:val="single" w:sz="4" w:space="0" w:color="auto"/>
            </w:tcBorders>
          </w:tcPr>
          <w:p w14:paraId="20FC89EF" w14:textId="1C2740C4" w:rsidR="00351ED7" w:rsidRPr="00877F8A" w:rsidRDefault="1278FA78" w:rsidP="00F60007">
            <w:pPr>
              <w:pStyle w:val="Tablebody"/>
            </w:pPr>
            <w:r>
              <w:rPr>
                <w:noProof/>
                <w:lang w:eastAsia="lv-LV"/>
              </w:rPr>
              <w:drawing>
                <wp:inline distT="0" distB="0" distL="0" distR="0" wp14:anchorId="28EC6351" wp14:editId="06312EDC">
                  <wp:extent cx="826526" cy="504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5">
                            <a:extLst>
                              <a:ext uri="{28A0092B-C50C-407E-A947-70E740481C1C}">
                                <a14:useLocalDpi xmlns:a14="http://schemas.microsoft.com/office/drawing/2010/main" val="0"/>
                              </a:ext>
                            </a:extLst>
                          </a:blip>
                          <a:stretch>
                            <a:fillRect/>
                          </a:stretch>
                        </pic:blipFill>
                        <pic:spPr>
                          <a:xfrm>
                            <a:off x="0" y="0"/>
                            <a:ext cx="826526" cy="504749"/>
                          </a:xfrm>
                          <a:prstGeom prst="rect">
                            <a:avLst/>
                          </a:prstGeom>
                        </pic:spPr>
                      </pic:pic>
                    </a:graphicData>
                  </a:graphic>
                </wp:inline>
              </w:drawing>
            </w:r>
          </w:p>
        </w:tc>
        <w:tc>
          <w:tcPr>
            <w:tcW w:w="791" w:type="pct"/>
            <w:tcBorders>
              <w:right w:val="single" w:sz="4" w:space="0" w:color="auto"/>
            </w:tcBorders>
          </w:tcPr>
          <w:p w14:paraId="1344603B" w14:textId="067BFD67" w:rsidR="00351ED7" w:rsidRPr="00877F8A" w:rsidRDefault="00351ED7" w:rsidP="00F60007">
            <w:pPr>
              <w:pStyle w:val="Tablebody"/>
            </w:pPr>
            <w:r>
              <w:t>Pārbaude</w:t>
            </w:r>
          </w:p>
        </w:tc>
        <w:tc>
          <w:tcPr>
            <w:tcW w:w="2572" w:type="pct"/>
            <w:tcBorders>
              <w:left w:val="single" w:sz="4" w:space="0" w:color="auto"/>
            </w:tcBorders>
          </w:tcPr>
          <w:p w14:paraId="1F3775F3" w14:textId="77777777" w:rsidR="00351ED7" w:rsidRPr="00DE1CB2" w:rsidRDefault="00351ED7" w:rsidP="00351ED7">
            <w:pPr>
              <w:pStyle w:val="Tablebody"/>
              <w:jc w:val="left"/>
              <w:rPr>
                <w:rFonts w:eastAsia="Times New Roman" w:cs="Courier New"/>
                <w:szCs w:val="16"/>
                <w:lang w:eastAsia="ja-JP"/>
              </w:rPr>
            </w:pPr>
            <w:r w:rsidRPr="00DE1CB2">
              <w:t xml:space="preserve">Situācijas novērtēšana: </w:t>
            </w:r>
          </w:p>
          <w:p w14:paraId="2DB4AA25" w14:textId="77777777" w:rsidR="00351ED7" w:rsidRPr="00351ED7" w:rsidRDefault="00351ED7" w:rsidP="006B3DFE">
            <w:pPr>
              <w:pStyle w:val="TableListNumber"/>
              <w:numPr>
                <w:ilvl w:val="0"/>
                <w:numId w:val="52"/>
              </w:numPr>
              <w:rPr>
                <w:szCs w:val="16"/>
                <w:lang w:eastAsia="ja-JP"/>
              </w:rPr>
            </w:pPr>
            <w:r w:rsidRPr="00DE1CB2">
              <w:t xml:space="preserve">to uzpilda darbības veicējs; </w:t>
            </w:r>
          </w:p>
          <w:p w14:paraId="06F01022" w14:textId="77777777" w:rsidR="00351ED7" w:rsidRPr="00DE1CB2" w:rsidRDefault="00351ED7" w:rsidP="00351ED7">
            <w:pPr>
              <w:pStyle w:val="TableListNumber"/>
              <w:rPr>
                <w:szCs w:val="16"/>
                <w:lang w:eastAsia="ja-JP"/>
              </w:rPr>
            </w:pPr>
            <w:r w:rsidRPr="00DE1CB2">
              <w:t xml:space="preserve">tās rezultātā ir iespējami viens vai vairāki rezultāti (novērtējumi). </w:t>
            </w:r>
          </w:p>
          <w:p w14:paraId="42A78ECA" w14:textId="77777777" w:rsidR="00351ED7" w:rsidRPr="00DE1CB2" w:rsidRDefault="00351ED7" w:rsidP="00351ED7">
            <w:pPr>
              <w:pStyle w:val="Tablebody"/>
              <w:jc w:val="left"/>
              <w:rPr>
                <w:rFonts w:eastAsia="Times New Roman" w:cs="Courier New"/>
                <w:szCs w:val="16"/>
                <w:lang w:eastAsia="ja-JP"/>
              </w:rPr>
            </w:pPr>
            <w:r w:rsidRPr="00DE1CB2">
              <w:t xml:space="preserve">Parasti pārbaude notiek nosacījumam ar diviem rezultātiem: izpildās/neizpildās (patiess/aplams, jā/nē, ir/nav, pozitīvs/negatīvs vai cits). Tālākā procesa izpilde ir atkarīga no pārbaudes rezultāta. </w:t>
            </w:r>
          </w:p>
          <w:p w14:paraId="412C7912" w14:textId="311DBC31" w:rsidR="00351ED7" w:rsidRPr="00877F8A" w:rsidRDefault="00351ED7" w:rsidP="00351ED7">
            <w:pPr>
              <w:pStyle w:val="Tablebody"/>
            </w:pPr>
            <w:r w:rsidRPr="00DE1CB2">
              <w:t xml:space="preserve">Modelējot procesu, autors var nolemt neradīt scenārijus visiem pārbaudes rezultātiem, bet tikai </w:t>
            </w:r>
            <w:r w:rsidRPr="00DE1CB2">
              <w:lastRenderedPageBreak/>
              <w:t>tādiem, kas ir strikti nosakāmi, attiecās uz biznesa loģiku un/vai ir svarīgas procesa daļas.</w:t>
            </w:r>
          </w:p>
        </w:tc>
      </w:tr>
    </w:tbl>
    <w:p w14:paraId="3582CD1D" w14:textId="77777777" w:rsidR="00F60007" w:rsidRPr="0006726C" w:rsidRDefault="00F60007" w:rsidP="00543FAD"/>
    <w:sectPr w:rsidR="00F60007" w:rsidRPr="0006726C" w:rsidSect="0058749F">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F8D8" w14:textId="77777777" w:rsidR="0058749F" w:rsidRDefault="0058749F" w:rsidP="007D3BB3">
      <w:pPr>
        <w:spacing w:before="0" w:after="0" w:line="240" w:lineRule="auto"/>
      </w:pPr>
      <w:r>
        <w:separator/>
      </w:r>
    </w:p>
  </w:endnote>
  <w:endnote w:type="continuationSeparator" w:id="0">
    <w:p w14:paraId="6346AF00" w14:textId="77777777" w:rsidR="0058749F" w:rsidRDefault="0058749F" w:rsidP="007D3BB3">
      <w:pPr>
        <w:spacing w:before="0" w:after="0" w:line="240" w:lineRule="auto"/>
      </w:pPr>
      <w:r>
        <w:continuationSeparator/>
      </w:r>
    </w:p>
  </w:endnote>
  <w:endnote w:type="continuationNotice" w:id="1">
    <w:p w14:paraId="0E46B1AA" w14:textId="77777777" w:rsidR="0058749F" w:rsidRDefault="005874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0000000000000000000"/>
    <w:charset w:val="00"/>
    <w:family w:val="roman"/>
    <w:notTrueType/>
    <w:pitch w:val="default"/>
  </w:font>
  <w:font w:name="Arial Black">
    <w:panose1 w:val="020B0A04020102020204"/>
    <w:charset w:val="BA"/>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altName w:val="Courier New"/>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Helvetica">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2685"/>
      <w:gridCol w:w="1301"/>
    </w:tblGrid>
    <w:tr w:rsidR="00E57C43" w14:paraId="4BAC38EA" w14:textId="77777777" w:rsidTr="006B3DFE">
      <w:tc>
        <w:tcPr>
          <w:tcW w:w="5778" w:type="dxa"/>
        </w:tcPr>
        <w:p w14:paraId="4BAC38E7" w14:textId="72C354D6" w:rsidR="00E57C43" w:rsidRDefault="00E57C43" w:rsidP="00F26364">
          <w:pPr>
            <w:pStyle w:val="Header"/>
          </w:pPr>
          <w:r>
            <w:t xml:space="preserve">Dokumenta kods: </w:t>
          </w:r>
          <w:fldSimple w:instr="DOCPROPERTY  _CustomerID  \* MERGEFORMAT">
            <w:r w:rsidR="00DC7223">
              <w:t>VRAA</w:t>
            </w:r>
          </w:fldSimple>
          <w:r>
            <w:t>-</w:t>
          </w:r>
          <w:fldSimple w:instr="DOCPROPERTY  _ContractNumber  \* MERGEFORMAT">
            <w:r w:rsidR="00DC7223">
              <w:t>13_7_17_41</w:t>
            </w:r>
          </w:fldSimple>
          <w:r>
            <w:t>-</w:t>
          </w:r>
          <w:fldSimple w:instr="DOCPROPERTY  _ProjectID  \* MERGEFORMAT">
            <w:r w:rsidR="00DC7223">
              <w:t>VISS_2016</w:t>
            </w:r>
          </w:fldSimple>
          <w:r>
            <w:t>-</w:t>
          </w:r>
          <w:fldSimple w:instr="DOCPROPERTY  _SubjectID  \* MERGEFORMAT">
            <w:r w:rsidR="00DC7223">
              <w:t>D_APM</w:t>
            </w:r>
          </w:fldSimple>
          <w:r>
            <w:t>-</w:t>
          </w:r>
          <w:fldSimple w:instr="DOCPROPERTY  _CategoryID  \* MERGEFORMAT">
            <w:r w:rsidR="00DC7223">
              <w:t>VDL</w:t>
            </w:r>
          </w:fldSimple>
        </w:p>
      </w:tc>
      <w:tc>
        <w:tcPr>
          <w:tcW w:w="2752" w:type="dxa"/>
        </w:tcPr>
        <w:p w14:paraId="4BAC38E8" w14:textId="2DBBD89F" w:rsidR="00E57C43" w:rsidRDefault="00E57C43">
          <w:pPr>
            <w:pStyle w:val="Footer"/>
          </w:pPr>
          <w:r>
            <w:t xml:space="preserve">Datums: </w:t>
          </w:r>
          <w:fldSimple w:instr="DOCPROPERTY  _Date  \* MERGEFORMAT">
            <w:r w:rsidR="00F76679">
              <w:t>28</w:t>
            </w:r>
            <w:r w:rsidR="00DC7223">
              <w:t>.</w:t>
            </w:r>
            <w:r w:rsidR="00F76679">
              <w:t>02</w:t>
            </w:r>
            <w:r w:rsidR="00DC7223">
              <w:t>.202</w:t>
            </w:r>
            <w:r w:rsidR="00F76679">
              <w:t>4</w:t>
            </w:r>
            <w:r w:rsidR="00DC7223">
              <w:t>.</w:t>
            </w:r>
          </w:fldSimple>
        </w:p>
      </w:tc>
      <w:tc>
        <w:tcPr>
          <w:tcW w:w="1324" w:type="dxa"/>
        </w:tcPr>
        <w:p w14:paraId="4BAC38E9" w14:textId="255FA660" w:rsidR="00E57C43" w:rsidRDefault="00E57C43">
          <w:pPr>
            <w:pStyle w:val="Footer"/>
          </w:pPr>
          <w:r>
            <w:t xml:space="preserve">Versija: </w:t>
          </w:r>
          <w:r w:rsidR="00F76679">
            <w:t>2.23</w:t>
          </w:r>
        </w:p>
      </w:tc>
    </w:tr>
    <w:tr w:rsidR="00E57C43" w14:paraId="4BAC38EE" w14:textId="77777777" w:rsidTr="006B3DFE">
      <w:tc>
        <w:tcPr>
          <w:tcW w:w="5778" w:type="dxa"/>
        </w:tcPr>
        <w:p w14:paraId="4BAC38EB" w14:textId="7489577A" w:rsidR="00E57C43" w:rsidRDefault="00E57C43">
          <w:pPr>
            <w:pStyle w:val="Footer"/>
          </w:pPr>
          <w:r>
            <w:t xml:space="preserve">Datne: </w:t>
          </w:r>
          <w:fldSimple w:instr="INFO  FileName  \* MERGEFORMAT">
            <w:r w:rsidR="00DC7223">
              <w:t>VISS_2016.VDL.D_APM_v2.2</w:t>
            </w:r>
            <w:r w:rsidR="00F76679">
              <w:t>3</w:t>
            </w:r>
          </w:fldSimple>
        </w:p>
      </w:tc>
      <w:tc>
        <w:tcPr>
          <w:tcW w:w="2752" w:type="dxa"/>
        </w:tcPr>
        <w:p w14:paraId="4BAC38EC" w14:textId="0355BCCC" w:rsidR="00E57C43" w:rsidRDefault="00E57C43" w:rsidP="00561FBB">
          <w:pPr>
            <w:pStyle w:val="Footer"/>
          </w:pPr>
          <w:r>
            <w:t xml:space="preserve">Izstrādāja: </w:t>
          </w:r>
          <w:r>
            <w:fldChar w:fldCharType="begin"/>
          </w:r>
          <w:r>
            <w:instrText>DOCPROPERTY  Manager  \* MERGEFORMAT</w:instrText>
          </w:r>
          <w:r>
            <w:fldChar w:fldCharType="separate"/>
          </w:r>
          <w:proofErr w:type="spellStart"/>
          <w:r w:rsidR="00DC7223">
            <w:t>J.Korņijenko</w:t>
          </w:r>
          <w:proofErr w:type="spellEnd"/>
          <w:r>
            <w:fldChar w:fldCharType="end"/>
          </w:r>
        </w:p>
      </w:tc>
      <w:tc>
        <w:tcPr>
          <w:tcW w:w="1324" w:type="dxa"/>
        </w:tcPr>
        <w:p w14:paraId="4BAC38ED" w14:textId="5970E99A" w:rsidR="00E57C43" w:rsidRDefault="00E57C43">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7D26B2">
            <w:rPr>
              <w:rStyle w:val="PageNumber"/>
              <w:noProof/>
            </w:rPr>
            <w:t>61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7D26B2">
            <w:rPr>
              <w:rStyle w:val="PageNumber"/>
              <w:noProof/>
            </w:rPr>
            <w:t>99</w:t>
          </w:r>
          <w:r w:rsidRPr="00A23939">
            <w:rPr>
              <w:rStyle w:val="PageNumber"/>
            </w:rPr>
            <w:fldChar w:fldCharType="end"/>
          </w:r>
          <w:r w:rsidRPr="00A23939">
            <w:rPr>
              <w:rStyle w:val="PageNumber"/>
            </w:rPr>
            <w:t>)</w:t>
          </w:r>
        </w:p>
      </w:tc>
    </w:tr>
  </w:tbl>
  <w:p w14:paraId="4BAC38F1" w14:textId="77777777" w:rsidR="00E57C43" w:rsidRDefault="00E57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1A726" w14:textId="77777777" w:rsidR="0058749F" w:rsidRDefault="0058749F" w:rsidP="007D3BB3">
      <w:pPr>
        <w:spacing w:before="0" w:after="0" w:line="240" w:lineRule="auto"/>
      </w:pPr>
      <w:r>
        <w:separator/>
      </w:r>
    </w:p>
  </w:footnote>
  <w:footnote w:type="continuationSeparator" w:id="0">
    <w:p w14:paraId="75C165BB" w14:textId="77777777" w:rsidR="0058749F" w:rsidRDefault="0058749F" w:rsidP="007D3BB3">
      <w:pPr>
        <w:spacing w:before="0" w:after="0" w:line="240" w:lineRule="auto"/>
      </w:pPr>
      <w:r>
        <w:continuationSeparator/>
      </w:r>
    </w:p>
  </w:footnote>
  <w:footnote w:type="continuationNotice" w:id="1">
    <w:p w14:paraId="25ED9AFC" w14:textId="77777777" w:rsidR="0058749F" w:rsidRDefault="0058749F">
      <w:pPr>
        <w:spacing w:before="0" w:after="0" w:line="240" w:lineRule="auto"/>
      </w:pPr>
    </w:p>
  </w:footnote>
  <w:footnote w:id="2">
    <w:p w14:paraId="115D8415" w14:textId="3DB01D94" w:rsidR="00E57C43" w:rsidRDefault="00E57C43" w:rsidP="007378CC">
      <w:pPr>
        <w:pStyle w:val="FootnoteText"/>
      </w:pPr>
      <w:r>
        <w:rPr>
          <w:rStyle w:val="FootnoteReference"/>
        </w:rPr>
        <w:footnoteRef/>
      </w:r>
      <w:r>
        <w:t xml:space="preserve"> Gadījumā, ja nepieciešams nosūtīt ziņojumu ar lielāku apjomu, jāizmanto EDK, skat. </w:t>
      </w:r>
      <w:r>
        <w:fldChar w:fldCharType="begin"/>
      </w:r>
      <w:r>
        <w:instrText xml:space="preserve"> REF _Ref436495854 \h </w:instrText>
      </w:r>
      <w:r>
        <w:fldChar w:fldCharType="separate"/>
      </w:r>
      <w:r w:rsidR="00DC7223">
        <w:rPr>
          <w:noProof/>
        </w:rPr>
        <w:t>6</w:t>
      </w:r>
      <w:r>
        <w:fldChar w:fldCharType="end"/>
      </w:r>
      <w:r>
        <w:t>. attēlā</w:t>
      </w:r>
    </w:p>
  </w:footnote>
  <w:footnote w:id="3">
    <w:p w14:paraId="7D5076D6" w14:textId="1AD37571" w:rsidR="00E57C43" w:rsidRDefault="00E57C43">
      <w:pPr>
        <w:pStyle w:val="FootnoteText"/>
      </w:pPr>
      <w:r>
        <w:rPr>
          <w:rStyle w:val="FootnoteReference"/>
        </w:rPr>
        <w:footnoteRef/>
      </w:r>
      <w:r>
        <w:t xml:space="preserve"> </w:t>
      </w:r>
      <w:r w:rsidRPr="00BE3876">
        <w:t>https://en.wikipedia.org/wiki/Enterprise_service_bus</w:t>
      </w:r>
    </w:p>
  </w:footnote>
  <w:footnote w:id="4">
    <w:p w14:paraId="2571AEA9" w14:textId="33569B0E" w:rsidR="00E57C43" w:rsidRDefault="00E57C43">
      <w:pPr>
        <w:pStyle w:val="FootnoteText"/>
      </w:pPr>
      <w:r>
        <w:rPr>
          <w:rStyle w:val="FootnoteReference"/>
        </w:rPr>
        <w:footnoteRef/>
      </w:r>
      <w:r>
        <w:t xml:space="preserve"> </w:t>
      </w:r>
      <w:r w:rsidRPr="009930E5">
        <w:t>https://tools.ietf.org/html/rfc4617</w:t>
      </w:r>
    </w:p>
  </w:footnote>
  <w:footnote w:id="5">
    <w:p w14:paraId="40E399D8" w14:textId="2C4FB8BC" w:rsidR="00E57C43" w:rsidRDefault="00E57C43">
      <w:pPr>
        <w:pStyle w:val="FootnoteText"/>
      </w:pPr>
      <w:r>
        <w:rPr>
          <w:rStyle w:val="FootnoteReference"/>
        </w:rPr>
        <w:footnoteRef/>
      </w:r>
      <w:r>
        <w:t xml:space="preserve"> Izņemot DIT FTPs pieslēgšanu, kur jāizmanto lietotāja vārdu/paroli</w:t>
      </w:r>
    </w:p>
  </w:footnote>
  <w:footnote w:id="6">
    <w:p w14:paraId="54163A8B" w14:textId="10CEE982" w:rsidR="00E57C43" w:rsidRDefault="00E57C43">
      <w:pPr>
        <w:pStyle w:val="FootnoteText"/>
      </w:pPr>
      <w:r>
        <w:rPr>
          <w:rStyle w:val="FootnoteReference"/>
        </w:rPr>
        <w:footnoteRef/>
      </w:r>
      <w:r>
        <w:t xml:space="preserve"> Šiem XML ziņojumu fragmentiem ir iepazīšanas nolūks, un tie nevar tikt lietoti reālā komunikācijas gadījumā </w:t>
      </w:r>
    </w:p>
  </w:footnote>
  <w:footnote w:id="7">
    <w:p w14:paraId="582DB28A" w14:textId="5325CA73" w:rsidR="00E57C43" w:rsidRPr="007429D4" w:rsidRDefault="00E57C43" w:rsidP="00103792">
      <w:pPr>
        <w:pStyle w:val="FootnoteText"/>
        <w:rPr>
          <w:lang w:val="en-US"/>
        </w:rPr>
      </w:pPr>
      <w:r w:rsidRPr="007429D4">
        <w:rPr>
          <w:rStyle w:val="FootnoteReference"/>
        </w:rPr>
        <w:footnoteRef/>
      </w:r>
      <w:r w:rsidRPr="007429D4">
        <w:t xml:space="preserve"> OASIS standarts </w:t>
      </w:r>
      <w:r w:rsidRPr="007429D4">
        <w:rPr>
          <w:lang w:val="en-US"/>
        </w:rPr>
        <w:t xml:space="preserve">"Web Services Security v1.0" (WS-Security 2004), </w:t>
      </w:r>
      <w:r w:rsidRPr="007429D4">
        <w:t>kas ietver</w:t>
      </w:r>
      <w:r w:rsidRPr="007429D4">
        <w:rPr>
          <w:lang w:val="en-US"/>
        </w:rPr>
        <w:t xml:space="preserve"> SOAP Message Security 1.0 (WS-Security 2004)</w:t>
      </w:r>
    </w:p>
  </w:footnote>
  <w:footnote w:id="8">
    <w:p w14:paraId="6C274B85" w14:textId="1D990D02" w:rsidR="00E57C43" w:rsidRPr="007429D4" w:rsidRDefault="00E57C43" w:rsidP="00103792">
      <w:pPr>
        <w:pStyle w:val="FootnoteText"/>
      </w:pPr>
      <w:r w:rsidRPr="007429D4">
        <w:rPr>
          <w:rStyle w:val="FootnoteReference"/>
        </w:rPr>
        <w:footnoteRef/>
      </w:r>
      <w:r w:rsidRPr="007429D4">
        <w:t xml:space="preserve"> OASIS standarts </w:t>
      </w:r>
      <w:r w:rsidRPr="007429D4">
        <w:rPr>
          <w:lang w:val="en-US"/>
        </w:rPr>
        <w:t xml:space="preserve">"Web Services Security v1.1", </w:t>
      </w:r>
      <w:r w:rsidRPr="007429D4">
        <w:t>kas ietver</w:t>
      </w:r>
      <w:r w:rsidRPr="007429D4">
        <w:rPr>
          <w:lang w:val="en-US"/>
        </w:rPr>
        <w:t xml:space="preserve"> WS-Security Core Specification 1.1</w:t>
      </w:r>
    </w:p>
  </w:footnote>
  <w:footnote w:id="9">
    <w:p w14:paraId="24591129" w14:textId="77777777" w:rsidR="00E57C43" w:rsidRDefault="00E57C43" w:rsidP="006F1F41">
      <w:pPr>
        <w:pStyle w:val="FootnoteText"/>
      </w:pPr>
      <w:r>
        <w:rPr>
          <w:rStyle w:val="FootnoteReference"/>
        </w:rPr>
        <w:footnoteRef/>
      </w:r>
      <w:r>
        <w:t xml:space="preserve"> </w:t>
      </w:r>
      <w:r w:rsidRPr="00BE3876">
        <w:t>https://en.wikipedia.org/wiki/Enterprise_service_bus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3572"/>
    </w:tblGrid>
    <w:tr w:rsidR="00E57C43" w14:paraId="4BAC38E5" w14:textId="77777777" w:rsidTr="00561FBB">
      <w:tc>
        <w:tcPr>
          <w:tcW w:w="6204" w:type="dxa"/>
        </w:tcPr>
        <w:p w14:paraId="4BAC38E3" w14:textId="6AFD84EB" w:rsidR="00E57C43" w:rsidRDefault="00E57C43" w:rsidP="00E4420E">
          <w:pPr>
            <w:pStyle w:val="Header"/>
            <w:tabs>
              <w:tab w:val="clear" w:pos="4513"/>
            </w:tabs>
          </w:pPr>
          <w:r>
            <w:t xml:space="preserve">© </w:t>
          </w:r>
          <w:fldSimple w:instr="DOCPROPERTY  _CustomerTitle  \* MERGEFORMAT">
            <w:r w:rsidR="00DC7223">
              <w:t>Valsts reģionālās attīstības aģentūra</w:t>
            </w:r>
          </w:fldSimple>
        </w:p>
      </w:tc>
      <w:tc>
        <w:tcPr>
          <w:tcW w:w="3650" w:type="dxa"/>
        </w:tcPr>
        <w:p w14:paraId="4BAC38E4" w14:textId="4B265A04" w:rsidR="00E57C43" w:rsidRDefault="00B172A1" w:rsidP="00DF1EA6">
          <w:pPr>
            <w:pStyle w:val="Header"/>
            <w:jc w:val="right"/>
          </w:pPr>
          <w:fldSimple w:instr="DOCPROPERTY  Category  \* MERGEFORMAT">
            <w:r w:rsidR="00DC7223">
              <w:t>Vadlīnijas</w:t>
            </w:r>
          </w:fldSimple>
        </w:p>
      </w:tc>
    </w:tr>
  </w:tbl>
  <w:p w14:paraId="4BAC38E6" w14:textId="77777777" w:rsidR="00E57C43" w:rsidRDefault="00E57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283A8ACE"/>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3180777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BAA8F2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3E0516"/>
    <w:multiLevelType w:val="multilevel"/>
    <w:tmpl w:val="8F06799C"/>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11238F1"/>
    <w:multiLevelType w:val="hybridMultilevel"/>
    <w:tmpl w:val="519C4D64"/>
    <w:lvl w:ilvl="0" w:tplc="9884936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4A23E4"/>
    <w:multiLevelType w:val="hybridMultilevel"/>
    <w:tmpl w:val="D940EE5A"/>
    <w:lvl w:ilvl="0" w:tplc="042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B603B5"/>
    <w:multiLevelType w:val="multilevel"/>
    <w:tmpl w:val="C0D41AD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6C43AE4"/>
    <w:multiLevelType w:val="hybridMultilevel"/>
    <w:tmpl w:val="B07284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9344F82"/>
    <w:multiLevelType w:val="hybridMultilevel"/>
    <w:tmpl w:val="DDC09B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9EC483C"/>
    <w:multiLevelType w:val="hybridMultilevel"/>
    <w:tmpl w:val="E098B540"/>
    <w:lvl w:ilvl="0" w:tplc="C9822F8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C0970EA"/>
    <w:multiLevelType w:val="hybridMultilevel"/>
    <w:tmpl w:val="9AA2A5AA"/>
    <w:lvl w:ilvl="0" w:tplc="0426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0CF71F6B"/>
    <w:multiLevelType w:val="hybridMultilevel"/>
    <w:tmpl w:val="1D84BD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EDA61BE"/>
    <w:multiLevelType w:val="hybridMultilevel"/>
    <w:tmpl w:val="94FCEF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F752BCD"/>
    <w:multiLevelType w:val="multilevel"/>
    <w:tmpl w:val="EACE7586"/>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15" w15:restartNumberingAfterBreak="0">
    <w:nsid w:val="10BA5C0C"/>
    <w:multiLevelType w:val="hybridMultilevel"/>
    <w:tmpl w:val="2FDA03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11C0055"/>
    <w:multiLevelType w:val="hybridMultilevel"/>
    <w:tmpl w:val="A46E8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4C3C56"/>
    <w:multiLevelType w:val="hybridMultilevel"/>
    <w:tmpl w:val="D940EE5A"/>
    <w:lvl w:ilvl="0" w:tplc="042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627E6A"/>
    <w:multiLevelType w:val="hybridMultilevel"/>
    <w:tmpl w:val="0400F0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1755F7C"/>
    <w:multiLevelType w:val="hybridMultilevel"/>
    <w:tmpl w:val="65F6E30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BD70D8"/>
    <w:multiLevelType w:val="hybridMultilevel"/>
    <w:tmpl w:val="6A0E27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8552542"/>
    <w:multiLevelType w:val="hybridMultilevel"/>
    <w:tmpl w:val="9DDA5010"/>
    <w:lvl w:ilvl="0" w:tplc="CCBCCFC0">
      <w:start w:val="26"/>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86352E0"/>
    <w:multiLevelType w:val="hybridMultilevel"/>
    <w:tmpl w:val="4F6A2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0C7545"/>
    <w:multiLevelType w:val="multilevel"/>
    <w:tmpl w:val="05ECA29A"/>
    <w:lvl w:ilvl="0">
      <w:start w:val="1"/>
      <w:numFmt w:val="decimal"/>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164E7D"/>
    <w:multiLevelType w:val="hybridMultilevel"/>
    <w:tmpl w:val="06A07D5E"/>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24EC1974"/>
    <w:multiLevelType w:val="hybridMultilevel"/>
    <w:tmpl w:val="57A498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7E25589"/>
    <w:multiLevelType w:val="hybridMultilevel"/>
    <w:tmpl w:val="65F6E30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31"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32" w15:restartNumberingAfterBreak="0">
    <w:nsid w:val="2ADF6E98"/>
    <w:multiLevelType w:val="hybridMultilevel"/>
    <w:tmpl w:val="8B5E360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BC55A0A"/>
    <w:multiLevelType w:val="hybridMultilevel"/>
    <w:tmpl w:val="276267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35" w15:restartNumberingAfterBreak="0">
    <w:nsid w:val="30E15ECC"/>
    <w:multiLevelType w:val="multilevel"/>
    <w:tmpl w:val="8CDA16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1681F1E"/>
    <w:multiLevelType w:val="multilevel"/>
    <w:tmpl w:val="F4B0BCEC"/>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32082D29"/>
    <w:multiLevelType w:val="multilevel"/>
    <w:tmpl w:val="2AFEDAAE"/>
    <w:lvl w:ilvl="0">
      <w:start w:val="1"/>
      <w:numFmt w:val="decimal"/>
      <w:pStyle w:val="Heading1"/>
      <w:lvlText w:val="%1."/>
      <w:lvlJc w:val="left"/>
      <w:pPr>
        <w:tabs>
          <w:tab w:val="num" w:pos="270"/>
        </w:tabs>
        <w:ind w:left="27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270"/>
        </w:tabs>
        <w:ind w:left="270" w:firstLine="0"/>
      </w:pPr>
      <w:rPr>
        <w:rFonts w:cs="Times New Roman" w:hint="default"/>
      </w:rPr>
    </w:lvl>
    <w:lvl w:ilvl="2">
      <w:start w:val="1"/>
      <w:numFmt w:val="decimal"/>
      <w:pStyle w:val="Heading3"/>
      <w:lvlText w:val="%1.%2.%3."/>
      <w:lvlJc w:val="left"/>
      <w:pPr>
        <w:tabs>
          <w:tab w:val="num" w:pos="270"/>
        </w:tabs>
        <w:ind w:left="27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426"/>
        </w:tabs>
        <w:ind w:left="426" w:firstLine="0"/>
      </w:pPr>
      <w:rPr>
        <w:rFonts w:cs="Times New Roman" w:hint="default"/>
        <w:lang w:val="en-AU"/>
      </w:rPr>
    </w:lvl>
    <w:lvl w:ilvl="4">
      <w:start w:val="1"/>
      <w:numFmt w:val="decimal"/>
      <w:pStyle w:val="Heading5"/>
      <w:lvlText w:val="%1.%2.%3.%4.%5."/>
      <w:lvlJc w:val="left"/>
      <w:pPr>
        <w:tabs>
          <w:tab w:val="num" w:pos="270"/>
        </w:tabs>
        <w:ind w:left="270" w:firstLine="0"/>
      </w:pPr>
      <w:rPr>
        <w:rFonts w:cs="Times New Roman" w:hint="default"/>
        <w:b w:val="0"/>
      </w:rPr>
    </w:lvl>
    <w:lvl w:ilvl="5">
      <w:start w:val="1"/>
      <w:numFmt w:val="decimal"/>
      <w:pStyle w:val="Heading6"/>
      <w:lvlText w:val="%1.%2.%3.%4.%5.%6."/>
      <w:lvlJc w:val="left"/>
      <w:pPr>
        <w:tabs>
          <w:tab w:val="num" w:pos="-630"/>
        </w:tabs>
        <w:ind w:left="270" w:firstLine="0"/>
      </w:pPr>
      <w:rPr>
        <w:rFonts w:cs="Times New Roman" w:hint="default"/>
      </w:rPr>
    </w:lvl>
    <w:lvl w:ilvl="6">
      <w:start w:val="1"/>
      <w:numFmt w:val="decimal"/>
      <w:pStyle w:val="Heading7"/>
      <w:lvlText w:val="%1.%2.%3.%4.%5.%6.%7."/>
      <w:lvlJc w:val="left"/>
      <w:pPr>
        <w:tabs>
          <w:tab w:val="num" w:pos="-270"/>
        </w:tabs>
        <w:ind w:left="270" w:firstLine="0"/>
      </w:pPr>
      <w:rPr>
        <w:rFonts w:cs="Times New Roman" w:hint="default"/>
      </w:rPr>
    </w:lvl>
    <w:lvl w:ilvl="7">
      <w:start w:val="1"/>
      <w:numFmt w:val="decimal"/>
      <w:lvlText w:val="%1.%2.%3.%4.%5.%6.%7.%8."/>
      <w:lvlJc w:val="left"/>
      <w:pPr>
        <w:tabs>
          <w:tab w:val="num" w:pos="-270"/>
        </w:tabs>
        <w:ind w:left="270" w:firstLine="0"/>
      </w:pPr>
      <w:rPr>
        <w:rFonts w:cs="Times New Roman" w:hint="default"/>
      </w:rPr>
    </w:lvl>
    <w:lvl w:ilvl="8">
      <w:start w:val="1"/>
      <w:numFmt w:val="decimal"/>
      <w:lvlText w:val="%1.%2.%3.%4.%5.%6.%7.%8.%9."/>
      <w:lvlJc w:val="left"/>
      <w:pPr>
        <w:tabs>
          <w:tab w:val="num" w:pos="90"/>
        </w:tabs>
        <w:ind w:left="270" w:firstLine="0"/>
      </w:pPr>
      <w:rPr>
        <w:rFonts w:cs="Times New Roman" w:hint="default"/>
      </w:rPr>
    </w:lvl>
  </w:abstractNum>
  <w:abstractNum w:abstractNumId="38" w15:restartNumberingAfterBreak="0">
    <w:nsid w:val="36632836"/>
    <w:multiLevelType w:val="hybridMultilevel"/>
    <w:tmpl w:val="F2AA282C"/>
    <w:lvl w:ilvl="0" w:tplc="0426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36E94C1F"/>
    <w:multiLevelType w:val="hybridMultilevel"/>
    <w:tmpl w:val="FE4A0D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7DD5D4D"/>
    <w:multiLevelType w:val="hybridMultilevel"/>
    <w:tmpl w:val="BD2613DE"/>
    <w:lvl w:ilvl="0" w:tplc="A032288C">
      <w:start w:val="1"/>
      <w:numFmt w:val="decimal"/>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1A40BB"/>
    <w:multiLevelType w:val="hybridMultilevel"/>
    <w:tmpl w:val="337A52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3A8D78A6"/>
    <w:multiLevelType w:val="hybridMultilevel"/>
    <w:tmpl w:val="A9CEF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BE3A87"/>
    <w:multiLevelType w:val="hybridMultilevel"/>
    <w:tmpl w:val="05B65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DFE7393"/>
    <w:multiLevelType w:val="hybridMultilevel"/>
    <w:tmpl w:val="0908ED0E"/>
    <w:lvl w:ilvl="0" w:tplc="0426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406D4630"/>
    <w:multiLevelType w:val="hybridMultilevel"/>
    <w:tmpl w:val="4B20924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15E6EBD"/>
    <w:multiLevelType w:val="hybridMultilevel"/>
    <w:tmpl w:val="8BBAEC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43E2F13"/>
    <w:multiLevelType w:val="hybridMultilevel"/>
    <w:tmpl w:val="E92E37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5A74E41"/>
    <w:multiLevelType w:val="hybridMultilevel"/>
    <w:tmpl w:val="AB7C62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6AD0E87"/>
    <w:multiLevelType w:val="hybridMultilevel"/>
    <w:tmpl w:val="C126431A"/>
    <w:numStyleLink w:val="Style1"/>
  </w:abstractNum>
  <w:abstractNum w:abstractNumId="50" w15:restartNumberingAfterBreak="0">
    <w:nsid w:val="478A436A"/>
    <w:multiLevelType w:val="hybridMultilevel"/>
    <w:tmpl w:val="147AED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78D34BE"/>
    <w:multiLevelType w:val="hybridMultilevel"/>
    <w:tmpl w:val="6BBA44C2"/>
    <w:lvl w:ilvl="0" w:tplc="04090001">
      <w:start w:val="1"/>
      <w:numFmt w:val="bullet"/>
      <w:lvlText w:val=""/>
      <w:lvlJc w:val="left"/>
      <w:pPr>
        <w:ind w:left="783" w:hanging="360"/>
      </w:pPr>
      <w:rPr>
        <w:rFonts w:ascii="Symbol" w:hAnsi="Symbol" w:hint="default"/>
      </w:rPr>
    </w:lvl>
    <w:lvl w:ilvl="1" w:tplc="04090001">
      <w:start w:val="1"/>
      <w:numFmt w:val="bullet"/>
      <w:lvlText w:val=""/>
      <w:lvlJc w:val="left"/>
      <w:pPr>
        <w:ind w:left="1503" w:hanging="360"/>
      </w:pPr>
      <w:rPr>
        <w:rFonts w:ascii="Symbol" w:hAnsi="Symbol"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2" w15:restartNumberingAfterBreak="0">
    <w:nsid w:val="49476A48"/>
    <w:multiLevelType w:val="hybridMultilevel"/>
    <w:tmpl w:val="4CF0F7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BE96307"/>
    <w:multiLevelType w:val="hybridMultilevel"/>
    <w:tmpl w:val="7C1A85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FE41DCB"/>
    <w:multiLevelType w:val="hybridMultilevel"/>
    <w:tmpl w:val="D940EE5A"/>
    <w:lvl w:ilvl="0" w:tplc="042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9F3BE0"/>
    <w:multiLevelType w:val="hybridMultilevel"/>
    <w:tmpl w:val="C6B47730"/>
    <w:lvl w:ilvl="0" w:tplc="DFF68C66">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1B54182"/>
    <w:multiLevelType w:val="hybridMultilevel"/>
    <w:tmpl w:val="492453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37731A7"/>
    <w:multiLevelType w:val="hybridMultilevel"/>
    <w:tmpl w:val="BE60E3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3D7324F"/>
    <w:multiLevelType w:val="hybridMultilevel"/>
    <w:tmpl w:val="D940EE5A"/>
    <w:lvl w:ilvl="0" w:tplc="042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5A5621"/>
    <w:multiLevelType w:val="hybridMultilevel"/>
    <w:tmpl w:val="06A07D5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587267DB"/>
    <w:multiLevelType w:val="hybridMultilevel"/>
    <w:tmpl w:val="07800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A9A0963"/>
    <w:multiLevelType w:val="hybridMultilevel"/>
    <w:tmpl w:val="0B7252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5B4835D8"/>
    <w:multiLevelType w:val="hybridMultilevel"/>
    <w:tmpl w:val="B0AE98E0"/>
    <w:lvl w:ilvl="0" w:tplc="095A27B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5CE34391"/>
    <w:multiLevelType w:val="hybridMultilevel"/>
    <w:tmpl w:val="70C4A53C"/>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D66583F"/>
    <w:multiLevelType w:val="multilevel"/>
    <w:tmpl w:val="C324E61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66" w15:restartNumberingAfterBreak="0">
    <w:nsid w:val="5E9F35B2"/>
    <w:multiLevelType w:val="hybridMultilevel"/>
    <w:tmpl w:val="AE8E2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1441FB"/>
    <w:multiLevelType w:val="multilevel"/>
    <w:tmpl w:val="9F5E704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8" w15:restartNumberingAfterBreak="0">
    <w:nsid w:val="614844AB"/>
    <w:multiLevelType w:val="hybridMultilevel"/>
    <w:tmpl w:val="2E783C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1747356"/>
    <w:multiLevelType w:val="hybridMultilevel"/>
    <w:tmpl w:val="F558F9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4C64138"/>
    <w:multiLevelType w:val="hybridMultilevel"/>
    <w:tmpl w:val="B14C4C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482332"/>
    <w:multiLevelType w:val="multilevel"/>
    <w:tmpl w:val="D2C8FDB6"/>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72" w15:restartNumberingAfterBreak="0">
    <w:nsid w:val="6C4D01EA"/>
    <w:multiLevelType w:val="hybridMultilevel"/>
    <w:tmpl w:val="387AF0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6EDD5A20"/>
    <w:multiLevelType w:val="hybridMultilevel"/>
    <w:tmpl w:val="688E8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A566DC"/>
    <w:multiLevelType w:val="hybridMultilevel"/>
    <w:tmpl w:val="A126AC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10B7BB2"/>
    <w:multiLevelType w:val="hybridMultilevel"/>
    <w:tmpl w:val="3B70B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52904AA"/>
    <w:multiLevelType w:val="hybridMultilevel"/>
    <w:tmpl w:val="9D24D3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75953121"/>
    <w:multiLevelType w:val="hybridMultilevel"/>
    <w:tmpl w:val="E4BA41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75F86BDD"/>
    <w:multiLevelType w:val="hybridMultilevel"/>
    <w:tmpl w:val="82CE9F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76DD43B9"/>
    <w:multiLevelType w:val="hybridMultilevel"/>
    <w:tmpl w:val="82DCAB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7817628D"/>
    <w:multiLevelType w:val="hybridMultilevel"/>
    <w:tmpl w:val="97647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3E23B0"/>
    <w:multiLevelType w:val="hybridMultilevel"/>
    <w:tmpl w:val="4B20924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7B8335AA"/>
    <w:multiLevelType w:val="hybridMultilevel"/>
    <w:tmpl w:val="F488B8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BB81B22"/>
    <w:multiLevelType w:val="hybridMultilevel"/>
    <w:tmpl w:val="6C8A715C"/>
    <w:lvl w:ilvl="0" w:tplc="52982B24">
      <w:start w:val="1"/>
      <w:numFmt w:val="bullet"/>
      <w:lvlText w:val=""/>
      <w:lvlJc w:val="left"/>
      <w:pPr>
        <w:ind w:left="720"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C1D47C1"/>
    <w:multiLevelType w:val="hybridMultilevel"/>
    <w:tmpl w:val="D11A79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F692556"/>
    <w:multiLevelType w:val="hybridMultilevel"/>
    <w:tmpl w:val="8D1CE9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301962906">
    <w:abstractNumId w:val="3"/>
  </w:num>
  <w:num w:numId="2" w16cid:durableId="860824039">
    <w:abstractNumId w:val="1"/>
  </w:num>
  <w:num w:numId="3" w16cid:durableId="1558474312">
    <w:abstractNumId w:val="0"/>
  </w:num>
  <w:num w:numId="4" w16cid:durableId="1370297289">
    <w:abstractNumId w:val="86"/>
  </w:num>
  <w:num w:numId="5" w16cid:durableId="19554077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598586">
    <w:abstractNumId w:val="34"/>
    <w:lvlOverride w:ilvl="0">
      <w:startOverride w:val="1"/>
    </w:lvlOverride>
  </w:num>
  <w:num w:numId="7" w16cid:durableId="1395083649">
    <w:abstractNumId w:val="26"/>
  </w:num>
  <w:num w:numId="8" w16cid:durableId="1478643127">
    <w:abstractNumId w:val="20"/>
  </w:num>
  <w:num w:numId="9" w16cid:durableId="81997690">
    <w:abstractNumId w:val="25"/>
  </w:num>
  <w:num w:numId="10" w16cid:durableId="184101926">
    <w:abstractNumId w:val="31"/>
  </w:num>
  <w:num w:numId="11" w16cid:durableId="719860533">
    <w:abstractNumId w:val="30"/>
  </w:num>
  <w:num w:numId="12" w16cid:durableId="158935380">
    <w:abstractNumId w:val="71"/>
  </w:num>
  <w:num w:numId="13" w16cid:durableId="1466118357">
    <w:abstractNumId w:val="65"/>
  </w:num>
  <w:num w:numId="14" w16cid:durableId="82729280">
    <w:abstractNumId w:val="64"/>
  </w:num>
  <w:num w:numId="15" w16cid:durableId="972249006">
    <w:abstractNumId w:val="7"/>
  </w:num>
  <w:num w:numId="16" w16cid:durableId="186721278">
    <w:abstractNumId w:val="4"/>
  </w:num>
  <w:num w:numId="17" w16cid:durableId="247231267">
    <w:abstractNumId w:val="36"/>
  </w:num>
  <w:num w:numId="18" w16cid:durableId="138769677">
    <w:abstractNumId w:val="14"/>
  </w:num>
  <w:num w:numId="19" w16cid:durableId="1322850200">
    <w:abstractNumId w:val="22"/>
  </w:num>
  <w:num w:numId="20" w16cid:durableId="1663969349">
    <w:abstractNumId w:val="2"/>
    <w:lvlOverride w:ilvl="0">
      <w:startOverride w:val="1"/>
    </w:lvlOverride>
  </w:num>
  <w:num w:numId="21" w16cid:durableId="1191651341">
    <w:abstractNumId w:val="2"/>
    <w:lvlOverride w:ilvl="0">
      <w:startOverride w:val="1"/>
    </w:lvlOverride>
  </w:num>
  <w:num w:numId="22" w16cid:durableId="32926054">
    <w:abstractNumId w:val="2"/>
    <w:lvlOverride w:ilvl="0">
      <w:startOverride w:val="1"/>
    </w:lvlOverride>
  </w:num>
  <w:num w:numId="23" w16cid:durableId="1269584287">
    <w:abstractNumId w:val="64"/>
    <w:lvlOverride w:ilvl="0">
      <w:startOverride w:val="1"/>
    </w:lvlOverride>
  </w:num>
  <w:num w:numId="24" w16cid:durableId="1543127718">
    <w:abstractNumId w:val="64"/>
    <w:lvlOverride w:ilvl="0">
      <w:startOverride w:val="1"/>
    </w:lvlOverride>
  </w:num>
  <w:num w:numId="25" w16cid:durableId="35131879">
    <w:abstractNumId w:val="64"/>
    <w:lvlOverride w:ilvl="0">
      <w:startOverride w:val="1"/>
    </w:lvlOverride>
  </w:num>
  <w:num w:numId="26" w16cid:durableId="177934842">
    <w:abstractNumId w:val="64"/>
    <w:lvlOverride w:ilvl="0">
      <w:startOverride w:val="1"/>
    </w:lvlOverride>
  </w:num>
  <w:num w:numId="27" w16cid:durableId="401178436">
    <w:abstractNumId w:val="64"/>
    <w:lvlOverride w:ilvl="0">
      <w:startOverride w:val="1"/>
    </w:lvlOverride>
  </w:num>
  <w:num w:numId="28" w16cid:durableId="84345273">
    <w:abstractNumId w:val="64"/>
    <w:lvlOverride w:ilvl="0">
      <w:startOverride w:val="1"/>
    </w:lvlOverride>
  </w:num>
  <w:num w:numId="29" w16cid:durableId="1109737024">
    <w:abstractNumId w:val="64"/>
    <w:lvlOverride w:ilvl="0">
      <w:startOverride w:val="1"/>
    </w:lvlOverride>
  </w:num>
  <w:num w:numId="30" w16cid:durableId="150369351">
    <w:abstractNumId w:val="49"/>
  </w:num>
  <w:num w:numId="31" w16cid:durableId="5187844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9866880">
    <w:abstractNumId w:val="15"/>
  </w:num>
  <w:num w:numId="33" w16cid:durableId="565383561">
    <w:abstractNumId w:val="34"/>
  </w:num>
  <w:num w:numId="34" w16cid:durableId="1075781799">
    <w:abstractNumId w:val="34"/>
    <w:lvlOverride w:ilvl="0">
      <w:startOverride w:val="1"/>
    </w:lvlOverride>
  </w:num>
  <w:num w:numId="35" w16cid:durableId="645818494">
    <w:abstractNumId w:val="62"/>
  </w:num>
  <w:num w:numId="36" w16cid:durableId="1723283702">
    <w:abstractNumId w:val="78"/>
  </w:num>
  <w:num w:numId="37" w16cid:durableId="233781204">
    <w:abstractNumId w:val="3"/>
  </w:num>
  <w:num w:numId="38" w16cid:durableId="1585799302">
    <w:abstractNumId w:val="35"/>
  </w:num>
  <w:num w:numId="39" w16cid:durableId="16394125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90113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70385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74488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329609">
    <w:abstractNumId w:val="47"/>
  </w:num>
  <w:num w:numId="44" w16cid:durableId="726611621">
    <w:abstractNumId w:val="56"/>
  </w:num>
  <w:num w:numId="45" w16cid:durableId="647393162">
    <w:abstractNumId w:val="43"/>
  </w:num>
  <w:num w:numId="46" w16cid:durableId="79329578">
    <w:abstractNumId w:val="13"/>
  </w:num>
  <w:num w:numId="47" w16cid:durableId="954288490">
    <w:abstractNumId w:val="55"/>
  </w:num>
  <w:num w:numId="48" w16cid:durableId="25496814">
    <w:abstractNumId w:val="82"/>
  </w:num>
  <w:num w:numId="49" w16cid:durableId="465053843">
    <w:abstractNumId w:val="8"/>
  </w:num>
  <w:num w:numId="50" w16cid:durableId="598367754">
    <w:abstractNumId w:val="41"/>
  </w:num>
  <w:num w:numId="51" w16cid:durableId="41445391">
    <w:abstractNumId w:val="10"/>
  </w:num>
  <w:num w:numId="52" w16cid:durableId="17691091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746509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18486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529706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456519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35167603">
    <w:abstractNumId w:val="46"/>
  </w:num>
  <w:num w:numId="58" w16cid:durableId="5598249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83357521">
    <w:abstractNumId w:val="40"/>
  </w:num>
  <w:num w:numId="60" w16cid:durableId="1728794734">
    <w:abstractNumId w:val="16"/>
  </w:num>
  <w:num w:numId="61" w16cid:durableId="946623239">
    <w:abstractNumId w:val="18"/>
  </w:num>
  <w:num w:numId="62" w16cid:durableId="1255088542">
    <w:abstractNumId w:val="50"/>
  </w:num>
  <w:num w:numId="63" w16cid:durableId="1432628802">
    <w:abstractNumId w:val="11"/>
  </w:num>
  <w:num w:numId="64" w16cid:durableId="742025688">
    <w:abstractNumId w:val="74"/>
  </w:num>
  <w:num w:numId="65" w16cid:durableId="2091808040">
    <w:abstractNumId w:val="57"/>
  </w:num>
  <w:num w:numId="66" w16cid:durableId="377781611">
    <w:abstractNumId w:val="53"/>
  </w:num>
  <w:num w:numId="67" w16cid:durableId="1131361410">
    <w:abstractNumId w:val="67"/>
  </w:num>
  <w:num w:numId="68" w16cid:durableId="644241159">
    <w:abstractNumId w:val="72"/>
  </w:num>
  <w:num w:numId="69" w16cid:durableId="1805074960">
    <w:abstractNumId w:val="28"/>
  </w:num>
  <w:num w:numId="70" w16cid:durableId="1338339915">
    <w:abstractNumId w:val="2"/>
  </w:num>
  <w:num w:numId="71" w16cid:durableId="13205014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30052974">
    <w:abstractNumId w:val="3"/>
  </w:num>
  <w:num w:numId="73" w16cid:durableId="1627076690">
    <w:abstractNumId w:val="44"/>
  </w:num>
  <w:num w:numId="74" w16cid:durableId="663315436">
    <w:abstractNumId w:val="38"/>
  </w:num>
  <w:num w:numId="75" w16cid:durableId="1318611772">
    <w:abstractNumId w:val="68"/>
  </w:num>
  <w:num w:numId="76" w16cid:durableId="170071200">
    <w:abstractNumId w:val="37"/>
  </w:num>
  <w:num w:numId="77" w16cid:durableId="341082061">
    <w:abstractNumId w:val="66"/>
  </w:num>
  <w:num w:numId="78" w16cid:durableId="1346441373">
    <w:abstractNumId w:val="73"/>
  </w:num>
  <w:num w:numId="79" w16cid:durableId="1664160752">
    <w:abstractNumId w:val="80"/>
  </w:num>
  <w:num w:numId="80" w16cid:durableId="1581597268">
    <w:abstractNumId w:val="59"/>
  </w:num>
  <w:num w:numId="81" w16cid:durableId="507643758">
    <w:abstractNumId w:val="9"/>
  </w:num>
  <w:num w:numId="82" w16cid:durableId="613630853">
    <w:abstractNumId w:val="51"/>
  </w:num>
  <w:num w:numId="83" w16cid:durableId="1001661334">
    <w:abstractNumId w:val="24"/>
  </w:num>
  <w:num w:numId="84" w16cid:durableId="73280711">
    <w:abstractNumId w:val="42"/>
  </w:num>
  <w:num w:numId="85" w16cid:durableId="1761680472">
    <w:abstractNumId w:val="37"/>
  </w:num>
  <w:num w:numId="86" w16cid:durableId="893079494">
    <w:abstractNumId w:val="85"/>
  </w:num>
  <w:num w:numId="87" w16cid:durableId="1636714801">
    <w:abstractNumId w:val="70"/>
  </w:num>
  <w:num w:numId="88" w16cid:durableId="2071342702">
    <w:abstractNumId w:val="54"/>
  </w:num>
  <w:num w:numId="89" w16cid:durableId="1608581794">
    <w:abstractNumId w:val="23"/>
  </w:num>
  <w:num w:numId="90" w16cid:durableId="1212572562">
    <w:abstractNumId w:val="63"/>
  </w:num>
  <w:num w:numId="91" w16cid:durableId="457533607">
    <w:abstractNumId w:val="39"/>
  </w:num>
  <w:num w:numId="92" w16cid:durableId="162087085">
    <w:abstractNumId w:val="79"/>
  </w:num>
  <w:num w:numId="93" w16cid:durableId="1596594178">
    <w:abstractNumId w:val="21"/>
  </w:num>
  <w:num w:numId="94" w16cid:durableId="792864500">
    <w:abstractNumId w:val="77"/>
  </w:num>
  <w:num w:numId="95" w16cid:durableId="2108698411">
    <w:abstractNumId w:val="48"/>
  </w:num>
  <w:num w:numId="96" w16cid:durableId="651374660">
    <w:abstractNumId w:val="60"/>
  </w:num>
  <w:num w:numId="97" w16cid:durableId="1770855418">
    <w:abstractNumId w:val="12"/>
  </w:num>
  <w:num w:numId="98" w16cid:durableId="515271737">
    <w:abstractNumId w:val="75"/>
  </w:num>
  <w:num w:numId="99" w16cid:durableId="223107728">
    <w:abstractNumId w:val="6"/>
  </w:num>
  <w:num w:numId="100" w16cid:durableId="1430664391">
    <w:abstractNumId w:val="76"/>
  </w:num>
  <w:num w:numId="101" w16cid:durableId="1529947332">
    <w:abstractNumId w:val="61"/>
  </w:num>
  <w:num w:numId="102" w16cid:durableId="1207528731">
    <w:abstractNumId w:val="33"/>
  </w:num>
  <w:num w:numId="103" w16cid:durableId="1387753843">
    <w:abstractNumId w:val="17"/>
  </w:num>
  <w:num w:numId="104" w16cid:durableId="176310105">
    <w:abstractNumId w:val="58"/>
  </w:num>
  <w:num w:numId="105" w16cid:durableId="782925099">
    <w:abstractNumId w:val="3"/>
  </w:num>
  <w:num w:numId="106" w16cid:durableId="1100486934">
    <w:abstractNumId w:val="3"/>
  </w:num>
  <w:num w:numId="107" w16cid:durableId="1503663179">
    <w:abstractNumId w:val="3"/>
  </w:num>
  <w:num w:numId="108" w16cid:durableId="722487299">
    <w:abstractNumId w:val="3"/>
  </w:num>
  <w:num w:numId="109" w16cid:durableId="1289430446">
    <w:abstractNumId w:val="3"/>
  </w:num>
  <w:num w:numId="110" w16cid:durableId="1047411836">
    <w:abstractNumId w:val="3"/>
  </w:num>
  <w:num w:numId="111" w16cid:durableId="153762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98958711">
    <w:abstractNumId w:val="19"/>
  </w:num>
  <w:num w:numId="113" w16cid:durableId="217711602">
    <w:abstractNumId w:val="45"/>
  </w:num>
  <w:num w:numId="114" w16cid:durableId="1172912952">
    <w:abstractNumId w:val="81"/>
  </w:num>
  <w:num w:numId="115" w16cid:durableId="1892111906">
    <w:abstractNumId w:val="32"/>
  </w:num>
  <w:num w:numId="116" w16cid:durableId="4400918">
    <w:abstractNumId w:val="69"/>
  </w:num>
  <w:num w:numId="117" w16cid:durableId="1397315423">
    <w:abstractNumId w:val="29"/>
  </w:num>
  <w:num w:numId="118" w16cid:durableId="1812937470">
    <w:abstractNumId w:val="5"/>
  </w:num>
  <w:num w:numId="119" w16cid:durableId="1999649407">
    <w:abstractNumId w:val="52"/>
  </w:num>
  <w:num w:numId="120" w16cid:durableId="1022779951">
    <w:abstractNumId w:val="27"/>
  </w:num>
  <w:num w:numId="121" w16cid:durableId="2124765034">
    <w:abstractNumId w:val="84"/>
  </w:num>
  <w:num w:numId="122" w16cid:durableId="874855364">
    <w:abstractNumId w:val="8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lv-LV" w:vendorID="71" w:dllVersion="512"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7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0BA2"/>
    <w:rsid w:val="0000198D"/>
    <w:rsid w:val="00003004"/>
    <w:rsid w:val="0000393A"/>
    <w:rsid w:val="00003F63"/>
    <w:rsid w:val="000040CE"/>
    <w:rsid w:val="00004352"/>
    <w:rsid w:val="000044A4"/>
    <w:rsid w:val="000045E8"/>
    <w:rsid w:val="00007B3B"/>
    <w:rsid w:val="00007E9C"/>
    <w:rsid w:val="00014169"/>
    <w:rsid w:val="00016528"/>
    <w:rsid w:val="00017709"/>
    <w:rsid w:val="00021632"/>
    <w:rsid w:val="0002423F"/>
    <w:rsid w:val="00024436"/>
    <w:rsid w:val="00024E34"/>
    <w:rsid w:val="00027CC2"/>
    <w:rsid w:val="00027F2E"/>
    <w:rsid w:val="00031337"/>
    <w:rsid w:val="0003245D"/>
    <w:rsid w:val="0003252E"/>
    <w:rsid w:val="00033910"/>
    <w:rsid w:val="00033FB0"/>
    <w:rsid w:val="00036699"/>
    <w:rsid w:val="00037A07"/>
    <w:rsid w:val="00042ED9"/>
    <w:rsid w:val="00042F6B"/>
    <w:rsid w:val="0004370A"/>
    <w:rsid w:val="0004371F"/>
    <w:rsid w:val="000459F6"/>
    <w:rsid w:val="00046A0A"/>
    <w:rsid w:val="00047AF9"/>
    <w:rsid w:val="00050731"/>
    <w:rsid w:val="000509C9"/>
    <w:rsid w:val="00051DEA"/>
    <w:rsid w:val="0005212D"/>
    <w:rsid w:val="000523A9"/>
    <w:rsid w:val="00052686"/>
    <w:rsid w:val="00053FCF"/>
    <w:rsid w:val="000546A1"/>
    <w:rsid w:val="000548DD"/>
    <w:rsid w:val="00054AF3"/>
    <w:rsid w:val="00056380"/>
    <w:rsid w:val="0005733A"/>
    <w:rsid w:val="00060998"/>
    <w:rsid w:val="0006117B"/>
    <w:rsid w:val="00061255"/>
    <w:rsid w:val="0006191E"/>
    <w:rsid w:val="00062ECE"/>
    <w:rsid w:val="00063464"/>
    <w:rsid w:val="00063C19"/>
    <w:rsid w:val="00064C94"/>
    <w:rsid w:val="00065E58"/>
    <w:rsid w:val="00066A1C"/>
    <w:rsid w:val="00066E1C"/>
    <w:rsid w:val="0006726C"/>
    <w:rsid w:val="00067B8A"/>
    <w:rsid w:val="00070D70"/>
    <w:rsid w:val="00070E66"/>
    <w:rsid w:val="000718AE"/>
    <w:rsid w:val="00071B41"/>
    <w:rsid w:val="00071BEA"/>
    <w:rsid w:val="00072073"/>
    <w:rsid w:val="000729A3"/>
    <w:rsid w:val="00072F2F"/>
    <w:rsid w:val="0007333C"/>
    <w:rsid w:val="00073CE7"/>
    <w:rsid w:val="00073DA0"/>
    <w:rsid w:val="000740F5"/>
    <w:rsid w:val="0007432F"/>
    <w:rsid w:val="000755AF"/>
    <w:rsid w:val="00075906"/>
    <w:rsid w:val="000769AC"/>
    <w:rsid w:val="00076EEE"/>
    <w:rsid w:val="000776AB"/>
    <w:rsid w:val="00080B47"/>
    <w:rsid w:val="00081796"/>
    <w:rsid w:val="00083472"/>
    <w:rsid w:val="00083937"/>
    <w:rsid w:val="00083961"/>
    <w:rsid w:val="00083D97"/>
    <w:rsid w:val="0008411A"/>
    <w:rsid w:val="0008422B"/>
    <w:rsid w:val="00085132"/>
    <w:rsid w:val="000920A0"/>
    <w:rsid w:val="00092627"/>
    <w:rsid w:val="000926BA"/>
    <w:rsid w:val="00092F52"/>
    <w:rsid w:val="00093A10"/>
    <w:rsid w:val="0009425A"/>
    <w:rsid w:val="000950ED"/>
    <w:rsid w:val="0009623A"/>
    <w:rsid w:val="0009636F"/>
    <w:rsid w:val="00097645"/>
    <w:rsid w:val="000A0A95"/>
    <w:rsid w:val="000A113B"/>
    <w:rsid w:val="000A12F5"/>
    <w:rsid w:val="000A1F7E"/>
    <w:rsid w:val="000A238D"/>
    <w:rsid w:val="000A2991"/>
    <w:rsid w:val="000A3ECB"/>
    <w:rsid w:val="000A4F82"/>
    <w:rsid w:val="000A6661"/>
    <w:rsid w:val="000A71BF"/>
    <w:rsid w:val="000A7223"/>
    <w:rsid w:val="000B07AF"/>
    <w:rsid w:val="000B0EA7"/>
    <w:rsid w:val="000B10DE"/>
    <w:rsid w:val="000B1968"/>
    <w:rsid w:val="000B268F"/>
    <w:rsid w:val="000B2E9D"/>
    <w:rsid w:val="000B44FC"/>
    <w:rsid w:val="000B4B82"/>
    <w:rsid w:val="000B503A"/>
    <w:rsid w:val="000B5198"/>
    <w:rsid w:val="000B5B2A"/>
    <w:rsid w:val="000B5F00"/>
    <w:rsid w:val="000B6F39"/>
    <w:rsid w:val="000B75B1"/>
    <w:rsid w:val="000C18C4"/>
    <w:rsid w:val="000C64EF"/>
    <w:rsid w:val="000C75E1"/>
    <w:rsid w:val="000C7C47"/>
    <w:rsid w:val="000D2C49"/>
    <w:rsid w:val="000D5047"/>
    <w:rsid w:val="000D5176"/>
    <w:rsid w:val="000D6F16"/>
    <w:rsid w:val="000D7395"/>
    <w:rsid w:val="000D796A"/>
    <w:rsid w:val="000E0F24"/>
    <w:rsid w:val="000E10E8"/>
    <w:rsid w:val="000E1E7F"/>
    <w:rsid w:val="000E2884"/>
    <w:rsid w:val="000E2B4B"/>
    <w:rsid w:val="000E3167"/>
    <w:rsid w:val="000E488F"/>
    <w:rsid w:val="000E5B8E"/>
    <w:rsid w:val="000E61D4"/>
    <w:rsid w:val="000F10E3"/>
    <w:rsid w:val="000F1F43"/>
    <w:rsid w:val="000F2987"/>
    <w:rsid w:val="000F3A4A"/>
    <w:rsid w:val="000F44F6"/>
    <w:rsid w:val="000F466D"/>
    <w:rsid w:val="000F4A82"/>
    <w:rsid w:val="000F79AA"/>
    <w:rsid w:val="00100E1E"/>
    <w:rsid w:val="0010189F"/>
    <w:rsid w:val="00103515"/>
    <w:rsid w:val="00103734"/>
    <w:rsid w:val="00103792"/>
    <w:rsid w:val="001064C3"/>
    <w:rsid w:val="001069C1"/>
    <w:rsid w:val="0011107F"/>
    <w:rsid w:val="00111D33"/>
    <w:rsid w:val="0011301A"/>
    <w:rsid w:val="0011377C"/>
    <w:rsid w:val="001138B3"/>
    <w:rsid w:val="00114CE6"/>
    <w:rsid w:val="00115B65"/>
    <w:rsid w:val="00117A0D"/>
    <w:rsid w:val="00120309"/>
    <w:rsid w:val="00122B35"/>
    <w:rsid w:val="00125320"/>
    <w:rsid w:val="001262FE"/>
    <w:rsid w:val="00130A3A"/>
    <w:rsid w:val="00130DF9"/>
    <w:rsid w:val="0013189A"/>
    <w:rsid w:val="0013342B"/>
    <w:rsid w:val="00134523"/>
    <w:rsid w:val="00136639"/>
    <w:rsid w:val="0013703F"/>
    <w:rsid w:val="00137CAB"/>
    <w:rsid w:val="00137D80"/>
    <w:rsid w:val="00137DA7"/>
    <w:rsid w:val="00140B87"/>
    <w:rsid w:val="00140E38"/>
    <w:rsid w:val="00145742"/>
    <w:rsid w:val="00146D3C"/>
    <w:rsid w:val="0014704B"/>
    <w:rsid w:val="00151051"/>
    <w:rsid w:val="00151752"/>
    <w:rsid w:val="00151C37"/>
    <w:rsid w:val="00153FD1"/>
    <w:rsid w:val="00155778"/>
    <w:rsid w:val="001568E9"/>
    <w:rsid w:val="00156F68"/>
    <w:rsid w:val="001572FF"/>
    <w:rsid w:val="00157657"/>
    <w:rsid w:val="00163410"/>
    <w:rsid w:val="001640B5"/>
    <w:rsid w:val="00164F4A"/>
    <w:rsid w:val="00165000"/>
    <w:rsid w:val="00166502"/>
    <w:rsid w:val="001666BF"/>
    <w:rsid w:val="00167014"/>
    <w:rsid w:val="001671BF"/>
    <w:rsid w:val="001674F4"/>
    <w:rsid w:val="0016786B"/>
    <w:rsid w:val="00167B63"/>
    <w:rsid w:val="0017431D"/>
    <w:rsid w:val="00174868"/>
    <w:rsid w:val="00174E4F"/>
    <w:rsid w:val="00175731"/>
    <w:rsid w:val="001757B9"/>
    <w:rsid w:val="00175F30"/>
    <w:rsid w:val="00176FAE"/>
    <w:rsid w:val="00180060"/>
    <w:rsid w:val="0018186D"/>
    <w:rsid w:val="00181ECA"/>
    <w:rsid w:val="00182A5F"/>
    <w:rsid w:val="00184080"/>
    <w:rsid w:val="00184CD5"/>
    <w:rsid w:val="00184FBE"/>
    <w:rsid w:val="001855BF"/>
    <w:rsid w:val="00185A82"/>
    <w:rsid w:val="00186C91"/>
    <w:rsid w:val="00187C26"/>
    <w:rsid w:val="00187EF6"/>
    <w:rsid w:val="00190F4A"/>
    <w:rsid w:val="001920FC"/>
    <w:rsid w:val="00192F62"/>
    <w:rsid w:val="0019368F"/>
    <w:rsid w:val="00193A20"/>
    <w:rsid w:val="001941B6"/>
    <w:rsid w:val="00194CEE"/>
    <w:rsid w:val="00194F62"/>
    <w:rsid w:val="001969ED"/>
    <w:rsid w:val="00196AFB"/>
    <w:rsid w:val="00196CD0"/>
    <w:rsid w:val="00196E9A"/>
    <w:rsid w:val="001A0572"/>
    <w:rsid w:val="001A0D07"/>
    <w:rsid w:val="001A1BA3"/>
    <w:rsid w:val="001A3F7D"/>
    <w:rsid w:val="001A4734"/>
    <w:rsid w:val="001A5BB8"/>
    <w:rsid w:val="001A64CC"/>
    <w:rsid w:val="001A6C45"/>
    <w:rsid w:val="001A7401"/>
    <w:rsid w:val="001B1F9A"/>
    <w:rsid w:val="001B2E04"/>
    <w:rsid w:val="001B4CF3"/>
    <w:rsid w:val="001B5E12"/>
    <w:rsid w:val="001B631F"/>
    <w:rsid w:val="001B64AD"/>
    <w:rsid w:val="001B6DF0"/>
    <w:rsid w:val="001B7705"/>
    <w:rsid w:val="001C1C99"/>
    <w:rsid w:val="001C36FF"/>
    <w:rsid w:val="001C5219"/>
    <w:rsid w:val="001C7587"/>
    <w:rsid w:val="001C7CE2"/>
    <w:rsid w:val="001C7DDF"/>
    <w:rsid w:val="001D15AD"/>
    <w:rsid w:val="001D339A"/>
    <w:rsid w:val="001D50B0"/>
    <w:rsid w:val="001D5827"/>
    <w:rsid w:val="001E0959"/>
    <w:rsid w:val="001E16B2"/>
    <w:rsid w:val="001E209D"/>
    <w:rsid w:val="001E2C40"/>
    <w:rsid w:val="001E42A2"/>
    <w:rsid w:val="001E53C9"/>
    <w:rsid w:val="001E58D4"/>
    <w:rsid w:val="001F0E6F"/>
    <w:rsid w:val="001F0EFC"/>
    <w:rsid w:val="001F3681"/>
    <w:rsid w:val="001F3E7B"/>
    <w:rsid w:val="001F466F"/>
    <w:rsid w:val="001F4A4C"/>
    <w:rsid w:val="001F5282"/>
    <w:rsid w:val="001F6447"/>
    <w:rsid w:val="001F6FF5"/>
    <w:rsid w:val="00200C3E"/>
    <w:rsid w:val="00200C75"/>
    <w:rsid w:val="00202439"/>
    <w:rsid w:val="00203B75"/>
    <w:rsid w:val="00204A8C"/>
    <w:rsid w:val="002051DE"/>
    <w:rsid w:val="00206120"/>
    <w:rsid w:val="00206403"/>
    <w:rsid w:val="0020756B"/>
    <w:rsid w:val="002101B7"/>
    <w:rsid w:val="00210F77"/>
    <w:rsid w:val="0021169A"/>
    <w:rsid w:val="00213B44"/>
    <w:rsid w:val="002141C4"/>
    <w:rsid w:val="00214281"/>
    <w:rsid w:val="002144AF"/>
    <w:rsid w:val="0021509B"/>
    <w:rsid w:val="002204AC"/>
    <w:rsid w:val="002227CA"/>
    <w:rsid w:val="002229BC"/>
    <w:rsid w:val="00222AFB"/>
    <w:rsid w:val="00223910"/>
    <w:rsid w:val="00223BF2"/>
    <w:rsid w:val="0022418A"/>
    <w:rsid w:val="002241E0"/>
    <w:rsid w:val="00224B0A"/>
    <w:rsid w:val="00224EBA"/>
    <w:rsid w:val="002252E7"/>
    <w:rsid w:val="00225A22"/>
    <w:rsid w:val="0022681B"/>
    <w:rsid w:val="002268E8"/>
    <w:rsid w:val="002314CB"/>
    <w:rsid w:val="00231971"/>
    <w:rsid w:val="00233907"/>
    <w:rsid w:val="0023511D"/>
    <w:rsid w:val="00235BD1"/>
    <w:rsid w:val="00235BE0"/>
    <w:rsid w:val="00236DEE"/>
    <w:rsid w:val="002373CD"/>
    <w:rsid w:val="00237447"/>
    <w:rsid w:val="002374A0"/>
    <w:rsid w:val="00240DC8"/>
    <w:rsid w:val="00240FE3"/>
    <w:rsid w:val="00241E8F"/>
    <w:rsid w:val="00242287"/>
    <w:rsid w:val="0024249D"/>
    <w:rsid w:val="00244479"/>
    <w:rsid w:val="00244626"/>
    <w:rsid w:val="00244B55"/>
    <w:rsid w:val="0024652E"/>
    <w:rsid w:val="0024774B"/>
    <w:rsid w:val="00247CAC"/>
    <w:rsid w:val="00250297"/>
    <w:rsid w:val="0025081F"/>
    <w:rsid w:val="002508FC"/>
    <w:rsid w:val="00251721"/>
    <w:rsid w:val="002518F4"/>
    <w:rsid w:val="002525AF"/>
    <w:rsid w:val="00252B1F"/>
    <w:rsid w:val="002602D5"/>
    <w:rsid w:val="002605B2"/>
    <w:rsid w:val="00261D2F"/>
    <w:rsid w:val="0026359E"/>
    <w:rsid w:val="00265752"/>
    <w:rsid w:val="002704EB"/>
    <w:rsid w:val="00271613"/>
    <w:rsid w:val="002722C0"/>
    <w:rsid w:val="00272C79"/>
    <w:rsid w:val="0027307B"/>
    <w:rsid w:val="00273E10"/>
    <w:rsid w:val="00274634"/>
    <w:rsid w:val="00274CD7"/>
    <w:rsid w:val="00274E0D"/>
    <w:rsid w:val="00275BD0"/>
    <w:rsid w:val="0027647C"/>
    <w:rsid w:val="00277468"/>
    <w:rsid w:val="00280075"/>
    <w:rsid w:val="00281CCD"/>
    <w:rsid w:val="0028225B"/>
    <w:rsid w:val="00282C64"/>
    <w:rsid w:val="00282EB0"/>
    <w:rsid w:val="00282F96"/>
    <w:rsid w:val="00284B22"/>
    <w:rsid w:val="00285D03"/>
    <w:rsid w:val="0028678F"/>
    <w:rsid w:val="0028740B"/>
    <w:rsid w:val="00287931"/>
    <w:rsid w:val="00287AF9"/>
    <w:rsid w:val="00287D32"/>
    <w:rsid w:val="00290064"/>
    <w:rsid w:val="002916C2"/>
    <w:rsid w:val="0029255E"/>
    <w:rsid w:val="00292C8B"/>
    <w:rsid w:val="002948C2"/>
    <w:rsid w:val="00294B23"/>
    <w:rsid w:val="00294D3E"/>
    <w:rsid w:val="00295731"/>
    <w:rsid w:val="0029599B"/>
    <w:rsid w:val="002968C4"/>
    <w:rsid w:val="002A2A24"/>
    <w:rsid w:val="002A3649"/>
    <w:rsid w:val="002A4760"/>
    <w:rsid w:val="002A4A1E"/>
    <w:rsid w:val="002A590B"/>
    <w:rsid w:val="002B0D17"/>
    <w:rsid w:val="002B1A9A"/>
    <w:rsid w:val="002B1BD3"/>
    <w:rsid w:val="002B1FB2"/>
    <w:rsid w:val="002B2AAB"/>
    <w:rsid w:val="002B3478"/>
    <w:rsid w:val="002B6C45"/>
    <w:rsid w:val="002B7D8D"/>
    <w:rsid w:val="002C0273"/>
    <w:rsid w:val="002C1576"/>
    <w:rsid w:val="002C20A1"/>
    <w:rsid w:val="002C225A"/>
    <w:rsid w:val="002C23E5"/>
    <w:rsid w:val="002C24A0"/>
    <w:rsid w:val="002C31EA"/>
    <w:rsid w:val="002C33AE"/>
    <w:rsid w:val="002C3787"/>
    <w:rsid w:val="002C3ED7"/>
    <w:rsid w:val="002C4B85"/>
    <w:rsid w:val="002C4F63"/>
    <w:rsid w:val="002C56EB"/>
    <w:rsid w:val="002C762B"/>
    <w:rsid w:val="002D0B58"/>
    <w:rsid w:val="002D2531"/>
    <w:rsid w:val="002D3205"/>
    <w:rsid w:val="002D333E"/>
    <w:rsid w:val="002D4EE1"/>
    <w:rsid w:val="002D5027"/>
    <w:rsid w:val="002D518E"/>
    <w:rsid w:val="002E08F3"/>
    <w:rsid w:val="002E0F69"/>
    <w:rsid w:val="002E1085"/>
    <w:rsid w:val="002E1E26"/>
    <w:rsid w:val="002E321D"/>
    <w:rsid w:val="002E3F67"/>
    <w:rsid w:val="002E3FA5"/>
    <w:rsid w:val="002E5DC3"/>
    <w:rsid w:val="002E66C7"/>
    <w:rsid w:val="002E6CF9"/>
    <w:rsid w:val="002F0016"/>
    <w:rsid w:val="002F2E9E"/>
    <w:rsid w:val="002F3905"/>
    <w:rsid w:val="002F492E"/>
    <w:rsid w:val="002F570A"/>
    <w:rsid w:val="002F5889"/>
    <w:rsid w:val="002F6AF2"/>
    <w:rsid w:val="002F723E"/>
    <w:rsid w:val="002F7539"/>
    <w:rsid w:val="003001BF"/>
    <w:rsid w:val="00301545"/>
    <w:rsid w:val="003017A5"/>
    <w:rsid w:val="00303496"/>
    <w:rsid w:val="00305417"/>
    <w:rsid w:val="00306D0D"/>
    <w:rsid w:val="0030720D"/>
    <w:rsid w:val="00310263"/>
    <w:rsid w:val="003109CF"/>
    <w:rsid w:val="00310A9B"/>
    <w:rsid w:val="00310F4E"/>
    <w:rsid w:val="00312AD9"/>
    <w:rsid w:val="0031518B"/>
    <w:rsid w:val="0031528C"/>
    <w:rsid w:val="00315540"/>
    <w:rsid w:val="00315E31"/>
    <w:rsid w:val="00316A32"/>
    <w:rsid w:val="00316DAD"/>
    <w:rsid w:val="00317B82"/>
    <w:rsid w:val="00320B58"/>
    <w:rsid w:val="00321334"/>
    <w:rsid w:val="00321924"/>
    <w:rsid w:val="0032193B"/>
    <w:rsid w:val="00323356"/>
    <w:rsid w:val="003237D7"/>
    <w:rsid w:val="003238FD"/>
    <w:rsid w:val="00324094"/>
    <w:rsid w:val="00324A24"/>
    <w:rsid w:val="00324BE3"/>
    <w:rsid w:val="003258EB"/>
    <w:rsid w:val="00326313"/>
    <w:rsid w:val="00326E76"/>
    <w:rsid w:val="00327995"/>
    <w:rsid w:val="003301C8"/>
    <w:rsid w:val="0033193F"/>
    <w:rsid w:val="0033230C"/>
    <w:rsid w:val="003351F7"/>
    <w:rsid w:val="003354FE"/>
    <w:rsid w:val="00335669"/>
    <w:rsid w:val="00335D76"/>
    <w:rsid w:val="00335E03"/>
    <w:rsid w:val="0033635B"/>
    <w:rsid w:val="003454A1"/>
    <w:rsid w:val="00346BA1"/>
    <w:rsid w:val="00350415"/>
    <w:rsid w:val="00350552"/>
    <w:rsid w:val="00351ED7"/>
    <w:rsid w:val="003527B4"/>
    <w:rsid w:val="0035395D"/>
    <w:rsid w:val="00353F08"/>
    <w:rsid w:val="00354557"/>
    <w:rsid w:val="003547D3"/>
    <w:rsid w:val="00356A6C"/>
    <w:rsid w:val="00356C19"/>
    <w:rsid w:val="00357384"/>
    <w:rsid w:val="0036294B"/>
    <w:rsid w:val="00362C78"/>
    <w:rsid w:val="00362E08"/>
    <w:rsid w:val="003639BF"/>
    <w:rsid w:val="0036486E"/>
    <w:rsid w:val="003663EA"/>
    <w:rsid w:val="0036708E"/>
    <w:rsid w:val="003675FA"/>
    <w:rsid w:val="003724E0"/>
    <w:rsid w:val="003724FC"/>
    <w:rsid w:val="00373A48"/>
    <w:rsid w:val="00376164"/>
    <w:rsid w:val="00377C90"/>
    <w:rsid w:val="003801F5"/>
    <w:rsid w:val="003806B4"/>
    <w:rsid w:val="00381CA7"/>
    <w:rsid w:val="00382407"/>
    <w:rsid w:val="00382FA4"/>
    <w:rsid w:val="00383F26"/>
    <w:rsid w:val="003851D8"/>
    <w:rsid w:val="003854EE"/>
    <w:rsid w:val="00385CF6"/>
    <w:rsid w:val="003876CE"/>
    <w:rsid w:val="00387C50"/>
    <w:rsid w:val="00391395"/>
    <w:rsid w:val="00391A25"/>
    <w:rsid w:val="003922A5"/>
    <w:rsid w:val="0039230B"/>
    <w:rsid w:val="0039263E"/>
    <w:rsid w:val="00393B2D"/>
    <w:rsid w:val="00395949"/>
    <w:rsid w:val="00396E5E"/>
    <w:rsid w:val="003A0345"/>
    <w:rsid w:val="003A090C"/>
    <w:rsid w:val="003A09BF"/>
    <w:rsid w:val="003A1378"/>
    <w:rsid w:val="003A233A"/>
    <w:rsid w:val="003A36DD"/>
    <w:rsid w:val="003A3DC6"/>
    <w:rsid w:val="003A56DC"/>
    <w:rsid w:val="003B1CB9"/>
    <w:rsid w:val="003B4F6E"/>
    <w:rsid w:val="003B6715"/>
    <w:rsid w:val="003B6B6E"/>
    <w:rsid w:val="003B71EB"/>
    <w:rsid w:val="003B730F"/>
    <w:rsid w:val="003B7534"/>
    <w:rsid w:val="003B7D6A"/>
    <w:rsid w:val="003B7D6F"/>
    <w:rsid w:val="003C1704"/>
    <w:rsid w:val="003C202B"/>
    <w:rsid w:val="003C2421"/>
    <w:rsid w:val="003C2B47"/>
    <w:rsid w:val="003C39DC"/>
    <w:rsid w:val="003C5677"/>
    <w:rsid w:val="003C7711"/>
    <w:rsid w:val="003D1575"/>
    <w:rsid w:val="003D27A0"/>
    <w:rsid w:val="003D5052"/>
    <w:rsid w:val="003D54AB"/>
    <w:rsid w:val="003D5C0C"/>
    <w:rsid w:val="003D64BB"/>
    <w:rsid w:val="003D71E2"/>
    <w:rsid w:val="003D73F1"/>
    <w:rsid w:val="003D7B8A"/>
    <w:rsid w:val="003E1263"/>
    <w:rsid w:val="003E35EE"/>
    <w:rsid w:val="003E3D42"/>
    <w:rsid w:val="003E3F58"/>
    <w:rsid w:val="003E59BA"/>
    <w:rsid w:val="003E5C06"/>
    <w:rsid w:val="003E72C9"/>
    <w:rsid w:val="003F2AFC"/>
    <w:rsid w:val="003F2C65"/>
    <w:rsid w:val="003F304C"/>
    <w:rsid w:val="003F35ED"/>
    <w:rsid w:val="003F547D"/>
    <w:rsid w:val="003F58B2"/>
    <w:rsid w:val="003F5936"/>
    <w:rsid w:val="003F67A2"/>
    <w:rsid w:val="003F72C3"/>
    <w:rsid w:val="0040123F"/>
    <w:rsid w:val="00404090"/>
    <w:rsid w:val="00405C10"/>
    <w:rsid w:val="00405F4C"/>
    <w:rsid w:val="004069A3"/>
    <w:rsid w:val="00407588"/>
    <w:rsid w:val="00410BE3"/>
    <w:rsid w:val="00410C9C"/>
    <w:rsid w:val="00411A9A"/>
    <w:rsid w:val="004147CE"/>
    <w:rsid w:val="00414A69"/>
    <w:rsid w:val="00417A2F"/>
    <w:rsid w:val="00417BA6"/>
    <w:rsid w:val="00417D2B"/>
    <w:rsid w:val="00420777"/>
    <w:rsid w:val="00421854"/>
    <w:rsid w:val="00422826"/>
    <w:rsid w:val="004228A5"/>
    <w:rsid w:val="00423920"/>
    <w:rsid w:val="00424689"/>
    <w:rsid w:val="00424F20"/>
    <w:rsid w:val="0042533D"/>
    <w:rsid w:val="004259F1"/>
    <w:rsid w:val="00426E56"/>
    <w:rsid w:val="00427B92"/>
    <w:rsid w:val="00427BA3"/>
    <w:rsid w:val="00430D2F"/>
    <w:rsid w:val="004313F3"/>
    <w:rsid w:val="00431B57"/>
    <w:rsid w:val="0043209B"/>
    <w:rsid w:val="004321B9"/>
    <w:rsid w:val="00432AA5"/>
    <w:rsid w:val="00433B93"/>
    <w:rsid w:val="00434DEE"/>
    <w:rsid w:val="004377EB"/>
    <w:rsid w:val="00437BB1"/>
    <w:rsid w:val="0044140E"/>
    <w:rsid w:val="004414E9"/>
    <w:rsid w:val="0044444E"/>
    <w:rsid w:val="00445A63"/>
    <w:rsid w:val="00445B8D"/>
    <w:rsid w:val="0044662F"/>
    <w:rsid w:val="00450628"/>
    <w:rsid w:val="0045202B"/>
    <w:rsid w:val="004529C9"/>
    <w:rsid w:val="004529FF"/>
    <w:rsid w:val="00454589"/>
    <w:rsid w:val="0045466B"/>
    <w:rsid w:val="00455F70"/>
    <w:rsid w:val="00457273"/>
    <w:rsid w:val="004612A1"/>
    <w:rsid w:val="00461DFF"/>
    <w:rsid w:val="00462C96"/>
    <w:rsid w:val="00462E95"/>
    <w:rsid w:val="004647EE"/>
    <w:rsid w:val="00464B3E"/>
    <w:rsid w:val="00464D1F"/>
    <w:rsid w:val="00464E95"/>
    <w:rsid w:val="00464F60"/>
    <w:rsid w:val="00464F78"/>
    <w:rsid w:val="004656E5"/>
    <w:rsid w:val="004708BB"/>
    <w:rsid w:val="00471EE1"/>
    <w:rsid w:val="004729BB"/>
    <w:rsid w:val="00473A01"/>
    <w:rsid w:val="00473B52"/>
    <w:rsid w:val="00475622"/>
    <w:rsid w:val="00475836"/>
    <w:rsid w:val="00475CBA"/>
    <w:rsid w:val="004818F9"/>
    <w:rsid w:val="00483178"/>
    <w:rsid w:val="00484E31"/>
    <w:rsid w:val="004865A0"/>
    <w:rsid w:val="004868F4"/>
    <w:rsid w:val="0048775F"/>
    <w:rsid w:val="00491D30"/>
    <w:rsid w:val="004939DC"/>
    <w:rsid w:val="00493C68"/>
    <w:rsid w:val="00494021"/>
    <w:rsid w:val="004945AC"/>
    <w:rsid w:val="00495833"/>
    <w:rsid w:val="004958D0"/>
    <w:rsid w:val="00495C4D"/>
    <w:rsid w:val="00497F12"/>
    <w:rsid w:val="0049AEFE"/>
    <w:rsid w:val="004A05F6"/>
    <w:rsid w:val="004A0C1B"/>
    <w:rsid w:val="004A1DE3"/>
    <w:rsid w:val="004A28E1"/>
    <w:rsid w:val="004A3E4C"/>
    <w:rsid w:val="004A52BF"/>
    <w:rsid w:val="004A5490"/>
    <w:rsid w:val="004A5D89"/>
    <w:rsid w:val="004B07B6"/>
    <w:rsid w:val="004B0B2A"/>
    <w:rsid w:val="004B11A6"/>
    <w:rsid w:val="004B218F"/>
    <w:rsid w:val="004B235F"/>
    <w:rsid w:val="004B387E"/>
    <w:rsid w:val="004B511C"/>
    <w:rsid w:val="004B6956"/>
    <w:rsid w:val="004B6D25"/>
    <w:rsid w:val="004B70FB"/>
    <w:rsid w:val="004C2DFA"/>
    <w:rsid w:val="004C3466"/>
    <w:rsid w:val="004C44FB"/>
    <w:rsid w:val="004C534F"/>
    <w:rsid w:val="004C538B"/>
    <w:rsid w:val="004C58F9"/>
    <w:rsid w:val="004C6651"/>
    <w:rsid w:val="004C6B43"/>
    <w:rsid w:val="004C7E2F"/>
    <w:rsid w:val="004D1291"/>
    <w:rsid w:val="004D140A"/>
    <w:rsid w:val="004D2BDE"/>
    <w:rsid w:val="004D2DDF"/>
    <w:rsid w:val="004D2F27"/>
    <w:rsid w:val="004D34C1"/>
    <w:rsid w:val="004D3988"/>
    <w:rsid w:val="004D4FBA"/>
    <w:rsid w:val="004D5241"/>
    <w:rsid w:val="004E3213"/>
    <w:rsid w:val="004E77F8"/>
    <w:rsid w:val="004E7DDF"/>
    <w:rsid w:val="004F1050"/>
    <w:rsid w:val="004F1304"/>
    <w:rsid w:val="004F1876"/>
    <w:rsid w:val="004F2506"/>
    <w:rsid w:val="004F33D4"/>
    <w:rsid w:val="004F3614"/>
    <w:rsid w:val="004F4379"/>
    <w:rsid w:val="004F5792"/>
    <w:rsid w:val="004F5C31"/>
    <w:rsid w:val="004F6039"/>
    <w:rsid w:val="004F6C43"/>
    <w:rsid w:val="004F7695"/>
    <w:rsid w:val="004F76ED"/>
    <w:rsid w:val="004F7941"/>
    <w:rsid w:val="00500095"/>
    <w:rsid w:val="00500431"/>
    <w:rsid w:val="0050057A"/>
    <w:rsid w:val="00500620"/>
    <w:rsid w:val="00500B87"/>
    <w:rsid w:val="00501FB8"/>
    <w:rsid w:val="0050206C"/>
    <w:rsid w:val="00503DB5"/>
    <w:rsid w:val="005040DD"/>
    <w:rsid w:val="00505100"/>
    <w:rsid w:val="00505B38"/>
    <w:rsid w:val="0050665A"/>
    <w:rsid w:val="00507620"/>
    <w:rsid w:val="00507B23"/>
    <w:rsid w:val="00510F4E"/>
    <w:rsid w:val="005112F7"/>
    <w:rsid w:val="00512DCC"/>
    <w:rsid w:val="00513B0C"/>
    <w:rsid w:val="00514CFF"/>
    <w:rsid w:val="00514DF6"/>
    <w:rsid w:val="005162D4"/>
    <w:rsid w:val="00517687"/>
    <w:rsid w:val="005227CB"/>
    <w:rsid w:val="00522880"/>
    <w:rsid w:val="0052482E"/>
    <w:rsid w:val="00525211"/>
    <w:rsid w:val="00525A89"/>
    <w:rsid w:val="00525E8A"/>
    <w:rsid w:val="005265DC"/>
    <w:rsid w:val="00527505"/>
    <w:rsid w:val="0053142C"/>
    <w:rsid w:val="0053173A"/>
    <w:rsid w:val="0053221A"/>
    <w:rsid w:val="00532617"/>
    <w:rsid w:val="0053286F"/>
    <w:rsid w:val="00532C28"/>
    <w:rsid w:val="00533242"/>
    <w:rsid w:val="00533269"/>
    <w:rsid w:val="00533870"/>
    <w:rsid w:val="00533C7A"/>
    <w:rsid w:val="00534BDA"/>
    <w:rsid w:val="00534E8B"/>
    <w:rsid w:val="00536F3C"/>
    <w:rsid w:val="00537F2F"/>
    <w:rsid w:val="00541225"/>
    <w:rsid w:val="00541D98"/>
    <w:rsid w:val="00543FAD"/>
    <w:rsid w:val="0054424B"/>
    <w:rsid w:val="00545260"/>
    <w:rsid w:val="0054555E"/>
    <w:rsid w:val="00545A25"/>
    <w:rsid w:val="0054623B"/>
    <w:rsid w:val="0054676F"/>
    <w:rsid w:val="0054799E"/>
    <w:rsid w:val="005521BA"/>
    <w:rsid w:val="00555DE8"/>
    <w:rsid w:val="00556517"/>
    <w:rsid w:val="00556985"/>
    <w:rsid w:val="0056177D"/>
    <w:rsid w:val="00561DDC"/>
    <w:rsid w:val="00561FBB"/>
    <w:rsid w:val="0056472A"/>
    <w:rsid w:val="005647D3"/>
    <w:rsid w:val="0056603C"/>
    <w:rsid w:val="005661B6"/>
    <w:rsid w:val="005674FB"/>
    <w:rsid w:val="0057294E"/>
    <w:rsid w:val="00572D1C"/>
    <w:rsid w:val="0057314A"/>
    <w:rsid w:val="00574A62"/>
    <w:rsid w:val="00574C8F"/>
    <w:rsid w:val="00575170"/>
    <w:rsid w:val="00576022"/>
    <w:rsid w:val="00577126"/>
    <w:rsid w:val="00577D40"/>
    <w:rsid w:val="00582970"/>
    <w:rsid w:val="00582C06"/>
    <w:rsid w:val="00582C46"/>
    <w:rsid w:val="00583F87"/>
    <w:rsid w:val="0058562E"/>
    <w:rsid w:val="00586456"/>
    <w:rsid w:val="0058749F"/>
    <w:rsid w:val="00587F95"/>
    <w:rsid w:val="00590050"/>
    <w:rsid w:val="0059093D"/>
    <w:rsid w:val="00591214"/>
    <w:rsid w:val="00596EE0"/>
    <w:rsid w:val="00596F87"/>
    <w:rsid w:val="005A2161"/>
    <w:rsid w:val="005A22B0"/>
    <w:rsid w:val="005A2781"/>
    <w:rsid w:val="005A31F1"/>
    <w:rsid w:val="005A3AF8"/>
    <w:rsid w:val="005A45C4"/>
    <w:rsid w:val="005A46CF"/>
    <w:rsid w:val="005A535A"/>
    <w:rsid w:val="005A6FDB"/>
    <w:rsid w:val="005A71DF"/>
    <w:rsid w:val="005B04AB"/>
    <w:rsid w:val="005B136B"/>
    <w:rsid w:val="005B1A18"/>
    <w:rsid w:val="005B2500"/>
    <w:rsid w:val="005B2AB2"/>
    <w:rsid w:val="005B3DBD"/>
    <w:rsid w:val="005B5513"/>
    <w:rsid w:val="005B6325"/>
    <w:rsid w:val="005B65E9"/>
    <w:rsid w:val="005B7087"/>
    <w:rsid w:val="005B75E3"/>
    <w:rsid w:val="005C0ABC"/>
    <w:rsid w:val="005C0CDD"/>
    <w:rsid w:val="005C1B82"/>
    <w:rsid w:val="005C1BBC"/>
    <w:rsid w:val="005C1FEC"/>
    <w:rsid w:val="005C298D"/>
    <w:rsid w:val="005C2FF1"/>
    <w:rsid w:val="005C3431"/>
    <w:rsid w:val="005C4003"/>
    <w:rsid w:val="005C54BC"/>
    <w:rsid w:val="005C5E58"/>
    <w:rsid w:val="005C6020"/>
    <w:rsid w:val="005C69D3"/>
    <w:rsid w:val="005C6C21"/>
    <w:rsid w:val="005C7819"/>
    <w:rsid w:val="005D2043"/>
    <w:rsid w:val="005D3CBB"/>
    <w:rsid w:val="005D5D06"/>
    <w:rsid w:val="005D664D"/>
    <w:rsid w:val="005D6919"/>
    <w:rsid w:val="005D6A0E"/>
    <w:rsid w:val="005D6B81"/>
    <w:rsid w:val="005D7FE4"/>
    <w:rsid w:val="005E2802"/>
    <w:rsid w:val="005E4815"/>
    <w:rsid w:val="005E4BFF"/>
    <w:rsid w:val="005E53B8"/>
    <w:rsid w:val="005E7705"/>
    <w:rsid w:val="005E7A57"/>
    <w:rsid w:val="005F0781"/>
    <w:rsid w:val="005F3BE7"/>
    <w:rsid w:val="005F4B0C"/>
    <w:rsid w:val="005F5DA5"/>
    <w:rsid w:val="005F5EFD"/>
    <w:rsid w:val="005F63AF"/>
    <w:rsid w:val="005F6765"/>
    <w:rsid w:val="005F76BE"/>
    <w:rsid w:val="005F7728"/>
    <w:rsid w:val="006000C4"/>
    <w:rsid w:val="00600392"/>
    <w:rsid w:val="00600EB8"/>
    <w:rsid w:val="00601EE1"/>
    <w:rsid w:val="006030A2"/>
    <w:rsid w:val="006035D9"/>
    <w:rsid w:val="00603CEC"/>
    <w:rsid w:val="00605A4F"/>
    <w:rsid w:val="00605B51"/>
    <w:rsid w:val="006062E3"/>
    <w:rsid w:val="00606A47"/>
    <w:rsid w:val="00607C22"/>
    <w:rsid w:val="0061030D"/>
    <w:rsid w:val="00611319"/>
    <w:rsid w:val="006115F5"/>
    <w:rsid w:val="00612D20"/>
    <w:rsid w:val="00613771"/>
    <w:rsid w:val="00613874"/>
    <w:rsid w:val="0061412B"/>
    <w:rsid w:val="00614DF3"/>
    <w:rsid w:val="006153A9"/>
    <w:rsid w:val="0061584B"/>
    <w:rsid w:val="00615F68"/>
    <w:rsid w:val="00616DCE"/>
    <w:rsid w:val="006176F0"/>
    <w:rsid w:val="006207F6"/>
    <w:rsid w:val="006212B5"/>
    <w:rsid w:val="00622508"/>
    <w:rsid w:val="00622BBA"/>
    <w:rsid w:val="006238B8"/>
    <w:rsid w:val="006238F3"/>
    <w:rsid w:val="00624021"/>
    <w:rsid w:val="00625AF8"/>
    <w:rsid w:val="00626338"/>
    <w:rsid w:val="0062637A"/>
    <w:rsid w:val="00630C14"/>
    <w:rsid w:val="00631B92"/>
    <w:rsid w:val="0063292E"/>
    <w:rsid w:val="00632C15"/>
    <w:rsid w:val="00632CF5"/>
    <w:rsid w:val="00632E4A"/>
    <w:rsid w:val="00633DD2"/>
    <w:rsid w:val="00634B60"/>
    <w:rsid w:val="00635F70"/>
    <w:rsid w:val="00641FE4"/>
    <w:rsid w:val="00646680"/>
    <w:rsid w:val="00647329"/>
    <w:rsid w:val="006509B4"/>
    <w:rsid w:val="00650D5C"/>
    <w:rsid w:val="00650E64"/>
    <w:rsid w:val="00650F04"/>
    <w:rsid w:val="00656A0A"/>
    <w:rsid w:val="0065737E"/>
    <w:rsid w:val="006578E0"/>
    <w:rsid w:val="00657F22"/>
    <w:rsid w:val="006612B8"/>
    <w:rsid w:val="006616C5"/>
    <w:rsid w:val="006617C4"/>
    <w:rsid w:val="00661D4B"/>
    <w:rsid w:val="00662236"/>
    <w:rsid w:val="006643F4"/>
    <w:rsid w:val="006702BB"/>
    <w:rsid w:val="0067030B"/>
    <w:rsid w:val="00673005"/>
    <w:rsid w:val="006750E4"/>
    <w:rsid w:val="00675BAD"/>
    <w:rsid w:val="0067723C"/>
    <w:rsid w:val="006774A1"/>
    <w:rsid w:val="006778C2"/>
    <w:rsid w:val="006806E1"/>
    <w:rsid w:val="00680F79"/>
    <w:rsid w:val="006815F2"/>
    <w:rsid w:val="00681E93"/>
    <w:rsid w:val="00682FEF"/>
    <w:rsid w:val="00683CC9"/>
    <w:rsid w:val="00683D2A"/>
    <w:rsid w:val="0068552C"/>
    <w:rsid w:val="00685D5F"/>
    <w:rsid w:val="00686FBD"/>
    <w:rsid w:val="00687A09"/>
    <w:rsid w:val="00687B34"/>
    <w:rsid w:val="00687E2B"/>
    <w:rsid w:val="00695386"/>
    <w:rsid w:val="00695958"/>
    <w:rsid w:val="00695DAB"/>
    <w:rsid w:val="00696890"/>
    <w:rsid w:val="00696F05"/>
    <w:rsid w:val="006A002B"/>
    <w:rsid w:val="006A08D0"/>
    <w:rsid w:val="006A2164"/>
    <w:rsid w:val="006A35EC"/>
    <w:rsid w:val="006A6FF0"/>
    <w:rsid w:val="006A768B"/>
    <w:rsid w:val="006A7B92"/>
    <w:rsid w:val="006B11F2"/>
    <w:rsid w:val="006B151E"/>
    <w:rsid w:val="006B193E"/>
    <w:rsid w:val="006B2024"/>
    <w:rsid w:val="006B2AB5"/>
    <w:rsid w:val="006B3055"/>
    <w:rsid w:val="006B3DFE"/>
    <w:rsid w:val="006B4899"/>
    <w:rsid w:val="006B6453"/>
    <w:rsid w:val="006B6CAC"/>
    <w:rsid w:val="006C342F"/>
    <w:rsid w:val="006C3C8D"/>
    <w:rsid w:val="006C3DE5"/>
    <w:rsid w:val="006C4173"/>
    <w:rsid w:val="006C435B"/>
    <w:rsid w:val="006C496A"/>
    <w:rsid w:val="006C5CEF"/>
    <w:rsid w:val="006C6D6B"/>
    <w:rsid w:val="006D1055"/>
    <w:rsid w:val="006D14A8"/>
    <w:rsid w:val="006D154E"/>
    <w:rsid w:val="006D248A"/>
    <w:rsid w:val="006D2C66"/>
    <w:rsid w:val="006D62AD"/>
    <w:rsid w:val="006D74F4"/>
    <w:rsid w:val="006E06DC"/>
    <w:rsid w:val="006E0EE6"/>
    <w:rsid w:val="006E161D"/>
    <w:rsid w:val="006E20DF"/>
    <w:rsid w:val="006E2FF3"/>
    <w:rsid w:val="006E384E"/>
    <w:rsid w:val="006E52E7"/>
    <w:rsid w:val="006E57F0"/>
    <w:rsid w:val="006E5E99"/>
    <w:rsid w:val="006E6D6B"/>
    <w:rsid w:val="006F174B"/>
    <w:rsid w:val="006F1F41"/>
    <w:rsid w:val="006F428E"/>
    <w:rsid w:val="006F4493"/>
    <w:rsid w:val="006F7670"/>
    <w:rsid w:val="006F7FF6"/>
    <w:rsid w:val="00702FE0"/>
    <w:rsid w:val="00704B77"/>
    <w:rsid w:val="00705896"/>
    <w:rsid w:val="007059AF"/>
    <w:rsid w:val="00705A4D"/>
    <w:rsid w:val="007071B6"/>
    <w:rsid w:val="007106EC"/>
    <w:rsid w:val="007115CF"/>
    <w:rsid w:val="0071272C"/>
    <w:rsid w:val="00712EBD"/>
    <w:rsid w:val="00713175"/>
    <w:rsid w:val="0071462D"/>
    <w:rsid w:val="0071474A"/>
    <w:rsid w:val="007158C8"/>
    <w:rsid w:val="00716568"/>
    <w:rsid w:val="00720501"/>
    <w:rsid w:val="00721744"/>
    <w:rsid w:val="00722044"/>
    <w:rsid w:val="0072205C"/>
    <w:rsid w:val="00722BB9"/>
    <w:rsid w:val="007233AA"/>
    <w:rsid w:val="0072482E"/>
    <w:rsid w:val="00725869"/>
    <w:rsid w:val="00727468"/>
    <w:rsid w:val="00727E38"/>
    <w:rsid w:val="00731799"/>
    <w:rsid w:val="0073238F"/>
    <w:rsid w:val="00733B05"/>
    <w:rsid w:val="00734EE6"/>
    <w:rsid w:val="0073652C"/>
    <w:rsid w:val="00737065"/>
    <w:rsid w:val="00737299"/>
    <w:rsid w:val="007378CC"/>
    <w:rsid w:val="00737C6A"/>
    <w:rsid w:val="0074035A"/>
    <w:rsid w:val="00740760"/>
    <w:rsid w:val="0074173E"/>
    <w:rsid w:val="00741A9E"/>
    <w:rsid w:val="0074239D"/>
    <w:rsid w:val="00743568"/>
    <w:rsid w:val="00746636"/>
    <w:rsid w:val="00747797"/>
    <w:rsid w:val="007477F8"/>
    <w:rsid w:val="00747D91"/>
    <w:rsid w:val="00751A8F"/>
    <w:rsid w:val="00751B13"/>
    <w:rsid w:val="00752B1B"/>
    <w:rsid w:val="007534DE"/>
    <w:rsid w:val="00754B24"/>
    <w:rsid w:val="00754D47"/>
    <w:rsid w:val="00762A37"/>
    <w:rsid w:val="00762FBC"/>
    <w:rsid w:val="00764FEF"/>
    <w:rsid w:val="007656D8"/>
    <w:rsid w:val="00765780"/>
    <w:rsid w:val="00766559"/>
    <w:rsid w:val="00766B8B"/>
    <w:rsid w:val="00766DD6"/>
    <w:rsid w:val="00767B89"/>
    <w:rsid w:val="00770542"/>
    <w:rsid w:val="00771291"/>
    <w:rsid w:val="007714D0"/>
    <w:rsid w:val="00771E05"/>
    <w:rsid w:val="00772F13"/>
    <w:rsid w:val="00773801"/>
    <w:rsid w:val="00775D2C"/>
    <w:rsid w:val="007776DD"/>
    <w:rsid w:val="007779F1"/>
    <w:rsid w:val="0078054E"/>
    <w:rsid w:val="00780FE8"/>
    <w:rsid w:val="007822BE"/>
    <w:rsid w:val="00782BAD"/>
    <w:rsid w:val="00782DBD"/>
    <w:rsid w:val="0078392E"/>
    <w:rsid w:val="007851A6"/>
    <w:rsid w:val="0078528F"/>
    <w:rsid w:val="007856A4"/>
    <w:rsid w:val="007867D5"/>
    <w:rsid w:val="007903F0"/>
    <w:rsid w:val="00790A45"/>
    <w:rsid w:val="00792DDD"/>
    <w:rsid w:val="00793124"/>
    <w:rsid w:val="00794BF8"/>
    <w:rsid w:val="00795BE6"/>
    <w:rsid w:val="007A0F85"/>
    <w:rsid w:val="007A1898"/>
    <w:rsid w:val="007A1C70"/>
    <w:rsid w:val="007A2AB2"/>
    <w:rsid w:val="007A2F62"/>
    <w:rsid w:val="007A3257"/>
    <w:rsid w:val="007A49DB"/>
    <w:rsid w:val="007A515C"/>
    <w:rsid w:val="007A6CB4"/>
    <w:rsid w:val="007A7B02"/>
    <w:rsid w:val="007B0417"/>
    <w:rsid w:val="007B140D"/>
    <w:rsid w:val="007B1B00"/>
    <w:rsid w:val="007B313F"/>
    <w:rsid w:val="007B31BD"/>
    <w:rsid w:val="007B51DF"/>
    <w:rsid w:val="007B6418"/>
    <w:rsid w:val="007B6B83"/>
    <w:rsid w:val="007C1DB5"/>
    <w:rsid w:val="007C27C7"/>
    <w:rsid w:val="007C4617"/>
    <w:rsid w:val="007C4EE0"/>
    <w:rsid w:val="007C5E2E"/>
    <w:rsid w:val="007C7AE8"/>
    <w:rsid w:val="007D1830"/>
    <w:rsid w:val="007D1894"/>
    <w:rsid w:val="007D1FF4"/>
    <w:rsid w:val="007D2574"/>
    <w:rsid w:val="007D26B2"/>
    <w:rsid w:val="007D32F4"/>
    <w:rsid w:val="007D3BB3"/>
    <w:rsid w:val="007D424D"/>
    <w:rsid w:val="007D4448"/>
    <w:rsid w:val="007D552C"/>
    <w:rsid w:val="007D65DF"/>
    <w:rsid w:val="007D7049"/>
    <w:rsid w:val="007D7936"/>
    <w:rsid w:val="007E07EF"/>
    <w:rsid w:val="007E1FA3"/>
    <w:rsid w:val="007E3BC4"/>
    <w:rsid w:val="007E513F"/>
    <w:rsid w:val="007E5CFF"/>
    <w:rsid w:val="007E62A2"/>
    <w:rsid w:val="007F5A4F"/>
    <w:rsid w:val="007F7685"/>
    <w:rsid w:val="0080052D"/>
    <w:rsid w:val="008006C2"/>
    <w:rsid w:val="00803C63"/>
    <w:rsid w:val="00804054"/>
    <w:rsid w:val="008068D3"/>
    <w:rsid w:val="0080756A"/>
    <w:rsid w:val="00807B6A"/>
    <w:rsid w:val="00810525"/>
    <w:rsid w:val="00810759"/>
    <w:rsid w:val="00810906"/>
    <w:rsid w:val="008110C2"/>
    <w:rsid w:val="008114E0"/>
    <w:rsid w:val="008115CD"/>
    <w:rsid w:val="00811FDF"/>
    <w:rsid w:val="008128A5"/>
    <w:rsid w:val="0081373F"/>
    <w:rsid w:val="00813807"/>
    <w:rsid w:val="00816CFE"/>
    <w:rsid w:val="00820D03"/>
    <w:rsid w:val="00821053"/>
    <w:rsid w:val="008211FF"/>
    <w:rsid w:val="00821655"/>
    <w:rsid w:val="00821DE4"/>
    <w:rsid w:val="00822535"/>
    <w:rsid w:val="00822622"/>
    <w:rsid w:val="00824F3C"/>
    <w:rsid w:val="008270C3"/>
    <w:rsid w:val="0083007B"/>
    <w:rsid w:val="00830B94"/>
    <w:rsid w:val="0083213D"/>
    <w:rsid w:val="0083219F"/>
    <w:rsid w:val="00833172"/>
    <w:rsid w:val="00834C69"/>
    <w:rsid w:val="00834D57"/>
    <w:rsid w:val="008357B2"/>
    <w:rsid w:val="00835F8B"/>
    <w:rsid w:val="00836371"/>
    <w:rsid w:val="008373DF"/>
    <w:rsid w:val="00840118"/>
    <w:rsid w:val="008406ED"/>
    <w:rsid w:val="00841A39"/>
    <w:rsid w:val="00841B1D"/>
    <w:rsid w:val="0084294C"/>
    <w:rsid w:val="00843F60"/>
    <w:rsid w:val="008446E7"/>
    <w:rsid w:val="00844C12"/>
    <w:rsid w:val="008471B6"/>
    <w:rsid w:val="00850290"/>
    <w:rsid w:val="00851BE3"/>
    <w:rsid w:val="00852010"/>
    <w:rsid w:val="00852036"/>
    <w:rsid w:val="0085259C"/>
    <w:rsid w:val="00852CA9"/>
    <w:rsid w:val="00853F11"/>
    <w:rsid w:val="00855392"/>
    <w:rsid w:val="00857E05"/>
    <w:rsid w:val="008610C8"/>
    <w:rsid w:val="00861CB3"/>
    <w:rsid w:val="00862690"/>
    <w:rsid w:val="00862D64"/>
    <w:rsid w:val="00863F37"/>
    <w:rsid w:val="0086407C"/>
    <w:rsid w:val="00867402"/>
    <w:rsid w:val="0086777F"/>
    <w:rsid w:val="00871F43"/>
    <w:rsid w:val="0087358D"/>
    <w:rsid w:val="00874194"/>
    <w:rsid w:val="00875B5C"/>
    <w:rsid w:val="00875F7D"/>
    <w:rsid w:val="00876794"/>
    <w:rsid w:val="00876CA3"/>
    <w:rsid w:val="00877BC6"/>
    <w:rsid w:val="00877C7B"/>
    <w:rsid w:val="0088032C"/>
    <w:rsid w:val="00880A03"/>
    <w:rsid w:val="00880B8C"/>
    <w:rsid w:val="008826E9"/>
    <w:rsid w:val="00883144"/>
    <w:rsid w:val="00883226"/>
    <w:rsid w:val="00884681"/>
    <w:rsid w:val="00884E13"/>
    <w:rsid w:val="00884FFD"/>
    <w:rsid w:val="00885091"/>
    <w:rsid w:val="008878DA"/>
    <w:rsid w:val="008903D5"/>
    <w:rsid w:val="0089260C"/>
    <w:rsid w:val="00894708"/>
    <w:rsid w:val="00895423"/>
    <w:rsid w:val="00895433"/>
    <w:rsid w:val="00896FA7"/>
    <w:rsid w:val="0089744B"/>
    <w:rsid w:val="00897583"/>
    <w:rsid w:val="008A03CC"/>
    <w:rsid w:val="008A0959"/>
    <w:rsid w:val="008A1211"/>
    <w:rsid w:val="008A18AA"/>
    <w:rsid w:val="008A3795"/>
    <w:rsid w:val="008A4BB8"/>
    <w:rsid w:val="008A4CA4"/>
    <w:rsid w:val="008A4D08"/>
    <w:rsid w:val="008A5504"/>
    <w:rsid w:val="008A738F"/>
    <w:rsid w:val="008B0186"/>
    <w:rsid w:val="008B0661"/>
    <w:rsid w:val="008B138A"/>
    <w:rsid w:val="008B14A2"/>
    <w:rsid w:val="008B273A"/>
    <w:rsid w:val="008B28F5"/>
    <w:rsid w:val="008B2BC2"/>
    <w:rsid w:val="008B6093"/>
    <w:rsid w:val="008B6172"/>
    <w:rsid w:val="008B6645"/>
    <w:rsid w:val="008B75D6"/>
    <w:rsid w:val="008C0D0F"/>
    <w:rsid w:val="008C15A8"/>
    <w:rsid w:val="008C23D3"/>
    <w:rsid w:val="008C2D44"/>
    <w:rsid w:val="008C55B1"/>
    <w:rsid w:val="008C56F2"/>
    <w:rsid w:val="008C583A"/>
    <w:rsid w:val="008C5D4B"/>
    <w:rsid w:val="008C639C"/>
    <w:rsid w:val="008C702D"/>
    <w:rsid w:val="008D0970"/>
    <w:rsid w:val="008D140E"/>
    <w:rsid w:val="008D2ACB"/>
    <w:rsid w:val="008D450A"/>
    <w:rsid w:val="008D51BA"/>
    <w:rsid w:val="008E0251"/>
    <w:rsid w:val="008E664E"/>
    <w:rsid w:val="008F0FD0"/>
    <w:rsid w:val="008F372B"/>
    <w:rsid w:val="008F3756"/>
    <w:rsid w:val="008F4817"/>
    <w:rsid w:val="008F5CFE"/>
    <w:rsid w:val="008F5E53"/>
    <w:rsid w:val="008F64DB"/>
    <w:rsid w:val="008F7461"/>
    <w:rsid w:val="008F78FA"/>
    <w:rsid w:val="00901AC4"/>
    <w:rsid w:val="00901EA5"/>
    <w:rsid w:val="009034CE"/>
    <w:rsid w:val="0090451E"/>
    <w:rsid w:val="0090555F"/>
    <w:rsid w:val="00906426"/>
    <w:rsid w:val="0090657D"/>
    <w:rsid w:val="00906BE6"/>
    <w:rsid w:val="009072C8"/>
    <w:rsid w:val="00910BE7"/>
    <w:rsid w:val="00913224"/>
    <w:rsid w:val="00913A0D"/>
    <w:rsid w:val="00914459"/>
    <w:rsid w:val="00915212"/>
    <w:rsid w:val="00915F6F"/>
    <w:rsid w:val="00916ABC"/>
    <w:rsid w:val="00916F37"/>
    <w:rsid w:val="009172CF"/>
    <w:rsid w:val="00920184"/>
    <w:rsid w:val="00920976"/>
    <w:rsid w:val="00921B92"/>
    <w:rsid w:val="009220CF"/>
    <w:rsid w:val="0092341B"/>
    <w:rsid w:val="0092451B"/>
    <w:rsid w:val="009248CE"/>
    <w:rsid w:val="00924A94"/>
    <w:rsid w:val="00925122"/>
    <w:rsid w:val="009262AD"/>
    <w:rsid w:val="009262EB"/>
    <w:rsid w:val="009266B0"/>
    <w:rsid w:val="00926961"/>
    <w:rsid w:val="00926C34"/>
    <w:rsid w:val="00930273"/>
    <w:rsid w:val="00930583"/>
    <w:rsid w:val="00931E9C"/>
    <w:rsid w:val="00932630"/>
    <w:rsid w:val="0093284F"/>
    <w:rsid w:val="00934A0C"/>
    <w:rsid w:val="00934B74"/>
    <w:rsid w:val="00934C41"/>
    <w:rsid w:val="00935DF8"/>
    <w:rsid w:val="00936C78"/>
    <w:rsid w:val="00937CDC"/>
    <w:rsid w:val="009403F7"/>
    <w:rsid w:val="009423BE"/>
    <w:rsid w:val="0094297F"/>
    <w:rsid w:val="00943C89"/>
    <w:rsid w:val="00944068"/>
    <w:rsid w:val="00944961"/>
    <w:rsid w:val="009458E0"/>
    <w:rsid w:val="00945D74"/>
    <w:rsid w:val="00947336"/>
    <w:rsid w:val="00950609"/>
    <w:rsid w:val="0095096B"/>
    <w:rsid w:val="009518B8"/>
    <w:rsid w:val="0096008D"/>
    <w:rsid w:val="00960AFE"/>
    <w:rsid w:val="00962185"/>
    <w:rsid w:val="00963A14"/>
    <w:rsid w:val="00964721"/>
    <w:rsid w:val="00965E55"/>
    <w:rsid w:val="00966884"/>
    <w:rsid w:val="00967292"/>
    <w:rsid w:val="00970B40"/>
    <w:rsid w:val="009712A7"/>
    <w:rsid w:val="009717A4"/>
    <w:rsid w:val="00971B7C"/>
    <w:rsid w:val="00972B08"/>
    <w:rsid w:val="00973C96"/>
    <w:rsid w:val="0097433F"/>
    <w:rsid w:val="00974398"/>
    <w:rsid w:val="0097477A"/>
    <w:rsid w:val="00974990"/>
    <w:rsid w:val="00974E84"/>
    <w:rsid w:val="00975348"/>
    <w:rsid w:val="00975456"/>
    <w:rsid w:val="009773CD"/>
    <w:rsid w:val="00977A79"/>
    <w:rsid w:val="00980EA0"/>
    <w:rsid w:val="0098126D"/>
    <w:rsid w:val="009813F4"/>
    <w:rsid w:val="00981F21"/>
    <w:rsid w:val="00982166"/>
    <w:rsid w:val="00983E14"/>
    <w:rsid w:val="009844FC"/>
    <w:rsid w:val="00986FEB"/>
    <w:rsid w:val="0098724F"/>
    <w:rsid w:val="009915CE"/>
    <w:rsid w:val="009930E5"/>
    <w:rsid w:val="009958C0"/>
    <w:rsid w:val="00995DAF"/>
    <w:rsid w:val="0099607A"/>
    <w:rsid w:val="00996AD0"/>
    <w:rsid w:val="009A0B0B"/>
    <w:rsid w:val="009A2C22"/>
    <w:rsid w:val="009A4696"/>
    <w:rsid w:val="009A4F1D"/>
    <w:rsid w:val="009A50A7"/>
    <w:rsid w:val="009A56B4"/>
    <w:rsid w:val="009A5CAF"/>
    <w:rsid w:val="009A5ECD"/>
    <w:rsid w:val="009A60A7"/>
    <w:rsid w:val="009A6FBB"/>
    <w:rsid w:val="009A708D"/>
    <w:rsid w:val="009A7C82"/>
    <w:rsid w:val="009B066D"/>
    <w:rsid w:val="009B0C54"/>
    <w:rsid w:val="009B1124"/>
    <w:rsid w:val="009B136B"/>
    <w:rsid w:val="009B1A3B"/>
    <w:rsid w:val="009B27AB"/>
    <w:rsid w:val="009B2F13"/>
    <w:rsid w:val="009B41D0"/>
    <w:rsid w:val="009B5D7F"/>
    <w:rsid w:val="009B62B8"/>
    <w:rsid w:val="009B668D"/>
    <w:rsid w:val="009B79AC"/>
    <w:rsid w:val="009B7BB9"/>
    <w:rsid w:val="009B7C17"/>
    <w:rsid w:val="009C1B81"/>
    <w:rsid w:val="009C2360"/>
    <w:rsid w:val="009C3F89"/>
    <w:rsid w:val="009C47EB"/>
    <w:rsid w:val="009C57A3"/>
    <w:rsid w:val="009C5852"/>
    <w:rsid w:val="009C5DEA"/>
    <w:rsid w:val="009D0042"/>
    <w:rsid w:val="009D0AC6"/>
    <w:rsid w:val="009D11C3"/>
    <w:rsid w:val="009D1472"/>
    <w:rsid w:val="009D1E25"/>
    <w:rsid w:val="009D1F70"/>
    <w:rsid w:val="009D22C8"/>
    <w:rsid w:val="009D42F1"/>
    <w:rsid w:val="009E1BDA"/>
    <w:rsid w:val="009E2F90"/>
    <w:rsid w:val="009E35B7"/>
    <w:rsid w:val="009E44E5"/>
    <w:rsid w:val="009E460B"/>
    <w:rsid w:val="009E616F"/>
    <w:rsid w:val="009F164D"/>
    <w:rsid w:val="009F2255"/>
    <w:rsid w:val="009F3572"/>
    <w:rsid w:val="009F44C1"/>
    <w:rsid w:val="009F5538"/>
    <w:rsid w:val="009F5703"/>
    <w:rsid w:val="009F6623"/>
    <w:rsid w:val="009F7290"/>
    <w:rsid w:val="00A01212"/>
    <w:rsid w:val="00A012A5"/>
    <w:rsid w:val="00A02011"/>
    <w:rsid w:val="00A02707"/>
    <w:rsid w:val="00A02E79"/>
    <w:rsid w:val="00A04EBB"/>
    <w:rsid w:val="00A05703"/>
    <w:rsid w:val="00A060A8"/>
    <w:rsid w:val="00A06F7E"/>
    <w:rsid w:val="00A10A42"/>
    <w:rsid w:val="00A10AA6"/>
    <w:rsid w:val="00A10D57"/>
    <w:rsid w:val="00A11C97"/>
    <w:rsid w:val="00A11FE4"/>
    <w:rsid w:val="00A120EE"/>
    <w:rsid w:val="00A12D19"/>
    <w:rsid w:val="00A13115"/>
    <w:rsid w:val="00A13704"/>
    <w:rsid w:val="00A16061"/>
    <w:rsid w:val="00A1616B"/>
    <w:rsid w:val="00A1648F"/>
    <w:rsid w:val="00A17569"/>
    <w:rsid w:val="00A21EED"/>
    <w:rsid w:val="00A2359B"/>
    <w:rsid w:val="00A2366B"/>
    <w:rsid w:val="00A24424"/>
    <w:rsid w:val="00A2534E"/>
    <w:rsid w:val="00A25A80"/>
    <w:rsid w:val="00A25C84"/>
    <w:rsid w:val="00A2653F"/>
    <w:rsid w:val="00A26E0C"/>
    <w:rsid w:val="00A30266"/>
    <w:rsid w:val="00A308F0"/>
    <w:rsid w:val="00A30B02"/>
    <w:rsid w:val="00A30DC2"/>
    <w:rsid w:val="00A31501"/>
    <w:rsid w:val="00A32049"/>
    <w:rsid w:val="00A32AEE"/>
    <w:rsid w:val="00A33442"/>
    <w:rsid w:val="00A33B0C"/>
    <w:rsid w:val="00A3519B"/>
    <w:rsid w:val="00A35F38"/>
    <w:rsid w:val="00A4117F"/>
    <w:rsid w:val="00A419B7"/>
    <w:rsid w:val="00A42C81"/>
    <w:rsid w:val="00A42FD1"/>
    <w:rsid w:val="00A43E65"/>
    <w:rsid w:val="00A45000"/>
    <w:rsid w:val="00A45060"/>
    <w:rsid w:val="00A453F4"/>
    <w:rsid w:val="00A461F9"/>
    <w:rsid w:val="00A46B25"/>
    <w:rsid w:val="00A46D3C"/>
    <w:rsid w:val="00A502DC"/>
    <w:rsid w:val="00A506E0"/>
    <w:rsid w:val="00A50BC8"/>
    <w:rsid w:val="00A5102B"/>
    <w:rsid w:val="00A514BF"/>
    <w:rsid w:val="00A51B40"/>
    <w:rsid w:val="00A51F1F"/>
    <w:rsid w:val="00A520BB"/>
    <w:rsid w:val="00A54785"/>
    <w:rsid w:val="00A55A3C"/>
    <w:rsid w:val="00A56308"/>
    <w:rsid w:val="00A607CC"/>
    <w:rsid w:val="00A629E2"/>
    <w:rsid w:val="00A63436"/>
    <w:rsid w:val="00A64066"/>
    <w:rsid w:val="00A64EEE"/>
    <w:rsid w:val="00A70A77"/>
    <w:rsid w:val="00A70AC4"/>
    <w:rsid w:val="00A71861"/>
    <w:rsid w:val="00A72B3B"/>
    <w:rsid w:val="00A72CDD"/>
    <w:rsid w:val="00A73C73"/>
    <w:rsid w:val="00A73C7A"/>
    <w:rsid w:val="00A7461B"/>
    <w:rsid w:val="00A74884"/>
    <w:rsid w:val="00A75354"/>
    <w:rsid w:val="00A77F73"/>
    <w:rsid w:val="00A80040"/>
    <w:rsid w:val="00A804C5"/>
    <w:rsid w:val="00A80683"/>
    <w:rsid w:val="00A815F8"/>
    <w:rsid w:val="00A818A3"/>
    <w:rsid w:val="00A81E1F"/>
    <w:rsid w:val="00A8497D"/>
    <w:rsid w:val="00A8529B"/>
    <w:rsid w:val="00A855D7"/>
    <w:rsid w:val="00A85D55"/>
    <w:rsid w:val="00A860FB"/>
    <w:rsid w:val="00A86370"/>
    <w:rsid w:val="00A866EB"/>
    <w:rsid w:val="00A87F9A"/>
    <w:rsid w:val="00A9128F"/>
    <w:rsid w:val="00A9138B"/>
    <w:rsid w:val="00A92993"/>
    <w:rsid w:val="00A92C2D"/>
    <w:rsid w:val="00A947B1"/>
    <w:rsid w:val="00A94967"/>
    <w:rsid w:val="00A9592D"/>
    <w:rsid w:val="00A95B70"/>
    <w:rsid w:val="00A95E8D"/>
    <w:rsid w:val="00A95FA5"/>
    <w:rsid w:val="00A963B8"/>
    <w:rsid w:val="00A96B7F"/>
    <w:rsid w:val="00AA0397"/>
    <w:rsid w:val="00AA31E6"/>
    <w:rsid w:val="00AA49EA"/>
    <w:rsid w:val="00AA4A72"/>
    <w:rsid w:val="00AA4FCB"/>
    <w:rsid w:val="00AA6CF2"/>
    <w:rsid w:val="00AA7038"/>
    <w:rsid w:val="00AB0778"/>
    <w:rsid w:val="00AB1AFF"/>
    <w:rsid w:val="00AB1E69"/>
    <w:rsid w:val="00AB3A2D"/>
    <w:rsid w:val="00AB3B75"/>
    <w:rsid w:val="00AB3EF4"/>
    <w:rsid w:val="00AB52A6"/>
    <w:rsid w:val="00AB56B0"/>
    <w:rsid w:val="00AC095F"/>
    <w:rsid w:val="00AC34DD"/>
    <w:rsid w:val="00AC4B74"/>
    <w:rsid w:val="00AC694C"/>
    <w:rsid w:val="00AD0A21"/>
    <w:rsid w:val="00AD1212"/>
    <w:rsid w:val="00AD1D3B"/>
    <w:rsid w:val="00AD47CC"/>
    <w:rsid w:val="00AD4CE1"/>
    <w:rsid w:val="00AD5344"/>
    <w:rsid w:val="00AD5728"/>
    <w:rsid w:val="00AD7967"/>
    <w:rsid w:val="00AE1D84"/>
    <w:rsid w:val="00AE2873"/>
    <w:rsid w:val="00AE3716"/>
    <w:rsid w:val="00AE4247"/>
    <w:rsid w:val="00AE42E9"/>
    <w:rsid w:val="00AE4BD7"/>
    <w:rsid w:val="00AE5DC2"/>
    <w:rsid w:val="00AE62D8"/>
    <w:rsid w:val="00AE6AA0"/>
    <w:rsid w:val="00AF01D6"/>
    <w:rsid w:val="00AF041F"/>
    <w:rsid w:val="00AF0942"/>
    <w:rsid w:val="00AF1422"/>
    <w:rsid w:val="00AF3D10"/>
    <w:rsid w:val="00AF426F"/>
    <w:rsid w:val="00AF42A1"/>
    <w:rsid w:val="00AF46E6"/>
    <w:rsid w:val="00AF57E3"/>
    <w:rsid w:val="00AF5C90"/>
    <w:rsid w:val="00AF5DB6"/>
    <w:rsid w:val="00AF664C"/>
    <w:rsid w:val="00AF7260"/>
    <w:rsid w:val="00AF7C24"/>
    <w:rsid w:val="00B00708"/>
    <w:rsid w:val="00B00A73"/>
    <w:rsid w:val="00B01B71"/>
    <w:rsid w:val="00B01F48"/>
    <w:rsid w:val="00B02408"/>
    <w:rsid w:val="00B02827"/>
    <w:rsid w:val="00B02A8E"/>
    <w:rsid w:val="00B03A4C"/>
    <w:rsid w:val="00B04285"/>
    <w:rsid w:val="00B04B31"/>
    <w:rsid w:val="00B05059"/>
    <w:rsid w:val="00B06984"/>
    <w:rsid w:val="00B07271"/>
    <w:rsid w:val="00B07640"/>
    <w:rsid w:val="00B07955"/>
    <w:rsid w:val="00B10397"/>
    <w:rsid w:val="00B10EF9"/>
    <w:rsid w:val="00B115F4"/>
    <w:rsid w:val="00B11800"/>
    <w:rsid w:val="00B1247D"/>
    <w:rsid w:val="00B12ABA"/>
    <w:rsid w:val="00B1304D"/>
    <w:rsid w:val="00B13654"/>
    <w:rsid w:val="00B14DEC"/>
    <w:rsid w:val="00B1585C"/>
    <w:rsid w:val="00B16573"/>
    <w:rsid w:val="00B172A1"/>
    <w:rsid w:val="00B20999"/>
    <w:rsid w:val="00B20B29"/>
    <w:rsid w:val="00B225A4"/>
    <w:rsid w:val="00B23AD5"/>
    <w:rsid w:val="00B24C27"/>
    <w:rsid w:val="00B25144"/>
    <w:rsid w:val="00B253DB"/>
    <w:rsid w:val="00B26BAD"/>
    <w:rsid w:val="00B2738F"/>
    <w:rsid w:val="00B3223C"/>
    <w:rsid w:val="00B337A7"/>
    <w:rsid w:val="00B340AD"/>
    <w:rsid w:val="00B36EA9"/>
    <w:rsid w:val="00B425A5"/>
    <w:rsid w:val="00B42EA4"/>
    <w:rsid w:val="00B433C2"/>
    <w:rsid w:val="00B44A29"/>
    <w:rsid w:val="00B456BC"/>
    <w:rsid w:val="00B4582E"/>
    <w:rsid w:val="00B46F5E"/>
    <w:rsid w:val="00B51025"/>
    <w:rsid w:val="00B51A8A"/>
    <w:rsid w:val="00B51BFB"/>
    <w:rsid w:val="00B5227C"/>
    <w:rsid w:val="00B530B6"/>
    <w:rsid w:val="00B53EED"/>
    <w:rsid w:val="00B55900"/>
    <w:rsid w:val="00B5621D"/>
    <w:rsid w:val="00B601E3"/>
    <w:rsid w:val="00B6189F"/>
    <w:rsid w:val="00B62D0C"/>
    <w:rsid w:val="00B63334"/>
    <w:rsid w:val="00B6339E"/>
    <w:rsid w:val="00B63590"/>
    <w:rsid w:val="00B64AE9"/>
    <w:rsid w:val="00B64D59"/>
    <w:rsid w:val="00B66837"/>
    <w:rsid w:val="00B66A2B"/>
    <w:rsid w:val="00B66B32"/>
    <w:rsid w:val="00B66BF9"/>
    <w:rsid w:val="00B73C90"/>
    <w:rsid w:val="00B73EE0"/>
    <w:rsid w:val="00B757FE"/>
    <w:rsid w:val="00B76097"/>
    <w:rsid w:val="00B7610D"/>
    <w:rsid w:val="00B76D31"/>
    <w:rsid w:val="00B804DF"/>
    <w:rsid w:val="00B81171"/>
    <w:rsid w:val="00B81664"/>
    <w:rsid w:val="00B82F25"/>
    <w:rsid w:val="00B834B4"/>
    <w:rsid w:val="00B8381C"/>
    <w:rsid w:val="00B83FA5"/>
    <w:rsid w:val="00B849E3"/>
    <w:rsid w:val="00B85C2C"/>
    <w:rsid w:val="00B90CEF"/>
    <w:rsid w:val="00B91FCD"/>
    <w:rsid w:val="00B93859"/>
    <w:rsid w:val="00B938CB"/>
    <w:rsid w:val="00B93C25"/>
    <w:rsid w:val="00B93D8B"/>
    <w:rsid w:val="00B961CC"/>
    <w:rsid w:val="00BA02DC"/>
    <w:rsid w:val="00BA0BAD"/>
    <w:rsid w:val="00BA18A9"/>
    <w:rsid w:val="00BA19B0"/>
    <w:rsid w:val="00BA24F5"/>
    <w:rsid w:val="00BA2611"/>
    <w:rsid w:val="00BA2CC7"/>
    <w:rsid w:val="00BA3B80"/>
    <w:rsid w:val="00BA5130"/>
    <w:rsid w:val="00BA6A14"/>
    <w:rsid w:val="00BA6D57"/>
    <w:rsid w:val="00BA7FC6"/>
    <w:rsid w:val="00BB0151"/>
    <w:rsid w:val="00BB3333"/>
    <w:rsid w:val="00BB47AA"/>
    <w:rsid w:val="00BB53F7"/>
    <w:rsid w:val="00BB555C"/>
    <w:rsid w:val="00BB6C47"/>
    <w:rsid w:val="00BB6C95"/>
    <w:rsid w:val="00BB72BE"/>
    <w:rsid w:val="00BB7E4C"/>
    <w:rsid w:val="00BC090D"/>
    <w:rsid w:val="00BC09F9"/>
    <w:rsid w:val="00BC0BC0"/>
    <w:rsid w:val="00BC134E"/>
    <w:rsid w:val="00BC2987"/>
    <w:rsid w:val="00BC2C15"/>
    <w:rsid w:val="00BC3A91"/>
    <w:rsid w:val="00BC58EC"/>
    <w:rsid w:val="00BC5EF0"/>
    <w:rsid w:val="00BC75F1"/>
    <w:rsid w:val="00BD0A91"/>
    <w:rsid w:val="00BD0EC2"/>
    <w:rsid w:val="00BD0F45"/>
    <w:rsid w:val="00BD1814"/>
    <w:rsid w:val="00BD1F66"/>
    <w:rsid w:val="00BD4074"/>
    <w:rsid w:val="00BD42C6"/>
    <w:rsid w:val="00BD523A"/>
    <w:rsid w:val="00BD5349"/>
    <w:rsid w:val="00BD558B"/>
    <w:rsid w:val="00BD733E"/>
    <w:rsid w:val="00BD73FB"/>
    <w:rsid w:val="00BE04F7"/>
    <w:rsid w:val="00BE0A21"/>
    <w:rsid w:val="00BE3876"/>
    <w:rsid w:val="00BE4108"/>
    <w:rsid w:val="00BE46AE"/>
    <w:rsid w:val="00BE4C7F"/>
    <w:rsid w:val="00BE54EE"/>
    <w:rsid w:val="00BE5CEC"/>
    <w:rsid w:val="00BE60B5"/>
    <w:rsid w:val="00BE6589"/>
    <w:rsid w:val="00BE6FDD"/>
    <w:rsid w:val="00BF0DD6"/>
    <w:rsid w:val="00BF12D0"/>
    <w:rsid w:val="00BF1584"/>
    <w:rsid w:val="00BF1E54"/>
    <w:rsid w:val="00BF2F44"/>
    <w:rsid w:val="00BF489E"/>
    <w:rsid w:val="00BF4AD5"/>
    <w:rsid w:val="00BF7B61"/>
    <w:rsid w:val="00C00094"/>
    <w:rsid w:val="00C00309"/>
    <w:rsid w:val="00C003F7"/>
    <w:rsid w:val="00C00B48"/>
    <w:rsid w:val="00C0101E"/>
    <w:rsid w:val="00C01981"/>
    <w:rsid w:val="00C02616"/>
    <w:rsid w:val="00C026D8"/>
    <w:rsid w:val="00C03A77"/>
    <w:rsid w:val="00C05409"/>
    <w:rsid w:val="00C05884"/>
    <w:rsid w:val="00C059B4"/>
    <w:rsid w:val="00C076B7"/>
    <w:rsid w:val="00C07835"/>
    <w:rsid w:val="00C10AE4"/>
    <w:rsid w:val="00C11164"/>
    <w:rsid w:val="00C11361"/>
    <w:rsid w:val="00C11AA2"/>
    <w:rsid w:val="00C129EB"/>
    <w:rsid w:val="00C144C2"/>
    <w:rsid w:val="00C2076B"/>
    <w:rsid w:val="00C207F1"/>
    <w:rsid w:val="00C23C83"/>
    <w:rsid w:val="00C24697"/>
    <w:rsid w:val="00C249A3"/>
    <w:rsid w:val="00C24CED"/>
    <w:rsid w:val="00C25A9F"/>
    <w:rsid w:val="00C26F91"/>
    <w:rsid w:val="00C27079"/>
    <w:rsid w:val="00C27D85"/>
    <w:rsid w:val="00C31997"/>
    <w:rsid w:val="00C31C6A"/>
    <w:rsid w:val="00C32564"/>
    <w:rsid w:val="00C32FF1"/>
    <w:rsid w:val="00C33343"/>
    <w:rsid w:val="00C33C2D"/>
    <w:rsid w:val="00C33F38"/>
    <w:rsid w:val="00C349C2"/>
    <w:rsid w:val="00C34F37"/>
    <w:rsid w:val="00C35743"/>
    <w:rsid w:val="00C357C6"/>
    <w:rsid w:val="00C375AB"/>
    <w:rsid w:val="00C404DC"/>
    <w:rsid w:val="00C40B19"/>
    <w:rsid w:val="00C40EFB"/>
    <w:rsid w:val="00C42213"/>
    <w:rsid w:val="00C42D69"/>
    <w:rsid w:val="00C44492"/>
    <w:rsid w:val="00C453EF"/>
    <w:rsid w:val="00C45C37"/>
    <w:rsid w:val="00C46586"/>
    <w:rsid w:val="00C50EE2"/>
    <w:rsid w:val="00C52608"/>
    <w:rsid w:val="00C53F0B"/>
    <w:rsid w:val="00C5495F"/>
    <w:rsid w:val="00C54BE7"/>
    <w:rsid w:val="00C54BFD"/>
    <w:rsid w:val="00C551BF"/>
    <w:rsid w:val="00C55D2E"/>
    <w:rsid w:val="00C5697A"/>
    <w:rsid w:val="00C57FA8"/>
    <w:rsid w:val="00C60D89"/>
    <w:rsid w:val="00C62EFA"/>
    <w:rsid w:val="00C65C85"/>
    <w:rsid w:val="00C67711"/>
    <w:rsid w:val="00C71849"/>
    <w:rsid w:val="00C74675"/>
    <w:rsid w:val="00C750E0"/>
    <w:rsid w:val="00C75E6F"/>
    <w:rsid w:val="00C75E92"/>
    <w:rsid w:val="00C8036B"/>
    <w:rsid w:val="00C80892"/>
    <w:rsid w:val="00C80AFF"/>
    <w:rsid w:val="00C81CD0"/>
    <w:rsid w:val="00C822B8"/>
    <w:rsid w:val="00C83C86"/>
    <w:rsid w:val="00C8546A"/>
    <w:rsid w:val="00C85E73"/>
    <w:rsid w:val="00C85FA7"/>
    <w:rsid w:val="00C868BA"/>
    <w:rsid w:val="00C87965"/>
    <w:rsid w:val="00C91071"/>
    <w:rsid w:val="00C9152B"/>
    <w:rsid w:val="00C91B17"/>
    <w:rsid w:val="00C91CF3"/>
    <w:rsid w:val="00C924F4"/>
    <w:rsid w:val="00C931CE"/>
    <w:rsid w:val="00C94B2D"/>
    <w:rsid w:val="00C94F49"/>
    <w:rsid w:val="00C95A1D"/>
    <w:rsid w:val="00CA362E"/>
    <w:rsid w:val="00CA643F"/>
    <w:rsid w:val="00CA6893"/>
    <w:rsid w:val="00CB097D"/>
    <w:rsid w:val="00CB11D8"/>
    <w:rsid w:val="00CB11E6"/>
    <w:rsid w:val="00CB2724"/>
    <w:rsid w:val="00CB3DD2"/>
    <w:rsid w:val="00CB3E82"/>
    <w:rsid w:val="00CB4195"/>
    <w:rsid w:val="00CB4D19"/>
    <w:rsid w:val="00CB5244"/>
    <w:rsid w:val="00CB58F8"/>
    <w:rsid w:val="00CB5EFD"/>
    <w:rsid w:val="00CB68E2"/>
    <w:rsid w:val="00CB69C1"/>
    <w:rsid w:val="00CB7A0C"/>
    <w:rsid w:val="00CC00DA"/>
    <w:rsid w:val="00CC2D08"/>
    <w:rsid w:val="00CC3535"/>
    <w:rsid w:val="00CC3BCC"/>
    <w:rsid w:val="00CC3C31"/>
    <w:rsid w:val="00CC462C"/>
    <w:rsid w:val="00CC4E04"/>
    <w:rsid w:val="00CC61F8"/>
    <w:rsid w:val="00CC70AC"/>
    <w:rsid w:val="00CC7CF5"/>
    <w:rsid w:val="00CD02E5"/>
    <w:rsid w:val="00CD030E"/>
    <w:rsid w:val="00CD036E"/>
    <w:rsid w:val="00CD0C61"/>
    <w:rsid w:val="00CD12AC"/>
    <w:rsid w:val="00CD479B"/>
    <w:rsid w:val="00CD50E9"/>
    <w:rsid w:val="00CD6E7B"/>
    <w:rsid w:val="00CD759A"/>
    <w:rsid w:val="00CE0142"/>
    <w:rsid w:val="00CE1A89"/>
    <w:rsid w:val="00CE1DEC"/>
    <w:rsid w:val="00CE227C"/>
    <w:rsid w:val="00CE2A2B"/>
    <w:rsid w:val="00CE32E1"/>
    <w:rsid w:val="00CE4DEA"/>
    <w:rsid w:val="00CE5539"/>
    <w:rsid w:val="00CE5736"/>
    <w:rsid w:val="00CE5D87"/>
    <w:rsid w:val="00CE6F88"/>
    <w:rsid w:val="00CE735C"/>
    <w:rsid w:val="00CF1021"/>
    <w:rsid w:val="00CF2255"/>
    <w:rsid w:val="00CF285D"/>
    <w:rsid w:val="00CF3669"/>
    <w:rsid w:val="00CF3C98"/>
    <w:rsid w:val="00CF52A1"/>
    <w:rsid w:val="00D0103B"/>
    <w:rsid w:val="00D024B5"/>
    <w:rsid w:val="00D02C04"/>
    <w:rsid w:val="00D03903"/>
    <w:rsid w:val="00D03C0E"/>
    <w:rsid w:val="00D03F71"/>
    <w:rsid w:val="00D04778"/>
    <w:rsid w:val="00D05369"/>
    <w:rsid w:val="00D05DB6"/>
    <w:rsid w:val="00D0714F"/>
    <w:rsid w:val="00D07CA9"/>
    <w:rsid w:val="00D110AC"/>
    <w:rsid w:val="00D11D3C"/>
    <w:rsid w:val="00D12A07"/>
    <w:rsid w:val="00D15F30"/>
    <w:rsid w:val="00D16178"/>
    <w:rsid w:val="00D200EA"/>
    <w:rsid w:val="00D20269"/>
    <w:rsid w:val="00D20839"/>
    <w:rsid w:val="00D20B13"/>
    <w:rsid w:val="00D21027"/>
    <w:rsid w:val="00D21C54"/>
    <w:rsid w:val="00D226D9"/>
    <w:rsid w:val="00D22CB2"/>
    <w:rsid w:val="00D23711"/>
    <w:rsid w:val="00D23A23"/>
    <w:rsid w:val="00D23E0A"/>
    <w:rsid w:val="00D24001"/>
    <w:rsid w:val="00D25180"/>
    <w:rsid w:val="00D26AF6"/>
    <w:rsid w:val="00D273E3"/>
    <w:rsid w:val="00D27EF7"/>
    <w:rsid w:val="00D307BB"/>
    <w:rsid w:val="00D31744"/>
    <w:rsid w:val="00D32134"/>
    <w:rsid w:val="00D32159"/>
    <w:rsid w:val="00D35337"/>
    <w:rsid w:val="00D361E3"/>
    <w:rsid w:val="00D36C12"/>
    <w:rsid w:val="00D37230"/>
    <w:rsid w:val="00D37CFF"/>
    <w:rsid w:val="00D40A6E"/>
    <w:rsid w:val="00D419C3"/>
    <w:rsid w:val="00D41FA5"/>
    <w:rsid w:val="00D42342"/>
    <w:rsid w:val="00D42A50"/>
    <w:rsid w:val="00D43338"/>
    <w:rsid w:val="00D44404"/>
    <w:rsid w:val="00D444BB"/>
    <w:rsid w:val="00D452EB"/>
    <w:rsid w:val="00D4575A"/>
    <w:rsid w:val="00D47C49"/>
    <w:rsid w:val="00D50453"/>
    <w:rsid w:val="00D53BA0"/>
    <w:rsid w:val="00D53DEB"/>
    <w:rsid w:val="00D558D4"/>
    <w:rsid w:val="00D6383A"/>
    <w:rsid w:val="00D65343"/>
    <w:rsid w:val="00D65A6D"/>
    <w:rsid w:val="00D6760E"/>
    <w:rsid w:val="00D67EB0"/>
    <w:rsid w:val="00D7145D"/>
    <w:rsid w:val="00D71866"/>
    <w:rsid w:val="00D71888"/>
    <w:rsid w:val="00D73ECB"/>
    <w:rsid w:val="00D73FC6"/>
    <w:rsid w:val="00D777FD"/>
    <w:rsid w:val="00D77E75"/>
    <w:rsid w:val="00D806E0"/>
    <w:rsid w:val="00D81DFA"/>
    <w:rsid w:val="00D82ED2"/>
    <w:rsid w:val="00D8505A"/>
    <w:rsid w:val="00D86BDC"/>
    <w:rsid w:val="00D90CC9"/>
    <w:rsid w:val="00D90E6D"/>
    <w:rsid w:val="00D917E4"/>
    <w:rsid w:val="00D92974"/>
    <w:rsid w:val="00D93078"/>
    <w:rsid w:val="00D934B6"/>
    <w:rsid w:val="00D9370E"/>
    <w:rsid w:val="00D93E4C"/>
    <w:rsid w:val="00D941FC"/>
    <w:rsid w:val="00D97B35"/>
    <w:rsid w:val="00DA1199"/>
    <w:rsid w:val="00DA1AC6"/>
    <w:rsid w:val="00DA3CFF"/>
    <w:rsid w:val="00DA4AD3"/>
    <w:rsid w:val="00DA563B"/>
    <w:rsid w:val="00DB09A8"/>
    <w:rsid w:val="00DB1196"/>
    <w:rsid w:val="00DB162C"/>
    <w:rsid w:val="00DB7258"/>
    <w:rsid w:val="00DC1815"/>
    <w:rsid w:val="00DC473A"/>
    <w:rsid w:val="00DC7223"/>
    <w:rsid w:val="00DD12D4"/>
    <w:rsid w:val="00DD413F"/>
    <w:rsid w:val="00DD4B9E"/>
    <w:rsid w:val="00DD5089"/>
    <w:rsid w:val="00DD5559"/>
    <w:rsid w:val="00DD5FE3"/>
    <w:rsid w:val="00DD715C"/>
    <w:rsid w:val="00DE11F4"/>
    <w:rsid w:val="00DE1735"/>
    <w:rsid w:val="00DE26C5"/>
    <w:rsid w:val="00DE3377"/>
    <w:rsid w:val="00DE36E1"/>
    <w:rsid w:val="00DE3944"/>
    <w:rsid w:val="00DE523E"/>
    <w:rsid w:val="00DE54FC"/>
    <w:rsid w:val="00DE6655"/>
    <w:rsid w:val="00DE69F7"/>
    <w:rsid w:val="00DE775C"/>
    <w:rsid w:val="00DF14E1"/>
    <w:rsid w:val="00DF1A1B"/>
    <w:rsid w:val="00DF1EA6"/>
    <w:rsid w:val="00DF3C54"/>
    <w:rsid w:val="00DF5CE8"/>
    <w:rsid w:val="00DF7085"/>
    <w:rsid w:val="00E00874"/>
    <w:rsid w:val="00E00A84"/>
    <w:rsid w:val="00E01EEC"/>
    <w:rsid w:val="00E02276"/>
    <w:rsid w:val="00E0265A"/>
    <w:rsid w:val="00E034DC"/>
    <w:rsid w:val="00E041F0"/>
    <w:rsid w:val="00E04ECE"/>
    <w:rsid w:val="00E056C1"/>
    <w:rsid w:val="00E06FFA"/>
    <w:rsid w:val="00E07294"/>
    <w:rsid w:val="00E07924"/>
    <w:rsid w:val="00E11418"/>
    <w:rsid w:val="00E12658"/>
    <w:rsid w:val="00E12A5E"/>
    <w:rsid w:val="00E13090"/>
    <w:rsid w:val="00E14B51"/>
    <w:rsid w:val="00E153F3"/>
    <w:rsid w:val="00E1644A"/>
    <w:rsid w:val="00E20ABD"/>
    <w:rsid w:val="00E21551"/>
    <w:rsid w:val="00E21843"/>
    <w:rsid w:val="00E220E0"/>
    <w:rsid w:val="00E227B3"/>
    <w:rsid w:val="00E23E05"/>
    <w:rsid w:val="00E24841"/>
    <w:rsid w:val="00E24B39"/>
    <w:rsid w:val="00E24DAA"/>
    <w:rsid w:val="00E30B96"/>
    <w:rsid w:val="00E3168C"/>
    <w:rsid w:val="00E31CFF"/>
    <w:rsid w:val="00E3342C"/>
    <w:rsid w:val="00E33460"/>
    <w:rsid w:val="00E3382A"/>
    <w:rsid w:val="00E33C47"/>
    <w:rsid w:val="00E341E5"/>
    <w:rsid w:val="00E34EBE"/>
    <w:rsid w:val="00E36710"/>
    <w:rsid w:val="00E36F68"/>
    <w:rsid w:val="00E375AC"/>
    <w:rsid w:val="00E406A2"/>
    <w:rsid w:val="00E41D5C"/>
    <w:rsid w:val="00E428EB"/>
    <w:rsid w:val="00E42D65"/>
    <w:rsid w:val="00E42E49"/>
    <w:rsid w:val="00E43464"/>
    <w:rsid w:val="00E4420E"/>
    <w:rsid w:val="00E45033"/>
    <w:rsid w:val="00E460C4"/>
    <w:rsid w:val="00E4722D"/>
    <w:rsid w:val="00E5002A"/>
    <w:rsid w:val="00E5025A"/>
    <w:rsid w:val="00E50FBC"/>
    <w:rsid w:val="00E51262"/>
    <w:rsid w:val="00E51E8F"/>
    <w:rsid w:val="00E528C3"/>
    <w:rsid w:val="00E52AFB"/>
    <w:rsid w:val="00E558CA"/>
    <w:rsid w:val="00E57C43"/>
    <w:rsid w:val="00E605DE"/>
    <w:rsid w:val="00E61C21"/>
    <w:rsid w:val="00E61C55"/>
    <w:rsid w:val="00E6265A"/>
    <w:rsid w:val="00E62C33"/>
    <w:rsid w:val="00E63D0A"/>
    <w:rsid w:val="00E653F9"/>
    <w:rsid w:val="00E6596E"/>
    <w:rsid w:val="00E664C3"/>
    <w:rsid w:val="00E66AD1"/>
    <w:rsid w:val="00E66D2C"/>
    <w:rsid w:val="00E6702F"/>
    <w:rsid w:val="00E67F85"/>
    <w:rsid w:val="00E709FC"/>
    <w:rsid w:val="00E70E1A"/>
    <w:rsid w:val="00E72AE5"/>
    <w:rsid w:val="00E72F6F"/>
    <w:rsid w:val="00E736E3"/>
    <w:rsid w:val="00E73842"/>
    <w:rsid w:val="00E73943"/>
    <w:rsid w:val="00E74185"/>
    <w:rsid w:val="00E76387"/>
    <w:rsid w:val="00E818F4"/>
    <w:rsid w:val="00E82559"/>
    <w:rsid w:val="00E82BC4"/>
    <w:rsid w:val="00E82D2D"/>
    <w:rsid w:val="00E832A3"/>
    <w:rsid w:val="00E83A27"/>
    <w:rsid w:val="00E83C35"/>
    <w:rsid w:val="00E83CC3"/>
    <w:rsid w:val="00E841AD"/>
    <w:rsid w:val="00E8434C"/>
    <w:rsid w:val="00E84B19"/>
    <w:rsid w:val="00E84EA3"/>
    <w:rsid w:val="00E853D2"/>
    <w:rsid w:val="00E85433"/>
    <w:rsid w:val="00E86137"/>
    <w:rsid w:val="00E873C0"/>
    <w:rsid w:val="00E922D4"/>
    <w:rsid w:val="00E922EF"/>
    <w:rsid w:val="00E933DB"/>
    <w:rsid w:val="00E93E76"/>
    <w:rsid w:val="00E94324"/>
    <w:rsid w:val="00E962AE"/>
    <w:rsid w:val="00EA15A0"/>
    <w:rsid w:val="00EA3D92"/>
    <w:rsid w:val="00EA405D"/>
    <w:rsid w:val="00EA4596"/>
    <w:rsid w:val="00EA5A74"/>
    <w:rsid w:val="00EA747C"/>
    <w:rsid w:val="00EB268A"/>
    <w:rsid w:val="00EB3E93"/>
    <w:rsid w:val="00EB4133"/>
    <w:rsid w:val="00EB4238"/>
    <w:rsid w:val="00EB4351"/>
    <w:rsid w:val="00EB4564"/>
    <w:rsid w:val="00EB53C2"/>
    <w:rsid w:val="00EB54C2"/>
    <w:rsid w:val="00EB58E0"/>
    <w:rsid w:val="00EB7AB5"/>
    <w:rsid w:val="00EC04A6"/>
    <w:rsid w:val="00EC0DAE"/>
    <w:rsid w:val="00EC29BC"/>
    <w:rsid w:val="00EC53B1"/>
    <w:rsid w:val="00EC542C"/>
    <w:rsid w:val="00EC6177"/>
    <w:rsid w:val="00EC6584"/>
    <w:rsid w:val="00EC7219"/>
    <w:rsid w:val="00EC764F"/>
    <w:rsid w:val="00EC7B47"/>
    <w:rsid w:val="00EC7DAD"/>
    <w:rsid w:val="00ED03F3"/>
    <w:rsid w:val="00ED15E0"/>
    <w:rsid w:val="00ED4EB5"/>
    <w:rsid w:val="00ED6824"/>
    <w:rsid w:val="00ED6D5F"/>
    <w:rsid w:val="00ED719F"/>
    <w:rsid w:val="00EE0B70"/>
    <w:rsid w:val="00EE1228"/>
    <w:rsid w:val="00EE21AE"/>
    <w:rsid w:val="00EE26BD"/>
    <w:rsid w:val="00EE32F0"/>
    <w:rsid w:val="00EE5004"/>
    <w:rsid w:val="00EE5D72"/>
    <w:rsid w:val="00EE5E74"/>
    <w:rsid w:val="00EE774D"/>
    <w:rsid w:val="00EE7886"/>
    <w:rsid w:val="00EF1A26"/>
    <w:rsid w:val="00EF3178"/>
    <w:rsid w:val="00EF3883"/>
    <w:rsid w:val="00EF3A9F"/>
    <w:rsid w:val="00EF48F7"/>
    <w:rsid w:val="00EF54EC"/>
    <w:rsid w:val="00EF6474"/>
    <w:rsid w:val="00EF7202"/>
    <w:rsid w:val="00EF7760"/>
    <w:rsid w:val="00EF7AFA"/>
    <w:rsid w:val="00EF7C78"/>
    <w:rsid w:val="00F01CC7"/>
    <w:rsid w:val="00F01E79"/>
    <w:rsid w:val="00F04683"/>
    <w:rsid w:val="00F04838"/>
    <w:rsid w:val="00F054B9"/>
    <w:rsid w:val="00F0626B"/>
    <w:rsid w:val="00F0657B"/>
    <w:rsid w:val="00F07596"/>
    <w:rsid w:val="00F07732"/>
    <w:rsid w:val="00F07D1F"/>
    <w:rsid w:val="00F10394"/>
    <w:rsid w:val="00F1059B"/>
    <w:rsid w:val="00F115DD"/>
    <w:rsid w:val="00F11EA7"/>
    <w:rsid w:val="00F11EF0"/>
    <w:rsid w:val="00F12067"/>
    <w:rsid w:val="00F12C85"/>
    <w:rsid w:val="00F14FC0"/>
    <w:rsid w:val="00F15BDB"/>
    <w:rsid w:val="00F1641B"/>
    <w:rsid w:val="00F16A12"/>
    <w:rsid w:val="00F172A6"/>
    <w:rsid w:val="00F17D53"/>
    <w:rsid w:val="00F20D6B"/>
    <w:rsid w:val="00F21035"/>
    <w:rsid w:val="00F22E12"/>
    <w:rsid w:val="00F230A5"/>
    <w:rsid w:val="00F236CF"/>
    <w:rsid w:val="00F24C81"/>
    <w:rsid w:val="00F25C2F"/>
    <w:rsid w:val="00F26364"/>
    <w:rsid w:val="00F26E1C"/>
    <w:rsid w:val="00F276EA"/>
    <w:rsid w:val="00F30403"/>
    <w:rsid w:val="00F30665"/>
    <w:rsid w:val="00F33489"/>
    <w:rsid w:val="00F3374E"/>
    <w:rsid w:val="00F34FA6"/>
    <w:rsid w:val="00F35276"/>
    <w:rsid w:val="00F355EF"/>
    <w:rsid w:val="00F35FCB"/>
    <w:rsid w:val="00F366A1"/>
    <w:rsid w:val="00F37F87"/>
    <w:rsid w:val="00F41487"/>
    <w:rsid w:val="00F417D0"/>
    <w:rsid w:val="00F41CC5"/>
    <w:rsid w:val="00F41F05"/>
    <w:rsid w:val="00F4433B"/>
    <w:rsid w:val="00F47395"/>
    <w:rsid w:val="00F47DA8"/>
    <w:rsid w:val="00F5050D"/>
    <w:rsid w:val="00F5062B"/>
    <w:rsid w:val="00F510D6"/>
    <w:rsid w:val="00F52432"/>
    <w:rsid w:val="00F526A0"/>
    <w:rsid w:val="00F52A08"/>
    <w:rsid w:val="00F53182"/>
    <w:rsid w:val="00F538CD"/>
    <w:rsid w:val="00F54F7C"/>
    <w:rsid w:val="00F56A4A"/>
    <w:rsid w:val="00F56B08"/>
    <w:rsid w:val="00F575E6"/>
    <w:rsid w:val="00F60007"/>
    <w:rsid w:val="00F609FA"/>
    <w:rsid w:val="00F60BF6"/>
    <w:rsid w:val="00F61730"/>
    <w:rsid w:val="00F61821"/>
    <w:rsid w:val="00F62894"/>
    <w:rsid w:val="00F6386A"/>
    <w:rsid w:val="00F63CFD"/>
    <w:rsid w:val="00F6440B"/>
    <w:rsid w:val="00F64657"/>
    <w:rsid w:val="00F64AA1"/>
    <w:rsid w:val="00F64ECA"/>
    <w:rsid w:val="00F65144"/>
    <w:rsid w:val="00F65B8C"/>
    <w:rsid w:val="00F65BC2"/>
    <w:rsid w:val="00F66256"/>
    <w:rsid w:val="00F6730B"/>
    <w:rsid w:val="00F70894"/>
    <w:rsid w:val="00F720C4"/>
    <w:rsid w:val="00F7235D"/>
    <w:rsid w:val="00F72699"/>
    <w:rsid w:val="00F7299B"/>
    <w:rsid w:val="00F72D16"/>
    <w:rsid w:val="00F73D44"/>
    <w:rsid w:val="00F76364"/>
    <w:rsid w:val="00F76679"/>
    <w:rsid w:val="00F7699B"/>
    <w:rsid w:val="00F8099F"/>
    <w:rsid w:val="00F823BE"/>
    <w:rsid w:val="00F826B3"/>
    <w:rsid w:val="00F913A6"/>
    <w:rsid w:val="00F9158B"/>
    <w:rsid w:val="00F9522A"/>
    <w:rsid w:val="00F973E6"/>
    <w:rsid w:val="00FA0082"/>
    <w:rsid w:val="00FA00E4"/>
    <w:rsid w:val="00FA06FA"/>
    <w:rsid w:val="00FA07CB"/>
    <w:rsid w:val="00FA2120"/>
    <w:rsid w:val="00FA21D6"/>
    <w:rsid w:val="00FA2926"/>
    <w:rsid w:val="00FA6E5A"/>
    <w:rsid w:val="00FB05CD"/>
    <w:rsid w:val="00FB17D5"/>
    <w:rsid w:val="00FB2625"/>
    <w:rsid w:val="00FB47DE"/>
    <w:rsid w:val="00FB5293"/>
    <w:rsid w:val="00FB5DD5"/>
    <w:rsid w:val="00FB6D52"/>
    <w:rsid w:val="00FB6E78"/>
    <w:rsid w:val="00FB7D7C"/>
    <w:rsid w:val="00FC1670"/>
    <w:rsid w:val="00FC1DD5"/>
    <w:rsid w:val="00FC3D9C"/>
    <w:rsid w:val="00FC5C2E"/>
    <w:rsid w:val="00FC5E20"/>
    <w:rsid w:val="00FC654C"/>
    <w:rsid w:val="00FC65F4"/>
    <w:rsid w:val="00FC6B03"/>
    <w:rsid w:val="00FC706D"/>
    <w:rsid w:val="00FD10F7"/>
    <w:rsid w:val="00FD14F0"/>
    <w:rsid w:val="00FD1A9E"/>
    <w:rsid w:val="00FD29DF"/>
    <w:rsid w:val="00FD31B7"/>
    <w:rsid w:val="00FD3F8E"/>
    <w:rsid w:val="00FD4656"/>
    <w:rsid w:val="00FD5ECD"/>
    <w:rsid w:val="00FD60D5"/>
    <w:rsid w:val="00FD694B"/>
    <w:rsid w:val="00FE1015"/>
    <w:rsid w:val="00FE1783"/>
    <w:rsid w:val="00FE281B"/>
    <w:rsid w:val="00FE42AE"/>
    <w:rsid w:val="00FE5080"/>
    <w:rsid w:val="00FE5443"/>
    <w:rsid w:val="00FE56AF"/>
    <w:rsid w:val="00FE71FF"/>
    <w:rsid w:val="00FE7CD0"/>
    <w:rsid w:val="00FF02D4"/>
    <w:rsid w:val="00FF053B"/>
    <w:rsid w:val="00FF2959"/>
    <w:rsid w:val="00FF3988"/>
    <w:rsid w:val="00FF3DC7"/>
    <w:rsid w:val="00FF4720"/>
    <w:rsid w:val="00FF492E"/>
    <w:rsid w:val="00FF4B06"/>
    <w:rsid w:val="00FF503D"/>
    <w:rsid w:val="00FF762F"/>
    <w:rsid w:val="00FF7685"/>
    <w:rsid w:val="010828E6"/>
    <w:rsid w:val="01428E95"/>
    <w:rsid w:val="01760C6F"/>
    <w:rsid w:val="0191ABDB"/>
    <w:rsid w:val="04CB87D8"/>
    <w:rsid w:val="051F697B"/>
    <w:rsid w:val="05309AA8"/>
    <w:rsid w:val="06CC82FE"/>
    <w:rsid w:val="07B43AF7"/>
    <w:rsid w:val="084DE1BE"/>
    <w:rsid w:val="08AD8156"/>
    <w:rsid w:val="09D4B015"/>
    <w:rsid w:val="0AA3051E"/>
    <w:rsid w:val="0AD246EB"/>
    <w:rsid w:val="0C13FB58"/>
    <w:rsid w:val="0CCA40E1"/>
    <w:rsid w:val="0D765249"/>
    <w:rsid w:val="0E3D6C21"/>
    <w:rsid w:val="0ED2385F"/>
    <w:rsid w:val="0FA4F123"/>
    <w:rsid w:val="10534971"/>
    <w:rsid w:val="106EC565"/>
    <w:rsid w:val="1174D261"/>
    <w:rsid w:val="118EE271"/>
    <w:rsid w:val="1203CF66"/>
    <w:rsid w:val="1278FA78"/>
    <w:rsid w:val="12FA8E22"/>
    <w:rsid w:val="1432C594"/>
    <w:rsid w:val="153316D5"/>
    <w:rsid w:val="15F0E41C"/>
    <w:rsid w:val="15F6CD25"/>
    <w:rsid w:val="164D12F7"/>
    <w:rsid w:val="1747E6B0"/>
    <w:rsid w:val="17CDC6FE"/>
    <w:rsid w:val="17DE5F5C"/>
    <w:rsid w:val="19175D48"/>
    <w:rsid w:val="19385832"/>
    <w:rsid w:val="19D9108D"/>
    <w:rsid w:val="1A7751DD"/>
    <w:rsid w:val="1AE72043"/>
    <w:rsid w:val="1AEB6F6F"/>
    <w:rsid w:val="1B28F6D9"/>
    <w:rsid w:val="1B3309FD"/>
    <w:rsid w:val="1B5018A5"/>
    <w:rsid w:val="1B7987BA"/>
    <w:rsid w:val="1C0219CE"/>
    <w:rsid w:val="1C454397"/>
    <w:rsid w:val="1DC046A1"/>
    <w:rsid w:val="1E11BF13"/>
    <w:rsid w:val="1E25D54B"/>
    <w:rsid w:val="1F9EE90A"/>
    <w:rsid w:val="1FBE8701"/>
    <w:rsid w:val="1FF1F60A"/>
    <w:rsid w:val="200935DA"/>
    <w:rsid w:val="2012F2DB"/>
    <w:rsid w:val="2022EEC5"/>
    <w:rsid w:val="20564DD7"/>
    <w:rsid w:val="21B08098"/>
    <w:rsid w:val="2266CD4A"/>
    <w:rsid w:val="22840B64"/>
    <w:rsid w:val="22889EE6"/>
    <w:rsid w:val="2291CDF7"/>
    <w:rsid w:val="2323476F"/>
    <w:rsid w:val="23391255"/>
    <w:rsid w:val="23CB917A"/>
    <w:rsid w:val="2473BD7E"/>
    <w:rsid w:val="24EB10ED"/>
    <w:rsid w:val="2519F344"/>
    <w:rsid w:val="253E8A02"/>
    <w:rsid w:val="254332E4"/>
    <w:rsid w:val="2552A9B2"/>
    <w:rsid w:val="27EB9261"/>
    <w:rsid w:val="282A7F88"/>
    <w:rsid w:val="290730F5"/>
    <w:rsid w:val="292F8F39"/>
    <w:rsid w:val="294884CC"/>
    <w:rsid w:val="2976C901"/>
    <w:rsid w:val="29E0BB25"/>
    <w:rsid w:val="29E33CC0"/>
    <w:rsid w:val="2A245A70"/>
    <w:rsid w:val="2A2F6E1C"/>
    <w:rsid w:val="2A367C00"/>
    <w:rsid w:val="2A5E1AD6"/>
    <w:rsid w:val="2C4CBC78"/>
    <w:rsid w:val="2CAE7F59"/>
    <w:rsid w:val="2D983212"/>
    <w:rsid w:val="2DC2B6E3"/>
    <w:rsid w:val="2E9C82AE"/>
    <w:rsid w:val="305B755C"/>
    <w:rsid w:val="30D202D2"/>
    <w:rsid w:val="311D0A55"/>
    <w:rsid w:val="3121C444"/>
    <w:rsid w:val="313A7C2E"/>
    <w:rsid w:val="31C40805"/>
    <w:rsid w:val="31D2A4AD"/>
    <w:rsid w:val="33B767F3"/>
    <w:rsid w:val="34D22EAA"/>
    <w:rsid w:val="363933AB"/>
    <w:rsid w:val="3643AEE0"/>
    <w:rsid w:val="36B06466"/>
    <w:rsid w:val="3736B861"/>
    <w:rsid w:val="3764860F"/>
    <w:rsid w:val="382441E3"/>
    <w:rsid w:val="397FE435"/>
    <w:rsid w:val="3A057912"/>
    <w:rsid w:val="3B6CEA7B"/>
    <w:rsid w:val="3B7AEEF4"/>
    <w:rsid w:val="3B920466"/>
    <w:rsid w:val="3BEE23FC"/>
    <w:rsid w:val="3E2649D2"/>
    <w:rsid w:val="3EE42A1E"/>
    <w:rsid w:val="3FEA070F"/>
    <w:rsid w:val="403C52DF"/>
    <w:rsid w:val="40541505"/>
    <w:rsid w:val="409B6691"/>
    <w:rsid w:val="40A655A1"/>
    <w:rsid w:val="40F05692"/>
    <w:rsid w:val="41102D18"/>
    <w:rsid w:val="41682E57"/>
    <w:rsid w:val="41BD2C48"/>
    <w:rsid w:val="42004873"/>
    <w:rsid w:val="429D2467"/>
    <w:rsid w:val="43192901"/>
    <w:rsid w:val="431D0891"/>
    <w:rsid w:val="436751E7"/>
    <w:rsid w:val="43943A47"/>
    <w:rsid w:val="43A6A1F1"/>
    <w:rsid w:val="43EEE1FC"/>
    <w:rsid w:val="448BAFF0"/>
    <w:rsid w:val="453DF074"/>
    <w:rsid w:val="45AAADA3"/>
    <w:rsid w:val="45BF5B2C"/>
    <w:rsid w:val="45CBEF7B"/>
    <w:rsid w:val="4646DE77"/>
    <w:rsid w:val="46575A1D"/>
    <w:rsid w:val="465BF31C"/>
    <w:rsid w:val="4681C2DD"/>
    <w:rsid w:val="4774C7B8"/>
    <w:rsid w:val="48D2D51F"/>
    <w:rsid w:val="48FDF670"/>
    <w:rsid w:val="4AFB04F9"/>
    <w:rsid w:val="4B09B8DD"/>
    <w:rsid w:val="4B892708"/>
    <w:rsid w:val="4C178E5B"/>
    <w:rsid w:val="4C5E5C10"/>
    <w:rsid w:val="4CEEFAF6"/>
    <w:rsid w:val="4D00A8A4"/>
    <w:rsid w:val="4F0FBA42"/>
    <w:rsid w:val="4F130104"/>
    <w:rsid w:val="4F69FDF1"/>
    <w:rsid w:val="4F6F9AE8"/>
    <w:rsid w:val="4FD116E5"/>
    <w:rsid w:val="50DBA11B"/>
    <w:rsid w:val="5146C553"/>
    <w:rsid w:val="51A9EA60"/>
    <w:rsid w:val="51CD019D"/>
    <w:rsid w:val="51FA3D4F"/>
    <w:rsid w:val="5321BFD6"/>
    <w:rsid w:val="53351FE9"/>
    <w:rsid w:val="55045762"/>
    <w:rsid w:val="5528EF5A"/>
    <w:rsid w:val="554D3A6D"/>
    <w:rsid w:val="55B68A82"/>
    <w:rsid w:val="5785CE47"/>
    <w:rsid w:val="5787A712"/>
    <w:rsid w:val="57992B52"/>
    <w:rsid w:val="58B39383"/>
    <w:rsid w:val="58C649A0"/>
    <w:rsid w:val="5A491733"/>
    <w:rsid w:val="5A65808F"/>
    <w:rsid w:val="5B1BA86C"/>
    <w:rsid w:val="5B44CDB5"/>
    <w:rsid w:val="5B4B81C7"/>
    <w:rsid w:val="5B744A74"/>
    <w:rsid w:val="5BA4D817"/>
    <w:rsid w:val="5D0550B2"/>
    <w:rsid w:val="5E412E5B"/>
    <w:rsid w:val="5EE34CAE"/>
    <w:rsid w:val="6079C9A6"/>
    <w:rsid w:val="6082FA2D"/>
    <w:rsid w:val="61A53986"/>
    <w:rsid w:val="61C7D1A5"/>
    <w:rsid w:val="61F468E4"/>
    <w:rsid w:val="6239EB28"/>
    <w:rsid w:val="623A30AF"/>
    <w:rsid w:val="63C3B288"/>
    <w:rsid w:val="63EDE12C"/>
    <w:rsid w:val="64132A49"/>
    <w:rsid w:val="6471870E"/>
    <w:rsid w:val="6565906C"/>
    <w:rsid w:val="6802E5C8"/>
    <w:rsid w:val="6881E3DF"/>
    <w:rsid w:val="694AC060"/>
    <w:rsid w:val="6A3DB36E"/>
    <w:rsid w:val="6AB4FD15"/>
    <w:rsid w:val="6B76F3CD"/>
    <w:rsid w:val="6C04B09F"/>
    <w:rsid w:val="6C25FB03"/>
    <w:rsid w:val="6C36C821"/>
    <w:rsid w:val="6CC6BEED"/>
    <w:rsid w:val="6D10E7F7"/>
    <w:rsid w:val="6D15F54E"/>
    <w:rsid w:val="6D297907"/>
    <w:rsid w:val="6D85A9D9"/>
    <w:rsid w:val="6D9AB348"/>
    <w:rsid w:val="6DC90A4C"/>
    <w:rsid w:val="6DE8A730"/>
    <w:rsid w:val="6E4D2A27"/>
    <w:rsid w:val="6E4F61BD"/>
    <w:rsid w:val="6E821E49"/>
    <w:rsid w:val="6ED82349"/>
    <w:rsid w:val="6F25A725"/>
    <w:rsid w:val="6F444B81"/>
    <w:rsid w:val="6F4E8A9B"/>
    <w:rsid w:val="7082C9D2"/>
    <w:rsid w:val="716D8C08"/>
    <w:rsid w:val="72426F69"/>
    <w:rsid w:val="72994089"/>
    <w:rsid w:val="72A97682"/>
    <w:rsid w:val="72DBEA7D"/>
    <w:rsid w:val="7360E3AE"/>
    <w:rsid w:val="740553A8"/>
    <w:rsid w:val="74706952"/>
    <w:rsid w:val="753AC128"/>
    <w:rsid w:val="77C0F40D"/>
    <w:rsid w:val="77F1E86B"/>
    <w:rsid w:val="78165959"/>
    <w:rsid w:val="7821201A"/>
    <w:rsid w:val="7833FBAD"/>
    <w:rsid w:val="78D30ECF"/>
    <w:rsid w:val="78FC6268"/>
    <w:rsid w:val="79867501"/>
    <w:rsid w:val="7A5FFBDC"/>
    <w:rsid w:val="7B807E6B"/>
    <w:rsid w:val="7CAD7357"/>
    <w:rsid w:val="7CBB3CC0"/>
    <w:rsid w:val="7CD64A68"/>
    <w:rsid w:val="7E78F462"/>
    <w:rsid w:val="7E8BD83C"/>
    <w:rsid w:val="7F03ECEA"/>
    <w:rsid w:val="7F8FD119"/>
    <w:rsid w:val="7FA8DD48"/>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71"/>
    <o:shapelayout v:ext="edit">
      <o:idmap v:ext="edit" data="2"/>
    </o:shapelayout>
  </w:shapeDefaults>
  <w:decimalSymbol w:val=","/>
  <w:listSeparator w:val=";"/>
  <w14:docId w14:val="4BAC3592"/>
  <w15:docId w15:val="{B15103D0-88B6-4E4E-9373-8668113C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263"/>
    <w:pPr>
      <w:spacing w:before="60" w:after="60" w:line="288" w:lineRule="auto"/>
      <w:jc w:val="both"/>
    </w:pPr>
    <w:rPr>
      <w:rFonts w:ascii="Arial" w:hAnsi="Arial"/>
    </w:rPr>
  </w:style>
  <w:style w:type="paragraph" w:styleId="Heading1">
    <w:name w:val="heading 1"/>
    <w:aliases w:val=" Rakstz.,Char,Rakstz.,Heading 1_E,H1,H1 Rakstz.,Section Heading,heading1,Antraste 1,h1"/>
    <w:basedOn w:val="Normal"/>
    <w:next w:val="Normal"/>
    <w:link w:val="Heading1Char"/>
    <w:uiPriority w:val="9"/>
    <w:qFormat/>
    <w:rsid w:val="003E1263"/>
    <w:pPr>
      <w:pageBreakBefore/>
      <w:numPr>
        <w:numId w:val="5"/>
      </w:numPr>
      <w:outlineLvl w:val="0"/>
    </w:pPr>
    <w:rPr>
      <w:rFonts w:ascii="Tahoma" w:eastAsiaTheme="majorEastAsia" w:hAnsi="Tahoma" w:cstheme="majorBidi"/>
      <w:b/>
      <w:bCs/>
      <w:sz w:val="32"/>
      <w:szCs w:val="28"/>
    </w:rPr>
  </w:style>
  <w:style w:type="paragraph" w:styleId="Heading2">
    <w:name w:val="heading 2"/>
    <w:aliases w:val="Heading 2_E,Heading 21"/>
    <w:basedOn w:val="Normal"/>
    <w:next w:val="Normal"/>
    <w:link w:val="Heading2Char"/>
    <w:uiPriority w:val="9"/>
    <w:unhideWhenUsed/>
    <w:qFormat/>
    <w:rsid w:val="003E1263"/>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aliases w:val="Heading 3_E,Char1"/>
    <w:basedOn w:val="Normal"/>
    <w:next w:val="Normal"/>
    <w:link w:val="Heading3Char"/>
    <w:uiPriority w:val="9"/>
    <w:unhideWhenUsed/>
    <w:qFormat/>
    <w:rsid w:val="003E1263"/>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aliases w:val="Heading 4_E"/>
    <w:basedOn w:val="Normal"/>
    <w:next w:val="Normal"/>
    <w:link w:val="Heading4Char"/>
    <w:uiPriority w:val="9"/>
    <w:unhideWhenUsed/>
    <w:qFormat/>
    <w:rsid w:val="003E1263"/>
    <w:pPr>
      <w:keepNext/>
      <w:keepLines/>
      <w:numPr>
        <w:ilvl w:val="3"/>
        <w:numId w:val="5"/>
      </w:numPr>
      <w:tabs>
        <w:tab w:val="clear" w:pos="426"/>
        <w:tab w:val="num" w:pos="270"/>
      </w:tabs>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Heading 5_E"/>
    <w:basedOn w:val="Normal"/>
    <w:next w:val="Normal"/>
    <w:link w:val="Heading5Char"/>
    <w:uiPriority w:val="9"/>
    <w:unhideWhenUsed/>
    <w:qFormat/>
    <w:rsid w:val="003E1263"/>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aliases w:val="Heading 6_E"/>
    <w:basedOn w:val="Normal"/>
    <w:next w:val="Normal"/>
    <w:link w:val="Heading6Char"/>
    <w:uiPriority w:val="9"/>
    <w:unhideWhenUsed/>
    <w:qFormat/>
    <w:rsid w:val="003E1263"/>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aliases w:val="Heading 7_E"/>
    <w:basedOn w:val="Normal"/>
    <w:next w:val="Normal"/>
    <w:link w:val="Heading7Char"/>
    <w:uiPriority w:val="9"/>
    <w:unhideWhenUsed/>
    <w:qFormat/>
    <w:rsid w:val="003E126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Heading 1_E Char,H1 Char,H1 Rakstz. Char,Section Heading Char,heading1 Char,Antraste 1 Char,h1 Char"/>
    <w:basedOn w:val="DefaultParagraphFont"/>
    <w:link w:val="Heading1"/>
    <w:uiPriority w:val="9"/>
    <w:rsid w:val="003E1263"/>
    <w:rPr>
      <w:rFonts w:ascii="Tahoma" w:eastAsiaTheme="majorEastAsia" w:hAnsi="Tahoma" w:cstheme="majorBidi"/>
      <w:b/>
      <w:bCs/>
      <w:sz w:val="32"/>
      <w:szCs w:val="28"/>
    </w:rPr>
  </w:style>
  <w:style w:type="character" w:customStyle="1" w:styleId="Heading2Char">
    <w:name w:val="Heading 2 Char"/>
    <w:aliases w:val="Heading 2_E Char,Heading 21 Char"/>
    <w:basedOn w:val="DefaultParagraphFont"/>
    <w:link w:val="Heading2"/>
    <w:uiPriority w:val="9"/>
    <w:rsid w:val="003E1263"/>
    <w:rPr>
      <w:rFonts w:ascii="Tahoma" w:eastAsiaTheme="majorEastAsia" w:hAnsi="Tahoma" w:cstheme="majorBidi"/>
      <w:b/>
      <w:bCs/>
      <w:sz w:val="28"/>
      <w:szCs w:val="26"/>
    </w:rPr>
  </w:style>
  <w:style w:type="character" w:customStyle="1" w:styleId="Heading3Char">
    <w:name w:val="Heading 3 Char"/>
    <w:aliases w:val="Heading 3_E Char,Char1 Char"/>
    <w:basedOn w:val="DefaultParagraphFont"/>
    <w:link w:val="Heading3"/>
    <w:uiPriority w:val="9"/>
    <w:rsid w:val="003E1263"/>
    <w:rPr>
      <w:rFonts w:ascii="Tahoma" w:eastAsiaTheme="majorEastAsia" w:hAnsi="Tahoma" w:cstheme="majorBidi"/>
      <w:b/>
      <w:bCs/>
      <w:i/>
      <w:sz w:val="28"/>
    </w:rPr>
  </w:style>
  <w:style w:type="character" w:customStyle="1" w:styleId="Heading4Char">
    <w:name w:val="Heading 4 Char"/>
    <w:aliases w:val="Heading 4_E Char"/>
    <w:basedOn w:val="DefaultParagraphFont"/>
    <w:link w:val="Heading4"/>
    <w:uiPriority w:val="9"/>
    <w:rsid w:val="003E1263"/>
    <w:rPr>
      <w:rFonts w:ascii="Tahoma" w:eastAsiaTheme="majorEastAsia" w:hAnsi="Tahoma" w:cstheme="majorBidi"/>
      <w:b/>
      <w:bCs/>
      <w:iCs/>
      <w:sz w:val="24"/>
    </w:rPr>
  </w:style>
  <w:style w:type="character" w:customStyle="1" w:styleId="Heading5Char">
    <w:name w:val="Heading 5 Char"/>
    <w:aliases w:val="h5 Char,Level 5 Topic Heading Char,Heading 5_E Char"/>
    <w:basedOn w:val="DefaultParagraphFont"/>
    <w:link w:val="Heading5"/>
    <w:uiPriority w:val="9"/>
    <w:rsid w:val="003E1263"/>
    <w:rPr>
      <w:rFonts w:ascii="Tahoma" w:eastAsiaTheme="majorEastAsia" w:hAnsi="Tahoma" w:cstheme="majorBidi"/>
      <w:sz w:val="24"/>
      <w:u w:val="single"/>
    </w:rPr>
  </w:style>
  <w:style w:type="character" w:customStyle="1" w:styleId="Heading6Char">
    <w:name w:val="Heading 6 Char"/>
    <w:aliases w:val="Heading 6_E Char"/>
    <w:basedOn w:val="DefaultParagraphFont"/>
    <w:link w:val="Heading6"/>
    <w:uiPriority w:val="9"/>
    <w:rsid w:val="003E1263"/>
    <w:rPr>
      <w:rFonts w:ascii="Tahoma" w:eastAsiaTheme="majorEastAsia" w:hAnsi="Tahoma" w:cstheme="majorBidi"/>
      <w:i/>
      <w:iCs/>
      <w:color w:val="243F60" w:themeColor="accent1" w:themeShade="7F"/>
    </w:rPr>
  </w:style>
  <w:style w:type="character" w:customStyle="1" w:styleId="Heading7Char">
    <w:name w:val="Heading 7 Char"/>
    <w:aliases w:val="Heading 7_E Char"/>
    <w:basedOn w:val="DefaultParagraphFont"/>
    <w:link w:val="Heading7"/>
    <w:uiPriority w:val="9"/>
    <w:rsid w:val="003E1263"/>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3E1263"/>
    <w:pPr>
      <w:spacing w:before="240" w:after="0"/>
      <w:jc w:val="center"/>
    </w:pPr>
    <w:rPr>
      <w:caps/>
    </w:rPr>
  </w:style>
  <w:style w:type="paragraph" w:customStyle="1" w:styleId="Titlearatstarpi">
    <w:name w:val="Title ar atstarpi"/>
    <w:basedOn w:val="Title-klients"/>
    <w:qFormat/>
    <w:rsid w:val="003E1263"/>
    <w:pPr>
      <w:spacing w:before="800" w:after="120" w:line="240" w:lineRule="auto"/>
    </w:pPr>
    <w:rPr>
      <w:b/>
      <w:caps w:val="0"/>
      <w:smallCaps/>
      <w:spacing w:val="60"/>
      <w:sz w:val="36"/>
    </w:rPr>
  </w:style>
  <w:style w:type="paragraph" w:customStyle="1" w:styleId="Titledokumenta">
    <w:name w:val="Title dokumenta"/>
    <w:basedOn w:val="Normal"/>
    <w:qFormat/>
    <w:rsid w:val="003E1263"/>
    <w:pPr>
      <w:spacing w:before="1080"/>
      <w:jc w:val="center"/>
    </w:pPr>
    <w:rPr>
      <w:smallCaps/>
      <w:sz w:val="36"/>
    </w:rPr>
  </w:style>
  <w:style w:type="paragraph" w:customStyle="1" w:styleId="Titledokumentakods">
    <w:name w:val="Title dokumenta kods"/>
    <w:basedOn w:val="Normal"/>
    <w:qFormat/>
    <w:rsid w:val="003E1263"/>
    <w:pPr>
      <w:spacing w:before="240"/>
      <w:jc w:val="center"/>
    </w:pPr>
    <w:rPr>
      <w:b/>
      <w:smallCaps/>
      <w:sz w:val="28"/>
    </w:rPr>
  </w:style>
  <w:style w:type="table" w:styleId="TableGrid">
    <w:name w:val="Table Grid"/>
    <w:basedOn w:val="TableNormal"/>
    <w:uiPriority w:val="59"/>
    <w:rsid w:val="003E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3E1263"/>
    <w:pPr>
      <w:spacing w:after="0" w:line="240" w:lineRule="auto"/>
      <w:jc w:val="right"/>
    </w:pPr>
    <w:rPr>
      <w:sz w:val="20"/>
    </w:rPr>
  </w:style>
  <w:style w:type="paragraph" w:styleId="BalloonText">
    <w:name w:val="Balloon Text"/>
    <w:basedOn w:val="Normal"/>
    <w:link w:val="BalloonTextChar"/>
    <w:uiPriority w:val="99"/>
    <w:unhideWhenUsed/>
    <w:rsid w:val="003E12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E1263"/>
    <w:rPr>
      <w:rFonts w:ascii="Tahoma" w:hAnsi="Tahoma" w:cs="Tahoma"/>
      <w:sz w:val="16"/>
      <w:szCs w:val="16"/>
    </w:rPr>
  </w:style>
  <w:style w:type="paragraph" w:customStyle="1" w:styleId="Titleversija">
    <w:name w:val="Title versija"/>
    <w:aliases w:val="datums"/>
    <w:basedOn w:val="Titledokumentakods"/>
    <w:qFormat/>
    <w:rsid w:val="003E1263"/>
    <w:pPr>
      <w:spacing w:before="60" w:after="2400"/>
    </w:pPr>
    <w:rPr>
      <w:b w:val="0"/>
      <w:smallCaps w:val="0"/>
      <w:sz w:val="26"/>
    </w:rPr>
  </w:style>
  <w:style w:type="paragraph" w:customStyle="1" w:styleId="10ptcenter">
    <w:name w:val="10pt center"/>
    <w:basedOn w:val="Titleversija"/>
    <w:qFormat/>
    <w:rsid w:val="003E1263"/>
    <w:pPr>
      <w:spacing w:before="0" w:after="60" w:line="240" w:lineRule="auto"/>
      <w:contextualSpacing/>
    </w:pPr>
    <w:rPr>
      <w:sz w:val="20"/>
    </w:rPr>
  </w:style>
  <w:style w:type="character" w:styleId="Hyperlink">
    <w:name w:val="Hyperlink"/>
    <w:basedOn w:val="DefaultParagraphFont"/>
    <w:uiPriority w:val="99"/>
    <w:unhideWhenUsed/>
    <w:rsid w:val="003E1263"/>
    <w:rPr>
      <w:color w:val="0000FF" w:themeColor="hyperlink"/>
      <w:u w:val="single"/>
    </w:rPr>
  </w:style>
  <w:style w:type="paragraph" w:customStyle="1" w:styleId="12pt">
    <w:name w:val="12pt"/>
    <w:aliases w:val="center"/>
    <w:basedOn w:val="10ptcenter"/>
    <w:qFormat/>
    <w:rsid w:val="003E1263"/>
    <w:pPr>
      <w:spacing w:before="120"/>
    </w:pPr>
    <w:rPr>
      <w:sz w:val="24"/>
    </w:rPr>
  </w:style>
  <w:style w:type="paragraph" w:styleId="Header">
    <w:name w:val="header"/>
    <w:basedOn w:val="Normal"/>
    <w:link w:val="HeaderChar"/>
    <w:uiPriority w:val="99"/>
    <w:unhideWhenUsed/>
    <w:rsid w:val="003E126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3E1263"/>
    <w:rPr>
      <w:rFonts w:ascii="Arial" w:hAnsi="Arial"/>
      <w:sz w:val="16"/>
    </w:rPr>
  </w:style>
  <w:style w:type="paragraph" w:styleId="Footer">
    <w:name w:val="footer"/>
    <w:basedOn w:val="Normal"/>
    <w:link w:val="FooterChar"/>
    <w:uiPriority w:val="99"/>
    <w:unhideWhenUsed/>
    <w:rsid w:val="003E126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3E1263"/>
    <w:rPr>
      <w:rFonts w:ascii="Arial" w:hAnsi="Arial"/>
      <w:sz w:val="16"/>
    </w:rPr>
  </w:style>
  <w:style w:type="character" w:styleId="PageNumber">
    <w:name w:val="page number"/>
    <w:basedOn w:val="DefaultParagraphFont"/>
    <w:rsid w:val="003E1263"/>
    <w:rPr>
      <w:rFonts w:cs="Times New Roman"/>
    </w:rPr>
  </w:style>
  <w:style w:type="table" w:customStyle="1" w:styleId="TableClassic1">
    <w:name w:val="Table Classic1"/>
    <w:basedOn w:val="TableNormal"/>
    <w:uiPriority w:val="99"/>
    <w:rsid w:val="003E1263"/>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3E1263"/>
    <w:pPr>
      <w:spacing w:before="40" w:after="40" w:line="240" w:lineRule="auto"/>
    </w:pPr>
    <w:rPr>
      <w:sz w:val="20"/>
    </w:rPr>
  </w:style>
  <w:style w:type="character" w:customStyle="1" w:styleId="TablebodyChar">
    <w:name w:val="Table body Char"/>
    <w:link w:val="Tablebody"/>
    <w:rsid w:val="003E1263"/>
    <w:rPr>
      <w:rFonts w:ascii="Arial" w:hAnsi="Arial"/>
      <w:sz w:val="20"/>
    </w:rPr>
  </w:style>
  <w:style w:type="paragraph" w:customStyle="1" w:styleId="Bold">
    <w:name w:val="Bold"/>
    <w:aliases w:val="Small caps"/>
    <w:basedOn w:val="Tablebody"/>
    <w:qFormat/>
    <w:rsid w:val="003E1263"/>
    <w:pPr>
      <w:spacing w:before="60" w:after="60" w:line="288" w:lineRule="auto"/>
      <w:jc w:val="left"/>
    </w:pPr>
    <w:rPr>
      <w:b/>
      <w:smallCaps/>
      <w:sz w:val="22"/>
    </w:rPr>
  </w:style>
  <w:style w:type="paragraph" w:customStyle="1" w:styleId="Saturs">
    <w:name w:val="Saturs"/>
    <w:basedOn w:val="Normal"/>
    <w:qFormat/>
    <w:rsid w:val="003E1263"/>
    <w:pPr>
      <w:jc w:val="left"/>
    </w:pPr>
    <w:rPr>
      <w:rFonts w:ascii="Tahoma" w:hAnsi="Tahoma"/>
      <w:b/>
      <w:sz w:val="32"/>
    </w:rPr>
  </w:style>
  <w:style w:type="paragraph" w:styleId="TOC1">
    <w:name w:val="toc 1"/>
    <w:basedOn w:val="Normal"/>
    <w:next w:val="Normal"/>
    <w:autoRedefine/>
    <w:uiPriority w:val="39"/>
    <w:unhideWhenUsed/>
    <w:rsid w:val="003E1263"/>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3E1263"/>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83219F"/>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3E1263"/>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3E1263"/>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qFormat/>
    <w:rsid w:val="003E1263"/>
    <w:pPr>
      <w:numPr>
        <w:numId w:val="1"/>
      </w:numPr>
    </w:pPr>
  </w:style>
  <w:style w:type="character" w:customStyle="1" w:styleId="ListBulletChar">
    <w:name w:val="List Bullet Char"/>
    <w:basedOn w:val="DefaultParagraphFont"/>
    <w:link w:val="ListBullet"/>
    <w:locked/>
    <w:rsid w:val="003E1263"/>
    <w:rPr>
      <w:rFonts w:ascii="Arial" w:hAnsi="Arial"/>
    </w:rPr>
  </w:style>
  <w:style w:type="paragraph" w:styleId="TableofFigures">
    <w:name w:val="table of figures"/>
    <w:basedOn w:val="Normal"/>
    <w:next w:val="Normal"/>
    <w:uiPriority w:val="99"/>
    <w:unhideWhenUsed/>
    <w:rsid w:val="003E1263"/>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3E1263"/>
    <w:pPr>
      <w:numPr>
        <w:numId w:val="2"/>
      </w:numPr>
      <w:ind w:left="1071" w:hanging="357"/>
      <w:contextualSpacing/>
    </w:pPr>
  </w:style>
  <w:style w:type="paragraph" w:styleId="ListBullet3">
    <w:name w:val="List Bullet 3"/>
    <w:basedOn w:val="Normal"/>
    <w:uiPriority w:val="99"/>
    <w:unhideWhenUsed/>
    <w:rsid w:val="003E1263"/>
    <w:pPr>
      <w:numPr>
        <w:numId w:val="3"/>
      </w:numPr>
      <w:ind w:left="1429" w:hanging="357"/>
      <w:contextualSpacing/>
    </w:pPr>
  </w:style>
  <w:style w:type="paragraph" w:styleId="ListBullet4">
    <w:name w:val="List Bullet 4"/>
    <w:basedOn w:val="Normal"/>
    <w:uiPriority w:val="99"/>
    <w:unhideWhenUsed/>
    <w:rsid w:val="003E1263"/>
    <w:pPr>
      <w:numPr>
        <w:numId w:val="10"/>
      </w:numPr>
      <w:contextualSpacing/>
    </w:pPr>
  </w:style>
  <w:style w:type="paragraph" w:styleId="ListContinue">
    <w:name w:val="List Continue"/>
    <w:basedOn w:val="Normal"/>
    <w:uiPriority w:val="99"/>
    <w:unhideWhenUsed/>
    <w:rsid w:val="003E1263"/>
    <w:pPr>
      <w:ind w:left="454"/>
      <w:contextualSpacing/>
    </w:pPr>
  </w:style>
  <w:style w:type="paragraph" w:styleId="ListContinue2">
    <w:name w:val="List Continue 2"/>
    <w:basedOn w:val="Normal"/>
    <w:rsid w:val="003E1263"/>
    <w:pPr>
      <w:ind w:left="851"/>
      <w:contextualSpacing/>
    </w:pPr>
    <w:rPr>
      <w:rFonts w:eastAsia="Times New Roman" w:cs="Times New Roman"/>
    </w:rPr>
  </w:style>
  <w:style w:type="paragraph" w:styleId="ListContinue3">
    <w:name w:val="List Continue 3"/>
    <w:basedOn w:val="Normal"/>
    <w:uiPriority w:val="99"/>
    <w:unhideWhenUsed/>
    <w:rsid w:val="003E1263"/>
    <w:pPr>
      <w:ind w:left="1134"/>
      <w:contextualSpacing/>
    </w:pPr>
  </w:style>
  <w:style w:type="paragraph" w:styleId="ListNumber">
    <w:name w:val="List Number"/>
    <w:basedOn w:val="Normal"/>
    <w:rsid w:val="00BD0A91"/>
    <w:pPr>
      <w:numPr>
        <w:numId w:val="70"/>
      </w:numPr>
      <w:contextualSpacing/>
    </w:pPr>
    <w:rPr>
      <w:rFonts w:eastAsia="Times New Roman" w:cs="Times New Roman"/>
    </w:rPr>
  </w:style>
  <w:style w:type="paragraph" w:styleId="ListNumber2">
    <w:name w:val="List Number 2"/>
    <w:basedOn w:val="Normal"/>
    <w:link w:val="ListNumber2Char"/>
    <w:rsid w:val="003E1263"/>
    <w:pPr>
      <w:numPr>
        <w:ilvl w:val="1"/>
        <w:numId w:val="40"/>
      </w:numPr>
      <w:contextualSpacing/>
    </w:pPr>
    <w:rPr>
      <w:rFonts w:eastAsia="Times New Roman" w:cs="Times New Roman"/>
    </w:rPr>
  </w:style>
  <w:style w:type="character" w:customStyle="1" w:styleId="ListNumber2Char">
    <w:name w:val="List Number 2 Char"/>
    <w:basedOn w:val="DefaultParagraphFont"/>
    <w:link w:val="ListNumber2"/>
    <w:locked/>
    <w:rsid w:val="003E1263"/>
    <w:rPr>
      <w:rFonts w:ascii="Arial" w:eastAsia="Times New Roman" w:hAnsi="Arial" w:cs="Times New Roman"/>
    </w:rPr>
  </w:style>
  <w:style w:type="paragraph" w:styleId="ListNumber3">
    <w:name w:val="List Number 3"/>
    <w:basedOn w:val="Normal"/>
    <w:rsid w:val="003E1263"/>
    <w:pPr>
      <w:numPr>
        <w:ilvl w:val="2"/>
        <w:numId w:val="40"/>
      </w:numPr>
      <w:contextualSpacing/>
    </w:pPr>
    <w:rPr>
      <w:rFonts w:eastAsia="Times New Roman" w:cs="Times New Roman"/>
    </w:rPr>
  </w:style>
  <w:style w:type="paragraph" w:styleId="ListNumber4">
    <w:name w:val="List Number 4"/>
    <w:basedOn w:val="Normal"/>
    <w:rsid w:val="003E1263"/>
    <w:pPr>
      <w:numPr>
        <w:ilvl w:val="3"/>
        <w:numId w:val="40"/>
      </w:numPr>
      <w:contextualSpacing/>
    </w:pPr>
    <w:rPr>
      <w:rFonts w:eastAsia="Times New Roman" w:cs="Times New Roman"/>
    </w:rPr>
  </w:style>
  <w:style w:type="paragraph" w:customStyle="1" w:styleId="Atsauce">
    <w:name w:val="Atsauce"/>
    <w:basedOn w:val="Normal"/>
    <w:link w:val="AtsauceCharChar"/>
    <w:rsid w:val="003E1263"/>
    <w:pPr>
      <w:numPr>
        <w:numId w:val="6"/>
      </w:numPr>
      <w:spacing w:after="0" w:line="360" w:lineRule="auto"/>
    </w:pPr>
    <w:rPr>
      <w:rFonts w:eastAsia="Times New Roman" w:cs="Times New Roman"/>
      <w:szCs w:val="24"/>
    </w:rPr>
  </w:style>
  <w:style w:type="paragraph" w:styleId="ListParagraph">
    <w:name w:val="List Paragraph"/>
    <w:basedOn w:val="Normal"/>
    <w:link w:val="ListParagraphChar"/>
    <w:uiPriority w:val="34"/>
    <w:qFormat/>
    <w:rsid w:val="003E1263"/>
    <w:pPr>
      <w:ind w:left="720"/>
      <w:contextualSpacing/>
    </w:pPr>
  </w:style>
  <w:style w:type="paragraph" w:styleId="BodyText">
    <w:name w:val="Body Text"/>
    <w:basedOn w:val="Normal"/>
    <w:link w:val="BodyTextChar"/>
    <w:autoRedefine/>
    <w:rsid w:val="003E126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3E1263"/>
    <w:rPr>
      <w:rFonts w:ascii="Arial" w:eastAsia="Batang" w:hAnsi="Arial" w:cs="Times New Roman"/>
      <w:szCs w:val="20"/>
    </w:rPr>
  </w:style>
  <w:style w:type="paragraph" w:customStyle="1" w:styleId="Tabletitle">
    <w:name w:val="Table title"/>
    <w:basedOn w:val="Title"/>
    <w:autoRedefine/>
    <w:rsid w:val="00A629E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3E126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263"/>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3E1263"/>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3E1263"/>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3E1263"/>
    <w:pPr>
      <w:spacing w:before="120" w:after="0"/>
      <w:jc w:val="right"/>
    </w:pPr>
    <w:rPr>
      <w:noProof/>
      <w:sz w:val="20"/>
    </w:rPr>
  </w:style>
  <w:style w:type="character" w:customStyle="1" w:styleId="TablenumberCharChar">
    <w:name w:val="Table number Char Char"/>
    <w:basedOn w:val="DefaultParagraphFont"/>
    <w:link w:val="Tablenumber"/>
    <w:locked/>
    <w:rsid w:val="003E1263"/>
    <w:rPr>
      <w:rFonts w:ascii="Arial" w:eastAsia="Batang" w:hAnsi="Arial" w:cs="Times New Roman"/>
      <w:b/>
      <w:bCs/>
      <w:noProof/>
      <w:sz w:val="20"/>
      <w:szCs w:val="20"/>
    </w:rPr>
  </w:style>
  <w:style w:type="paragraph" w:styleId="Caption">
    <w:name w:val="caption"/>
    <w:basedOn w:val="Normal"/>
    <w:next w:val="Normal"/>
    <w:uiPriority w:val="35"/>
    <w:unhideWhenUsed/>
    <w:qFormat/>
    <w:rsid w:val="003E1263"/>
    <w:pPr>
      <w:spacing w:before="0" w:after="200" w:line="240" w:lineRule="auto"/>
    </w:pPr>
    <w:rPr>
      <w:b/>
      <w:bCs/>
      <w:color w:val="4F81BD" w:themeColor="accent1"/>
      <w:sz w:val="18"/>
      <w:szCs w:val="18"/>
    </w:rPr>
  </w:style>
  <w:style w:type="paragraph" w:customStyle="1" w:styleId="TablebodyB">
    <w:name w:val="Table body+B"/>
    <w:basedOn w:val="Tablebody"/>
    <w:qFormat/>
    <w:rsid w:val="003E1263"/>
    <w:rPr>
      <w:b/>
    </w:rPr>
  </w:style>
  <w:style w:type="paragraph" w:customStyle="1" w:styleId="Vieta">
    <w:name w:val="Vieta"/>
    <w:aliases w:val="laiks,Title_vieta"/>
    <w:basedOn w:val="Tablebody"/>
    <w:qFormat/>
    <w:rsid w:val="003E1263"/>
    <w:pPr>
      <w:spacing w:before="120" w:after="0"/>
      <w:jc w:val="center"/>
    </w:pPr>
    <w:rPr>
      <w:sz w:val="24"/>
    </w:rPr>
  </w:style>
  <w:style w:type="paragraph" w:styleId="MessageHeader">
    <w:name w:val="Message Header"/>
    <w:basedOn w:val="Normal"/>
    <w:link w:val="MessageHeaderChar"/>
    <w:uiPriority w:val="99"/>
    <w:rsid w:val="003E1263"/>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3E1263"/>
    <w:rPr>
      <w:rFonts w:ascii="Arial" w:eastAsia="Times New Roman" w:hAnsi="Arial" w:cs="Arial"/>
      <w:smallCaps/>
      <w:sz w:val="20"/>
      <w:szCs w:val="20"/>
      <w:shd w:val="pct20" w:color="auto" w:fill="auto"/>
    </w:rPr>
  </w:style>
  <w:style w:type="paragraph" w:customStyle="1" w:styleId="TableListBullet2">
    <w:name w:val="Table List Bullet 2"/>
    <w:basedOn w:val="Normal"/>
    <w:rsid w:val="003E1263"/>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3E1263"/>
    <w:pPr>
      <w:ind w:left="283" w:hanging="283"/>
      <w:contextualSpacing/>
    </w:pPr>
  </w:style>
  <w:style w:type="paragraph" w:customStyle="1" w:styleId="Note">
    <w:name w:val="Note"/>
    <w:basedOn w:val="Normal"/>
    <w:qFormat/>
    <w:rsid w:val="003E1263"/>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3E1263"/>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3E1263"/>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3E1263"/>
    <w:rPr>
      <w:rFonts w:ascii="Courier New" w:hAnsi="Courier New" w:cs="Times New Roman"/>
      <w:noProof/>
      <w:spacing w:val="-5"/>
      <w:sz w:val="20"/>
      <w:szCs w:val="20"/>
      <w:lang w:val="en-GB"/>
    </w:rPr>
  </w:style>
  <w:style w:type="paragraph" w:customStyle="1" w:styleId="TableListBullet">
    <w:name w:val="Table List Bullet"/>
    <w:basedOn w:val="Tablebody"/>
    <w:link w:val="TableListBulletChar"/>
    <w:uiPriority w:val="99"/>
    <w:qFormat/>
    <w:rsid w:val="003E1263"/>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3E1263"/>
    <w:pPr>
      <w:numPr>
        <w:numId w:val="31"/>
      </w:numPr>
      <w:tabs>
        <w:tab w:val="left" w:pos="714"/>
        <w:tab w:val="left" w:pos="1072"/>
      </w:tabs>
      <w:contextualSpacing/>
    </w:pPr>
    <w:rPr>
      <w:rFonts w:eastAsia="Times New Roman" w:cs="Times New Roman"/>
    </w:rPr>
  </w:style>
  <w:style w:type="paragraph" w:customStyle="1" w:styleId="TableListBullet3">
    <w:name w:val="Table List Bullet 3"/>
    <w:basedOn w:val="Normal"/>
    <w:rsid w:val="003E1263"/>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3E1263"/>
    <w:pPr>
      <w:numPr>
        <w:numId w:val="31"/>
      </w:numPr>
      <w:spacing w:before="40" w:after="40" w:line="240" w:lineRule="auto"/>
    </w:pPr>
    <w:rPr>
      <w:sz w:val="20"/>
      <w:lang w:eastAsia="lv-LV"/>
    </w:rPr>
  </w:style>
  <w:style w:type="paragraph" w:customStyle="1" w:styleId="Picturecaption">
    <w:name w:val="Picture caption"/>
    <w:basedOn w:val="Caption"/>
    <w:link w:val="PicturecaptionChar"/>
    <w:rsid w:val="003E1263"/>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3E1263"/>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3E1263"/>
    <w:rPr>
      <w:rFonts w:ascii="Arial" w:eastAsia="Times New Roman" w:hAnsi="Arial" w:cs="Times New Roman"/>
    </w:rPr>
  </w:style>
  <w:style w:type="paragraph" w:customStyle="1" w:styleId="Tablebodybold">
    <w:name w:val="Table body+bold"/>
    <w:aliases w:val="small caps"/>
    <w:basedOn w:val="Bold"/>
    <w:qFormat/>
    <w:rsid w:val="003E1263"/>
    <w:pPr>
      <w:spacing w:line="240" w:lineRule="auto"/>
    </w:pPr>
    <w:rPr>
      <w:sz w:val="20"/>
      <w:lang w:eastAsia="lv-LV"/>
    </w:rPr>
  </w:style>
  <w:style w:type="paragraph" w:customStyle="1" w:styleId="Centered">
    <w:name w:val="Centered"/>
    <w:basedOn w:val="Normal"/>
    <w:qFormat/>
    <w:rsid w:val="003E1263"/>
    <w:pPr>
      <w:jc w:val="center"/>
    </w:pPr>
  </w:style>
  <w:style w:type="paragraph" w:customStyle="1" w:styleId="TitleSaskanosana">
    <w:name w:val="Title Saskanosana"/>
    <w:basedOn w:val="Normal"/>
    <w:qFormat/>
    <w:rsid w:val="003E1263"/>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3E1263"/>
    <w:pPr>
      <w:spacing w:before="400"/>
    </w:pPr>
    <w:rPr>
      <w:spacing w:val="0"/>
      <w:sz w:val="44"/>
    </w:rPr>
  </w:style>
  <w:style w:type="character" w:styleId="Strong">
    <w:name w:val="Strong"/>
    <w:basedOn w:val="DefaultParagraphFont"/>
    <w:uiPriority w:val="22"/>
    <w:qFormat/>
    <w:rsid w:val="003E1263"/>
    <w:rPr>
      <w:rFonts w:ascii="Tahoma" w:hAnsi="Tahoma"/>
      <w:b w:val="0"/>
      <w:bCs/>
      <w:sz w:val="32"/>
    </w:rPr>
  </w:style>
  <w:style w:type="character" w:styleId="BookTitle">
    <w:name w:val="Book Title"/>
    <w:basedOn w:val="DefaultParagraphFont"/>
    <w:uiPriority w:val="33"/>
    <w:qFormat/>
    <w:rsid w:val="003E1263"/>
    <w:rPr>
      <w:b/>
      <w:bCs/>
      <w:smallCaps/>
      <w:spacing w:val="5"/>
    </w:rPr>
  </w:style>
  <w:style w:type="paragraph" w:styleId="ListNumber5">
    <w:name w:val="List Number 5"/>
    <w:basedOn w:val="Normal"/>
    <w:rsid w:val="003E1263"/>
    <w:pPr>
      <w:numPr>
        <w:ilvl w:val="4"/>
        <w:numId w:val="40"/>
      </w:numPr>
      <w:spacing w:after="0"/>
    </w:pPr>
    <w:rPr>
      <w:rFonts w:eastAsia="Times New Roman" w:cs="Times New Roman"/>
    </w:rPr>
  </w:style>
  <w:style w:type="paragraph" w:customStyle="1" w:styleId="Atstarpe">
    <w:name w:val="Atstarpe"/>
    <w:basedOn w:val="Titlearatstarpi"/>
    <w:qFormat/>
    <w:rsid w:val="003E1263"/>
    <w:pPr>
      <w:spacing w:before="1600"/>
      <w:jc w:val="both"/>
    </w:pPr>
    <w:rPr>
      <w:b w:val="0"/>
    </w:rPr>
  </w:style>
  <w:style w:type="paragraph" w:customStyle="1" w:styleId="TableBold-small">
    <w:name w:val="Table Bold-small"/>
    <w:basedOn w:val="Bold"/>
    <w:qFormat/>
    <w:rsid w:val="003E1263"/>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3E126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3E1263"/>
    <w:pPr>
      <w:spacing w:before="40" w:after="40" w:line="240" w:lineRule="auto"/>
      <w:jc w:val="left"/>
    </w:pPr>
    <w:rPr>
      <w:rFonts w:eastAsia="Times New Roman" w:cs="Times New Roman"/>
      <w:sz w:val="20"/>
    </w:rPr>
  </w:style>
  <w:style w:type="paragraph" w:customStyle="1" w:styleId="TitleDala">
    <w:name w:val="TitleDala"/>
    <w:basedOn w:val="Titlearatstarpi"/>
    <w:qFormat/>
    <w:rsid w:val="003E1263"/>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uiPriority w:val="99"/>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uiPriority w:val="99"/>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FB6D52"/>
    <w:rPr>
      <w:rFonts w:ascii="Arial" w:eastAsia="Times New Roman" w:hAnsi="Arial" w:cs="Times New Roman"/>
      <w:sz w:val="20"/>
      <w:szCs w:val="20"/>
    </w:rPr>
  </w:style>
  <w:style w:type="character" w:styleId="EndnoteReference">
    <w:name w:val="endnote reference"/>
    <w:basedOn w:val="DefaultParagraphFont"/>
    <w:uiPriority w:val="99"/>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uiPriority w:val="99"/>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FB6D52"/>
    <w:rPr>
      <w:b/>
      <w:bCs/>
    </w:rPr>
  </w:style>
  <w:style w:type="character" w:customStyle="1" w:styleId="CommentSubjectChar">
    <w:name w:val="Comment Subject Char"/>
    <w:basedOn w:val="CommentTextChar"/>
    <w:link w:val="CommentSubject"/>
    <w:uiPriority w:val="99"/>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character" w:customStyle="1" w:styleId="CharChar11">
    <w:name w:val="Char Char11"/>
    <w:basedOn w:val="DefaultParagraphFont"/>
    <w:rsid w:val="003354FE"/>
    <w:rPr>
      <w:rFonts w:eastAsia="Batang"/>
      <w:lang w:val="lv-LV"/>
    </w:rPr>
  </w:style>
  <w:style w:type="paragraph" w:styleId="NoSpacing">
    <w:name w:val="No Spacing"/>
    <w:basedOn w:val="Normal"/>
    <w:uiPriority w:val="1"/>
    <w:qFormat/>
    <w:rsid w:val="005F5EFD"/>
    <w:pPr>
      <w:spacing w:before="0" w:after="0" w:line="240" w:lineRule="auto"/>
      <w:jc w:val="left"/>
    </w:pPr>
    <w:rPr>
      <w:rFonts w:asciiTheme="minorHAnsi" w:hAnsiTheme="minorHAnsi" w:cs="Times New Roman"/>
      <w:color w:val="000000" w:themeColor="text1"/>
      <w:szCs w:val="20"/>
      <w:lang w:val="en-US" w:eastAsia="ja-JP"/>
    </w:rPr>
  </w:style>
  <w:style w:type="character" w:customStyle="1" w:styleId="ListParagraphChar">
    <w:name w:val="List Paragraph Char"/>
    <w:link w:val="ListParagraph"/>
    <w:uiPriority w:val="34"/>
    <w:locked/>
    <w:rsid w:val="00601EE1"/>
    <w:rPr>
      <w:rFonts w:ascii="Arial" w:hAnsi="Arial"/>
    </w:rPr>
  </w:style>
  <w:style w:type="character" w:customStyle="1" w:styleId="TableListBulletChar">
    <w:name w:val="Table List Bullet Char"/>
    <w:basedOn w:val="TablebodyChar"/>
    <w:link w:val="TableListBullet"/>
    <w:rsid w:val="00F60007"/>
    <w:rPr>
      <w:rFonts w:ascii="Arial" w:eastAsia="Times New Roman" w:hAnsi="Arial" w:cs="Times New Roman"/>
      <w:noProof/>
      <w:sz w:val="20"/>
    </w:rPr>
  </w:style>
  <w:style w:type="table" w:customStyle="1" w:styleId="TableClassic11">
    <w:name w:val="Table Classic 11"/>
    <w:basedOn w:val="TableNormal"/>
    <w:next w:val="TableClassic10"/>
    <w:rsid w:val="003B7534"/>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Attls">
    <w:name w:val="Attēls"/>
    <w:basedOn w:val="Picturecaption"/>
    <w:link w:val="AttlsChar"/>
    <w:qFormat/>
    <w:rsid w:val="004D2F27"/>
    <w:pPr>
      <w:keepNext/>
    </w:pPr>
    <w:rPr>
      <w:noProof/>
    </w:rPr>
  </w:style>
  <w:style w:type="character" w:styleId="IntenseReference">
    <w:name w:val="Intense Reference"/>
    <w:basedOn w:val="DefaultParagraphFont"/>
    <w:uiPriority w:val="32"/>
    <w:qFormat/>
    <w:rsid w:val="0042533D"/>
    <w:rPr>
      <w:b/>
      <w:bCs/>
      <w:smallCaps/>
      <w:color w:val="4F81BD" w:themeColor="accent1"/>
      <w:spacing w:val="5"/>
    </w:rPr>
  </w:style>
  <w:style w:type="character" w:customStyle="1" w:styleId="AttlsChar">
    <w:name w:val="Attēls Char"/>
    <w:basedOn w:val="PicturecaptionChar"/>
    <w:link w:val="Attls"/>
    <w:rsid w:val="004D2F27"/>
    <w:rPr>
      <w:rFonts w:ascii="Arial" w:eastAsia="Batang" w:hAnsi="Arial" w:cs="Times New Roman"/>
      <w:b/>
      <w:noProof/>
      <w:sz w:val="20"/>
      <w:szCs w:val="20"/>
    </w:rPr>
  </w:style>
  <w:style w:type="character" w:customStyle="1" w:styleId="AtsauceCharChar">
    <w:name w:val="Atsauce Char Char"/>
    <w:link w:val="Atsauce"/>
    <w:rsid w:val="00926961"/>
    <w:rPr>
      <w:rFonts w:ascii="Arial" w:eastAsia="Times New Roman" w:hAnsi="Arial" w:cs="Times New Roman"/>
      <w:szCs w:val="24"/>
    </w:rPr>
  </w:style>
  <w:style w:type="paragraph" w:customStyle="1" w:styleId="Lietotajastasts1">
    <w:name w:val="Lietotaja_stasts_1"/>
    <w:basedOn w:val="Bold"/>
    <w:next w:val="Normal"/>
    <w:qFormat/>
    <w:rsid w:val="006E6D6B"/>
    <w:pPr>
      <w:pBdr>
        <w:bottom w:val="single" w:sz="4" w:space="1" w:color="auto"/>
      </w:pBdr>
    </w:pPr>
    <w:rPr>
      <w:lang w:eastAsia="lv-LV"/>
    </w:rPr>
  </w:style>
  <w:style w:type="character" w:styleId="HTMLSample">
    <w:name w:val="HTML Sample"/>
    <w:basedOn w:val="DefaultParagraphFont"/>
    <w:uiPriority w:val="99"/>
    <w:unhideWhenUsed/>
    <w:rsid w:val="006E6D6B"/>
    <w:rPr>
      <w:rFonts w:ascii="Consolas" w:hAnsi="Consolas"/>
      <w:sz w:val="24"/>
      <w:szCs w:val="24"/>
    </w:rPr>
  </w:style>
  <w:style w:type="paragraph" w:styleId="BodyTextFirstIndent">
    <w:name w:val="Body Text First Indent"/>
    <w:basedOn w:val="BodyText"/>
    <w:link w:val="BodyTextFirstIndentChar"/>
    <w:uiPriority w:val="99"/>
    <w:unhideWhenUsed/>
    <w:rsid w:val="006E6D6B"/>
    <w:pPr>
      <w:spacing w:before="60" w:after="60" w:line="288" w:lineRule="auto"/>
      <w:ind w:firstLine="360"/>
      <w:contextualSpacing w:val="0"/>
    </w:pPr>
    <w:rPr>
      <w:rFonts w:eastAsiaTheme="minorHAnsi" w:cstheme="minorBidi"/>
      <w:szCs w:val="22"/>
    </w:rPr>
  </w:style>
  <w:style w:type="character" w:customStyle="1" w:styleId="BodyTextFirstIndentChar">
    <w:name w:val="Body Text First Indent Char"/>
    <w:basedOn w:val="BodyTextChar"/>
    <w:link w:val="BodyTextFirstIndent"/>
    <w:uiPriority w:val="99"/>
    <w:rsid w:val="006E6D6B"/>
    <w:rPr>
      <w:rFonts w:ascii="Arial" w:eastAsia="Batang" w:hAnsi="Arial" w:cs="Times New Roman"/>
      <w:szCs w:val="20"/>
    </w:rPr>
  </w:style>
  <w:style w:type="paragraph" w:customStyle="1" w:styleId="CodeBlockChar">
    <w:name w:val="Code Block Char"/>
    <w:basedOn w:val="Normal"/>
    <w:link w:val="CodeBlockCharChar"/>
    <w:rsid w:val="00CD030E"/>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character" w:customStyle="1" w:styleId="CodeBlockCharChar">
    <w:name w:val="Code Block Char Char"/>
    <w:basedOn w:val="DefaultParagraphFont"/>
    <w:link w:val="CodeBlockChar"/>
    <w:rsid w:val="00CD030E"/>
    <w:rPr>
      <w:rFonts w:ascii="Courier New" w:eastAsia="Courier New" w:hAnsi="Courier New" w:cs="Courier New"/>
      <w:sz w:val="16"/>
      <w:szCs w:val="16"/>
      <w:lang w:val="en-AU" w:eastAsia="ja-JP"/>
    </w:rPr>
  </w:style>
  <w:style w:type="character" w:customStyle="1" w:styleId="Neatrisintapieminana1">
    <w:name w:val="Neatrisināta pieminēšana1"/>
    <w:basedOn w:val="DefaultParagraphFont"/>
    <w:uiPriority w:val="99"/>
    <w:unhideWhenUsed/>
    <w:rsid w:val="00CD030E"/>
    <w:rPr>
      <w:color w:val="605E5C"/>
      <w:shd w:val="clear" w:color="auto" w:fill="E1DFDD"/>
    </w:rPr>
  </w:style>
  <w:style w:type="character" w:customStyle="1" w:styleId="Piemint1">
    <w:name w:val="Pieminēt1"/>
    <w:basedOn w:val="DefaultParagraphFont"/>
    <w:uiPriority w:val="99"/>
    <w:unhideWhenUsed/>
    <w:rsid w:val="00CD030E"/>
    <w:rPr>
      <w:color w:val="2B579A"/>
      <w:shd w:val="clear" w:color="auto" w:fill="E1DFDD"/>
    </w:rPr>
  </w:style>
  <w:style w:type="character" w:customStyle="1" w:styleId="UnresolvedMention1">
    <w:name w:val="Unresolved Mention1"/>
    <w:basedOn w:val="DefaultParagraphFont"/>
    <w:uiPriority w:val="99"/>
    <w:semiHidden/>
    <w:unhideWhenUsed/>
    <w:rsid w:val="00862D64"/>
    <w:rPr>
      <w:color w:val="605E5C"/>
      <w:shd w:val="clear" w:color="auto" w:fill="E1DFDD"/>
    </w:rPr>
  </w:style>
  <w:style w:type="paragraph" w:styleId="Quote">
    <w:name w:val="Quote"/>
    <w:basedOn w:val="Normal"/>
    <w:next w:val="Normal"/>
    <w:link w:val="QuoteChar"/>
    <w:uiPriority w:val="29"/>
    <w:qFormat/>
    <w:rsid w:val="004F76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76ED"/>
    <w:rPr>
      <w:rFonts w:ascii="Arial" w:hAnsi="Arial"/>
      <w:i/>
      <w:iCs/>
      <w:color w:val="404040" w:themeColor="text1" w:themeTint="BF"/>
    </w:rPr>
  </w:style>
  <w:style w:type="paragraph" w:styleId="IntenseQuote">
    <w:name w:val="Intense Quote"/>
    <w:basedOn w:val="Normal"/>
    <w:next w:val="Normal"/>
    <w:link w:val="IntenseQuoteChar"/>
    <w:uiPriority w:val="30"/>
    <w:qFormat/>
    <w:rsid w:val="004F76E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F76ED"/>
    <w:rPr>
      <w:rFonts w:ascii="Arial" w:hAnsi="Arial"/>
      <w:i/>
      <w:iCs/>
      <w:color w:val="4F81BD" w:themeColor="accent1"/>
    </w:rPr>
  </w:style>
  <w:style w:type="character" w:styleId="IntenseEmphasis">
    <w:name w:val="Intense Emphasis"/>
    <w:basedOn w:val="DefaultParagraphFont"/>
    <w:uiPriority w:val="21"/>
    <w:qFormat/>
    <w:rsid w:val="004F76ED"/>
    <w:rPr>
      <w:i/>
      <w:iCs/>
      <w:color w:val="4F81BD" w:themeColor="accent1"/>
    </w:rPr>
  </w:style>
  <w:style w:type="character" w:styleId="UnresolvedMention">
    <w:name w:val="Unresolved Mention"/>
    <w:basedOn w:val="DefaultParagraphFont"/>
    <w:uiPriority w:val="99"/>
    <w:semiHidden/>
    <w:unhideWhenUsed/>
    <w:rsid w:val="00BC0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934">
      <w:bodyDiv w:val="1"/>
      <w:marLeft w:val="0"/>
      <w:marRight w:val="0"/>
      <w:marTop w:val="0"/>
      <w:marBottom w:val="0"/>
      <w:divBdr>
        <w:top w:val="none" w:sz="0" w:space="0" w:color="auto"/>
        <w:left w:val="none" w:sz="0" w:space="0" w:color="auto"/>
        <w:bottom w:val="none" w:sz="0" w:space="0" w:color="auto"/>
        <w:right w:val="none" w:sz="0" w:space="0" w:color="auto"/>
      </w:divBdr>
      <w:divsChild>
        <w:div w:id="1103261487">
          <w:marLeft w:val="0"/>
          <w:marRight w:val="0"/>
          <w:marTop w:val="0"/>
          <w:marBottom w:val="0"/>
          <w:divBdr>
            <w:top w:val="none" w:sz="0" w:space="0" w:color="auto"/>
            <w:left w:val="none" w:sz="0" w:space="0" w:color="auto"/>
            <w:bottom w:val="none" w:sz="0" w:space="0" w:color="auto"/>
            <w:right w:val="none" w:sz="0" w:space="0" w:color="auto"/>
          </w:divBdr>
          <w:divsChild>
            <w:div w:id="8439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755">
      <w:bodyDiv w:val="1"/>
      <w:marLeft w:val="0"/>
      <w:marRight w:val="0"/>
      <w:marTop w:val="0"/>
      <w:marBottom w:val="0"/>
      <w:divBdr>
        <w:top w:val="none" w:sz="0" w:space="0" w:color="auto"/>
        <w:left w:val="none" w:sz="0" w:space="0" w:color="auto"/>
        <w:bottom w:val="none" w:sz="0" w:space="0" w:color="auto"/>
        <w:right w:val="none" w:sz="0" w:space="0" w:color="auto"/>
      </w:divBdr>
      <w:divsChild>
        <w:div w:id="96949107">
          <w:marLeft w:val="0"/>
          <w:marRight w:val="0"/>
          <w:marTop w:val="0"/>
          <w:marBottom w:val="0"/>
          <w:divBdr>
            <w:top w:val="none" w:sz="0" w:space="0" w:color="auto"/>
            <w:left w:val="none" w:sz="0" w:space="0" w:color="auto"/>
            <w:bottom w:val="none" w:sz="0" w:space="0" w:color="auto"/>
            <w:right w:val="none" w:sz="0" w:space="0" w:color="auto"/>
          </w:divBdr>
          <w:divsChild>
            <w:div w:id="20861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62901">
      <w:bodyDiv w:val="1"/>
      <w:marLeft w:val="0"/>
      <w:marRight w:val="0"/>
      <w:marTop w:val="0"/>
      <w:marBottom w:val="0"/>
      <w:divBdr>
        <w:top w:val="none" w:sz="0" w:space="0" w:color="auto"/>
        <w:left w:val="none" w:sz="0" w:space="0" w:color="auto"/>
        <w:bottom w:val="none" w:sz="0" w:space="0" w:color="auto"/>
        <w:right w:val="none" w:sz="0" w:space="0" w:color="auto"/>
      </w:divBdr>
      <w:divsChild>
        <w:div w:id="1045526500">
          <w:marLeft w:val="288"/>
          <w:marRight w:val="0"/>
          <w:marTop w:val="115"/>
          <w:marBottom w:val="0"/>
          <w:divBdr>
            <w:top w:val="none" w:sz="0" w:space="0" w:color="auto"/>
            <w:left w:val="none" w:sz="0" w:space="0" w:color="auto"/>
            <w:bottom w:val="none" w:sz="0" w:space="0" w:color="auto"/>
            <w:right w:val="none" w:sz="0" w:space="0" w:color="auto"/>
          </w:divBdr>
        </w:div>
      </w:divsChild>
    </w:div>
    <w:div w:id="355351156">
      <w:bodyDiv w:val="1"/>
      <w:marLeft w:val="0"/>
      <w:marRight w:val="0"/>
      <w:marTop w:val="0"/>
      <w:marBottom w:val="0"/>
      <w:divBdr>
        <w:top w:val="none" w:sz="0" w:space="0" w:color="auto"/>
        <w:left w:val="none" w:sz="0" w:space="0" w:color="auto"/>
        <w:bottom w:val="none" w:sz="0" w:space="0" w:color="auto"/>
        <w:right w:val="none" w:sz="0" w:space="0" w:color="auto"/>
      </w:divBdr>
      <w:divsChild>
        <w:div w:id="1787772466">
          <w:marLeft w:val="288"/>
          <w:marRight w:val="0"/>
          <w:marTop w:val="115"/>
          <w:marBottom w:val="0"/>
          <w:divBdr>
            <w:top w:val="none" w:sz="0" w:space="0" w:color="auto"/>
            <w:left w:val="none" w:sz="0" w:space="0" w:color="auto"/>
            <w:bottom w:val="none" w:sz="0" w:space="0" w:color="auto"/>
            <w:right w:val="none" w:sz="0" w:space="0" w:color="auto"/>
          </w:divBdr>
        </w:div>
      </w:divsChild>
    </w:div>
    <w:div w:id="367220765">
      <w:bodyDiv w:val="1"/>
      <w:marLeft w:val="0"/>
      <w:marRight w:val="0"/>
      <w:marTop w:val="0"/>
      <w:marBottom w:val="0"/>
      <w:divBdr>
        <w:top w:val="none" w:sz="0" w:space="0" w:color="auto"/>
        <w:left w:val="none" w:sz="0" w:space="0" w:color="auto"/>
        <w:bottom w:val="none" w:sz="0" w:space="0" w:color="auto"/>
        <w:right w:val="none" w:sz="0" w:space="0" w:color="auto"/>
      </w:divBdr>
      <w:divsChild>
        <w:div w:id="544407756">
          <w:marLeft w:val="547"/>
          <w:marRight w:val="0"/>
          <w:marTop w:val="0"/>
          <w:marBottom w:val="0"/>
          <w:divBdr>
            <w:top w:val="none" w:sz="0" w:space="0" w:color="auto"/>
            <w:left w:val="none" w:sz="0" w:space="0" w:color="auto"/>
            <w:bottom w:val="none" w:sz="0" w:space="0" w:color="auto"/>
            <w:right w:val="none" w:sz="0" w:space="0" w:color="auto"/>
          </w:divBdr>
        </w:div>
        <w:div w:id="1947157331">
          <w:marLeft w:val="547"/>
          <w:marRight w:val="0"/>
          <w:marTop w:val="0"/>
          <w:marBottom w:val="0"/>
          <w:divBdr>
            <w:top w:val="none" w:sz="0" w:space="0" w:color="auto"/>
            <w:left w:val="none" w:sz="0" w:space="0" w:color="auto"/>
            <w:bottom w:val="none" w:sz="0" w:space="0" w:color="auto"/>
            <w:right w:val="none" w:sz="0" w:space="0" w:color="auto"/>
          </w:divBdr>
        </w:div>
      </w:divsChild>
    </w:div>
    <w:div w:id="424228015">
      <w:bodyDiv w:val="1"/>
      <w:marLeft w:val="0"/>
      <w:marRight w:val="0"/>
      <w:marTop w:val="0"/>
      <w:marBottom w:val="0"/>
      <w:divBdr>
        <w:top w:val="none" w:sz="0" w:space="0" w:color="auto"/>
        <w:left w:val="none" w:sz="0" w:space="0" w:color="auto"/>
        <w:bottom w:val="none" w:sz="0" w:space="0" w:color="auto"/>
        <w:right w:val="none" w:sz="0" w:space="0" w:color="auto"/>
      </w:divBdr>
      <w:divsChild>
        <w:div w:id="1642155084">
          <w:marLeft w:val="446"/>
          <w:marRight w:val="0"/>
          <w:marTop w:val="0"/>
          <w:marBottom w:val="0"/>
          <w:divBdr>
            <w:top w:val="none" w:sz="0" w:space="0" w:color="auto"/>
            <w:left w:val="none" w:sz="0" w:space="0" w:color="auto"/>
            <w:bottom w:val="none" w:sz="0" w:space="0" w:color="auto"/>
            <w:right w:val="none" w:sz="0" w:space="0" w:color="auto"/>
          </w:divBdr>
        </w:div>
        <w:div w:id="1896312317">
          <w:marLeft w:val="446"/>
          <w:marRight w:val="0"/>
          <w:marTop w:val="0"/>
          <w:marBottom w:val="0"/>
          <w:divBdr>
            <w:top w:val="none" w:sz="0" w:space="0" w:color="auto"/>
            <w:left w:val="none" w:sz="0" w:space="0" w:color="auto"/>
            <w:bottom w:val="none" w:sz="0" w:space="0" w:color="auto"/>
            <w:right w:val="none" w:sz="0" w:space="0" w:color="auto"/>
          </w:divBdr>
        </w:div>
      </w:divsChild>
    </w:div>
    <w:div w:id="448474598">
      <w:bodyDiv w:val="1"/>
      <w:marLeft w:val="0"/>
      <w:marRight w:val="0"/>
      <w:marTop w:val="0"/>
      <w:marBottom w:val="0"/>
      <w:divBdr>
        <w:top w:val="none" w:sz="0" w:space="0" w:color="auto"/>
        <w:left w:val="none" w:sz="0" w:space="0" w:color="auto"/>
        <w:bottom w:val="none" w:sz="0" w:space="0" w:color="auto"/>
        <w:right w:val="none" w:sz="0" w:space="0" w:color="auto"/>
      </w:divBdr>
      <w:divsChild>
        <w:div w:id="1757165973">
          <w:marLeft w:val="0"/>
          <w:marRight w:val="0"/>
          <w:marTop w:val="0"/>
          <w:marBottom w:val="0"/>
          <w:divBdr>
            <w:top w:val="none" w:sz="0" w:space="0" w:color="auto"/>
            <w:left w:val="none" w:sz="0" w:space="0" w:color="auto"/>
            <w:bottom w:val="none" w:sz="0" w:space="0" w:color="auto"/>
            <w:right w:val="none" w:sz="0" w:space="0" w:color="auto"/>
          </w:divBdr>
          <w:divsChild>
            <w:div w:id="1056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4352">
      <w:bodyDiv w:val="1"/>
      <w:marLeft w:val="0"/>
      <w:marRight w:val="0"/>
      <w:marTop w:val="0"/>
      <w:marBottom w:val="0"/>
      <w:divBdr>
        <w:top w:val="none" w:sz="0" w:space="0" w:color="auto"/>
        <w:left w:val="none" w:sz="0" w:space="0" w:color="auto"/>
        <w:bottom w:val="none" w:sz="0" w:space="0" w:color="auto"/>
        <w:right w:val="none" w:sz="0" w:space="0" w:color="auto"/>
      </w:divBdr>
      <w:divsChild>
        <w:div w:id="305353268">
          <w:marLeft w:val="0"/>
          <w:marRight w:val="0"/>
          <w:marTop w:val="0"/>
          <w:marBottom w:val="0"/>
          <w:divBdr>
            <w:top w:val="none" w:sz="0" w:space="0" w:color="auto"/>
            <w:left w:val="none" w:sz="0" w:space="0" w:color="auto"/>
            <w:bottom w:val="none" w:sz="0" w:space="0" w:color="auto"/>
            <w:right w:val="none" w:sz="0" w:space="0" w:color="auto"/>
          </w:divBdr>
          <w:divsChild>
            <w:div w:id="141626489">
              <w:marLeft w:val="0"/>
              <w:marRight w:val="0"/>
              <w:marTop w:val="0"/>
              <w:marBottom w:val="0"/>
              <w:divBdr>
                <w:top w:val="none" w:sz="0" w:space="0" w:color="auto"/>
                <w:left w:val="none" w:sz="0" w:space="0" w:color="auto"/>
                <w:bottom w:val="none" w:sz="0" w:space="0" w:color="auto"/>
                <w:right w:val="none" w:sz="0" w:space="0" w:color="auto"/>
              </w:divBdr>
            </w:div>
            <w:div w:id="451048353">
              <w:marLeft w:val="0"/>
              <w:marRight w:val="0"/>
              <w:marTop w:val="0"/>
              <w:marBottom w:val="0"/>
              <w:divBdr>
                <w:top w:val="none" w:sz="0" w:space="0" w:color="auto"/>
                <w:left w:val="none" w:sz="0" w:space="0" w:color="auto"/>
                <w:bottom w:val="none" w:sz="0" w:space="0" w:color="auto"/>
                <w:right w:val="none" w:sz="0" w:space="0" w:color="auto"/>
              </w:divBdr>
            </w:div>
            <w:div w:id="1382510336">
              <w:marLeft w:val="0"/>
              <w:marRight w:val="0"/>
              <w:marTop w:val="0"/>
              <w:marBottom w:val="0"/>
              <w:divBdr>
                <w:top w:val="none" w:sz="0" w:space="0" w:color="auto"/>
                <w:left w:val="none" w:sz="0" w:space="0" w:color="auto"/>
                <w:bottom w:val="none" w:sz="0" w:space="0" w:color="auto"/>
                <w:right w:val="none" w:sz="0" w:space="0" w:color="auto"/>
              </w:divBdr>
            </w:div>
            <w:div w:id="17892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9232">
      <w:bodyDiv w:val="1"/>
      <w:marLeft w:val="0"/>
      <w:marRight w:val="0"/>
      <w:marTop w:val="0"/>
      <w:marBottom w:val="0"/>
      <w:divBdr>
        <w:top w:val="none" w:sz="0" w:space="0" w:color="auto"/>
        <w:left w:val="none" w:sz="0" w:space="0" w:color="auto"/>
        <w:bottom w:val="none" w:sz="0" w:space="0" w:color="auto"/>
        <w:right w:val="none" w:sz="0" w:space="0" w:color="auto"/>
      </w:divBdr>
      <w:divsChild>
        <w:div w:id="1523860876">
          <w:marLeft w:val="0"/>
          <w:marRight w:val="0"/>
          <w:marTop w:val="0"/>
          <w:marBottom w:val="0"/>
          <w:divBdr>
            <w:top w:val="none" w:sz="0" w:space="0" w:color="auto"/>
            <w:left w:val="none" w:sz="0" w:space="0" w:color="auto"/>
            <w:bottom w:val="none" w:sz="0" w:space="0" w:color="auto"/>
            <w:right w:val="none" w:sz="0" w:space="0" w:color="auto"/>
          </w:divBdr>
          <w:divsChild>
            <w:div w:id="150560884">
              <w:marLeft w:val="0"/>
              <w:marRight w:val="0"/>
              <w:marTop w:val="0"/>
              <w:marBottom w:val="0"/>
              <w:divBdr>
                <w:top w:val="none" w:sz="0" w:space="0" w:color="auto"/>
                <w:left w:val="none" w:sz="0" w:space="0" w:color="auto"/>
                <w:bottom w:val="none" w:sz="0" w:space="0" w:color="auto"/>
                <w:right w:val="none" w:sz="0" w:space="0" w:color="auto"/>
              </w:divBdr>
            </w:div>
            <w:div w:id="714282465">
              <w:marLeft w:val="0"/>
              <w:marRight w:val="0"/>
              <w:marTop w:val="0"/>
              <w:marBottom w:val="0"/>
              <w:divBdr>
                <w:top w:val="none" w:sz="0" w:space="0" w:color="auto"/>
                <w:left w:val="none" w:sz="0" w:space="0" w:color="auto"/>
                <w:bottom w:val="none" w:sz="0" w:space="0" w:color="auto"/>
                <w:right w:val="none" w:sz="0" w:space="0" w:color="auto"/>
              </w:divBdr>
            </w:div>
            <w:div w:id="1781410609">
              <w:marLeft w:val="0"/>
              <w:marRight w:val="0"/>
              <w:marTop w:val="0"/>
              <w:marBottom w:val="0"/>
              <w:divBdr>
                <w:top w:val="none" w:sz="0" w:space="0" w:color="auto"/>
                <w:left w:val="none" w:sz="0" w:space="0" w:color="auto"/>
                <w:bottom w:val="none" w:sz="0" w:space="0" w:color="auto"/>
                <w:right w:val="none" w:sz="0" w:space="0" w:color="auto"/>
              </w:divBdr>
            </w:div>
            <w:div w:id="20862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1831">
      <w:bodyDiv w:val="1"/>
      <w:marLeft w:val="0"/>
      <w:marRight w:val="0"/>
      <w:marTop w:val="0"/>
      <w:marBottom w:val="0"/>
      <w:divBdr>
        <w:top w:val="none" w:sz="0" w:space="0" w:color="auto"/>
        <w:left w:val="none" w:sz="0" w:space="0" w:color="auto"/>
        <w:bottom w:val="none" w:sz="0" w:space="0" w:color="auto"/>
        <w:right w:val="none" w:sz="0" w:space="0" w:color="auto"/>
      </w:divBdr>
      <w:divsChild>
        <w:div w:id="1847555462">
          <w:marLeft w:val="0"/>
          <w:marRight w:val="0"/>
          <w:marTop w:val="0"/>
          <w:marBottom w:val="0"/>
          <w:divBdr>
            <w:top w:val="none" w:sz="0" w:space="0" w:color="auto"/>
            <w:left w:val="none" w:sz="0" w:space="0" w:color="auto"/>
            <w:bottom w:val="none" w:sz="0" w:space="0" w:color="auto"/>
            <w:right w:val="none" w:sz="0" w:space="0" w:color="auto"/>
          </w:divBdr>
          <w:divsChild>
            <w:div w:id="841437111">
              <w:marLeft w:val="0"/>
              <w:marRight w:val="0"/>
              <w:marTop w:val="0"/>
              <w:marBottom w:val="0"/>
              <w:divBdr>
                <w:top w:val="none" w:sz="0" w:space="0" w:color="auto"/>
                <w:left w:val="none" w:sz="0" w:space="0" w:color="auto"/>
                <w:bottom w:val="none" w:sz="0" w:space="0" w:color="auto"/>
                <w:right w:val="none" w:sz="0" w:space="0" w:color="auto"/>
              </w:divBdr>
            </w:div>
            <w:div w:id="1000934714">
              <w:marLeft w:val="0"/>
              <w:marRight w:val="0"/>
              <w:marTop w:val="0"/>
              <w:marBottom w:val="0"/>
              <w:divBdr>
                <w:top w:val="none" w:sz="0" w:space="0" w:color="auto"/>
                <w:left w:val="none" w:sz="0" w:space="0" w:color="auto"/>
                <w:bottom w:val="none" w:sz="0" w:space="0" w:color="auto"/>
                <w:right w:val="none" w:sz="0" w:space="0" w:color="auto"/>
              </w:divBdr>
            </w:div>
            <w:div w:id="1143237039">
              <w:marLeft w:val="0"/>
              <w:marRight w:val="0"/>
              <w:marTop w:val="0"/>
              <w:marBottom w:val="0"/>
              <w:divBdr>
                <w:top w:val="none" w:sz="0" w:space="0" w:color="auto"/>
                <w:left w:val="none" w:sz="0" w:space="0" w:color="auto"/>
                <w:bottom w:val="none" w:sz="0" w:space="0" w:color="auto"/>
                <w:right w:val="none" w:sz="0" w:space="0" w:color="auto"/>
              </w:divBdr>
            </w:div>
            <w:div w:id="20620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1955">
      <w:bodyDiv w:val="1"/>
      <w:marLeft w:val="0"/>
      <w:marRight w:val="0"/>
      <w:marTop w:val="0"/>
      <w:marBottom w:val="0"/>
      <w:divBdr>
        <w:top w:val="none" w:sz="0" w:space="0" w:color="auto"/>
        <w:left w:val="none" w:sz="0" w:space="0" w:color="auto"/>
        <w:bottom w:val="none" w:sz="0" w:space="0" w:color="auto"/>
        <w:right w:val="none" w:sz="0" w:space="0" w:color="auto"/>
      </w:divBdr>
    </w:div>
    <w:div w:id="1245648168">
      <w:bodyDiv w:val="1"/>
      <w:marLeft w:val="0"/>
      <w:marRight w:val="0"/>
      <w:marTop w:val="0"/>
      <w:marBottom w:val="0"/>
      <w:divBdr>
        <w:top w:val="none" w:sz="0" w:space="0" w:color="auto"/>
        <w:left w:val="none" w:sz="0" w:space="0" w:color="auto"/>
        <w:bottom w:val="none" w:sz="0" w:space="0" w:color="auto"/>
        <w:right w:val="none" w:sz="0" w:space="0" w:color="auto"/>
      </w:divBdr>
    </w:div>
    <w:div w:id="1318000330">
      <w:bodyDiv w:val="1"/>
      <w:marLeft w:val="0"/>
      <w:marRight w:val="0"/>
      <w:marTop w:val="0"/>
      <w:marBottom w:val="0"/>
      <w:divBdr>
        <w:top w:val="none" w:sz="0" w:space="0" w:color="auto"/>
        <w:left w:val="none" w:sz="0" w:space="0" w:color="auto"/>
        <w:bottom w:val="none" w:sz="0" w:space="0" w:color="auto"/>
        <w:right w:val="none" w:sz="0" w:space="0" w:color="auto"/>
      </w:divBdr>
      <w:divsChild>
        <w:div w:id="689376542">
          <w:marLeft w:val="0"/>
          <w:marRight w:val="0"/>
          <w:marTop w:val="0"/>
          <w:marBottom w:val="0"/>
          <w:divBdr>
            <w:top w:val="none" w:sz="0" w:space="0" w:color="auto"/>
            <w:left w:val="none" w:sz="0" w:space="0" w:color="auto"/>
            <w:bottom w:val="none" w:sz="0" w:space="0" w:color="auto"/>
            <w:right w:val="none" w:sz="0" w:space="0" w:color="auto"/>
          </w:divBdr>
          <w:divsChild>
            <w:div w:id="4697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8288">
      <w:bodyDiv w:val="1"/>
      <w:marLeft w:val="0"/>
      <w:marRight w:val="0"/>
      <w:marTop w:val="0"/>
      <w:marBottom w:val="0"/>
      <w:divBdr>
        <w:top w:val="none" w:sz="0" w:space="0" w:color="auto"/>
        <w:left w:val="none" w:sz="0" w:space="0" w:color="auto"/>
        <w:bottom w:val="none" w:sz="0" w:space="0" w:color="auto"/>
        <w:right w:val="none" w:sz="0" w:space="0" w:color="auto"/>
      </w:divBdr>
      <w:divsChild>
        <w:div w:id="857550513">
          <w:marLeft w:val="0"/>
          <w:marRight w:val="0"/>
          <w:marTop w:val="0"/>
          <w:marBottom w:val="0"/>
          <w:divBdr>
            <w:top w:val="none" w:sz="0" w:space="0" w:color="auto"/>
            <w:left w:val="none" w:sz="0" w:space="0" w:color="auto"/>
            <w:bottom w:val="none" w:sz="0" w:space="0" w:color="auto"/>
            <w:right w:val="none" w:sz="0" w:space="0" w:color="auto"/>
          </w:divBdr>
          <w:divsChild>
            <w:div w:id="9465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30964">
      <w:bodyDiv w:val="1"/>
      <w:marLeft w:val="0"/>
      <w:marRight w:val="0"/>
      <w:marTop w:val="0"/>
      <w:marBottom w:val="0"/>
      <w:divBdr>
        <w:top w:val="none" w:sz="0" w:space="0" w:color="auto"/>
        <w:left w:val="none" w:sz="0" w:space="0" w:color="auto"/>
        <w:bottom w:val="none" w:sz="0" w:space="0" w:color="auto"/>
        <w:right w:val="none" w:sz="0" w:space="0" w:color="auto"/>
      </w:divBdr>
      <w:divsChild>
        <w:div w:id="231475410">
          <w:marLeft w:val="0"/>
          <w:marRight w:val="0"/>
          <w:marTop w:val="0"/>
          <w:marBottom w:val="0"/>
          <w:divBdr>
            <w:top w:val="none" w:sz="0" w:space="0" w:color="auto"/>
            <w:left w:val="none" w:sz="0" w:space="0" w:color="auto"/>
            <w:bottom w:val="none" w:sz="0" w:space="0" w:color="auto"/>
            <w:right w:val="none" w:sz="0" w:space="0" w:color="auto"/>
          </w:divBdr>
          <w:divsChild>
            <w:div w:id="17536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6210">
      <w:bodyDiv w:val="1"/>
      <w:marLeft w:val="0"/>
      <w:marRight w:val="0"/>
      <w:marTop w:val="0"/>
      <w:marBottom w:val="0"/>
      <w:divBdr>
        <w:top w:val="none" w:sz="0" w:space="0" w:color="auto"/>
        <w:left w:val="none" w:sz="0" w:space="0" w:color="auto"/>
        <w:bottom w:val="none" w:sz="0" w:space="0" w:color="auto"/>
        <w:right w:val="none" w:sz="0" w:space="0" w:color="auto"/>
      </w:divBdr>
    </w:div>
    <w:div w:id="2032484610">
      <w:bodyDiv w:val="1"/>
      <w:marLeft w:val="0"/>
      <w:marRight w:val="0"/>
      <w:marTop w:val="0"/>
      <w:marBottom w:val="0"/>
      <w:divBdr>
        <w:top w:val="none" w:sz="0" w:space="0" w:color="auto"/>
        <w:left w:val="none" w:sz="0" w:space="0" w:color="auto"/>
        <w:bottom w:val="none" w:sz="0" w:space="0" w:color="auto"/>
        <w:right w:val="none" w:sz="0" w:space="0" w:color="auto"/>
      </w:divBdr>
      <w:divsChild>
        <w:div w:id="559368744">
          <w:marLeft w:val="0"/>
          <w:marRight w:val="0"/>
          <w:marTop w:val="0"/>
          <w:marBottom w:val="0"/>
          <w:divBdr>
            <w:top w:val="none" w:sz="0" w:space="0" w:color="auto"/>
            <w:left w:val="none" w:sz="0" w:space="0" w:color="auto"/>
            <w:bottom w:val="none" w:sz="0" w:space="0" w:color="auto"/>
            <w:right w:val="none" w:sz="0" w:space="0" w:color="auto"/>
          </w:divBdr>
          <w:divsChild>
            <w:div w:id="1965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592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4.png"/><Relationship Id="rId21" Type="http://schemas.openxmlformats.org/officeDocument/2006/relationships/hyperlink" Target="https://github.com/imesh/wso2-oauth-mediator" TargetMode="External"/><Relationship Id="rId42" Type="http://schemas.openxmlformats.org/officeDocument/2006/relationships/image" Target="media/image11.emf"/><Relationship Id="rId47" Type="http://schemas.openxmlformats.org/officeDocument/2006/relationships/oleObject" Target="embeddings/Microsoft_Visio_2003-2010_Drawing3.vsd"/><Relationship Id="rId63" Type="http://schemas.openxmlformats.org/officeDocument/2006/relationships/oleObject" Target="embeddings/Microsoft_Visio_2003-2010_Drawing10.vsd"/><Relationship Id="rId68" Type="http://schemas.openxmlformats.org/officeDocument/2006/relationships/image" Target="media/image23.emf"/><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image" Target="media/image49.png"/><Relationship Id="rId16" Type="http://schemas.openxmlformats.org/officeDocument/2006/relationships/hyperlink" Target="https://apim.docs.wso2.com/en/latest/design/advanced-topics/block-subscription-to-an-api/" TargetMode="External"/><Relationship Id="rId107" Type="http://schemas.openxmlformats.org/officeDocument/2006/relationships/hyperlink" Target="https://ha.viss.gov.lv/STS/VISS.Pfas.STS/oauth2/token" TargetMode="External"/><Relationship Id="rId11" Type="http://schemas.openxmlformats.org/officeDocument/2006/relationships/image" Target="media/image1.jpg"/><Relationship Id="rId32" Type="http://schemas.openxmlformats.org/officeDocument/2006/relationships/package" Target="embeddings/Microsoft_Visio_Drawing3.vsdx"/><Relationship Id="rId37" Type="http://schemas.openxmlformats.org/officeDocument/2006/relationships/image" Target="media/image8.emf"/><Relationship Id="rId53" Type="http://schemas.openxmlformats.org/officeDocument/2006/relationships/oleObject" Target="embeddings/Microsoft_Visio_2003-2010_Drawing6.vsd"/><Relationship Id="rId58" Type="http://schemas.openxmlformats.org/officeDocument/2006/relationships/image" Target="media/image18.emf"/><Relationship Id="rId74" Type="http://schemas.openxmlformats.org/officeDocument/2006/relationships/image" Target="media/image24.emf"/><Relationship Id="rId79" Type="http://schemas.openxmlformats.org/officeDocument/2006/relationships/image" Target="media/image28.png"/><Relationship Id="rId102" Type="http://schemas.openxmlformats.org/officeDocument/2006/relationships/hyperlink" Target="https://ha.viss.gov.lv/STS/VISS.Pfas.STS/oauth2/token" TargetMode="External"/><Relationship Id="rId123"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hyperlink" Target="https://editor.swagger.io/" TargetMode="External"/><Relationship Id="rId95" Type="http://schemas.openxmlformats.org/officeDocument/2006/relationships/image" Target="media/image43.png"/><Relationship Id="rId22" Type="http://schemas.openxmlformats.org/officeDocument/2006/relationships/hyperlink" Target="https://tools.ietf.org/html/rfc6749" TargetMode="External"/><Relationship Id="rId27" Type="http://schemas.openxmlformats.org/officeDocument/2006/relationships/image" Target="media/image3.emf"/><Relationship Id="rId43" Type="http://schemas.openxmlformats.org/officeDocument/2006/relationships/oleObject" Target="embeddings/Microsoft_Visio_2003-2010_Drawing1.vsd"/><Relationship Id="rId48"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package" Target="embeddings/Microsoft_Visio_Drawing6.vsdx"/><Relationship Id="rId113" Type="http://schemas.openxmlformats.org/officeDocument/2006/relationships/image" Target="media/image50.png"/><Relationship Id="rId118" Type="http://schemas.openxmlformats.org/officeDocument/2006/relationships/image" Target="media/image55.png"/><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header" Target="header1.xml"/><Relationship Id="rId17" Type="http://schemas.openxmlformats.org/officeDocument/2006/relationships/hyperlink" Target="https://docs.wso2.com/display/AM260/Block+Subscription+to+an+API" TargetMode="External"/><Relationship Id="rId33" Type="http://schemas.openxmlformats.org/officeDocument/2006/relationships/image" Target="media/image6.emf"/><Relationship Id="rId38" Type="http://schemas.openxmlformats.org/officeDocument/2006/relationships/hyperlink" Target="https://lvp.viss.gov.lv/VISS.ISSK" TargetMode="External"/><Relationship Id="rId59" Type="http://schemas.openxmlformats.org/officeDocument/2006/relationships/oleObject" Target="embeddings/Microsoft_Visio_2003-2010_Drawing8.vsd"/><Relationship Id="rId103" Type="http://schemas.openxmlformats.org/officeDocument/2006/relationships/hyperlink" Target="https://ha.vraa.gov.lv/STS/VISS.Pfas.STS/oauth2/token" TargetMode="External"/><Relationship Id="rId108" Type="http://schemas.openxmlformats.org/officeDocument/2006/relationships/hyperlink" Target="https://epakvisstv.vraa.gov.lv/STS/VISS.Pfas.STS/oauth2/introspect" TargetMode="External"/><Relationship Id="rId124" Type="http://schemas.openxmlformats.org/officeDocument/2006/relationships/image" Target="media/image61.png"/><Relationship Id="rId54" Type="http://schemas.openxmlformats.org/officeDocument/2006/relationships/image" Target="media/image17.emf"/><Relationship Id="rId70" Type="http://schemas.openxmlformats.org/officeDocument/2006/relationships/hyperlink" Target="https://apitest.vraa.gov.lv/devportal/apis" TargetMode="External"/><Relationship Id="rId75" Type="http://schemas.openxmlformats.org/officeDocument/2006/relationships/package" Target="embeddings/Microsoft_Visio_Drawing7.vsdx"/><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jwt.io" TargetMode="External"/><Relationship Id="rId28" Type="http://schemas.openxmlformats.org/officeDocument/2006/relationships/package" Target="embeddings/Microsoft_Visio_Drawing1.vsdx"/><Relationship Id="rId49" Type="http://schemas.openxmlformats.org/officeDocument/2006/relationships/oleObject" Target="embeddings/Microsoft_Visio_2003-2010_Drawing4.vsd"/><Relationship Id="rId114" Type="http://schemas.openxmlformats.org/officeDocument/2006/relationships/image" Target="media/image51.png"/><Relationship Id="rId119" Type="http://schemas.openxmlformats.org/officeDocument/2006/relationships/image" Target="media/image56.png"/><Relationship Id="rId44" Type="http://schemas.openxmlformats.org/officeDocument/2006/relationships/image" Target="media/image12.emf"/><Relationship Id="rId60" Type="http://schemas.openxmlformats.org/officeDocument/2006/relationships/image" Target="media/image19.emf"/><Relationship Id="rId65" Type="http://schemas.openxmlformats.org/officeDocument/2006/relationships/oleObject" Target="embeddings/Microsoft_Visio_2003-2010_Drawing11.vsd"/><Relationship Id="rId81" Type="http://schemas.openxmlformats.org/officeDocument/2006/relationships/image" Target="media/image30.png"/><Relationship Id="rId86" Type="http://schemas.openxmlformats.org/officeDocument/2006/relationships/image" Target="media/image35.png"/><Relationship Id="rId13" Type="http://schemas.openxmlformats.org/officeDocument/2006/relationships/footer" Target="footer1.xml"/><Relationship Id="rId18" Type="http://schemas.openxmlformats.org/officeDocument/2006/relationships/hyperlink" Target="https://apim.docs.wso2.com/en/latest/design/create-api/create-rest-api/create-a-rest-api/" TargetMode="External"/><Relationship Id="rId39" Type="http://schemas.openxmlformats.org/officeDocument/2006/relationships/image" Target="media/image9.png"/><Relationship Id="rId109" Type="http://schemas.openxmlformats.org/officeDocument/2006/relationships/hyperlink" Target="https://ha.viss.gov.lv/STS/VISS.Pfas.STS/oauth2/introspect" TargetMode="External"/><Relationship Id="rId34" Type="http://schemas.openxmlformats.org/officeDocument/2006/relationships/package" Target="embeddings/Microsoft_Visio_Drawing4.vsdx"/><Relationship Id="rId50" Type="http://schemas.openxmlformats.org/officeDocument/2006/relationships/image" Target="media/image15.emf"/><Relationship Id="rId55" Type="http://schemas.openxmlformats.org/officeDocument/2006/relationships/oleObject" Target="embeddings/Microsoft_Visio_2003-2010_Drawing7.vsd"/><Relationship Id="rId76" Type="http://schemas.openxmlformats.org/officeDocument/2006/relationships/image" Target="media/image25.png"/><Relationship Id="rId97" Type="http://schemas.openxmlformats.org/officeDocument/2006/relationships/image" Target="media/image45.png"/><Relationship Id="rId104" Type="http://schemas.openxmlformats.org/officeDocument/2006/relationships/hyperlink" Target="https://ha.viss.gov.lv/STS/VISS.Pfas.STS/oauth2/token" TargetMode="External"/><Relationship Id="rId120" Type="http://schemas.openxmlformats.org/officeDocument/2006/relationships/image" Target="media/image57.png"/><Relationship Id="rId125"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hyperlink" Target="https://apitest.vraa.gov.lv/publisher" TargetMode="Externa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https://viss.gov.lv/lv/Informacijai/partneriem/Sadarbibas_proceduras/API-abonesana" TargetMode="External"/><Relationship Id="rId40" Type="http://schemas.openxmlformats.org/officeDocument/2006/relationships/image" Target="media/image10.emf"/><Relationship Id="rId45" Type="http://schemas.openxmlformats.org/officeDocument/2006/relationships/oleObject" Target="embeddings/Microsoft_Visio_2003-2010_Drawing2.vsd"/><Relationship Id="rId66" Type="http://schemas.openxmlformats.org/officeDocument/2006/relationships/image" Target="media/image22.emf"/><Relationship Id="rId87" Type="http://schemas.openxmlformats.org/officeDocument/2006/relationships/image" Target="media/image36.png"/><Relationship Id="rId110" Type="http://schemas.openxmlformats.org/officeDocument/2006/relationships/image" Target="media/image47.png"/><Relationship Id="rId115" Type="http://schemas.openxmlformats.org/officeDocument/2006/relationships/image" Target="media/image52.png"/><Relationship Id="rId61" Type="http://schemas.openxmlformats.org/officeDocument/2006/relationships/oleObject" Target="embeddings/Microsoft_Visio_2003-2010_Drawing9.vsd"/><Relationship Id="rId82" Type="http://schemas.openxmlformats.org/officeDocument/2006/relationships/image" Target="media/image31.png"/><Relationship Id="rId19" Type="http://schemas.openxmlformats.org/officeDocument/2006/relationships/hyperlink" Target="https://apim.docs.wso2.com/en/latest/design/create-api/create-rest-api/expose-a-soap-service-as-a-rest-api/" TargetMode="External"/><Relationship Id="rId14" Type="http://schemas.openxmlformats.org/officeDocument/2006/relationships/hyperlink" Target="http://www.oasis-open.org/specs/index.php" TargetMode="External"/><Relationship Id="rId30" Type="http://schemas.openxmlformats.org/officeDocument/2006/relationships/package" Target="embeddings/Microsoft_Visio_Drawing2.vsdx"/><Relationship Id="rId35" Type="http://schemas.openxmlformats.org/officeDocument/2006/relationships/image" Target="media/image7.emf"/><Relationship Id="rId56" Type="http://schemas.openxmlformats.org/officeDocument/2006/relationships/hyperlink" Target="https://ivis.eps.gov.lv/RC.WebApp/Resource/Details/294" TargetMode="External"/><Relationship Id="rId77" Type="http://schemas.openxmlformats.org/officeDocument/2006/relationships/image" Target="media/image26.png"/><Relationship Id="rId100" Type="http://schemas.openxmlformats.org/officeDocument/2006/relationships/hyperlink" Target="http://www.w3.org/2001/XMLSchema-instance" TargetMode="External"/><Relationship Id="rId105" Type="http://schemas.openxmlformats.org/officeDocument/2006/relationships/hyperlink" Target="https://ha.viss.gov.lv/STS/VISS.Pfas.STS/oauth2/token"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Microsoft_Visio_2003-2010_Drawing5.vsd"/><Relationship Id="rId72" Type="http://schemas.openxmlformats.org/officeDocument/2006/relationships/hyperlink" Target="https://api.viss.gov.lv/devportal" TargetMode="External"/><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image" Target="media/image2.emf"/><Relationship Id="rId46" Type="http://schemas.openxmlformats.org/officeDocument/2006/relationships/image" Target="media/image13.emf"/><Relationship Id="rId67" Type="http://schemas.openxmlformats.org/officeDocument/2006/relationships/oleObject" Target="embeddings/Microsoft_Visio_2003-2010_Drawing12.vsd"/><Relationship Id="rId116" Type="http://schemas.openxmlformats.org/officeDocument/2006/relationships/image" Target="media/image53.png"/><Relationship Id="rId20" Type="http://schemas.openxmlformats.org/officeDocument/2006/relationships/hyperlink" Target="https://docs.wso2.com/display/AM260/Create+and+Publish+a+SOAP+API" TargetMode="External"/><Relationship Id="rId41" Type="http://schemas.openxmlformats.org/officeDocument/2006/relationships/oleObject" Target="embeddings/Microsoft_Visio_2003-2010_Drawing.vsd"/><Relationship Id="rId62" Type="http://schemas.openxmlformats.org/officeDocument/2006/relationships/image" Target="media/image20.emf"/><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48.png"/><Relationship Id="rId15" Type="http://schemas.openxmlformats.org/officeDocument/2006/relationships/hyperlink" Target="http://docs.oasis-open.org/wss/oasis-wss-SAMLTokenProfile-1.1" TargetMode="External"/><Relationship Id="rId36" Type="http://schemas.openxmlformats.org/officeDocument/2006/relationships/package" Target="embeddings/Microsoft_Visio_Drawing5.vsdx"/><Relationship Id="rId57" Type="http://schemas.openxmlformats.org/officeDocument/2006/relationships/hyperlink" Target="https://lvp.viss.gov.lv/RC.WebApp/Resource/Details/295" TargetMode="External"/><Relationship Id="rId106" Type="http://schemas.openxmlformats.org/officeDocument/2006/relationships/hyperlink" Target="https://ha.vraa.gov.lv/STS/VISS.Pfas.STS/oauth2/token"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5.emf"/><Relationship Id="rId52" Type="http://schemas.openxmlformats.org/officeDocument/2006/relationships/image" Target="media/image16.emf"/><Relationship Id="rId73" Type="http://schemas.openxmlformats.org/officeDocument/2006/relationships/hyperlink" Target="https://api.viss.gov.lv/publisher" TargetMode="External"/><Relationship Id="rId78" Type="http://schemas.openxmlformats.org/officeDocument/2006/relationships/image" Target="media/image27.png"/><Relationship Id="rId94" Type="http://schemas.openxmlformats.org/officeDocument/2006/relationships/image" Target="media/image42.png"/><Relationship Id="rId99" Type="http://schemas.openxmlformats.org/officeDocument/2006/relationships/hyperlink" Target="http://www.w3.org/2001/XMLSchema-instance" TargetMode="External"/><Relationship Id="rId101" Type="http://schemas.openxmlformats.org/officeDocument/2006/relationships/hyperlink" Target="https://ha.vraa.gov.lv/STS/VISS.Pfas.STS/oauth2/token" TargetMode="External"/><Relationship Id="rId122"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9933fa45-386d-4476-8ecf-b55ae889a24b">
      <Terms xmlns="http://schemas.microsoft.com/office/infopath/2007/PartnerControls"/>
    </lcf76f155ced4ddcb4097134ff3c332f>
    <TaxCatchAll xmlns="0a956d4e-3c5c-46b4-b563-ae93014346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D9780371CC44E9E2E23AC7F62946A" ma:contentTypeVersion="17" ma:contentTypeDescription="Create a new document." ma:contentTypeScope="" ma:versionID="06fbfd65f8e98dd7a82ef25cf281d6e7">
  <xsd:schema xmlns:xsd="http://www.w3.org/2001/XMLSchema" xmlns:xs="http://www.w3.org/2001/XMLSchema" xmlns:p="http://schemas.microsoft.com/office/2006/metadata/properties" xmlns:ns2="9933fa45-386d-4476-8ecf-b55ae889a24b" xmlns:ns3="0a956d4e-3c5c-46b4-b563-ae93014346d1" targetNamespace="http://schemas.microsoft.com/office/2006/metadata/properties" ma:root="true" ma:fieldsID="8886c8e3a9a056798624bc259ebcf537" ns2:_="" ns3:_="">
    <xsd:import namespace="9933fa45-386d-4476-8ecf-b55ae889a24b"/>
    <xsd:import namespace="0a956d4e-3c5c-46b4-b563-ae93014346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3fa45-386d-4476-8ecf-b55ae889a2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57d23b1-795b-49f9-bc08-9ff480d4153e"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956d4e-3c5c-46b4-b563-ae93014346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609212-7d45-4ca9-acf6-0d94c3fd1477}" ma:internalName="TaxCatchAll" ma:showField="CatchAllData" ma:web="0a956d4e-3c5c-46b4-b563-ae93014346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3770-808B-4A98-834C-63E5EBB484DC}">
  <ds:schemaRefs>
    <ds:schemaRef ds:uri="http://schemas.microsoft.com/office/2006/metadata/properties"/>
    <ds:schemaRef ds:uri="9933fa45-386d-4476-8ecf-b55ae889a24b"/>
    <ds:schemaRef ds:uri="http://schemas.microsoft.com/office/infopath/2007/PartnerControls"/>
    <ds:schemaRef ds:uri="0a956d4e-3c5c-46b4-b563-ae93014346d1"/>
  </ds:schemaRefs>
</ds:datastoreItem>
</file>

<file path=customXml/itemProps2.xml><?xml version="1.0" encoding="utf-8"?>
<ds:datastoreItem xmlns:ds="http://schemas.openxmlformats.org/officeDocument/2006/customXml" ds:itemID="{10D3D60E-3B9D-4DDF-B3C0-2184E19F335A}">
  <ds:schemaRefs>
    <ds:schemaRef ds:uri="http://schemas.microsoft.com/sharepoint/v3/contenttype/forms"/>
  </ds:schemaRefs>
</ds:datastoreItem>
</file>

<file path=customXml/itemProps3.xml><?xml version="1.0" encoding="utf-8"?>
<ds:datastoreItem xmlns:ds="http://schemas.openxmlformats.org/officeDocument/2006/customXml" ds:itemID="{53F626F2-A222-4849-9494-1CA34794B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3fa45-386d-4476-8ecf-b55ae889a24b"/>
    <ds:schemaRef ds:uri="0a956d4e-3c5c-46b4-b563-ae9301434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29DAB-BFB6-4DF4-9D82-428315BD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Template>
  <TotalTime>1</TotalTime>
  <Pages>99</Pages>
  <Words>120108</Words>
  <Characters>68462</Characters>
  <Application>Microsoft Office Word</Application>
  <DocSecurity>0</DocSecurity>
  <Lines>570</Lines>
  <Paragraphs>376</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188194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Datu apmaiņas izveides vadlīnijas</dc:subject>
  <dc:creator>M.Pētersons</dc:creator>
  <cp:keywords/>
  <dc:description/>
  <cp:lastModifiedBy>Niks Priževoits</cp:lastModifiedBy>
  <cp:revision>4</cp:revision>
  <cp:lastPrinted>2013-10-26T20:35:00Z</cp:lastPrinted>
  <dcterms:created xsi:type="dcterms:W3CDTF">2024-02-28T09:28:00Z</dcterms:created>
  <dcterms:modified xsi:type="dcterms:W3CDTF">2024-03-06T06:43:00Z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06.10.2023.</vt:lpwstr>
  </property>
  <property fmtid="{D5CDD505-2E9C-101B-9397-08002B2CF9AE}" pid="3" name="_Version">
    <vt:lpwstr>2.22</vt:lpwstr>
  </property>
  <property fmtid="{D5CDD505-2E9C-101B-9397-08002B2CF9AE}" pid="4" name="_SubjectID">
    <vt:lpwstr>D_APM</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0x0101004C1D9780371CC44E9E2E23AC7F62946A</vt:lpwstr>
  </property>
  <property fmtid="{D5CDD505-2E9C-101B-9397-08002B2CF9AE}" pid="16" name="MediaServiceImageTags">
    <vt:lpwstr/>
  </property>
  <property fmtid="{D5CDD505-2E9C-101B-9397-08002B2CF9AE}" pid="17" name="Order">
    <vt:r8>600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ies>
</file>